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4063"/>
        <w:gridCol w:w="5180"/>
      </w:tblGrid>
      <w:tr w:rsidTr="00BE3A5C">
        <w:trPr>
          <w:trHeight w:val="920"/>
        </w:trPr>
        <w:tc>
          <w:tcPr>
            <w:tcW w:w="2198" w:type="pct"/>
            <w:shd w:val="clear" w:color="auto" w:fill="auto"/>
            <w:tcMar>
              <w:top w:w="0" w:type="dxa"/>
              <w:left w:w="108" w:type="dxa"/>
              <w:bottom w:w="0" w:type="dxa"/>
              <w:right w:w="108" w:type="dxa"/>
            </w:tcMar>
          </w:tcPr>
          <w:p>
            <w:pPr>
              <w:jc w:val="center"/>
              <w:rPr>
                <w:rFonts w:ascii="Arial" w:hAnsi="Arial" w:cs="Arial"/>
                <w:sz w:val="20"/>
                <w:szCs w:val="20"/>
              </w:rPr>
            </w:pPr>
            <w:bookmarkStart w:id="0" w:name="_GoBack"/>
            <w:bookmarkEnd w:id="0"/>
            <w:r w:rsidRPr="00812E20">
              <w:rPr>
                <w:rFonts w:ascii="Arial" w:hAnsi="Arial" w:cs="Arial"/>
                <w:b/>
                <w:bCs/>
                <w:sz w:val="20"/>
                <w:szCs w:val="20"/>
                <w:lang w:val="en-US"/>
              </w:rPr>
              <w:t xml:space="preserve">BỘ TÀI NGUYÊN VÀ MÔI TRƯỜNG</w:t>
            </w:r>
            <w:r>
              <w:rPr>
                <w:rFonts w:ascii="Arial" w:hAnsi="Arial" w:cs="Arial"/>
                <w:b/>
                <w:bCs/>
                <w:sz w:val="20"/>
                <w:szCs w:val="20"/>
              </w:rPr>
              <w:br/>
            </w:r>
            <w:r w:rsidRPr="00812E20">
              <w:rPr>
                <w:rFonts w:ascii="Arial" w:hAnsi="Arial" w:cs="Arial"/>
                <w:bCs/>
                <w:sz w:val="20"/>
                <w:szCs w:val="20"/>
                <w:vertAlign w:val="superscript"/>
              </w:rPr>
              <w:t xml:space="preserve">__________</w:t>
            </w:r>
          </w:p>
          <w:p>
            <w:pPr>
              <w:jc w:val="center"/>
              <w:rPr>
                <w:rFonts w:ascii="Arial" w:hAnsi="Arial" w:cs="Arial"/>
                <w:sz w:val="20"/>
                <w:szCs w:val="20"/>
                <w:lang w:val="en-US"/>
              </w:rPr>
            </w:pPr>
            <w:r w:rsidRPr="00812E20">
              <w:rPr>
                <w:rFonts w:ascii="Arial" w:hAnsi="Arial" w:cs="Arial"/>
                <w:sz w:val="20"/>
                <w:szCs w:val="20"/>
              </w:rPr>
              <w:t xml:space="preserve">Số: </w:t>
            </w:r>
            <w:r w:rsidRPr="00812E20">
              <w:rPr>
                <w:rFonts w:ascii="Arial" w:hAnsi="Arial" w:cs="Arial"/>
                <w:sz w:val="20"/>
                <w:szCs w:val="20"/>
                <w:lang w:val="en-US"/>
              </w:rPr>
              <w:t xml:space="preserve">01/2024/TT-BTNMT</w:t>
            </w:r>
          </w:p>
        </w:tc>
        <w:tc>
          <w:tcPr>
            <w:tcW w:w="2802"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812E20">
              <w:rPr>
                <w:rFonts w:ascii="Arial" w:hAnsi="Arial" w:cs="Arial"/>
                <w:b/>
                <w:bCs/>
                <w:sz w:val="20"/>
                <w:szCs w:val="20"/>
              </w:rPr>
              <w:t xml:space="preserve">CỘNG HÒA XÃ HỘI CHỦ NGHĨA VIỆT NAM</w:t>
            </w:r>
            <w:r>
              <w:rPr>
                <w:rFonts w:ascii="Arial" w:hAnsi="Arial" w:cs="Arial"/>
                <w:b/>
                <w:bCs/>
                <w:sz w:val="20"/>
                <w:szCs w:val="20"/>
              </w:rPr>
              <w:br/>
            </w:r>
            <w:r w:rsidRPr="00812E20">
              <w:rPr>
                <w:rFonts w:ascii="Arial" w:hAnsi="Arial" w:cs="Arial"/>
                <w:b/>
                <w:bCs/>
                <w:sz w:val="20"/>
                <w:szCs w:val="20"/>
              </w:rPr>
              <w:t xml:space="preserve">Độc lập - Tự do - Hạnh phúc </w:t>
            </w:r>
            <w:r>
              <w:rPr>
                <w:rFonts w:ascii="Arial" w:hAnsi="Arial" w:cs="Arial"/>
                <w:b/>
                <w:bCs/>
                <w:sz w:val="20"/>
                <w:szCs w:val="20"/>
              </w:rPr>
              <w:br/>
            </w:r>
            <w:r w:rsidRPr="00812E20">
              <w:rPr>
                <w:rFonts w:ascii="Arial" w:hAnsi="Arial" w:cs="Arial"/>
                <w:bCs/>
                <w:sz w:val="20"/>
                <w:szCs w:val="20"/>
                <w:vertAlign w:val="superscript"/>
              </w:rPr>
              <w:t xml:space="preserve">______________________</w:t>
            </w:r>
          </w:p>
          <w:p>
            <w:pPr>
              <w:pStyle w:val="Vănbảnnộidung"/>
              <w:tabs>
                <w:tab w:val="left" w:pos="4426"/>
              </w:tabs>
              <w:spacing w:after="0" w:line="240" w:lineRule="auto"/>
              <w:ind w:firstLine="0"/>
              <w:jc w:val="center"/>
              <w:rPr>
                <w:rFonts w:ascii="Arial" w:hAnsi="Arial" w:cs="Arial"/>
                <w:sz w:val="20"/>
                <w:szCs w:val="20"/>
              </w:rPr>
            </w:pPr>
            <w:r w:rsidRPr="00812E20">
              <w:rPr>
                <w:rFonts w:ascii="Arial" w:hAnsi="Arial" w:cs="Arial"/>
                <w:i/>
                <w:iCs/>
                <w:sz w:val="20"/>
                <w:szCs w:val="20"/>
              </w:rPr>
              <w:t xml:space="preserve">Hà Nội, ngày 02 tháng 02 năm 2024</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812E20">
        <w:rPr>
          <w:rFonts w:ascii="Arial" w:hAnsi="Arial" w:cs="Arial"/>
          <w:b/>
          <w:bCs/>
          <w:sz w:val="20"/>
          <w:szCs w:val="20"/>
        </w:rPr>
        <w:t xml:space="preserve">THÔNG TƯ</w:t>
      </w:r>
    </w:p>
    <w:p>
      <w:pPr>
        <w:pStyle w:val="Vănbảnnộidung"/>
        <w:spacing w:after="0" w:line="240" w:lineRule="auto"/>
        <w:ind w:firstLine="0"/>
        <w:jc w:val="center"/>
        <w:rPr>
          <w:rFonts w:ascii="Arial" w:hAnsi="Arial" w:cs="Arial"/>
          <w:b/>
          <w:bCs/>
          <w:sz w:val="20"/>
          <w:szCs w:val="20"/>
        </w:rPr>
      </w:pPr>
      <w:r w:rsidRPr="00812E20">
        <w:rPr>
          <w:rFonts w:ascii="Arial" w:hAnsi="Arial" w:cs="Arial"/>
          <w:b/>
          <w:bCs/>
          <w:sz w:val="20"/>
          <w:szCs w:val="20"/>
        </w:rPr>
        <w:t xml:space="preserve">Quy định định mức cho hoạt động thực hiện</w:t>
      </w:r>
      <w:r>
        <w:rPr>
          <w:rFonts w:ascii="Arial" w:hAnsi="Arial" w:cs="Arial"/>
          <w:b/>
          <w:bCs/>
          <w:sz w:val="20"/>
          <w:szCs w:val="20"/>
        </w:rPr>
        <w:br/>
      </w:r>
      <w:r w:rsidRPr="00812E20">
        <w:rPr>
          <w:rFonts w:ascii="Arial" w:hAnsi="Arial" w:cs="Arial"/>
          <w:b/>
          <w:bCs/>
          <w:sz w:val="20"/>
          <w:szCs w:val="20"/>
        </w:rPr>
        <w:t xml:space="preserve">đánh giá môi trường chiến lược của quy hoạch</w:t>
      </w:r>
    </w:p>
    <w:p>
      <w:pPr>
        <w:pStyle w:val="Vănbảnnộidung"/>
        <w:spacing w:after="0" w:line="240" w:lineRule="auto"/>
        <w:ind w:firstLine="0"/>
        <w:jc w:val="center"/>
        <w:rPr>
          <w:rFonts w:ascii="Arial" w:hAnsi="Arial" w:cs="Arial"/>
          <w:b/>
          <w:bCs/>
          <w:sz w:val="20"/>
          <w:szCs w:val="20"/>
          <w:vertAlign w:val="superscript"/>
          <w:lang w:val="en-US"/>
        </w:rPr>
      </w:pPr>
      <w:r w:rsidRPr="00812E20">
        <w:rPr>
          <w:rFonts w:ascii="Arial" w:hAnsi="Arial" w:cs="Arial"/>
          <w:b/>
          <w:bCs/>
          <w:sz w:val="20"/>
          <w:szCs w:val="20"/>
          <w:vertAlign w:val="superscript"/>
          <w:lang w:val="en-US"/>
        </w:rPr>
        <w:t xml:space="preserve">___________________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812E20">
        <w:rPr>
          <w:rFonts w:ascii="Arial" w:hAnsi="Arial" w:cs="Arial"/>
          <w:i/>
          <w:iCs/>
          <w:sz w:val="20"/>
          <w:szCs w:val="20"/>
        </w:rPr>
        <w:t xml:space="preserve">Căn cứ Luật Bảo vệ môi trường ngày 1</w:t>
      </w:r>
      <w:r w:rsidRPr="00812E20">
        <w:rPr>
          <w:rFonts w:ascii="Arial" w:hAnsi="Arial" w:cs="Arial"/>
          <w:sz w:val="20"/>
          <w:szCs w:val="20"/>
        </w:rPr>
        <w:t xml:space="preserve">7 </w:t>
      </w:r>
      <w:r w:rsidRPr="00812E20">
        <w:rPr>
          <w:rFonts w:ascii="Arial" w:hAnsi="Arial" w:cs="Arial"/>
          <w:i/>
          <w:iCs/>
          <w:sz w:val="20"/>
          <w:szCs w:val="20"/>
        </w:rPr>
        <w:t xml:space="preserve">tháng 11 năm 2020;</w:t>
      </w:r>
    </w:p>
    <w:p>
      <w:pPr>
        <w:pStyle w:val="Vănbảnnộidung"/>
        <w:spacing w:after="120" w:line="240" w:lineRule="auto"/>
        <w:ind w:firstLine="720"/>
        <w:jc w:val="both"/>
        <w:rPr>
          <w:rFonts w:ascii="Arial" w:hAnsi="Arial" w:cs="Arial"/>
          <w:sz w:val="20"/>
          <w:szCs w:val="20"/>
        </w:rPr>
      </w:pPr>
      <w:r w:rsidRPr="00812E20">
        <w:rPr>
          <w:rFonts w:ascii="Arial" w:hAnsi="Arial" w:cs="Arial"/>
          <w:i/>
          <w:iCs/>
          <w:sz w:val="20"/>
          <w:szCs w:val="20"/>
        </w:rPr>
        <w:t xml:space="preserve">Căn cứ Luật Quy hoạch ngày 24 tháng 11 năm 2017;</w:t>
      </w:r>
    </w:p>
    <w:p>
      <w:pPr>
        <w:pStyle w:val="Vănbảnnộidung"/>
        <w:spacing w:after="120" w:line="240" w:lineRule="auto"/>
        <w:ind w:firstLine="720"/>
        <w:jc w:val="both"/>
        <w:rPr>
          <w:rFonts w:ascii="Arial" w:hAnsi="Arial" w:cs="Arial"/>
          <w:sz w:val="20"/>
          <w:szCs w:val="20"/>
        </w:rPr>
      </w:pPr>
      <w:r w:rsidRPr="00812E20">
        <w:rPr>
          <w:rFonts w:ascii="Arial" w:hAnsi="Arial" w:cs="Arial"/>
          <w:i/>
          <w:iCs/>
          <w:sz w:val="20"/>
          <w:szCs w:val="20"/>
        </w:rPr>
        <w:t xml:space="preserve">Căn cứ Nghị định số</w:t>
      </w:r>
      <w:r w:rsidRPr="00812E20" w:rsidR="00B6118F">
        <w:rPr>
          <w:rFonts w:ascii="Arial" w:hAnsi="Arial" w:cs="Arial"/>
          <w:i/>
          <w:iCs/>
          <w:sz w:val="20"/>
          <w:szCs w:val="20"/>
        </w:rPr>
        <w:t xml:space="preserve"> 08/2022/NĐ-CP ngày 10 </w:t>
      </w:r>
      <w:r w:rsidRPr="00812E20" w:rsidR="00CE3648">
        <w:rPr>
          <w:rFonts w:ascii="Arial" w:hAnsi="Arial" w:cs="Arial"/>
          <w:i/>
          <w:iCs/>
          <w:sz w:val="20"/>
          <w:szCs w:val="20"/>
        </w:rPr>
        <w:t xml:space="preserve">tháng</w:t>
      </w:r>
      <w:r w:rsidRPr="00812E20" w:rsidR="00B6118F">
        <w:rPr>
          <w:rFonts w:ascii="Arial" w:hAnsi="Arial" w:cs="Arial"/>
          <w:i/>
          <w:iCs/>
          <w:sz w:val="20"/>
          <w:szCs w:val="20"/>
        </w:rPr>
        <w:t xml:space="preserve"> 01 năm 2022 của Ch</w:t>
      </w:r>
      <w:r w:rsidRPr="00812E20" w:rsidR="00CE3648">
        <w:rPr>
          <w:rFonts w:ascii="Arial" w:hAnsi="Arial" w:cs="Arial"/>
          <w:i/>
          <w:iCs/>
          <w:sz w:val="20"/>
          <w:szCs w:val="20"/>
        </w:rPr>
        <w:t xml:space="preserve">ính phủ quy định ch</w:t>
      </w:r>
      <w:r w:rsidRPr="00812E20" w:rsidR="00CE3648">
        <w:rPr>
          <w:rFonts w:ascii="Arial" w:hAnsi="Arial" w:cs="Arial"/>
          <w:i/>
          <w:iCs/>
          <w:sz w:val="20"/>
          <w:szCs w:val="20"/>
          <w:lang w:val="en-US"/>
        </w:rPr>
        <w:t xml:space="preserve">i</w:t>
      </w:r>
      <w:r w:rsidRPr="00812E20" w:rsidR="00CE3648">
        <w:rPr>
          <w:rFonts w:ascii="Arial" w:hAnsi="Arial" w:cs="Arial"/>
          <w:i/>
          <w:iCs/>
          <w:sz w:val="20"/>
          <w:szCs w:val="20"/>
        </w:rPr>
        <w:t xml:space="preserve"> tiết một số</w:t>
      </w:r>
      <w:r w:rsidRPr="00812E20" w:rsidR="00B6118F">
        <w:rPr>
          <w:rFonts w:ascii="Arial" w:hAnsi="Arial" w:cs="Arial"/>
          <w:i/>
          <w:iCs/>
          <w:sz w:val="20"/>
          <w:szCs w:val="20"/>
        </w:rPr>
        <w:t xml:space="preserve"> điều của Luật Bảo vệ môi trường;</w:t>
      </w:r>
    </w:p>
    <w:p>
      <w:pPr>
        <w:pStyle w:val="Vănbảnnộidung"/>
        <w:spacing w:after="120" w:line="240" w:lineRule="auto"/>
        <w:ind w:firstLine="720"/>
        <w:jc w:val="both"/>
        <w:rPr>
          <w:rFonts w:ascii="Arial" w:hAnsi="Arial" w:cs="Arial"/>
          <w:sz w:val="20"/>
          <w:szCs w:val="20"/>
        </w:rPr>
      </w:pPr>
      <w:r w:rsidRPr="00812E20">
        <w:rPr>
          <w:rFonts w:ascii="Arial" w:hAnsi="Arial" w:cs="Arial"/>
          <w:i/>
          <w:iCs/>
          <w:sz w:val="20"/>
          <w:szCs w:val="20"/>
        </w:rPr>
        <w:t xml:space="preserve">Căn cứ Nghị định s</w:t>
      </w:r>
      <w:r w:rsidRPr="00812E20" w:rsidR="00CE3648">
        <w:rPr>
          <w:rFonts w:ascii="Arial" w:hAnsi="Arial" w:cs="Arial"/>
          <w:i/>
          <w:iCs/>
          <w:sz w:val="20"/>
          <w:szCs w:val="20"/>
          <w:lang w:val="en-US"/>
        </w:rPr>
        <w:t xml:space="preserve">ố</w:t>
      </w:r>
      <w:r w:rsidRPr="00812E20">
        <w:rPr>
          <w:rFonts w:ascii="Arial" w:hAnsi="Arial" w:cs="Arial"/>
          <w:i/>
          <w:iCs/>
          <w:sz w:val="20"/>
          <w:szCs w:val="20"/>
        </w:rPr>
        <w:t xml:space="preserve"> 68/2022/NĐ-CP ngày 22 tháng 9 năm 2022 của Chính phủ quy định về chức năng, nhiệm vụ, quyền hạn và cơ cấu tổ chức của Bộ Tài nguyên và Môi trường;</w:t>
      </w:r>
    </w:p>
    <w:p>
      <w:pPr>
        <w:pStyle w:val="Vănbảnnộidung"/>
        <w:spacing w:after="120" w:line="240" w:lineRule="auto"/>
        <w:ind w:firstLine="720"/>
        <w:jc w:val="both"/>
        <w:rPr>
          <w:rFonts w:ascii="Arial" w:hAnsi="Arial" w:cs="Arial"/>
          <w:sz w:val="20"/>
          <w:szCs w:val="20"/>
        </w:rPr>
      </w:pPr>
      <w:r w:rsidRPr="00812E20">
        <w:rPr>
          <w:rFonts w:ascii="Arial" w:hAnsi="Arial" w:cs="Arial"/>
          <w:i/>
          <w:iCs/>
          <w:sz w:val="20"/>
          <w:szCs w:val="20"/>
        </w:rPr>
        <w:t xml:space="preserve">Theo đề nghị của Vụ trưởng Vụ Môi trường, Vụ trưởng Vụ </w:t>
      </w:r>
      <w:r w:rsidRPr="00812E20" w:rsidR="00CE3648">
        <w:rPr>
          <w:rFonts w:ascii="Arial" w:hAnsi="Arial" w:cs="Arial"/>
          <w:i/>
          <w:iCs/>
          <w:sz w:val="20"/>
          <w:szCs w:val="20"/>
        </w:rPr>
        <w:t xml:space="preserve">Kế hoạch</w:t>
      </w:r>
      <w:r w:rsidRPr="00812E20">
        <w:rPr>
          <w:rFonts w:ascii="Arial" w:hAnsi="Arial" w:cs="Arial"/>
          <w:i/>
          <w:iCs/>
          <w:sz w:val="20"/>
          <w:szCs w:val="20"/>
        </w:rPr>
        <w:t xml:space="preserve"> - Tài chính;</w:t>
      </w:r>
    </w:p>
    <w:p>
      <w:pPr>
        <w:pStyle w:val="Vănbảnnộidung"/>
        <w:spacing w:after="0" w:line="240" w:lineRule="auto"/>
        <w:ind w:firstLine="720"/>
        <w:jc w:val="both"/>
        <w:rPr>
          <w:rFonts w:ascii="Arial" w:hAnsi="Arial" w:cs="Arial"/>
          <w:i/>
          <w:iCs/>
          <w:sz w:val="20"/>
          <w:szCs w:val="20"/>
        </w:rPr>
      </w:pPr>
      <w:r w:rsidRPr="00812E20">
        <w:rPr>
          <w:rFonts w:ascii="Arial" w:hAnsi="Arial" w:cs="Arial"/>
          <w:i/>
          <w:iCs/>
          <w:sz w:val="20"/>
          <w:szCs w:val="20"/>
        </w:rPr>
        <w:t xml:space="preserve">Bộ trưởng Bộ Tài nguyên và Môi trường ban hành Thông tư quy định định mức cho hoạt động thực hiện đánh giá môi trường chiến lược của quy hoạch.</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812E20">
        <w:rPr>
          <w:rFonts w:ascii="Arial" w:hAnsi="Arial" w:cs="Arial"/>
          <w:b/>
          <w:bCs/>
          <w:sz w:val="20"/>
          <w:szCs w:val="20"/>
        </w:rPr>
        <w:t xml:space="preserve">Chươ</w:t>
      </w:r>
      <w:r w:rsidRPr="00812E20" w:rsidR="00B6118F">
        <w:rPr>
          <w:rFonts w:ascii="Arial" w:hAnsi="Arial" w:cs="Arial"/>
          <w:b/>
          <w:bCs/>
          <w:sz w:val="20"/>
          <w:szCs w:val="20"/>
        </w:rPr>
        <w:t xml:space="preserve">ng I</w:t>
      </w:r>
    </w:p>
    <w:p>
      <w:pPr>
        <w:pStyle w:val="Vănbảnnộidung"/>
        <w:spacing w:after="0" w:line="240" w:lineRule="auto"/>
        <w:ind w:firstLine="0"/>
        <w:jc w:val="center"/>
        <w:rPr>
          <w:rFonts w:ascii="Arial" w:hAnsi="Arial" w:cs="Arial"/>
          <w:b/>
          <w:bCs/>
          <w:sz w:val="20"/>
          <w:szCs w:val="20"/>
        </w:rPr>
      </w:pPr>
      <w:r w:rsidRPr="00812E20">
        <w:rPr>
          <w:rFonts w:ascii="Arial" w:hAnsi="Arial" w:cs="Arial"/>
          <w:b/>
          <w:bCs/>
          <w:sz w:val="20"/>
          <w:szCs w:val="20"/>
        </w:rPr>
        <w:t xml:space="preserve">QUY ĐỊNH CHUNG</w:t>
      </w:r>
    </w:p>
    <w:p>
      <w:pPr>
        <w:pStyle w:val="Vănbảnnộidung"/>
        <w:spacing w:after="0" w:line="240" w:lineRule="auto"/>
        <w:ind w:firstLine="720"/>
        <w:jc w:val="both"/>
        <w:rPr>
          <w:rFonts w:ascii="Arial" w:hAnsi="Arial" w:cs="Arial"/>
          <w:sz w:val="20"/>
          <w:szCs w:val="20"/>
        </w:rPr>
      </w:pPr>
    </w:p>
    <w:p>
      <w:pPr>
        <w:pStyle w:val="Tiêuđề#1"/>
        <w:keepNext/>
        <w:keepLines/>
        <w:spacing w:after="120" w:line="240" w:lineRule="auto"/>
        <w:ind w:left="0" w:firstLine="720"/>
        <w:jc w:val="both"/>
        <w:outlineLvl w:val="9"/>
        <w:rPr>
          <w:rFonts w:ascii="Arial" w:hAnsi="Arial" w:cs="Arial"/>
          <w:sz w:val="20"/>
          <w:szCs w:val="20"/>
        </w:rPr>
      </w:pPr>
      <w:bookmarkStart w:id="1" w:name="bookmark10"/>
      <w:bookmarkStart w:id="2" w:name="bookmark11"/>
      <w:bookmarkStart w:id="3" w:name="bookmark9"/>
      <w:r w:rsidRPr="00812E20">
        <w:rPr>
          <w:rFonts w:ascii="Arial" w:hAnsi="Arial" w:cs="Arial"/>
          <w:sz w:val="20"/>
          <w:szCs w:val="20"/>
        </w:rPr>
        <w:t xml:space="preserve">Điều 1. Phạm vi điều chỉnh</w:t>
      </w:r>
      <w:bookmarkEnd w:id="1"/>
      <w:bookmarkEnd w:id="2"/>
      <w:bookmarkEnd w:id="3"/>
    </w:p>
    <w:p>
      <w:pPr>
        <w:pStyle w:val="Vănbảnnộidung"/>
        <w:spacing w:after="120" w:line="240" w:lineRule="auto"/>
        <w:ind w:firstLine="720"/>
        <w:jc w:val="both"/>
        <w:rPr>
          <w:rFonts w:ascii="Arial" w:hAnsi="Arial" w:cs="Arial"/>
          <w:sz w:val="20"/>
          <w:szCs w:val="20"/>
        </w:rPr>
      </w:pPr>
      <w:r w:rsidRPr="00812E20">
        <w:rPr>
          <w:rFonts w:ascii="Arial" w:hAnsi="Arial" w:cs="Arial"/>
          <w:sz w:val="20"/>
          <w:szCs w:val="20"/>
        </w:rPr>
        <w:t xml:space="preserve">Thông tư này quy định định mức cho hoạt động thực hiện đánh giá môi trường chiến lược thông qua hoạt động lựa chọn nhà thầu của các quy hoạch (bao gồm cả điều chỉnh mục tiêu của quy hoạch) thuộc đối tượng quy định tại Điều 25 Luật Bảo vệ môi trường và Phụ lục I ban hành kèm theo Nghị định số 08/2022/NĐ-CP ngày 10 tháng 01 năm 2022 của Chính phủ quy định chi tiết một số điều của Luật Bảo vệ môi trường (sau đây gọi tắt là Nghị định số 08/2022/NĐ-CP).</w:t>
      </w:r>
    </w:p>
    <w:p>
      <w:pPr>
        <w:pStyle w:val="Vănbảnnộidung"/>
        <w:spacing w:after="120" w:line="240" w:lineRule="auto"/>
        <w:ind w:firstLine="720"/>
        <w:jc w:val="both"/>
        <w:rPr>
          <w:rFonts w:ascii="Arial" w:hAnsi="Arial" w:cs="Arial"/>
          <w:sz w:val="20"/>
          <w:szCs w:val="20"/>
        </w:rPr>
      </w:pPr>
      <w:r w:rsidRPr="00812E20">
        <w:rPr>
          <w:rFonts w:ascii="Arial" w:hAnsi="Arial" w:cs="Arial"/>
          <w:b/>
          <w:bCs/>
          <w:sz w:val="20"/>
          <w:szCs w:val="20"/>
        </w:rPr>
        <w:t xml:space="preserve">Điều 2. Đối tượng áp dụng</w:t>
      </w:r>
    </w:p>
    <w:p>
      <w:pPr>
        <w:pStyle w:val="Vănbảnnộidung"/>
        <w:spacing w:after="120" w:line="240" w:lineRule="auto"/>
        <w:ind w:firstLine="720"/>
        <w:jc w:val="both"/>
        <w:rPr>
          <w:rFonts w:ascii="Arial" w:hAnsi="Arial" w:cs="Arial"/>
          <w:sz w:val="20"/>
          <w:szCs w:val="20"/>
        </w:rPr>
      </w:pPr>
      <w:r w:rsidRPr="00812E20">
        <w:rPr>
          <w:rFonts w:ascii="Arial" w:hAnsi="Arial" w:cs="Arial"/>
          <w:sz w:val="20"/>
          <w:szCs w:val="20"/>
        </w:rPr>
        <w:t xml:space="preserve">Thông tư này áp dụng đối với cơ quan, tổ chức, cá nhân tham gia thực hiện đánh giá môi trường chiến lược đối với các quy hoạch.</w:t>
      </w:r>
    </w:p>
    <w:p>
      <w:pPr>
        <w:pStyle w:val="Vănbảnnộidung"/>
        <w:spacing w:after="120" w:line="240" w:lineRule="auto"/>
        <w:ind w:firstLine="720"/>
        <w:jc w:val="both"/>
        <w:rPr>
          <w:rFonts w:ascii="Arial" w:hAnsi="Arial" w:cs="Arial"/>
          <w:sz w:val="20"/>
          <w:szCs w:val="20"/>
        </w:rPr>
      </w:pPr>
      <w:r w:rsidRPr="00812E20">
        <w:rPr>
          <w:rFonts w:ascii="Arial" w:hAnsi="Arial" w:cs="Arial"/>
          <w:b/>
          <w:bCs/>
          <w:sz w:val="20"/>
          <w:szCs w:val="20"/>
        </w:rPr>
        <w:t xml:space="preserve">Điều 3. Nguyên tắc áp dụng</w:t>
      </w:r>
    </w:p>
    <w:p>
      <w:pPr>
        <w:pStyle w:val="Vănbảnnộidung"/>
        <w:spacing w:after="0" w:line="240" w:lineRule="auto"/>
        <w:ind w:firstLine="720"/>
        <w:jc w:val="both"/>
        <w:rPr>
          <w:rFonts w:ascii="Arial" w:hAnsi="Arial" w:cs="Arial"/>
          <w:sz w:val="20"/>
          <w:szCs w:val="20"/>
        </w:rPr>
      </w:pPr>
      <w:r w:rsidRPr="00812E20">
        <w:rPr>
          <w:rFonts w:ascii="Arial" w:hAnsi="Arial" w:cs="Arial"/>
          <w:sz w:val="20"/>
          <w:szCs w:val="20"/>
        </w:rPr>
        <w:t xml:space="preserve">Định mức quy định tại Thông tư này là định mức tối đa để thực hiện đánh giá môi trường chiến lược.</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812E20">
        <w:rPr>
          <w:rFonts w:ascii="Arial" w:hAnsi="Arial" w:cs="Arial"/>
          <w:b/>
          <w:bCs/>
          <w:sz w:val="20"/>
          <w:szCs w:val="20"/>
        </w:rPr>
        <w:t xml:space="preserve">Chương II</w:t>
      </w:r>
    </w:p>
    <w:p>
      <w:pPr>
        <w:pStyle w:val="Vănbảnnộidung"/>
        <w:spacing w:after="0" w:line="240" w:lineRule="auto"/>
        <w:ind w:firstLine="0"/>
        <w:jc w:val="center"/>
        <w:rPr>
          <w:rFonts w:ascii="Arial" w:hAnsi="Arial" w:cs="Arial"/>
          <w:b/>
          <w:bCs/>
          <w:sz w:val="20"/>
          <w:szCs w:val="20"/>
        </w:rPr>
      </w:pPr>
      <w:r w:rsidRPr="00812E20">
        <w:rPr>
          <w:rFonts w:ascii="Arial" w:hAnsi="Arial" w:cs="Arial"/>
          <w:b/>
          <w:bCs/>
          <w:sz w:val="20"/>
          <w:szCs w:val="20"/>
        </w:rPr>
        <w:t xml:space="preserve">ĐỊNH MỨC THỰ</w:t>
      </w:r>
      <w:r w:rsidRPr="00812E20" w:rsidR="00BE3A5C">
        <w:rPr>
          <w:rFonts w:ascii="Arial" w:hAnsi="Arial" w:cs="Arial"/>
          <w:b/>
          <w:bCs/>
          <w:sz w:val="20"/>
          <w:szCs w:val="20"/>
        </w:rPr>
        <w:t xml:space="preserve">C HIỆN ĐÁNH GIÁ MÔI TRƯỜNG CHIẾ</w:t>
      </w:r>
      <w:r w:rsidRPr="00812E20" w:rsidR="00B6118F">
        <w:rPr>
          <w:rFonts w:ascii="Arial" w:hAnsi="Arial" w:cs="Arial"/>
          <w:b/>
          <w:bCs/>
          <w:sz w:val="20"/>
          <w:szCs w:val="20"/>
        </w:rPr>
        <w:t xml:space="preserve">N LƯỢC</w:t>
      </w:r>
    </w:p>
    <w:p>
      <w:pPr>
        <w:pStyle w:val="Vănbảnnộidung"/>
        <w:spacing w:after="0" w:line="240" w:lineRule="auto"/>
        <w:ind w:firstLine="720"/>
        <w:jc w:val="both"/>
        <w:rPr>
          <w:rFonts w:ascii="Arial" w:hAnsi="Arial" w:cs="Arial"/>
          <w:sz w:val="20"/>
          <w:szCs w:val="20"/>
        </w:rPr>
      </w:pPr>
    </w:p>
    <w:p>
      <w:pPr>
        <w:pStyle w:val="Tiêuđề#1"/>
        <w:keepNext/>
        <w:keepLines/>
        <w:spacing w:after="120" w:line="240" w:lineRule="auto"/>
        <w:ind w:left="0" w:firstLine="720"/>
        <w:jc w:val="both"/>
        <w:outlineLvl w:val="9"/>
        <w:rPr>
          <w:rFonts w:ascii="Arial" w:hAnsi="Arial" w:cs="Arial"/>
          <w:sz w:val="20"/>
          <w:szCs w:val="20"/>
        </w:rPr>
      </w:pPr>
      <w:bookmarkStart w:id="4" w:name="bookmark12"/>
      <w:bookmarkStart w:id="5" w:name="bookmark13"/>
      <w:bookmarkStart w:id="6" w:name="bookmark14"/>
      <w:r w:rsidRPr="00812E20">
        <w:rPr>
          <w:rFonts w:ascii="Arial" w:hAnsi="Arial" w:cs="Arial"/>
          <w:sz w:val="20"/>
          <w:szCs w:val="20"/>
        </w:rPr>
        <w:t xml:space="preserve">Điều 4. Hoạt động trực tiếp thực hiện đánh giá môi trường chiến lược</w:t>
      </w:r>
      <w:bookmarkEnd w:id="4"/>
      <w:bookmarkEnd w:id="5"/>
      <w:bookmarkEnd w:id="6"/>
    </w:p>
    <w:p>
      <w:pPr>
        <w:pStyle w:val="Vănbảnnộidung"/>
        <w:tabs>
          <w:tab w:val="left" w:pos="1630"/>
        </w:tabs>
        <w:spacing w:after="120" w:line="240" w:lineRule="auto"/>
        <w:ind w:firstLine="720"/>
        <w:jc w:val="both"/>
        <w:rPr>
          <w:rFonts w:ascii="Arial" w:hAnsi="Arial" w:cs="Arial"/>
          <w:sz w:val="20"/>
          <w:szCs w:val="20"/>
        </w:rPr>
      </w:pPr>
      <w:bookmarkStart w:id="7" w:name="bookmark15"/>
      <w:bookmarkEnd w:id="7"/>
      <w:r w:rsidRPr="00812E20">
        <w:rPr>
          <w:rFonts w:ascii="Arial" w:hAnsi="Arial" w:cs="Arial"/>
          <w:sz w:val="20"/>
          <w:szCs w:val="20"/>
          <w:lang w:val="en-US"/>
        </w:rPr>
        <w:t xml:space="preserve">1. </w:t>
      </w:r>
      <w:r w:rsidRPr="00812E20" w:rsidR="00B6118F">
        <w:rPr>
          <w:rFonts w:ascii="Arial" w:hAnsi="Arial" w:cs="Arial"/>
          <w:sz w:val="20"/>
          <w:szCs w:val="20"/>
        </w:rPr>
        <w:t xml:space="preserve">Xây dựng đề cương và lập dự toán nhiệm vụ thực hiện đánh giá môi trường chiến lược:</w:t>
      </w:r>
    </w:p>
    <w:p>
      <w:pPr>
        <w:pStyle w:val="Vănbảnnộidung"/>
        <w:tabs>
          <w:tab w:val="left" w:pos="1644"/>
        </w:tabs>
        <w:spacing w:after="120" w:line="240" w:lineRule="auto"/>
        <w:ind w:firstLine="720"/>
        <w:jc w:val="both"/>
        <w:rPr>
          <w:rFonts w:ascii="Arial" w:hAnsi="Arial" w:cs="Arial"/>
          <w:sz w:val="20"/>
          <w:szCs w:val="20"/>
        </w:rPr>
      </w:pPr>
      <w:bookmarkStart w:id="8" w:name="bookmark16"/>
      <w:bookmarkEnd w:id="8"/>
      <w:r w:rsidRPr="00812E20">
        <w:rPr>
          <w:rFonts w:ascii="Arial" w:hAnsi="Arial" w:cs="Arial"/>
          <w:sz w:val="20"/>
          <w:szCs w:val="20"/>
          <w:lang w:val="en-US"/>
        </w:rPr>
        <w:t xml:space="preserve">a) </w:t>
      </w:r>
      <w:r w:rsidRPr="00812E20" w:rsidR="00B6118F">
        <w:rPr>
          <w:rFonts w:ascii="Arial" w:hAnsi="Arial" w:cs="Arial"/>
          <w:sz w:val="20"/>
          <w:szCs w:val="20"/>
        </w:rPr>
        <w:t xml:space="preserve">Thu thập, tổng hợp thông tin, phân tích tài liệu phục vụ cho việc xác định các nội dung thực hiện đánh giá môi trường chiến lược;</w:t>
      </w:r>
    </w:p>
    <w:p>
      <w:pPr>
        <w:pStyle w:val="Vănbảnnộidung"/>
        <w:tabs>
          <w:tab w:val="left" w:pos="1658"/>
        </w:tabs>
        <w:spacing w:after="120" w:line="240" w:lineRule="auto"/>
        <w:ind w:firstLine="720"/>
        <w:jc w:val="both"/>
        <w:rPr>
          <w:rFonts w:ascii="Arial" w:hAnsi="Arial" w:cs="Arial"/>
          <w:sz w:val="20"/>
          <w:szCs w:val="20"/>
        </w:rPr>
      </w:pPr>
      <w:bookmarkStart w:id="9" w:name="bookmark17"/>
      <w:bookmarkEnd w:id="9"/>
      <w:r w:rsidRPr="00812E20">
        <w:rPr>
          <w:rFonts w:ascii="Arial" w:hAnsi="Arial" w:cs="Arial"/>
          <w:sz w:val="20"/>
          <w:szCs w:val="20"/>
          <w:lang w:val="en-US"/>
        </w:rPr>
        <w:t xml:space="preserve">b) </w:t>
      </w:r>
      <w:r w:rsidRPr="00812E20" w:rsidR="00B6118F">
        <w:rPr>
          <w:rFonts w:ascii="Arial" w:hAnsi="Arial" w:cs="Arial"/>
          <w:sz w:val="20"/>
          <w:szCs w:val="20"/>
        </w:rPr>
        <w:t xml:space="preserve">Xác định các công việc cần thực hiện trong quá trình đánh giá môi trường chiến lược;</w:t>
      </w:r>
    </w:p>
    <w:p>
      <w:pPr>
        <w:pStyle w:val="Vănbảnnộidung"/>
        <w:tabs>
          <w:tab w:val="left" w:pos="1651"/>
        </w:tabs>
        <w:spacing w:after="120" w:line="240" w:lineRule="auto"/>
        <w:ind w:firstLine="720"/>
        <w:jc w:val="both"/>
        <w:rPr>
          <w:rFonts w:ascii="Arial" w:hAnsi="Arial" w:cs="Arial"/>
          <w:sz w:val="20"/>
          <w:szCs w:val="20"/>
        </w:rPr>
      </w:pPr>
      <w:bookmarkStart w:id="10" w:name="bookmark18"/>
      <w:bookmarkEnd w:id="10"/>
      <w:r w:rsidRPr="00812E20">
        <w:rPr>
          <w:rFonts w:ascii="Arial" w:hAnsi="Arial" w:cs="Arial"/>
          <w:sz w:val="20"/>
          <w:szCs w:val="20"/>
          <w:lang w:val="en-US"/>
        </w:rPr>
        <w:t xml:space="preserve">c) </w:t>
      </w:r>
      <w:r w:rsidRPr="00812E20" w:rsidR="00B6118F">
        <w:rPr>
          <w:rFonts w:ascii="Arial" w:hAnsi="Arial" w:cs="Arial"/>
          <w:sz w:val="20"/>
          <w:szCs w:val="20"/>
        </w:rPr>
        <w:t xml:space="preserve">Xây dựng đề cương và lập dự toán thực hiện đánh giá môi trường chiến lược.</w:t>
      </w:r>
    </w:p>
    <w:p>
      <w:pPr>
        <w:pStyle w:val="Vănbảnnộidung"/>
        <w:tabs>
          <w:tab w:val="left" w:pos="1618"/>
        </w:tabs>
        <w:spacing w:after="120" w:line="240" w:lineRule="auto"/>
        <w:ind w:firstLine="720"/>
        <w:jc w:val="both"/>
        <w:rPr>
          <w:rFonts w:ascii="Arial" w:hAnsi="Arial" w:cs="Arial"/>
          <w:sz w:val="20"/>
          <w:szCs w:val="20"/>
        </w:rPr>
      </w:pPr>
      <w:bookmarkStart w:id="11" w:name="bookmark19"/>
      <w:bookmarkEnd w:id="11"/>
      <w:r w:rsidRPr="00812E20">
        <w:rPr>
          <w:rFonts w:ascii="Arial" w:hAnsi="Arial" w:cs="Arial"/>
          <w:sz w:val="20"/>
          <w:szCs w:val="20"/>
          <w:lang w:val="en-US"/>
        </w:rPr>
        <w:t xml:space="preserve">2. </w:t>
      </w:r>
      <w:r w:rsidRPr="00812E20" w:rsidR="00B6118F">
        <w:rPr>
          <w:rFonts w:ascii="Arial" w:hAnsi="Arial" w:cs="Arial"/>
          <w:sz w:val="20"/>
          <w:szCs w:val="20"/>
        </w:rPr>
        <w:t xml:space="preserve">Thực hiện và lập báo cáo đánh giá môi trường chiến lược:</w:t>
      </w:r>
    </w:p>
    <w:p>
      <w:pPr>
        <w:pStyle w:val="Vănbảnnộidung"/>
        <w:tabs>
          <w:tab w:val="left" w:pos="1649"/>
        </w:tabs>
        <w:spacing w:after="120" w:line="240" w:lineRule="auto"/>
        <w:ind w:firstLine="720"/>
        <w:jc w:val="both"/>
        <w:rPr>
          <w:rFonts w:ascii="Arial" w:hAnsi="Arial" w:cs="Arial"/>
          <w:sz w:val="20"/>
          <w:szCs w:val="20"/>
        </w:rPr>
      </w:pPr>
      <w:bookmarkStart w:id="12" w:name="bookmark20"/>
      <w:bookmarkEnd w:id="12"/>
      <w:r w:rsidRPr="00812E20">
        <w:rPr>
          <w:rFonts w:ascii="Arial" w:hAnsi="Arial" w:cs="Arial"/>
          <w:sz w:val="20"/>
          <w:szCs w:val="20"/>
          <w:lang w:val="en-US"/>
        </w:rPr>
        <w:t xml:space="preserve">a) </w:t>
      </w:r>
      <w:r w:rsidRPr="00812E20" w:rsidR="00B6118F">
        <w:rPr>
          <w:rFonts w:ascii="Arial" w:hAnsi="Arial" w:cs="Arial"/>
          <w:sz w:val="20"/>
          <w:szCs w:val="20"/>
        </w:rPr>
        <w:t xml:space="preserve">Điều tra, khảo sát, thu thập thông tin về diễn biến của các thành phần môi trường, các di sản thiên nhiên, các khu vực bảo vệ, bảo tồn đa dạng sinh học và điều kiện kinh tế - xã hội của vùng quy hoạch và các khu vực lân cận có khả năng bị tác động của quy hoạch;</w:t>
      </w:r>
    </w:p>
    <w:p>
      <w:pPr>
        <w:pStyle w:val="Vănbảnnộidung"/>
        <w:tabs>
          <w:tab w:val="left" w:pos="1663"/>
        </w:tabs>
        <w:spacing w:after="120" w:line="240" w:lineRule="auto"/>
        <w:ind w:firstLine="720"/>
        <w:jc w:val="both"/>
        <w:rPr>
          <w:rFonts w:ascii="Arial" w:hAnsi="Arial" w:cs="Arial"/>
          <w:sz w:val="20"/>
          <w:szCs w:val="20"/>
        </w:rPr>
      </w:pPr>
      <w:bookmarkStart w:id="13" w:name="bookmark21"/>
      <w:bookmarkEnd w:id="13"/>
      <w:r w:rsidRPr="00812E20">
        <w:rPr>
          <w:rFonts w:ascii="Arial" w:hAnsi="Arial" w:cs="Arial"/>
          <w:sz w:val="20"/>
          <w:szCs w:val="20"/>
          <w:lang w:val="en-US"/>
        </w:rPr>
        <w:t xml:space="preserve">b) </w:t>
      </w:r>
      <w:r w:rsidRPr="00812E20" w:rsidR="00B6118F">
        <w:rPr>
          <w:rFonts w:ascii="Arial" w:hAnsi="Arial" w:cs="Arial"/>
          <w:sz w:val="20"/>
          <w:szCs w:val="20"/>
        </w:rPr>
        <w:t xml:space="preserve">Xác định phạm vi không gian, thời gian được nhận dạng, dự báo để thực hiện đánh giá </w:t>
      </w:r>
      <w:r w:rsidRPr="00812E20" w:rsidR="00B6118F">
        <w:rPr>
          <w:rFonts w:ascii="Arial" w:hAnsi="Arial" w:cs="Arial"/>
          <w:sz w:val="20"/>
          <w:szCs w:val="20"/>
        </w:rPr>
        <w:t xml:space="preserve">môi trường chiến lược (vùng lãnh thổ có khả năng chịu tác động (tiêu cực/tích cực) bởi việc quy hoạch);</w:t>
      </w:r>
    </w:p>
    <w:p>
      <w:pPr>
        <w:pStyle w:val="Vănbảnnộidung"/>
        <w:tabs>
          <w:tab w:val="left" w:pos="1673"/>
        </w:tabs>
        <w:spacing w:after="120" w:line="240" w:lineRule="auto"/>
        <w:ind w:firstLine="720"/>
        <w:jc w:val="both"/>
        <w:rPr>
          <w:rFonts w:ascii="Arial" w:hAnsi="Arial" w:cs="Arial"/>
          <w:sz w:val="20"/>
          <w:szCs w:val="20"/>
        </w:rPr>
      </w:pPr>
      <w:bookmarkStart w:id="14" w:name="bookmark22"/>
      <w:bookmarkEnd w:id="14"/>
      <w:r w:rsidRPr="00812E20">
        <w:rPr>
          <w:rFonts w:ascii="Arial" w:hAnsi="Arial" w:cs="Arial"/>
          <w:sz w:val="20"/>
          <w:szCs w:val="20"/>
          <w:lang w:val="en-US"/>
        </w:rPr>
        <w:t xml:space="preserve">c) </w:t>
      </w:r>
      <w:r w:rsidRPr="00812E20" w:rsidR="00B6118F">
        <w:rPr>
          <w:rFonts w:ascii="Arial" w:hAnsi="Arial" w:cs="Arial"/>
          <w:sz w:val="20"/>
          <w:szCs w:val="20"/>
        </w:rPr>
        <w:t xml:space="preserve">Đánh giá sự phù hợp của quan điểm, mục tiêu quy hoạch với quan điểm, mục tiêu, chính sách về bảo vệ môi trường;</w:t>
      </w:r>
    </w:p>
    <w:p>
      <w:pPr>
        <w:pStyle w:val="Vănbảnnộidung"/>
        <w:tabs>
          <w:tab w:val="left" w:pos="1673"/>
        </w:tabs>
        <w:spacing w:after="120" w:line="240" w:lineRule="auto"/>
        <w:ind w:firstLine="720"/>
        <w:jc w:val="both"/>
        <w:rPr>
          <w:rFonts w:ascii="Arial" w:hAnsi="Arial" w:cs="Arial"/>
          <w:sz w:val="20"/>
          <w:szCs w:val="20"/>
        </w:rPr>
      </w:pPr>
      <w:bookmarkStart w:id="15" w:name="bookmark23"/>
      <w:bookmarkEnd w:id="15"/>
      <w:r w:rsidRPr="00812E20">
        <w:rPr>
          <w:rFonts w:ascii="Arial" w:hAnsi="Arial" w:cs="Arial"/>
          <w:sz w:val="20"/>
          <w:szCs w:val="20"/>
          <w:lang w:val="en-US"/>
        </w:rPr>
        <w:t xml:space="preserve">d) </w:t>
      </w:r>
      <w:r w:rsidRPr="00812E20" w:rsidR="00B6118F">
        <w:rPr>
          <w:rFonts w:ascii="Arial" w:hAnsi="Arial" w:cs="Arial"/>
          <w:sz w:val="20"/>
          <w:szCs w:val="20"/>
        </w:rPr>
        <w:t xml:space="preserve">Xác định các vấn đề môi trường trong quá trình thực hiện quy hoạch; phân tích đánh giá lựa chọn các vấn đề môi trường chính của vùng quy hoạch;</w:t>
      </w:r>
    </w:p>
    <w:p>
      <w:pPr>
        <w:pStyle w:val="Vănbảnnộidung"/>
        <w:spacing w:after="120" w:line="240" w:lineRule="auto"/>
        <w:ind w:firstLine="720"/>
        <w:jc w:val="both"/>
        <w:rPr>
          <w:rFonts w:ascii="Arial" w:hAnsi="Arial" w:cs="Arial"/>
          <w:sz w:val="20"/>
          <w:szCs w:val="20"/>
        </w:rPr>
      </w:pPr>
      <w:r w:rsidRPr="00812E20">
        <w:rPr>
          <w:rFonts w:ascii="Arial" w:hAnsi="Arial" w:cs="Arial"/>
          <w:sz w:val="20"/>
          <w:szCs w:val="20"/>
        </w:rPr>
        <w:t xml:space="preserve">đ) Đánh giá, dự báo xu hướng của các vấn đề môi trường chính và tác động của biến đổi khí hậu đến các vấn đề môi trường chính trong trường hợp không thực hiện quy hoạch;</w:t>
      </w:r>
    </w:p>
    <w:p>
      <w:pPr>
        <w:pStyle w:val="Vănbảnnộidung"/>
        <w:tabs>
          <w:tab w:val="left" w:pos="1673"/>
        </w:tabs>
        <w:spacing w:after="120" w:line="240" w:lineRule="auto"/>
        <w:ind w:firstLine="720"/>
        <w:jc w:val="both"/>
        <w:rPr>
          <w:rFonts w:ascii="Arial" w:hAnsi="Arial" w:cs="Arial"/>
          <w:sz w:val="20"/>
          <w:szCs w:val="20"/>
        </w:rPr>
      </w:pPr>
      <w:bookmarkStart w:id="16" w:name="bookmark24"/>
      <w:bookmarkEnd w:id="16"/>
      <w:r w:rsidRPr="00812E20">
        <w:rPr>
          <w:rFonts w:ascii="Arial" w:hAnsi="Arial" w:cs="Arial"/>
          <w:sz w:val="20"/>
          <w:szCs w:val="20"/>
          <w:lang w:val="en-US"/>
        </w:rPr>
        <w:t xml:space="preserve">e) </w:t>
      </w:r>
      <w:r w:rsidRPr="00812E20" w:rsidR="00B6118F">
        <w:rPr>
          <w:rFonts w:ascii="Arial" w:hAnsi="Arial" w:cs="Arial"/>
          <w:sz w:val="20"/>
          <w:szCs w:val="20"/>
        </w:rPr>
        <w:t xml:space="preserve">Đánh giá, dự báo xu hướng của các vấn đề môi trường chính trong trường hợp thực hiện quy hoạch (xu hướng tích cực và tiêu cực của các vấn đề môi trường chính; tác động của quy hoạch đến biến đổi khí hậu và ngược lại);</w:t>
      </w:r>
    </w:p>
    <w:p>
      <w:pPr>
        <w:pStyle w:val="Vănbảnnộidung"/>
        <w:tabs>
          <w:tab w:val="left" w:pos="1658"/>
        </w:tabs>
        <w:spacing w:after="120" w:line="240" w:lineRule="auto"/>
        <w:ind w:firstLine="720"/>
        <w:jc w:val="both"/>
        <w:rPr>
          <w:rFonts w:ascii="Arial" w:hAnsi="Arial" w:cs="Arial"/>
          <w:sz w:val="20"/>
          <w:szCs w:val="20"/>
        </w:rPr>
      </w:pPr>
      <w:bookmarkStart w:id="17" w:name="bookmark25"/>
      <w:bookmarkEnd w:id="17"/>
      <w:r w:rsidRPr="00812E20">
        <w:rPr>
          <w:rFonts w:ascii="Arial" w:hAnsi="Arial" w:cs="Arial"/>
          <w:sz w:val="20"/>
          <w:szCs w:val="20"/>
          <w:lang w:val="en-US"/>
        </w:rPr>
        <w:t xml:space="preserve">g) </w:t>
      </w:r>
      <w:r w:rsidRPr="00812E20" w:rsidR="00B6118F">
        <w:rPr>
          <w:rFonts w:ascii="Arial" w:hAnsi="Arial" w:cs="Arial"/>
          <w:sz w:val="20"/>
          <w:szCs w:val="20"/>
        </w:rPr>
        <w:t xml:space="preserve">Đánh giá mục tiêu và phương án quy hoạch, phân tích đề xuất giải pháp duy trì xu hướng tích cực, giảm thiểu xu hướng tiêu cực của các vấn đề môi trường chính;</w:t>
      </w:r>
    </w:p>
    <w:p>
      <w:pPr>
        <w:pStyle w:val="Vănbảnnộidung"/>
        <w:tabs>
          <w:tab w:val="left" w:pos="1663"/>
        </w:tabs>
        <w:spacing w:after="120" w:line="240" w:lineRule="auto"/>
        <w:ind w:firstLine="720"/>
        <w:jc w:val="both"/>
        <w:rPr>
          <w:rFonts w:ascii="Arial" w:hAnsi="Arial" w:cs="Arial"/>
          <w:sz w:val="20"/>
          <w:szCs w:val="20"/>
        </w:rPr>
      </w:pPr>
      <w:bookmarkStart w:id="18" w:name="bookmark26"/>
      <w:bookmarkEnd w:id="18"/>
      <w:r w:rsidRPr="00812E20">
        <w:rPr>
          <w:rFonts w:ascii="Arial" w:hAnsi="Arial" w:cs="Arial"/>
          <w:sz w:val="20"/>
          <w:szCs w:val="20"/>
          <w:lang w:val="en-US"/>
        </w:rPr>
        <w:t xml:space="preserve">h) </w:t>
      </w:r>
      <w:r w:rsidRPr="00812E20" w:rsidR="00B6118F">
        <w:rPr>
          <w:rFonts w:ascii="Arial" w:hAnsi="Arial" w:cs="Arial"/>
          <w:sz w:val="20"/>
          <w:szCs w:val="20"/>
        </w:rPr>
        <w:t xml:space="preserve">Nghiên cứu đề xuất định hướng về bảo vệ môi trường trong quá trình thực hiện quy hoạch;</w:t>
      </w:r>
    </w:p>
    <w:p>
      <w:pPr>
        <w:pStyle w:val="Vănbảnnộidung"/>
        <w:tabs>
          <w:tab w:val="left" w:pos="1668"/>
        </w:tabs>
        <w:spacing w:after="120" w:line="240" w:lineRule="auto"/>
        <w:ind w:firstLine="720"/>
        <w:jc w:val="both"/>
        <w:rPr>
          <w:rFonts w:ascii="Arial" w:hAnsi="Arial" w:cs="Arial"/>
          <w:sz w:val="20"/>
          <w:szCs w:val="20"/>
        </w:rPr>
      </w:pPr>
      <w:bookmarkStart w:id="19" w:name="bookmark27"/>
      <w:bookmarkEnd w:id="19"/>
      <w:r w:rsidRPr="00812E20">
        <w:rPr>
          <w:rFonts w:ascii="Arial" w:hAnsi="Arial" w:cs="Arial"/>
          <w:sz w:val="20"/>
          <w:szCs w:val="20"/>
          <w:lang w:val="en-US"/>
        </w:rPr>
        <w:t xml:space="preserve">i) </w:t>
      </w:r>
      <w:r w:rsidRPr="00812E20" w:rsidR="00B6118F">
        <w:rPr>
          <w:rFonts w:ascii="Arial" w:hAnsi="Arial" w:cs="Arial"/>
          <w:sz w:val="20"/>
          <w:szCs w:val="20"/>
        </w:rPr>
        <w:t xml:space="preserve">Đ</w:t>
      </w:r>
      <w:r w:rsidRPr="00812E20">
        <w:rPr>
          <w:rFonts w:ascii="Arial" w:hAnsi="Arial" w:cs="Arial"/>
          <w:sz w:val="20"/>
          <w:szCs w:val="20"/>
          <w:lang w:val="en-US"/>
        </w:rPr>
        <w:t xml:space="preserve">ề</w:t>
      </w:r>
      <w:r w:rsidRPr="00812E20" w:rsidR="00B6118F">
        <w:rPr>
          <w:rFonts w:ascii="Arial" w:hAnsi="Arial" w:cs="Arial"/>
          <w:sz w:val="20"/>
          <w:szCs w:val="20"/>
        </w:rPr>
        <w:t xml:space="preserve"> xuất các giải pháp giảm nhẹ xu hướng tiêu cực, tăng cường xu hướng tích cực của các vấn đề môi trường chính và lập kế hoạch giám sát môi trường;</w:t>
      </w:r>
    </w:p>
    <w:p>
      <w:pPr>
        <w:pStyle w:val="Vănbảnnộidung"/>
        <w:spacing w:after="120" w:line="240" w:lineRule="auto"/>
        <w:ind w:firstLine="720"/>
        <w:jc w:val="both"/>
        <w:rPr>
          <w:rFonts w:ascii="Arial" w:hAnsi="Arial" w:cs="Arial"/>
          <w:sz w:val="20"/>
          <w:szCs w:val="20"/>
        </w:rPr>
      </w:pPr>
      <w:r w:rsidRPr="00812E20">
        <w:rPr>
          <w:rFonts w:ascii="Arial" w:hAnsi="Arial" w:cs="Arial"/>
          <w:sz w:val="20"/>
          <w:szCs w:val="20"/>
        </w:rPr>
        <w:t xml:space="preserve">k) Thành lập bản đồ trong quá trình thực hiện đánh giá môi trường chiến lược (nếu có);</w:t>
      </w:r>
    </w:p>
    <w:p>
      <w:pPr>
        <w:pStyle w:val="Vănbảnnộidung"/>
        <w:spacing w:after="120" w:line="240" w:lineRule="auto"/>
        <w:ind w:firstLine="720"/>
        <w:jc w:val="both"/>
        <w:rPr>
          <w:rFonts w:ascii="Arial" w:hAnsi="Arial" w:cs="Arial"/>
          <w:sz w:val="20"/>
          <w:szCs w:val="20"/>
        </w:rPr>
      </w:pPr>
      <w:r w:rsidRPr="00812E20">
        <w:rPr>
          <w:rFonts w:ascii="Arial" w:hAnsi="Arial" w:cs="Arial"/>
          <w:sz w:val="20"/>
          <w:szCs w:val="20"/>
        </w:rPr>
        <w:t xml:space="preserve">l</w:t>
      </w:r>
      <w:r w:rsidRPr="00812E20" w:rsidR="00B6118F">
        <w:rPr>
          <w:rFonts w:ascii="Arial" w:hAnsi="Arial" w:cs="Arial"/>
          <w:sz w:val="20"/>
          <w:szCs w:val="20"/>
        </w:rPr>
        <w:t xml:space="preserve">) Soạn thảo báo cáo đánh giá môi trường chiến lược và trình nộp cho cơ quan chủ trì lập quy hoạch.</w:t>
      </w:r>
    </w:p>
    <w:p>
      <w:pPr>
        <w:pStyle w:val="Vănbảnnộidung"/>
        <w:spacing w:after="120" w:line="240" w:lineRule="auto"/>
        <w:ind w:firstLine="720"/>
        <w:jc w:val="both"/>
        <w:rPr>
          <w:rFonts w:ascii="Arial" w:hAnsi="Arial" w:cs="Arial"/>
          <w:sz w:val="20"/>
          <w:szCs w:val="20"/>
        </w:rPr>
      </w:pPr>
      <w:r w:rsidRPr="00812E20">
        <w:rPr>
          <w:rFonts w:ascii="Arial" w:hAnsi="Arial" w:cs="Arial"/>
          <w:b/>
          <w:bCs/>
          <w:sz w:val="20"/>
          <w:szCs w:val="20"/>
        </w:rPr>
        <w:t xml:space="preserve">Điều 5. Hoạt động gián tiếp thực hiện đánh giá môi trường chiến lược</w:t>
      </w:r>
    </w:p>
    <w:p>
      <w:pPr>
        <w:pStyle w:val="Vănbảnnộidung"/>
        <w:tabs>
          <w:tab w:val="left" w:pos="1622"/>
        </w:tabs>
        <w:spacing w:after="120" w:line="240" w:lineRule="auto"/>
        <w:ind w:firstLine="720"/>
        <w:jc w:val="both"/>
        <w:rPr>
          <w:rFonts w:ascii="Arial" w:hAnsi="Arial" w:cs="Arial"/>
          <w:sz w:val="20"/>
          <w:szCs w:val="20"/>
        </w:rPr>
      </w:pPr>
      <w:bookmarkStart w:id="20" w:name="bookmark28"/>
      <w:bookmarkEnd w:id="20"/>
      <w:r w:rsidRPr="00812E20">
        <w:rPr>
          <w:rFonts w:ascii="Arial" w:hAnsi="Arial" w:cs="Arial"/>
          <w:sz w:val="20"/>
          <w:szCs w:val="20"/>
          <w:lang w:val="en-US"/>
        </w:rPr>
        <w:t xml:space="preserve">1. </w:t>
      </w:r>
      <w:r w:rsidRPr="00812E20" w:rsidR="00B6118F">
        <w:rPr>
          <w:rFonts w:ascii="Arial" w:hAnsi="Arial" w:cs="Arial"/>
          <w:sz w:val="20"/>
          <w:szCs w:val="20"/>
        </w:rPr>
        <w:t xml:space="preserve">Lựa chọn nhà thầu gói thầu dịch vụ tư vấn thực hiện đánh giá môi trường chiến lược.</w:t>
      </w:r>
    </w:p>
    <w:p>
      <w:pPr>
        <w:pStyle w:val="Vănbảnnộidung"/>
        <w:tabs>
          <w:tab w:val="left" w:pos="1610"/>
        </w:tabs>
        <w:spacing w:after="120" w:line="240" w:lineRule="auto"/>
        <w:ind w:firstLine="720"/>
        <w:jc w:val="both"/>
        <w:rPr>
          <w:rFonts w:ascii="Arial" w:hAnsi="Arial" w:cs="Arial"/>
          <w:sz w:val="20"/>
          <w:szCs w:val="20"/>
        </w:rPr>
      </w:pPr>
      <w:bookmarkStart w:id="21" w:name="bookmark29"/>
      <w:bookmarkEnd w:id="21"/>
      <w:r w:rsidRPr="00812E20">
        <w:rPr>
          <w:rFonts w:ascii="Arial" w:hAnsi="Arial" w:cs="Arial"/>
          <w:sz w:val="20"/>
          <w:szCs w:val="20"/>
          <w:lang w:val="en-US"/>
        </w:rPr>
        <w:t xml:space="preserve">2. </w:t>
      </w:r>
      <w:r w:rsidRPr="00812E20" w:rsidR="00B6118F">
        <w:rPr>
          <w:rFonts w:ascii="Arial" w:hAnsi="Arial" w:cs="Arial"/>
          <w:sz w:val="20"/>
          <w:szCs w:val="20"/>
        </w:rPr>
        <w:t xml:space="preserve">Tổ chức hội nghị, hội thảo, tọa đàm, tham vấn, lấy ý kiến.</w:t>
      </w:r>
    </w:p>
    <w:p>
      <w:pPr>
        <w:pStyle w:val="Vănbảnnộidung"/>
        <w:tabs>
          <w:tab w:val="left" w:pos="1610"/>
        </w:tabs>
        <w:spacing w:after="120" w:line="240" w:lineRule="auto"/>
        <w:ind w:firstLine="720"/>
        <w:jc w:val="both"/>
        <w:rPr>
          <w:rFonts w:ascii="Arial" w:hAnsi="Arial" w:cs="Arial"/>
          <w:sz w:val="20"/>
          <w:szCs w:val="20"/>
        </w:rPr>
      </w:pPr>
      <w:bookmarkStart w:id="22" w:name="bookmark30"/>
      <w:bookmarkEnd w:id="22"/>
      <w:r w:rsidRPr="00812E20">
        <w:rPr>
          <w:rFonts w:ascii="Arial" w:hAnsi="Arial" w:cs="Arial"/>
          <w:sz w:val="20"/>
          <w:szCs w:val="20"/>
          <w:lang w:val="en-US"/>
        </w:rPr>
        <w:t xml:space="preserve">3. </w:t>
      </w:r>
      <w:r w:rsidRPr="00812E20" w:rsidR="00B6118F">
        <w:rPr>
          <w:rFonts w:ascii="Arial" w:hAnsi="Arial" w:cs="Arial"/>
          <w:sz w:val="20"/>
          <w:szCs w:val="20"/>
        </w:rPr>
        <w:t xml:space="preserve">Quản lý chung.</w:t>
      </w:r>
    </w:p>
    <w:p>
      <w:pPr>
        <w:pStyle w:val="Vănbảnnộidung"/>
        <w:spacing w:after="120" w:line="240" w:lineRule="auto"/>
        <w:ind w:firstLine="720"/>
        <w:jc w:val="both"/>
        <w:rPr>
          <w:rFonts w:ascii="Arial" w:hAnsi="Arial" w:cs="Arial"/>
          <w:sz w:val="20"/>
          <w:szCs w:val="20"/>
        </w:rPr>
      </w:pPr>
      <w:r w:rsidRPr="00812E20">
        <w:rPr>
          <w:rFonts w:ascii="Arial" w:hAnsi="Arial" w:cs="Arial"/>
          <w:b/>
          <w:bCs/>
          <w:sz w:val="20"/>
          <w:szCs w:val="20"/>
        </w:rPr>
        <w:t xml:space="preserve">Điều 6. Định mức cho hoạt động trực tiếp thực hiện đánh giá môi trường chiến lược của quy hoạch</w:t>
      </w:r>
    </w:p>
    <w:p>
      <w:pPr>
        <w:pStyle w:val="Vănbảnnộidung"/>
        <w:tabs>
          <w:tab w:val="left" w:pos="1586"/>
        </w:tabs>
        <w:spacing w:after="120" w:line="240" w:lineRule="auto"/>
        <w:ind w:firstLine="720"/>
        <w:jc w:val="both"/>
        <w:rPr>
          <w:rFonts w:ascii="Arial" w:hAnsi="Arial" w:cs="Arial"/>
          <w:sz w:val="20"/>
          <w:szCs w:val="20"/>
        </w:rPr>
      </w:pPr>
      <w:bookmarkStart w:id="23" w:name="bookmark31"/>
      <w:bookmarkEnd w:id="23"/>
      <w:r w:rsidRPr="00812E20">
        <w:rPr>
          <w:rFonts w:ascii="Arial" w:hAnsi="Arial" w:cs="Arial"/>
          <w:sz w:val="20"/>
          <w:szCs w:val="20"/>
          <w:lang w:val="en-US"/>
        </w:rPr>
        <w:t xml:space="preserve">1. </w:t>
      </w:r>
      <w:r w:rsidRPr="00812E20" w:rsidR="00B6118F">
        <w:rPr>
          <w:rFonts w:ascii="Arial" w:hAnsi="Arial" w:cs="Arial"/>
          <w:sz w:val="20"/>
          <w:szCs w:val="20"/>
        </w:rPr>
        <w:t xml:space="preserve">Định mức tối đa cho thực hiện đánh giá môi trường chiến lược:</w:t>
      </w:r>
    </w:p>
    <w:p>
      <w:pPr>
        <w:pStyle w:val="Vănbảnnộidung"/>
        <w:spacing w:after="120" w:line="240" w:lineRule="auto"/>
        <w:ind w:firstLine="720"/>
        <w:jc w:val="both"/>
        <w:rPr>
          <w:rFonts w:ascii="Arial" w:hAnsi="Arial" w:cs="Arial"/>
          <w:sz w:val="20"/>
          <w:szCs w:val="20"/>
        </w:rPr>
      </w:pPr>
      <w:r w:rsidRPr="00812E20">
        <w:rPr>
          <w:rFonts w:ascii="Arial" w:hAnsi="Arial" w:cs="Arial"/>
          <w:sz w:val="20"/>
          <w:szCs w:val="20"/>
        </w:rPr>
        <w:t xml:space="preserve">Công thứ</w:t>
      </w:r>
      <w:r w:rsidRPr="00812E20" w:rsidR="00B6118F">
        <w:rPr>
          <w:rFonts w:ascii="Arial" w:hAnsi="Arial" w:cs="Arial"/>
          <w:sz w:val="20"/>
          <w:szCs w:val="20"/>
        </w:rPr>
        <w:t xml:space="preserve">c tính: G</w:t>
      </w:r>
      <w:r w:rsidRPr="00812E20" w:rsidR="00B6118F">
        <w:rPr>
          <w:rFonts w:ascii="Arial" w:hAnsi="Arial" w:cs="Arial"/>
          <w:sz w:val="20"/>
          <w:szCs w:val="20"/>
          <w:vertAlign w:val="subscript"/>
        </w:rPr>
        <w:t xml:space="preserve">ĐMC</w:t>
      </w:r>
      <w:r w:rsidRPr="00812E20" w:rsidR="00B6118F">
        <w:rPr>
          <w:rFonts w:ascii="Arial" w:hAnsi="Arial" w:cs="Arial"/>
          <w:sz w:val="20"/>
          <w:szCs w:val="20"/>
        </w:rPr>
        <w:t xml:space="preserve"> = G</w:t>
      </w:r>
      <w:r w:rsidRPr="00812E20">
        <w:rPr>
          <w:rFonts w:ascii="Arial" w:hAnsi="Arial" w:cs="Arial"/>
          <w:sz w:val="20"/>
          <w:szCs w:val="20"/>
          <w:vertAlign w:val="subscript"/>
        </w:rPr>
        <w:t xml:space="preserve">ĐMC chuẩ</w:t>
      </w:r>
      <w:r w:rsidRPr="00812E20" w:rsidR="00B6118F">
        <w:rPr>
          <w:rFonts w:ascii="Arial" w:hAnsi="Arial" w:cs="Arial"/>
          <w:sz w:val="20"/>
          <w:szCs w:val="20"/>
          <w:vertAlign w:val="subscript"/>
        </w:rPr>
        <w:t xml:space="preserve">n</w:t>
      </w:r>
      <w:r w:rsidRPr="00812E20" w:rsidR="00B6118F">
        <w:rPr>
          <w:rFonts w:ascii="Arial" w:hAnsi="Arial" w:cs="Arial"/>
          <w:sz w:val="20"/>
          <w:szCs w:val="20"/>
        </w:rPr>
        <w:t xml:space="preserve"> </w:t>
      </w:r>
      <w:r w:rsidRPr="00812E20">
        <w:rPr>
          <w:rFonts w:ascii="Arial" w:hAnsi="Arial" w:cs="Arial"/>
          <w:sz w:val="20"/>
          <w:szCs w:val="20"/>
          <w:lang w:val="en-US"/>
        </w:rPr>
        <w:t xml:space="preserve">x</w:t>
      </w:r>
      <w:r w:rsidRPr="00812E20" w:rsidR="00B6118F">
        <w:rPr>
          <w:rFonts w:ascii="Arial" w:hAnsi="Arial" w:cs="Arial"/>
          <w:sz w:val="20"/>
          <w:szCs w:val="20"/>
        </w:rPr>
        <w:t xml:space="preserve"> H</w:t>
      </w:r>
      <w:r w:rsidRPr="00812E20">
        <w:rPr>
          <w:rFonts w:ascii="Arial" w:hAnsi="Arial" w:cs="Arial"/>
          <w:sz w:val="20"/>
          <w:szCs w:val="20"/>
          <w:vertAlign w:val="subscript"/>
          <w:lang w:val="en-US"/>
        </w:rPr>
        <w:t xml:space="preserve">1</w:t>
      </w:r>
      <w:r w:rsidRPr="00812E20" w:rsidR="00B6118F">
        <w:rPr>
          <w:rFonts w:ascii="Arial" w:hAnsi="Arial" w:cs="Arial"/>
          <w:sz w:val="20"/>
          <w:szCs w:val="20"/>
        </w:rPr>
        <w:t xml:space="preserve">, </w:t>
      </w:r>
      <w:r w:rsidRPr="00812E20">
        <w:rPr>
          <w:rFonts w:ascii="Arial" w:hAnsi="Arial" w:cs="Arial"/>
          <w:sz w:val="20"/>
          <w:szCs w:val="20"/>
          <w:lang w:val="en-US"/>
        </w:rPr>
        <w:t xml:space="preserve">x</w:t>
      </w:r>
      <w:r w:rsidRPr="00812E20" w:rsidR="00B6118F">
        <w:rPr>
          <w:rFonts w:ascii="Arial" w:hAnsi="Arial" w:cs="Arial"/>
          <w:sz w:val="20"/>
          <w:szCs w:val="20"/>
        </w:rPr>
        <w:t xml:space="preserve"> H</w:t>
      </w:r>
      <w:r w:rsidRPr="00812E20">
        <w:rPr>
          <w:rFonts w:ascii="Arial" w:hAnsi="Arial" w:cs="Arial"/>
          <w:sz w:val="20"/>
          <w:szCs w:val="20"/>
          <w:vertAlign w:val="subscript"/>
          <w:lang w:val="en-US"/>
        </w:rPr>
        <w:t xml:space="preserve">2</w:t>
      </w:r>
      <w:r w:rsidRPr="00812E20" w:rsidR="00B6118F">
        <w:rPr>
          <w:rFonts w:ascii="Arial" w:hAnsi="Arial" w:cs="Arial"/>
          <w:sz w:val="20"/>
          <w:szCs w:val="20"/>
        </w:rPr>
        <w:t xml:space="preserve">, </w:t>
      </w:r>
      <w:r w:rsidRPr="00812E20">
        <w:rPr>
          <w:rFonts w:ascii="Arial" w:hAnsi="Arial" w:cs="Arial"/>
          <w:sz w:val="20"/>
          <w:szCs w:val="20"/>
          <w:lang w:val="en-US"/>
        </w:rPr>
        <w:t xml:space="preserve">x</w:t>
      </w:r>
      <w:r w:rsidRPr="00812E20" w:rsidR="00B6118F">
        <w:rPr>
          <w:rFonts w:ascii="Arial" w:hAnsi="Arial" w:cs="Arial"/>
          <w:sz w:val="20"/>
          <w:szCs w:val="20"/>
        </w:rPr>
        <w:t xml:space="preserve"> H</w:t>
      </w:r>
      <w:r w:rsidRPr="00812E20">
        <w:rPr>
          <w:rFonts w:ascii="Arial" w:hAnsi="Arial" w:cs="Arial"/>
          <w:sz w:val="20"/>
          <w:szCs w:val="20"/>
          <w:vertAlign w:val="subscript"/>
          <w:lang w:val="en-US"/>
        </w:rPr>
        <w:t xml:space="preserve">3</w:t>
      </w:r>
    </w:p>
    <w:p>
      <w:pPr>
        <w:pStyle w:val="Vănbảnnộidung"/>
        <w:spacing w:after="120" w:line="240" w:lineRule="auto"/>
        <w:ind w:firstLine="720"/>
        <w:jc w:val="both"/>
        <w:rPr>
          <w:rFonts w:ascii="Arial" w:hAnsi="Arial" w:cs="Arial"/>
          <w:sz w:val="20"/>
          <w:szCs w:val="20"/>
        </w:rPr>
      </w:pPr>
      <w:r w:rsidRPr="00812E20">
        <w:rPr>
          <w:rFonts w:ascii="Arial" w:hAnsi="Arial" w:cs="Arial"/>
          <w:sz w:val="20"/>
          <w:szCs w:val="20"/>
        </w:rPr>
        <w:t xml:space="preserve">Trong đó:</w:t>
      </w:r>
    </w:p>
    <w:p>
      <w:pPr>
        <w:pStyle w:val="Vănbảnnộidung"/>
        <w:spacing w:after="120" w:line="240" w:lineRule="auto"/>
        <w:ind w:firstLine="720"/>
        <w:jc w:val="both"/>
        <w:rPr>
          <w:rFonts w:ascii="Arial" w:hAnsi="Arial" w:cs="Arial"/>
          <w:sz w:val="20"/>
          <w:szCs w:val="20"/>
        </w:rPr>
      </w:pPr>
      <w:r w:rsidRPr="00812E20">
        <w:rPr>
          <w:rFonts w:ascii="Arial" w:eastAsia="Arial" w:hAnsi="Arial" w:cs="Arial"/>
          <w:smallCaps/>
          <w:sz w:val="20"/>
          <w:szCs w:val="20"/>
        </w:rPr>
        <w:t xml:space="preserve">G</w:t>
      </w:r>
      <w:r w:rsidRPr="00812E20">
        <w:rPr>
          <w:rFonts w:ascii="Arial" w:eastAsia="Arial" w:hAnsi="Arial" w:cs="Arial"/>
          <w:smallCaps/>
          <w:sz w:val="20"/>
          <w:szCs w:val="20"/>
          <w:vertAlign w:val="subscript"/>
        </w:rPr>
        <w:t xml:space="preserve">đmc</w:t>
      </w:r>
      <w:r w:rsidRPr="00812E20">
        <w:rPr>
          <w:rFonts w:ascii="Arial" w:hAnsi="Arial" w:cs="Arial"/>
          <w:sz w:val="20"/>
          <w:szCs w:val="20"/>
        </w:rPr>
        <w:t xml:space="preserve"> là định mức tối đa cho việc thực hiện đánh giá môi trường chiến lược của quy hoạch thuộc đối tượng quy định tại Phụ lục I Nghị định số 08/2022/NĐ-CP.</w:t>
      </w:r>
    </w:p>
    <w:p>
      <w:pPr>
        <w:pStyle w:val="Vănbảnnộidung"/>
        <w:spacing w:after="120" w:line="240" w:lineRule="auto"/>
        <w:ind w:firstLine="720"/>
        <w:jc w:val="both"/>
        <w:rPr>
          <w:rFonts w:ascii="Arial" w:hAnsi="Arial" w:cs="Arial"/>
          <w:sz w:val="20"/>
          <w:szCs w:val="20"/>
        </w:rPr>
      </w:pPr>
      <w:r w:rsidRPr="00812E20">
        <w:rPr>
          <w:rFonts w:ascii="Arial" w:hAnsi="Arial" w:cs="Arial"/>
          <w:sz w:val="20"/>
          <w:szCs w:val="20"/>
        </w:rPr>
        <w:t xml:space="preserve">G</w:t>
      </w:r>
      <w:r w:rsidRPr="00812E20">
        <w:rPr>
          <w:rFonts w:ascii="Arial" w:hAnsi="Arial" w:cs="Arial"/>
          <w:sz w:val="20"/>
          <w:szCs w:val="20"/>
          <w:vertAlign w:val="subscript"/>
        </w:rPr>
        <w:t xml:space="preserve">ĐMC</w:t>
      </w:r>
      <w:r w:rsidRPr="00812E20" w:rsidR="00CE3648">
        <w:rPr>
          <w:rFonts w:ascii="Arial" w:hAnsi="Arial" w:cs="Arial"/>
          <w:sz w:val="20"/>
          <w:szCs w:val="20"/>
          <w:vertAlign w:val="subscript"/>
          <w:lang w:val="en-US"/>
        </w:rPr>
        <w:t xml:space="preserve"> chuẩn</w:t>
      </w:r>
      <w:r w:rsidRPr="00812E20">
        <w:rPr>
          <w:rFonts w:ascii="Arial" w:hAnsi="Arial" w:cs="Arial"/>
          <w:sz w:val="20"/>
          <w:szCs w:val="20"/>
        </w:rPr>
        <w:t xml:space="preserve"> là định mức cho việc thực hiện đánh giá môi trường chiến lược của quy hoạch tổng thể quốc gia, quy hoạch không gian biển quốc gia, quy hoạch sử dụng đất quốc gia, quy hoạch vùng, quy hoạch tỉnh, quy hoạch đơn vị hành chính - kinh tế đặc biệt với địa bàn chuẩn quy mô 5.000 km được xác định tại Phụ lục I ban hành kèm theo Thông tư này (chưa bao gồm định mức thành lập bản đồ).</w:t>
      </w:r>
    </w:p>
    <w:p>
      <w:pPr>
        <w:pStyle w:val="Vănbảnnộidung"/>
        <w:spacing w:after="120" w:line="240" w:lineRule="auto"/>
        <w:ind w:firstLine="720"/>
        <w:jc w:val="both"/>
        <w:rPr>
          <w:rFonts w:ascii="Arial" w:hAnsi="Arial" w:cs="Arial"/>
          <w:sz w:val="20"/>
          <w:szCs w:val="20"/>
        </w:rPr>
      </w:pPr>
      <w:r w:rsidRPr="00812E20">
        <w:rPr>
          <w:rFonts w:ascii="Arial" w:hAnsi="Arial" w:cs="Arial"/>
          <w:sz w:val="20"/>
          <w:szCs w:val="20"/>
        </w:rPr>
        <w:t xml:space="preserve">H</w:t>
      </w:r>
      <w:r w:rsidRPr="00812E20">
        <w:rPr>
          <w:rFonts w:ascii="Arial" w:hAnsi="Arial" w:cs="Arial"/>
          <w:sz w:val="20"/>
          <w:szCs w:val="20"/>
          <w:vertAlign w:val="subscript"/>
        </w:rPr>
        <w:t xml:space="preserve">1</w:t>
      </w:r>
      <w:r w:rsidRPr="00812E20" w:rsidR="00B6118F">
        <w:rPr>
          <w:rFonts w:ascii="Arial" w:hAnsi="Arial" w:cs="Arial"/>
          <w:sz w:val="20"/>
          <w:szCs w:val="20"/>
        </w:rPr>
        <w:t xml:space="preserve"> là hệ số về quy mô diện tích tự nhiên bao gồm lãnh thổ và lãnh hải của địa bàn thực hiện đánh giá môi trường chiến lược được xác định tại Phụ lục II ban hành kèm theo Thông tư này.</w:t>
      </w:r>
    </w:p>
    <w:p>
      <w:pPr>
        <w:pStyle w:val="Vănbảnnộidung"/>
        <w:spacing w:after="120" w:line="240" w:lineRule="auto"/>
        <w:ind w:firstLine="720"/>
        <w:jc w:val="both"/>
        <w:rPr>
          <w:rFonts w:ascii="Arial" w:hAnsi="Arial" w:cs="Arial"/>
          <w:sz w:val="20"/>
          <w:szCs w:val="20"/>
        </w:rPr>
      </w:pPr>
      <w:r w:rsidRPr="00812E20">
        <w:rPr>
          <w:rFonts w:ascii="Arial" w:hAnsi="Arial" w:cs="Arial"/>
          <w:sz w:val="20"/>
          <w:szCs w:val="20"/>
        </w:rPr>
        <w:t xml:space="preserve">H</w:t>
      </w:r>
      <w:r w:rsidRPr="00812E20">
        <w:rPr>
          <w:rFonts w:ascii="Arial" w:hAnsi="Arial" w:cs="Arial"/>
          <w:sz w:val="20"/>
          <w:szCs w:val="20"/>
          <w:vertAlign w:val="subscript"/>
        </w:rPr>
        <w:t xml:space="preserve">2</w:t>
      </w:r>
      <w:r w:rsidRPr="00812E20">
        <w:rPr>
          <w:rFonts w:ascii="Arial" w:hAnsi="Arial" w:cs="Arial"/>
          <w:sz w:val="20"/>
          <w:szCs w:val="20"/>
        </w:rPr>
        <w:t xml:space="preserve"> là hệ số đánh giá mức độ tác động đến môi trường của ngành, lĩnh vực được xác định tại Phụ lục III ban hành kèm theo Thông tư này. Quy hoạch tổng thể quốc gia, quy hoạch không gian biển quốc gia, quy hoạch sử dụng đất quốc gia, quy hoạch vùng, quy hoạch tỉnh, quy hoạch đơn vị hành chính - kinh tế đặc biệt được áp dụng hệ số H</w:t>
      </w:r>
      <w:r w:rsidRPr="00812E20">
        <w:rPr>
          <w:rFonts w:ascii="Arial" w:hAnsi="Arial" w:cs="Arial"/>
          <w:sz w:val="20"/>
          <w:szCs w:val="20"/>
          <w:vertAlign w:val="subscript"/>
        </w:rPr>
        <w:t xml:space="preserve">2</w:t>
      </w:r>
      <w:r w:rsidRPr="00812E20" w:rsidR="00CE3648">
        <w:rPr>
          <w:rFonts w:ascii="Arial" w:hAnsi="Arial" w:cs="Arial"/>
          <w:sz w:val="20"/>
          <w:szCs w:val="20"/>
        </w:rPr>
        <w:t xml:space="preserve">=1</w:t>
      </w:r>
      <w:r w:rsidRPr="00812E20">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812E20">
        <w:rPr>
          <w:rFonts w:ascii="Arial" w:hAnsi="Arial" w:cs="Arial"/>
          <w:sz w:val="20"/>
          <w:szCs w:val="20"/>
        </w:rPr>
        <w:t xml:space="preserve">H</w:t>
      </w:r>
      <w:r w:rsidRPr="00812E20">
        <w:rPr>
          <w:rFonts w:ascii="Arial" w:hAnsi="Arial" w:cs="Arial"/>
          <w:sz w:val="20"/>
          <w:szCs w:val="20"/>
          <w:vertAlign w:val="subscript"/>
        </w:rPr>
        <w:t xml:space="preserve">3</w:t>
      </w:r>
      <w:r w:rsidRPr="00812E20">
        <w:rPr>
          <w:rFonts w:ascii="Arial" w:hAnsi="Arial" w:cs="Arial"/>
          <w:sz w:val="20"/>
          <w:szCs w:val="20"/>
        </w:rPr>
        <w:t xml:space="preserve"> là hệ số khu vực đặc biệt được xác định tại Phụ lục IV ban hành kèm theo Thông tư này (hệ số H</w:t>
      </w:r>
      <w:r w:rsidRPr="00812E20">
        <w:rPr>
          <w:rFonts w:ascii="Arial" w:hAnsi="Arial" w:cs="Arial"/>
          <w:sz w:val="20"/>
          <w:szCs w:val="20"/>
          <w:vertAlign w:val="subscript"/>
        </w:rPr>
        <w:t xml:space="preserve">3</w:t>
      </w:r>
      <w:r w:rsidRPr="00812E20" w:rsidR="00EE0023">
        <w:rPr>
          <w:rFonts w:ascii="Arial" w:hAnsi="Arial" w:cs="Arial"/>
          <w:sz w:val="20"/>
          <w:szCs w:val="20"/>
        </w:rPr>
        <w:t xml:space="preserve"> chỉ áp dụng đối v</w:t>
      </w:r>
      <w:r w:rsidRPr="00812E20" w:rsidR="00EE0023">
        <w:rPr>
          <w:rFonts w:ascii="Arial" w:hAnsi="Arial" w:cs="Arial"/>
          <w:sz w:val="20"/>
          <w:szCs w:val="20"/>
          <w:lang w:val="en-US"/>
        </w:rPr>
        <w:t xml:space="preserve">ớ</w:t>
      </w:r>
      <w:r w:rsidRPr="00812E20">
        <w:rPr>
          <w:rFonts w:ascii="Arial" w:hAnsi="Arial" w:cs="Arial"/>
          <w:sz w:val="20"/>
          <w:szCs w:val="20"/>
        </w:rPr>
        <w:t xml:space="preserve">i báo cáo đánh giá môi trường chiến lược của các quy hoạch cấp tỉnh, cấp vùng).</w:t>
      </w:r>
    </w:p>
    <w:p>
      <w:pPr>
        <w:pStyle w:val="Vănbảnnộidung"/>
        <w:tabs>
          <w:tab w:val="left" w:pos="1627"/>
        </w:tabs>
        <w:spacing w:after="120" w:line="240" w:lineRule="auto"/>
        <w:ind w:firstLine="720"/>
        <w:jc w:val="both"/>
        <w:rPr>
          <w:rFonts w:ascii="Arial" w:hAnsi="Arial" w:cs="Arial"/>
          <w:sz w:val="20"/>
          <w:szCs w:val="20"/>
        </w:rPr>
      </w:pPr>
      <w:bookmarkStart w:id="24" w:name="bookmark32"/>
      <w:bookmarkEnd w:id="24"/>
      <w:r w:rsidRPr="00812E20">
        <w:rPr>
          <w:rFonts w:ascii="Arial" w:hAnsi="Arial" w:cs="Arial"/>
          <w:sz w:val="20"/>
          <w:szCs w:val="20"/>
          <w:lang w:val="en-US"/>
        </w:rPr>
        <w:t xml:space="preserve">2. </w:t>
      </w:r>
      <w:r w:rsidRPr="00812E20" w:rsidR="00B6118F">
        <w:rPr>
          <w:rFonts w:ascii="Arial" w:hAnsi="Arial" w:cs="Arial"/>
          <w:sz w:val="20"/>
          <w:szCs w:val="20"/>
        </w:rPr>
        <w:t xml:space="preserve">Định mức quy định tại khoản 1 Điều này được xây dựng trên cơ sở chia theo 04 mức chuyên gia quy định tại Thông tư số 02/2015/TT-BLĐTBXH ngày 12 tháng 01 năm 2015 của Bộ trưởng Bộ Lao động - Thương binh và Xã hội và được ký hiệu: chuyên gia tư vấn mức 1 (CG1), </w:t>
      </w:r>
      <w:r w:rsidRPr="00812E20" w:rsidR="00B6118F">
        <w:rPr>
          <w:rFonts w:ascii="Arial" w:hAnsi="Arial" w:cs="Arial"/>
          <w:sz w:val="20"/>
          <w:szCs w:val="20"/>
        </w:rPr>
        <w:t xml:space="preserve">chuyên gia tư vấn mức 2 (CG2), chuyên gia tư vấn mức 3 (CG3), chuyên gia tư vấn mức 4 (CG4).</w:t>
      </w:r>
    </w:p>
    <w:p>
      <w:pPr>
        <w:pStyle w:val="Vănbảnnộidung"/>
        <w:tabs>
          <w:tab w:val="left" w:pos="1627"/>
        </w:tabs>
        <w:spacing w:after="120" w:line="240" w:lineRule="auto"/>
        <w:ind w:firstLine="720"/>
        <w:jc w:val="both"/>
        <w:rPr>
          <w:rFonts w:ascii="Arial" w:hAnsi="Arial" w:cs="Arial"/>
          <w:sz w:val="20"/>
          <w:szCs w:val="20"/>
        </w:rPr>
      </w:pPr>
      <w:bookmarkStart w:id="25" w:name="bookmark33"/>
      <w:bookmarkEnd w:id="25"/>
      <w:r w:rsidRPr="00812E20">
        <w:rPr>
          <w:rFonts w:ascii="Arial" w:hAnsi="Arial" w:cs="Arial"/>
          <w:sz w:val="20"/>
          <w:szCs w:val="20"/>
          <w:lang w:val="en-US"/>
        </w:rPr>
        <w:t xml:space="preserve">3. </w:t>
      </w:r>
      <w:r w:rsidRPr="00812E20" w:rsidR="00B6118F">
        <w:rPr>
          <w:rFonts w:ascii="Arial" w:hAnsi="Arial" w:cs="Arial"/>
          <w:sz w:val="20"/>
          <w:szCs w:val="20"/>
        </w:rPr>
        <w:t xml:space="preserve">Định mức thành lập bản đồ trong quá trình thực hiện đánh giá môi trường chiến lược (nếu có) (bao gồm: các bản đồ hiện trạng, diễn biến các vấn đề môi trường; định hướng các biện pháp công trình xử lý, quan trắc môi trường; bảo tồn đa dạng sinh học và biến đổi khí hậu để xác định các vấn đề môi trường có liên quan đến quy hoạch và dự báo xu thế, diễn biến của các vấn đề môi trường chính) không nằm trong Phụ lục I của Thông tư này và được thực hiện theo định mức bản đồ chuyên đề đối với quy hoạch tỉnh chuẩn tại Phụ lục VI Thông tư số 21/2023/TT-BKHĐT ngày 31 tháng 12 năm 2023 của Bộ trưởng Bộ </w:t>
      </w:r>
      <w:r w:rsidRPr="00812E20">
        <w:rPr>
          <w:rFonts w:ascii="Arial" w:hAnsi="Arial" w:cs="Arial"/>
          <w:sz w:val="20"/>
          <w:szCs w:val="20"/>
        </w:rPr>
        <w:t xml:space="preserve">Kế hoạch</w:t>
      </w:r>
      <w:r w:rsidRPr="00812E20" w:rsidR="00B6118F">
        <w:rPr>
          <w:rFonts w:ascii="Arial" w:hAnsi="Arial" w:cs="Arial"/>
          <w:sz w:val="20"/>
          <w:szCs w:val="20"/>
        </w:rPr>
        <w:t xml:space="preserve"> và Đầu tư sửa đổi, bổ sung một số điều của Thông tư số 08/2019/TT-BKHĐT ngày 17 tháng 5 năm 2019 của Bộ trưởng Bộ </w:t>
      </w:r>
      <w:r w:rsidRPr="00812E20">
        <w:rPr>
          <w:rFonts w:ascii="Arial" w:hAnsi="Arial" w:cs="Arial"/>
          <w:sz w:val="20"/>
          <w:szCs w:val="20"/>
        </w:rPr>
        <w:t xml:space="preserve">Kế hoạch</w:t>
      </w:r>
      <w:r w:rsidRPr="00812E20" w:rsidR="00B6118F">
        <w:rPr>
          <w:rFonts w:ascii="Arial" w:hAnsi="Arial" w:cs="Arial"/>
          <w:sz w:val="20"/>
          <w:szCs w:val="20"/>
        </w:rPr>
        <w:t xml:space="preserve"> và Đầu tư hướng dẫn về định mức cho hoạt động quy hoạch và các quy định pháp luật khác có liên quan đến công tác xây dựng bản đồ.</w:t>
      </w:r>
    </w:p>
    <w:p>
      <w:pPr>
        <w:pStyle w:val="Vănbảnnộidung"/>
        <w:spacing w:after="120" w:line="240" w:lineRule="auto"/>
        <w:ind w:firstLine="720"/>
        <w:jc w:val="both"/>
        <w:rPr>
          <w:rFonts w:ascii="Arial" w:hAnsi="Arial" w:cs="Arial"/>
          <w:sz w:val="20"/>
          <w:szCs w:val="20"/>
        </w:rPr>
      </w:pPr>
      <w:r w:rsidRPr="00812E20">
        <w:rPr>
          <w:rFonts w:ascii="Arial" w:hAnsi="Arial" w:cs="Arial"/>
          <w:b/>
          <w:bCs/>
          <w:sz w:val="20"/>
          <w:szCs w:val="20"/>
        </w:rPr>
        <w:t xml:space="preserve">Điều 7. Định mức cho các hoạt động gián tiếp trong quá trình thực hiện đánh giá môi trường chiến lược</w:t>
      </w:r>
    </w:p>
    <w:p>
      <w:pPr>
        <w:pStyle w:val="Vănbảnnộidung"/>
        <w:tabs>
          <w:tab w:val="left" w:pos="1574"/>
        </w:tabs>
        <w:spacing w:after="120" w:line="240" w:lineRule="auto"/>
        <w:ind w:firstLine="720"/>
        <w:jc w:val="both"/>
        <w:rPr>
          <w:rFonts w:ascii="Arial" w:hAnsi="Arial" w:cs="Arial"/>
          <w:sz w:val="20"/>
          <w:szCs w:val="20"/>
        </w:rPr>
      </w:pPr>
      <w:bookmarkStart w:id="26" w:name="bookmark34"/>
      <w:bookmarkEnd w:id="26"/>
      <w:r w:rsidRPr="00812E20">
        <w:rPr>
          <w:rFonts w:ascii="Arial" w:hAnsi="Arial" w:cs="Arial"/>
          <w:sz w:val="20"/>
          <w:szCs w:val="20"/>
          <w:lang w:val="en-US"/>
        </w:rPr>
        <w:t xml:space="preserve">1. </w:t>
      </w:r>
      <w:r w:rsidRPr="00812E20" w:rsidR="00B6118F">
        <w:rPr>
          <w:rFonts w:ascii="Arial" w:hAnsi="Arial" w:cs="Arial"/>
          <w:sz w:val="20"/>
          <w:szCs w:val="20"/>
        </w:rPr>
        <w:t xml:space="preserve">Các hội nghị, hội thảo, hội đồng trong quá trình thực hiện đánh giá môi trường chiến lược bao gồm:</w:t>
      </w:r>
    </w:p>
    <w:p>
      <w:pPr>
        <w:pStyle w:val="Vănbảnnộidung"/>
        <w:tabs>
          <w:tab w:val="left" w:pos="1558"/>
        </w:tabs>
        <w:spacing w:after="120" w:line="240" w:lineRule="auto"/>
        <w:ind w:firstLine="720"/>
        <w:jc w:val="both"/>
        <w:rPr>
          <w:rFonts w:ascii="Arial" w:hAnsi="Arial" w:cs="Arial"/>
          <w:sz w:val="20"/>
          <w:szCs w:val="20"/>
        </w:rPr>
      </w:pPr>
      <w:bookmarkStart w:id="27" w:name="bookmark35"/>
      <w:bookmarkEnd w:id="27"/>
      <w:r w:rsidRPr="00812E20">
        <w:rPr>
          <w:rFonts w:ascii="Arial" w:hAnsi="Arial" w:cs="Arial"/>
          <w:sz w:val="20"/>
          <w:szCs w:val="20"/>
          <w:lang w:val="en-US"/>
        </w:rPr>
        <w:t xml:space="preserve">a) </w:t>
      </w:r>
      <w:r w:rsidRPr="00812E20" w:rsidR="00B6118F">
        <w:rPr>
          <w:rFonts w:ascii="Arial" w:hAnsi="Arial" w:cs="Arial"/>
          <w:sz w:val="20"/>
          <w:szCs w:val="20"/>
        </w:rPr>
        <w:t xml:space="preserve">Hội đồng xét duyệt đề cương, dự toán thực hiện đánh giá môi trường chiến lược;</w:t>
      </w:r>
    </w:p>
    <w:p>
      <w:pPr>
        <w:pStyle w:val="Vănbảnnộidung"/>
        <w:tabs>
          <w:tab w:val="left" w:pos="1603"/>
        </w:tabs>
        <w:spacing w:after="120" w:line="240" w:lineRule="auto"/>
        <w:ind w:firstLine="720"/>
        <w:jc w:val="both"/>
        <w:rPr>
          <w:rFonts w:ascii="Arial" w:hAnsi="Arial" w:cs="Arial"/>
          <w:sz w:val="20"/>
          <w:szCs w:val="20"/>
        </w:rPr>
      </w:pPr>
      <w:bookmarkStart w:id="28" w:name="bookmark36"/>
      <w:bookmarkEnd w:id="28"/>
      <w:r w:rsidRPr="00812E20">
        <w:rPr>
          <w:rFonts w:ascii="Arial" w:hAnsi="Arial" w:cs="Arial"/>
          <w:sz w:val="20"/>
          <w:szCs w:val="20"/>
          <w:lang w:val="en-US"/>
        </w:rPr>
        <w:t xml:space="preserve">b) </w:t>
      </w:r>
      <w:r w:rsidRPr="00812E20" w:rsidR="00B6118F">
        <w:rPr>
          <w:rFonts w:ascii="Arial" w:hAnsi="Arial" w:cs="Arial"/>
          <w:sz w:val="20"/>
          <w:szCs w:val="20"/>
        </w:rPr>
        <w:t xml:space="preserve">Hội thảo tham vấn các bước thực hiện đánh giá môi trường chiến lược (xác định phạm vi thực hiện, các bên liên quan, mối liên kết giữa quá trình lập quy hoạch và thực hiện đánh giá môi trường chiến lược; các vấn đề môi trường chính, đánh giá tác động của quy hoạch đến môi trường; giải pháp duy trì xu hướng tích cực, giảm thiểu xu hướng tiêu cực của các vấn đề môi trường chính);</w:t>
      </w:r>
    </w:p>
    <w:p>
      <w:pPr>
        <w:pStyle w:val="Vănbảnnộidung"/>
        <w:tabs>
          <w:tab w:val="left" w:pos="1608"/>
        </w:tabs>
        <w:spacing w:after="120" w:line="240" w:lineRule="auto"/>
        <w:ind w:firstLine="720"/>
        <w:jc w:val="both"/>
        <w:rPr>
          <w:rFonts w:ascii="Arial" w:hAnsi="Arial" w:cs="Arial"/>
          <w:sz w:val="20"/>
          <w:szCs w:val="20"/>
        </w:rPr>
      </w:pPr>
      <w:bookmarkStart w:id="29" w:name="bookmark37"/>
      <w:bookmarkEnd w:id="29"/>
      <w:r w:rsidRPr="00812E20">
        <w:rPr>
          <w:rFonts w:ascii="Arial" w:hAnsi="Arial" w:cs="Arial"/>
          <w:sz w:val="20"/>
          <w:szCs w:val="20"/>
          <w:lang w:val="en-US"/>
        </w:rPr>
        <w:t xml:space="preserve">c) </w:t>
      </w:r>
      <w:r w:rsidRPr="00812E20" w:rsidR="00B6118F">
        <w:rPr>
          <w:rFonts w:ascii="Arial" w:hAnsi="Arial" w:cs="Arial"/>
          <w:sz w:val="20"/>
          <w:szCs w:val="20"/>
        </w:rPr>
        <w:t xml:space="preserve">Hội nghị, hội thảo xin ý kiến để hoàn thiện báo cáo đánh giá môi trường chiến lược.</w:t>
      </w:r>
    </w:p>
    <w:p>
      <w:pPr>
        <w:pStyle w:val="Vănbảnnộidung"/>
        <w:spacing w:after="120" w:line="240" w:lineRule="auto"/>
        <w:ind w:firstLine="720"/>
        <w:jc w:val="both"/>
        <w:rPr>
          <w:rFonts w:ascii="Arial" w:hAnsi="Arial" w:cs="Arial"/>
          <w:sz w:val="20"/>
          <w:szCs w:val="20"/>
        </w:rPr>
      </w:pPr>
      <w:r w:rsidRPr="00812E20">
        <w:rPr>
          <w:rFonts w:ascii="Arial" w:hAnsi="Arial" w:cs="Arial"/>
          <w:sz w:val="20"/>
          <w:szCs w:val="20"/>
        </w:rPr>
        <w:t xml:space="preserve">Trên cơ sở các yêu cầu được xác định trong quá trình xây dựng đề cương, cơ qua</w:t>
      </w:r>
      <w:r w:rsidRPr="00812E20" w:rsidR="00EE0023">
        <w:rPr>
          <w:rFonts w:ascii="Arial" w:hAnsi="Arial" w:cs="Arial"/>
          <w:sz w:val="20"/>
          <w:szCs w:val="20"/>
        </w:rPr>
        <w:t xml:space="preserve">n lập quy hoạch xác định số</w:t>
      </w:r>
      <w:r w:rsidRPr="00812E20">
        <w:rPr>
          <w:rFonts w:ascii="Arial" w:hAnsi="Arial" w:cs="Arial"/>
          <w:sz w:val="20"/>
          <w:szCs w:val="20"/>
        </w:rPr>
        <w:t xml:space="preserve"> lượng hội nghị, hội thảo thực hiện đánh giá môi trường chiến lược nhưng không quá 07 lần tổ chức hội nghị, hội thảo.</w:t>
      </w:r>
    </w:p>
    <w:p>
      <w:pPr>
        <w:pStyle w:val="Vănbảnnộidung"/>
        <w:tabs>
          <w:tab w:val="left" w:pos="1574"/>
        </w:tabs>
        <w:spacing w:after="0" w:line="240" w:lineRule="auto"/>
        <w:ind w:firstLine="720"/>
        <w:jc w:val="both"/>
        <w:rPr>
          <w:rFonts w:ascii="Arial" w:hAnsi="Arial" w:cs="Arial"/>
          <w:sz w:val="20"/>
          <w:szCs w:val="20"/>
        </w:rPr>
      </w:pPr>
      <w:bookmarkStart w:id="30" w:name="bookmark38"/>
      <w:bookmarkEnd w:id="30"/>
      <w:r w:rsidRPr="00812E20">
        <w:rPr>
          <w:rFonts w:ascii="Arial" w:hAnsi="Arial" w:cs="Arial"/>
          <w:sz w:val="20"/>
          <w:szCs w:val="20"/>
          <w:lang w:val="en-US"/>
        </w:rPr>
        <w:t xml:space="preserve">2. </w:t>
      </w:r>
      <w:r w:rsidRPr="00812E20" w:rsidR="00B6118F">
        <w:rPr>
          <w:rFonts w:ascii="Arial" w:hAnsi="Arial" w:cs="Arial"/>
          <w:sz w:val="20"/>
          <w:szCs w:val="20"/>
        </w:rPr>
        <w:t xml:space="preserve">Định mức thù lao tham gia hội thảo tham vấn, chế độ chi hội nghị, hội thảo và công tác phí trong quá trình thực hiện đánh giá môi trường chiến lược thực hiện theo quy định tại Thông tư số 32/2023/TT-BTC ngày</w:t>
      </w:r>
      <w:r w:rsidRPr="00812E20" w:rsidR="00EE0023">
        <w:rPr>
          <w:rFonts w:ascii="Arial" w:hAnsi="Arial" w:cs="Arial"/>
          <w:sz w:val="20"/>
          <w:szCs w:val="20"/>
        </w:rPr>
        <w:t xml:space="preserve"> 19 tháng 5 năm 2023 của Bộ trưở</w:t>
      </w:r>
      <w:r w:rsidRPr="00812E20" w:rsidR="00B6118F">
        <w:rPr>
          <w:rFonts w:ascii="Arial" w:hAnsi="Arial" w:cs="Arial"/>
          <w:sz w:val="20"/>
          <w:szCs w:val="20"/>
        </w:rPr>
        <w:t xml:space="preserve">ng Bộ Tài chính hướng dẫn việc sử dụng kinh phí chi thường xuyên của ngân sách nhà nước, bao gồm cả nguồn vốn tài trợ của các tổ chức, cá nhân để lập, thẩm định, quyết định hoặc phê duyệt công bố, điều chỉnh quy hoạch.</w:t>
      </w:r>
    </w:p>
    <w:p>
      <w:pPr>
        <w:pStyle w:val="Vănbảnnộidung"/>
        <w:tabs>
          <w:tab w:val="left" w:pos="1574"/>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sidRPr="00812E20">
        <w:rPr>
          <w:rFonts w:ascii="Arial" w:hAnsi="Arial" w:cs="Arial"/>
          <w:b/>
          <w:bCs/>
          <w:sz w:val="20"/>
          <w:szCs w:val="20"/>
        </w:rPr>
        <w:t xml:space="preserve">Chư</w:t>
      </w:r>
      <w:r w:rsidRPr="00812E20">
        <w:rPr>
          <w:rFonts w:ascii="Arial" w:hAnsi="Arial" w:cs="Arial"/>
          <w:b/>
          <w:bCs/>
          <w:sz w:val="20"/>
          <w:szCs w:val="20"/>
          <w:lang w:val="en-US"/>
        </w:rPr>
        <w:t xml:space="preserve">ơ</w:t>
      </w:r>
      <w:r w:rsidRPr="00812E20">
        <w:rPr>
          <w:rFonts w:ascii="Arial" w:hAnsi="Arial" w:cs="Arial"/>
          <w:b/>
          <w:bCs/>
          <w:sz w:val="20"/>
          <w:szCs w:val="20"/>
        </w:rPr>
        <w:t xml:space="preserve">ng III</w:t>
      </w:r>
      <w:r>
        <w:rPr>
          <w:rFonts w:ascii="Arial" w:hAnsi="Arial" w:cs="Arial"/>
          <w:b/>
          <w:bCs/>
          <w:sz w:val="20"/>
          <w:szCs w:val="20"/>
        </w:rPr>
        <w:br/>
      </w:r>
      <w:r w:rsidRPr="00812E20">
        <w:rPr>
          <w:rFonts w:ascii="Arial" w:hAnsi="Arial" w:cs="Arial"/>
          <w:b/>
          <w:bCs/>
          <w:sz w:val="20"/>
          <w:szCs w:val="20"/>
        </w:rPr>
        <w:t xml:space="preserve">ĐIỀ</w:t>
      </w:r>
      <w:r w:rsidRPr="00812E20" w:rsidR="00B6118F">
        <w:rPr>
          <w:rFonts w:ascii="Arial" w:hAnsi="Arial" w:cs="Arial"/>
          <w:b/>
          <w:bCs/>
          <w:sz w:val="20"/>
          <w:szCs w:val="20"/>
        </w:rPr>
        <w:t xml:space="preserve">U KHOẢN THI HÀNH</w:t>
      </w:r>
    </w:p>
    <w:p>
      <w:pPr>
        <w:pStyle w:val="Vănbảnnộidung"/>
        <w:spacing w:after="0" w:line="240" w:lineRule="auto"/>
        <w:ind w:firstLine="720"/>
        <w:jc w:val="both"/>
        <w:rPr>
          <w:rFonts w:ascii="Arial" w:hAnsi="Arial" w:cs="Arial"/>
          <w:sz w:val="20"/>
          <w:szCs w:val="20"/>
        </w:rPr>
      </w:pPr>
    </w:p>
    <w:p>
      <w:pPr>
        <w:pStyle w:val="Tiêuđề#1"/>
        <w:keepNext/>
        <w:keepLines/>
        <w:spacing w:after="120" w:line="240" w:lineRule="auto"/>
        <w:ind w:left="0" w:firstLine="720"/>
        <w:jc w:val="both"/>
        <w:outlineLvl w:val="9"/>
        <w:rPr>
          <w:rFonts w:ascii="Arial" w:hAnsi="Arial" w:cs="Arial"/>
          <w:sz w:val="20"/>
          <w:szCs w:val="20"/>
        </w:rPr>
      </w:pPr>
      <w:bookmarkStart w:id="31" w:name="bookmark39"/>
      <w:bookmarkStart w:id="32" w:name="bookmark40"/>
      <w:bookmarkStart w:id="33" w:name="bookmark41"/>
      <w:r w:rsidRPr="00812E20">
        <w:rPr>
          <w:rFonts w:ascii="Arial" w:hAnsi="Arial" w:cs="Arial"/>
          <w:sz w:val="20"/>
          <w:szCs w:val="20"/>
        </w:rPr>
        <w:t xml:space="preserve">Điều 8. Điều khoản chuyển tiếp</w:t>
      </w:r>
      <w:bookmarkEnd w:id="31"/>
      <w:bookmarkEnd w:id="32"/>
      <w:bookmarkEnd w:id="33"/>
    </w:p>
    <w:p>
      <w:pPr>
        <w:pStyle w:val="Vănbảnnộidung"/>
        <w:spacing w:after="120" w:line="240" w:lineRule="auto"/>
        <w:ind w:firstLine="720"/>
        <w:jc w:val="both"/>
        <w:rPr>
          <w:rFonts w:ascii="Arial" w:hAnsi="Arial" w:cs="Arial"/>
          <w:sz w:val="20"/>
          <w:szCs w:val="20"/>
        </w:rPr>
      </w:pPr>
      <w:r w:rsidRPr="00812E20">
        <w:rPr>
          <w:rFonts w:ascii="Arial" w:hAnsi="Arial" w:cs="Arial"/>
          <w:sz w:val="20"/>
          <w:szCs w:val="20"/>
        </w:rPr>
        <w:t xml:space="preserve">Các Bộ, cơ quan ngang Bộ, cơ quan thuộc Chính phủ, </w:t>
      </w:r>
      <w:r w:rsidRPr="00812E20" w:rsidR="00BE3A5C">
        <w:rPr>
          <w:rFonts w:ascii="Arial" w:hAnsi="Arial" w:cs="Arial"/>
          <w:sz w:val="20"/>
          <w:szCs w:val="20"/>
        </w:rPr>
        <w:t xml:space="preserve">Ủy ban</w:t>
      </w:r>
      <w:r w:rsidRPr="00812E20">
        <w:rPr>
          <w:rFonts w:ascii="Arial" w:hAnsi="Arial" w:cs="Arial"/>
          <w:sz w:val="20"/>
          <w:szCs w:val="20"/>
        </w:rPr>
        <w:t xml:space="preserve"> nhân dân các tỉnh, thành phố trực thuộc Trung ương đã phê duyệt dự toán trước ngày Thông tư này có hiệu lực thi hành nhưng chưa lựa chọn nhà thầu tư vấn thực hiện đánh giá môi trường chiến lược thì căn cứ vào Thông tư này để điều chỉnh dự toán.</w:t>
      </w:r>
    </w:p>
    <w:p>
      <w:pPr>
        <w:pStyle w:val="Tiêuđề#1"/>
        <w:keepNext/>
        <w:keepLines/>
        <w:spacing w:after="120" w:line="240" w:lineRule="auto"/>
        <w:ind w:left="0" w:firstLine="720"/>
        <w:jc w:val="both"/>
        <w:outlineLvl w:val="9"/>
        <w:rPr>
          <w:rFonts w:ascii="Arial" w:hAnsi="Arial" w:cs="Arial"/>
          <w:sz w:val="20"/>
          <w:szCs w:val="20"/>
        </w:rPr>
      </w:pPr>
      <w:bookmarkStart w:id="34" w:name="bookmark42"/>
      <w:bookmarkStart w:id="35" w:name="bookmark43"/>
      <w:bookmarkStart w:id="36" w:name="bookmark44"/>
      <w:r w:rsidRPr="00812E20">
        <w:rPr>
          <w:rFonts w:ascii="Arial" w:hAnsi="Arial" w:cs="Arial"/>
          <w:sz w:val="20"/>
          <w:szCs w:val="20"/>
        </w:rPr>
        <w:t xml:space="preserve">Điều 9. Hiệu lực th</w:t>
      </w:r>
      <w:r w:rsidRPr="00812E20" w:rsidR="00BE3A5C">
        <w:rPr>
          <w:rFonts w:ascii="Arial" w:hAnsi="Arial" w:cs="Arial"/>
          <w:sz w:val="20"/>
          <w:szCs w:val="20"/>
          <w:lang w:val="en-US"/>
        </w:rPr>
        <w:t xml:space="preserve">i</w:t>
      </w:r>
      <w:r w:rsidRPr="00812E20">
        <w:rPr>
          <w:rFonts w:ascii="Arial" w:hAnsi="Arial" w:cs="Arial"/>
          <w:sz w:val="20"/>
          <w:szCs w:val="20"/>
        </w:rPr>
        <w:t xml:space="preserve"> hành</w:t>
      </w:r>
      <w:bookmarkEnd w:id="34"/>
      <w:bookmarkEnd w:id="35"/>
      <w:bookmarkEnd w:id="36"/>
    </w:p>
    <w:p>
      <w:pPr>
        <w:pStyle w:val="Vănbảnnộidung"/>
        <w:spacing w:after="120" w:line="240" w:lineRule="auto"/>
        <w:ind w:firstLine="720"/>
        <w:jc w:val="both"/>
        <w:rPr>
          <w:rFonts w:ascii="Arial" w:hAnsi="Arial" w:cs="Arial"/>
          <w:sz w:val="20"/>
          <w:szCs w:val="20"/>
        </w:rPr>
      </w:pPr>
      <w:r w:rsidRPr="00812E20">
        <w:rPr>
          <w:rFonts w:ascii="Arial" w:hAnsi="Arial" w:cs="Arial"/>
          <w:sz w:val="20"/>
          <w:szCs w:val="20"/>
        </w:rPr>
        <w:t xml:space="preserve">Thông tư này có hiệu lực thi hành kể từ ngày ký.</w:t>
      </w:r>
    </w:p>
    <w:p>
      <w:pPr>
        <w:pStyle w:val="Vănbảnnộidung"/>
        <w:spacing w:after="120" w:line="240" w:lineRule="auto"/>
        <w:ind w:firstLine="720"/>
        <w:jc w:val="both"/>
        <w:rPr>
          <w:rFonts w:ascii="Arial" w:hAnsi="Arial" w:cs="Arial"/>
          <w:sz w:val="20"/>
          <w:szCs w:val="20"/>
        </w:rPr>
      </w:pPr>
      <w:r w:rsidRPr="00812E20">
        <w:rPr>
          <w:rFonts w:ascii="Arial" w:hAnsi="Arial" w:cs="Arial"/>
          <w:b/>
          <w:bCs/>
          <w:sz w:val="20"/>
          <w:szCs w:val="20"/>
        </w:rPr>
        <w:t xml:space="preserve">Điều 10. Tổ chức thực hiện</w:t>
      </w:r>
    </w:p>
    <w:p>
      <w:pPr>
        <w:pStyle w:val="Vănbảnnộidung"/>
        <w:tabs>
          <w:tab w:val="left" w:pos="1634"/>
        </w:tabs>
        <w:spacing w:after="120" w:line="240" w:lineRule="auto"/>
        <w:ind w:firstLine="720"/>
        <w:jc w:val="both"/>
        <w:rPr>
          <w:rFonts w:ascii="Arial" w:hAnsi="Arial" w:cs="Arial"/>
          <w:sz w:val="20"/>
          <w:szCs w:val="20"/>
        </w:rPr>
      </w:pPr>
      <w:bookmarkStart w:id="37" w:name="bookmark45"/>
      <w:bookmarkEnd w:id="37"/>
      <w:r w:rsidRPr="00812E20">
        <w:rPr>
          <w:rFonts w:ascii="Arial" w:hAnsi="Arial" w:cs="Arial"/>
          <w:sz w:val="20"/>
          <w:szCs w:val="20"/>
          <w:lang w:val="en-US"/>
        </w:rPr>
        <w:t xml:space="preserve">1. </w:t>
      </w:r>
      <w:r w:rsidRPr="00812E20" w:rsidR="00B6118F">
        <w:rPr>
          <w:rFonts w:ascii="Arial" w:hAnsi="Arial" w:cs="Arial"/>
          <w:sz w:val="20"/>
          <w:szCs w:val="20"/>
        </w:rPr>
        <w:t xml:space="preserve">Các Bộ, cơ quan ngang Bộ, cơ quan thuộc Chính phủ, </w:t>
      </w:r>
      <w:r w:rsidRPr="00812E20">
        <w:rPr>
          <w:rFonts w:ascii="Arial" w:hAnsi="Arial" w:cs="Arial"/>
          <w:sz w:val="20"/>
          <w:szCs w:val="20"/>
        </w:rPr>
        <w:t xml:space="preserve">Ủy ban</w:t>
      </w:r>
      <w:r w:rsidRPr="00812E20" w:rsidR="00B6118F">
        <w:rPr>
          <w:rFonts w:ascii="Arial" w:hAnsi="Arial" w:cs="Arial"/>
          <w:sz w:val="20"/>
          <w:szCs w:val="20"/>
        </w:rPr>
        <w:t xml:space="preserve"> nhân dân các tỉnh, thành phố trực thuộc Trung ương và các tổ chức, cá nhân liên quan chịu trách nhiệm thi hành Thông tư này.</w:t>
      </w:r>
    </w:p>
    <w:p>
      <w:pPr>
        <w:pStyle w:val="Vănbảnnộidung"/>
        <w:tabs>
          <w:tab w:val="left" w:pos="1634"/>
        </w:tabs>
        <w:spacing w:after="0" w:line="240" w:lineRule="auto"/>
        <w:ind w:firstLine="720"/>
        <w:jc w:val="both"/>
        <w:rPr>
          <w:rFonts w:ascii="Arial" w:hAnsi="Arial" w:cs="Arial"/>
          <w:sz w:val="20"/>
          <w:szCs w:val="20"/>
        </w:rPr>
      </w:pPr>
      <w:bookmarkStart w:id="38" w:name="bookmark46"/>
      <w:bookmarkEnd w:id="38"/>
      <w:r w:rsidRPr="00812E20">
        <w:rPr>
          <w:rFonts w:ascii="Arial" w:hAnsi="Arial" w:cs="Arial"/>
          <w:sz w:val="20"/>
          <w:szCs w:val="20"/>
          <w:lang w:val="en-US"/>
        </w:rPr>
        <w:t xml:space="preserve">2. </w:t>
      </w:r>
      <w:r w:rsidRPr="00812E20" w:rsidR="00B6118F">
        <w:rPr>
          <w:rFonts w:ascii="Arial" w:hAnsi="Arial" w:cs="Arial"/>
          <w:sz w:val="20"/>
          <w:szCs w:val="20"/>
        </w:rPr>
        <w:t xml:space="preserve">Trường hợp các văn bản quy phạm pháp luật làm căn cứ, được viện dẫn trong Thông tư này được sửa đổi, bổ sung hoặc thay thế thì áp dụng theo văn bản quy phạm pháp luật được sửa đổi, bổ sung hoặc văn bản thay thế./.</w:t>
      </w:r>
    </w:p>
    <w:p>
      <w:pPr>
        <w:pStyle w:val="Vănbảnnộidung"/>
        <w:tabs>
          <w:tab w:val="left" w:pos="1634"/>
        </w:tabs>
        <w:spacing w:after="0" w:line="240" w:lineRule="auto"/>
        <w:ind w:firstLine="720"/>
        <w:jc w:val="both"/>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621"/>
        <w:gridCol w:w="4622"/>
      </w:tblGrid>
      <w:tr w:rsidTr="00B6118F">
        <w:trPr>
          <w:tblCellSpacing w:w="0" w:type="dxa"/>
        </w:trPr>
        <w:tc>
          <w:tcPr>
            <w:tcW w:w="2500" w:type="pct"/>
            <w:shd w:val="clear" w:color="auto" w:fill="FFFFFF"/>
            <w:tcMar>
              <w:top w:w="0" w:type="dxa"/>
              <w:left w:w="108" w:type="dxa"/>
              <w:bottom w:w="0" w:type="dxa"/>
              <w:right w:w="108" w:type="dxa"/>
            </w:tcMar>
            <w:hideMark/>
          </w:tcPr>
          <w:p>
            <w:pPr>
              <w:pStyle w:val="Vănbảnnộidung(2)"/>
              <w:tabs>
                <w:tab w:val="left" w:pos="118"/>
              </w:tabs>
              <w:rPr>
                <w:rFonts w:ascii="Arial" w:hAnsi="Arial" w:cs="Arial"/>
              </w:rPr>
            </w:pPr>
            <w:r w:rsidRPr="00812E20">
              <w:rPr>
                <w:rFonts w:ascii="Arial" w:hAnsi="Arial" w:cs="Arial"/>
                <w:b/>
                <w:bCs/>
                <w:i/>
                <w:iCs/>
              </w:rPr>
              <w:t xml:space="preserve">Nơi nhận:</w:t>
            </w:r>
            <w:r>
              <w:rPr>
                <w:rFonts w:ascii="Arial" w:hAnsi="Arial" w:cs="Arial"/>
                <w:b/>
                <w:bCs/>
                <w:i/>
                <w:iCs/>
              </w:rPr>
              <w:br/>
            </w:r>
            <w:r w:rsidRPr="00812E20">
              <w:rPr>
                <w:rFonts w:ascii="Arial" w:hAnsi="Arial" w:cs="Arial"/>
                <w:lang w:val="en-US"/>
              </w:rPr>
              <w:t xml:space="preserve">- </w:t>
            </w:r>
            <w:r w:rsidRPr="00812E20">
              <w:rPr>
                <w:rFonts w:ascii="Arial" w:hAnsi="Arial" w:cs="Arial"/>
              </w:rPr>
              <w:t xml:space="preserve">Thủ tướng Chính phủ và các Phó Thủ tướng Chính phủ;</w:t>
            </w:r>
          </w:p>
          <w:p>
            <w:pPr>
              <w:pStyle w:val="Vănbảnnộidung(2)"/>
              <w:tabs>
                <w:tab w:val="left" w:pos="113"/>
              </w:tabs>
              <w:rPr>
                <w:rFonts w:ascii="Arial" w:hAnsi="Arial" w:cs="Arial"/>
              </w:rPr>
            </w:pPr>
            <w:bookmarkStart w:id="39" w:name="bookmark1"/>
            <w:bookmarkEnd w:id="39"/>
            <w:r w:rsidRPr="00812E20">
              <w:rPr>
                <w:rFonts w:ascii="Arial" w:hAnsi="Arial" w:cs="Arial"/>
                <w:lang w:val="en-US"/>
              </w:rPr>
              <w:t xml:space="preserve">- </w:t>
            </w:r>
            <w:r w:rsidRPr="00812E20">
              <w:rPr>
                <w:rFonts w:ascii="Arial" w:hAnsi="Arial" w:cs="Arial"/>
              </w:rPr>
              <w:t xml:space="preserve">Văn phòng Trung ương Đảng;</w:t>
            </w:r>
          </w:p>
          <w:p>
            <w:pPr>
              <w:pStyle w:val="Vănbảnnộidung(2)"/>
              <w:tabs>
                <w:tab w:val="left" w:pos="113"/>
                <w:tab w:val="left" w:pos="4735"/>
              </w:tabs>
              <w:rPr>
                <w:rFonts w:ascii="Arial" w:hAnsi="Arial" w:cs="Arial"/>
              </w:rPr>
            </w:pPr>
            <w:bookmarkStart w:id="40" w:name="bookmark2"/>
            <w:bookmarkEnd w:id="40"/>
            <w:r w:rsidRPr="00812E20">
              <w:rPr>
                <w:rFonts w:ascii="Arial" w:hAnsi="Arial" w:cs="Arial"/>
                <w:lang w:val="en-US"/>
              </w:rPr>
              <w:t xml:space="preserve">- </w:t>
            </w:r>
            <w:r w:rsidRPr="00812E20">
              <w:rPr>
                <w:rFonts w:ascii="Arial" w:hAnsi="Arial" w:cs="Arial"/>
              </w:rPr>
              <w:t xml:space="preserve">Văn phòng Quốc hội;</w:t>
            </w:r>
          </w:p>
          <w:p>
            <w:pPr>
              <w:pStyle w:val="Vănbảnnộidung(2)"/>
              <w:tabs>
                <w:tab w:val="left" w:pos="113"/>
              </w:tabs>
              <w:rPr>
                <w:rFonts w:ascii="Arial" w:hAnsi="Arial" w:cs="Arial"/>
              </w:rPr>
            </w:pPr>
            <w:bookmarkStart w:id="41" w:name="bookmark3"/>
            <w:bookmarkEnd w:id="41"/>
            <w:r w:rsidRPr="00812E20">
              <w:rPr>
                <w:rFonts w:ascii="Arial" w:hAnsi="Arial" w:cs="Arial"/>
                <w:lang w:val="en-US"/>
              </w:rPr>
              <w:t xml:space="preserve">- </w:t>
            </w:r>
            <w:r w:rsidRPr="00812E20">
              <w:rPr>
                <w:rFonts w:ascii="Arial" w:hAnsi="Arial" w:cs="Arial"/>
              </w:rPr>
              <w:t xml:space="preserve">Văn phòng Chủ tịch nước;</w:t>
            </w:r>
          </w:p>
          <w:p>
            <w:pPr>
              <w:pStyle w:val="Vănbảnnộidung(2)"/>
              <w:tabs>
                <w:tab w:val="left" w:pos="113"/>
              </w:tabs>
              <w:rPr>
                <w:rFonts w:ascii="Arial" w:hAnsi="Arial" w:cs="Arial"/>
              </w:rPr>
            </w:pPr>
            <w:bookmarkStart w:id="42" w:name="bookmark4"/>
            <w:bookmarkEnd w:id="42"/>
            <w:r w:rsidRPr="00812E20">
              <w:rPr>
                <w:rFonts w:ascii="Arial" w:hAnsi="Arial" w:cs="Arial"/>
                <w:lang w:val="en-US"/>
              </w:rPr>
              <w:t xml:space="preserve">- </w:t>
            </w:r>
            <w:r w:rsidRPr="00812E20">
              <w:rPr>
                <w:rFonts w:ascii="Arial" w:hAnsi="Arial" w:cs="Arial"/>
              </w:rPr>
              <w:t xml:space="preserve">V</w:t>
            </w:r>
            <w:r w:rsidRPr="00812E20" w:rsidR="00EE0023">
              <w:rPr>
                <w:rFonts w:ascii="Arial" w:hAnsi="Arial" w:cs="Arial"/>
                <w:lang w:val="en-US"/>
              </w:rPr>
              <w:t xml:space="preserve">ă</w:t>
            </w:r>
            <w:r w:rsidRPr="00812E20">
              <w:rPr>
                <w:rFonts w:ascii="Arial" w:hAnsi="Arial" w:cs="Arial"/>
              </w:rPr>
              <w:t xml:space="preserve">n phòng Chính phủ;</w:t>
            </w:r>
          </w:p>
          <w:p>
            <w:pPr>
              <w:pStyle w:val="Vănbảnnộidung(2)"/>
              <w:tabs>
                <w:tab w:val="left" w:pos="115"/>
              </w:tabs>
              <w:rPr>
                <w:rFonts w:ascii="Arial" w:hAnsi="Arial" w:cs="Arial"/>
              </w:rPr>
            </w:pPr>
            <w:bookmarkStart w:id="43" w:name="bookmark5"/>
            <w:bookmarkEnd w:id="43"/>
            <w:r w:rsidRPr="00812E20">
              <w:rPr>
                <w:rFonts w:ascii="Arial" w:hAnsi="Arial" w:cs="Arial"/>
                <w:lang w:val="en-US"/>
              </w:rPr>
              <w:t xml:space="preserve">- </w:t>
            </w:r>
            <w:r w:rsidRPr="00812E20">
              <w:rPr>
                <w:rFonts w:ascii="Arial" w:hAnsi="Arial" w:cs="Arial"/>
              </w:rPr>
              <w:t xml:space="preserve">Hội đồng Dân tộc và các </w:t>
            </w:r>
            <w:r w:rsidRPr="00812E20" w:rsidR="00BE3A5C">
              <w:rPr>
                <w:rFonts w:ascii="Arial" w:hAnsi="Arial" w:cs="Arial"/>
              </w:rPr>
              <w:t xml:space="preserve">Ủy ban</w:t>
            </w:r>
            <w:r w:rsidRPr="00812E20">
              <w:rPr>
                <w:rFonts w:ascii="Arial" w:hAnsi="Arial" w:cs="Arial"/>
              </w:rPr>
              <w:t xml:space="preserve"> của Quốc hội;</w:t>
            </w:r>
          </w:p>
          <w:p>
            <w:pPr>
              <w:pStyle w:val="Vănbảnnộidung(2)"/>
              <w:tabs>
                <w:tab w:val="left" w:pos="120"/>
              </w:tabs>
              <w:rPr>
                <w:rFonts w:ascii="Arial" w:hAnsi="Arial" w:cs="Arial"/>
              </w:rPr>
            </w:pPr>
            <w:bookmarkStart w:id="44" w:name="bookmark6"/>
            <w:bookmarkEnd w:id="44"/>
            <w:r w:rsidRPr="00812E20">
              <w:rPr>
                <w:rFonts w:ascii="Arial" w:hAnsi="Arial" w:cs="Arial"/>
                <w:lang w:val="en-US"/>
              </w:rPr>
              <w:t xml:space="preserve">- </w:t>
            </w:r>
            <w:r w:rsidRPr="00812E20">
              <w:rPr>
                <w:rFonts w:ascii="Arial" w:hAnsi="Arial" w:cs="Arial"/>
              </w:rPr>
              <w:t xml:space="preserve">Các Bộ, cơ quan ngang Bộ, cơ quan thuộc Chính phủ;</w:t>
            </w:r>
          </w:p>
          <w:p>
            <w:pPr>
              <w:pStyle w:val="Vănbảnnộidung(2)"/>
              <w:tabs>
                <w:tab w:val="left" w:pos="113"/>
              </w:tabs>
              <w:rPr>
                <w:rFonts w:ascii="Arial" w:hAnsi="Arial" w:cs="Arial"/>
              </w:rPr>
            </w:pPr>
            <w:bookmarkStart w:id="45" w:name="bookmark7"/>
            <w:bookmarkEnd w:id="45"/>
            <w:r w:rsidRPr="00812E20">
              <w:rPr>
                <w:rFonts w:ascii="Arial" w:hAnsi="Arial" w:cs="Arial"/>
                <w:lang w:val="en-US"/>
              </w:rPr>
              <w:t xml:space="preserve">- </w:t>
            </w:r>
            <w:r w:rsidRPr="00812E20">
              <w:rPr>
                <w:rFonts w:ascii="Arial" w:hAnsi="Arial" w:cs="Arial"/>
              </w:rPr>
              <w:t xml:space="preserve">Viện Kiểm sát nhân dân tối cao;</w:t>
            </w:r>
          </w:p>
          <w:p>
            <w:pPr>
              <w:pStyle w:val="Vănbảnnộidung(2)"/>
              <w:tabs>
                <w:tab w:val="left" w:pos="118"/>
              </w:tabs>
              <w:rPr>
                <w:rFonts w:ascii="Arial" w:hAnsi="Arial" w:cs="Arial"/>
              </w:rPr>
            </w:pPr>
            <w:bookmarkStart w:id="46" w:name="bookmark8"/>
            <w:bookmarkEnd w:id="46"/>
            <w:r w:rsidRPr="00812E20">
              <w:rPr>
                <w:rFonts w:ascii="Arial" w:hAnsi="Arial" w:cs="Arial"/>
                <w:lang w:val="en-US"/>
              </w:rPr>
              <w:t xml:space="preserve">- </w:t>
            </w:r>
            <w:r w:rsidRPr="00812E20">
              <w:rPr>
                <w:rFonts w:ascii="Arial" w:hAnsi="Arial" w:cs="Arial"/>
              </w:rPr>
              <w:t xml:space="preserve">Tòa án nhân dân tối cao;</w:t>
            </w:r>
          </w:p>
          <w:p>
            <w:pPr>
              <w:pStyle w:val="Vănbảnnộidung(2)"/>
              <w:tabs>
                <w:tab w:val="left" w:pos="935"/>
              </w:tabs>
              <w:rPr>
                <w:rFonts w:ascii="Arial" w:hAnsi="Arial" w:cs="Arial"/>
              </w:rPr>
            </w:pPr>
            <w:r w:rsidRPr="00812E20">
              <w:rPr>
                <w:rFonts w:ascii="Arial" w:hAnsi="Arial" w:cs="Arial"/>
                <w:lang w:val="en-US"/>
              </w:rPr>
              <w:t xml:space="preserve">- </w:t>
            </w:r>
            <w:r w:rsidRPr="00812E20">
              <w:rPr>
                <w:rFonts w:ascii="Arial" w:hAnsi="Arial" w:cs="Arial"/>
              </w:rPr>
              <w:t xml:space="preserve">UBTW Mặt trận Tổ quốc Việt Nam;</w:t>
            </w:r>
          </w:p>
          <w:p>
            <w:pPr>
              <w:pStyle w:val="Vănbảnnộidung(2)"/>
              <w:tabs>
                <w:tab w:val="left" w:pos="935"/>
              </w:tabs>
              <w:rPr>
                <w:rFonts w:ascii="Arial" w:hAnsi="Arial" w:cs="Arial"/>
              </w:rPr>
            </w:pPr>
            <w:bookmarkStart w:id="47" w:name="bookmark48"/>
            <w:bookmarkEnd w:id="47"/>
            <w:r w:rsidRPr="00812E20">
              <w:rPr>
                <w:rFonts w:ascii="Arial" w:hAnsi="Arial" w:cs="Arial"/>
                <w:lang w:val="en-US"/>
              </w:rPr>
              <w:t xml:space="preserve">- </w:t>
            </w:r>
            <w:r w:rsidRPr="00812E20">
              <w:rPr>
                <w:rFonts w:ascii="Arial" w:hAnsi="Arial" w:cs="Arial"/>
              </w:rPr>
              <w:t xml:space="preserve">Cơ quan Trung ương của các đoàn thể;</w:t>
            </w:r>
          </w:p>
          <w:p>
            <w:pPr>
              <w:pStyle w:val="Vănbảnnộidung(2)"/>
              <w:tabs>
                <w:tab w:val="left" w:pos="938"/>
              </w:tabs>
              <w:rPr>
                <w:rFonts w:ascii="Arial" w:hAnsi="Arial" w:cs="Arial"/>
              </w:rPr>
            </w:pPr>
            <w:bookmarkStart w:id="48" w:name="bookmark49"/>
            <w:bookmarkEnd w:id="48"/>
            <w:r w:rsidRPr="00812E20">
              <w:rPr>
                <w:rFonts w:ascii="Arial" w:hAnsi="Arial" w:cs="Arial"/>
                <w:lang w:val="en-US"/>
              </w:rPr>
              <w:t xml:space="preserve">- </w:t>
            </w:r>
            <w:r w:rsidRPr="00812E20">
              <w:rPr>
                <w:rFonts w:ascii="Arial" w:hAnsi="Arial" w:cs="Arial"/>
              </w:rPr>
              <w:t xml:space="preserve">Bộ Tài nguyên và Môi trường: Bộ trưởng, các Thứ trưởng, các đơn vị trực thuộc Bộ;</w:t>
            </w:r>
          </w:p>
          <w:p>
            <w:pPr>
              <w:pStyle w:val="Vănbảnnộidung(2)"/>
              <w:tabs>
                <w:tab w:val="left" w:pos="935"/>
              </w:tabs>
              <w:rPr>
                <w:rFonts w:ascii="Arial" w:hAnsi="Arial" w:cs="Arial"/>
              </w:rPr>
            </w:pPr>
            <w:bookmarkStart w:id="49" w:name="bookmark50"/>
            <w:bookmarkEnd w:id="49"/>
            <w:r w:rsidRPr="00812E20">
              <w:rPr>
                <w:rFonts w:ascii="Arial" w:hAnsi="Arial" w:cs="Arial"/>
                <w:lang w:val="en-US"/>
              </w:rPr>
              <w:t xml:space="preserve">- </w:t>
            </w:r>
            <w:r w:rsidRPr="00812E20">
              <w:rPr>
                <w:rFonts w:ascii="Arial" w:hAnsi="Arial" w:cs="Arial"/>
              </w:rPr>
              <w:t xml:space="preserve">UBND các tỉnh, thành phố trực thuộc Trung ương;</w:t>
            </w:r>
          </w:p>
          <w:p>
            <w:pPr>
              <w:pStyle w:val="Vănbảnnộidung(2)"/>
              <w:tabs>
                <w:tab w:val="left" w:pos="935"/>
              </w:tabs>
              <w:rPr>
                <w:rFonts w:ascii="Arial" w:hAnsi="Arial" w:cs="Arial"/>
              </w:rPr>
            </w:pPr>
            <w:bookmarkStart w:id="50" w:name="bookmark51"/>
            <w:bookmarkEnd w:id="50"/>
            <w:r w:rsidRPr="00812E20">
              <w:rPr>
                <w:rFonts w:ascii="Arial" w:hAnsi="Arial" w:cs="Arial"/>
                <w:lang w:val="en-US"/>
              </w:rPr>
              <w:t xml:space="preserve">- </w:t>
            </w:r>
            <w:r w:rsidRPr="00812E20">
              <w:rPr>
                <w:rFonts w:ascii="Arial" w:hAnsi="Arial" w:cs="Arial"/>
              </w:rPr>
              <w:t xml:space="preserve">Sở Tài nguyên và Môi trường các tỉnh, thành phố</w:t>
            </w:r>
            <w:r w:rsidRPr="00812E20">
              <w:rPr>
                <w:rFonts w:ascii="Arial" w:hAnsi="Arial" w:cs="Arial"/>
                <w:lang w:val="en-US"/>
              </w:rPr>
              <w:t xml:space="preserve"> </w:t>
            </w:r>
            <w:r w:rsidRPr="00812E20">
              <w:rPr>
                <w:rFonts w:ascii="Arial" w:hAnsi="Arial" w:cs="Arial"/>
              </w:rPr>
              <w:t xml:space="preserve">trực thuộc Trung ương;</w:t>
            </w:r>
          </w:p>
          <w:p>
            <w:pPr>
              <w:pStyle w:val="Vănbảnnộidung(2)"/>
              <w:tabs>
                <w:tab w:val="left" w:pos="935"/>
              </w:tabs>
              <w:rPr>
                <w:rFonts w:ascii="Arial" w:hAnsi="Arial" w:cs="Arial"/>
              </w:rPr>
            </w:pPr>
            <w:bookmarkStart w:id="51" w:name="bookmark52"/>
            <w:bookmarkEnd w:id="51"/>
            <w:r w:rsidRPr="00812E20">
              <w:rPr>
                <w:rFonts w:ascii="Arial" w:hAnsi="Arial" w:cs="Arial"/>
                <w:lang w:val="en-US"/>
              </w:rPr>
              <w:t xml:space="preserve">- </w:t>
            </w:r>
            <w:r w:rsidRPr="00812E20">
              <w:rPr>
                <w:rFonts w:ascii="Arial" w:hAnsi="Arial" w:cs="Arial"/>
              </w:rPr>
              <w:t xml:space="preserve">Cục kiểm tra văn bản QPPL (Bộ Tư pháp);</w:t>
            </w:r>
          </w:p>
          <w:p>
            <w:pPr>
              <w:pStyle w:val="Vănbảnnộidung(2)"/>
              <w:tabs>
                <w:tab w:val="left" w:pos="935"/>
              </w:tabs>
              <w:rPr>
                <w:rFonts w:ascii="Arial" w:hAnsi="Arial" w:cs="Arial"/>
              </w:rPr>
            </w:pPr>
            <w:bookmarkStart w:id="52" w:name="bookmark53"/>
            <w:bookmarkEnd w:id="52"/>
            <w:r w:rsidRPr="00812E20">
              <w:rPr>
                <w:rFonts w:ascii="Arial" w:hAnsi="Arial" w:cs="Arial"/>
                <w:lang w:val="en-US"/>
              </w:rPr>
              <w:t xml:space="preserve">- </w:t>
            </w:r>
            <w:r w:rsidRPr="00812E20">
              <w:rPr>
                <w:rFonts w:ascii="Arial" w:hAnsi="Arial" w:cs="Arial"/>
              </w:rPr>
              <w:t xml:space="preserve">Công báo; cổng thông tin điện tử Chính phủ;</w:t>
            </w:r>
          </w:p>
          <w:p>
            <w:pPr>
              <w:pStyle w:val="Vănbảnnộidung(2)"/>
              <w:tabs>
                <w:tab w:val="left" w:pos="935"/>
              </w:tabs>
              <w:rPr>
                <w:rFonts w:ascii="Arial" w:hAnsi="Arial" w:cs="Arial"/>
              </w:rPr>
            </w:pPr>
            <w:bookmarkStart w:id="53" w:name="bookmark54"/>
            <w:bookmarkEnd w:id="53"/>
            <w:r w:rsidRPr="00812E20">
              <w:rPr>
                <w:rFonts w:ascii="Arial" w:hAnsi="Arial" w:cs="Arial"/>
                <w:lang w:val="en-US"/>
              </w:rPr>
              <w:t xml:space="preserve">- </w:t>
            </w:r>
            <w:r w:rsidRPr="00812E20">
              <w:rPr>
                <w:rFonts w:ascii="Arial" w:hAnsi="Arial" w:cs="Arial"/>
              </w:rPr>
              <w:t xml:space="preserve">Cổng TTĐT Bộ Tài nguyên và Môi trường;</w:t>
            </w:r>
          </w:p>
          <w:p>
            <w:pPr>
              <w:rPr>
                <w:rFonts w:ascii="Arial" w:hAnsi="Arial" w:cs="Arial"/>
                <w:sz w:val="20"/>
                <w:szCs w:val="20"/>
                <w:lang w:val="en-US"/>
              </w:rPr>
            </w:pPr>
            <w:r w:rsidRPr="00812E20">
              <w:rPr>
                <w:rFonts w:ascii="Arial" w:hAnsi="Arial" w:cs="Arial"/>
                <w:sz w:val="20"/>
                <w:szCs w:val="20"/>
                <w:lang w:val="en-US"/>
              </w:rPr>
              <w:t xml:space="preserve">- Lưu: </w:t>
            </w:r>
            <w:r w:rsidRPr="00812E20">
              <w:rPr>
                <w:rFonts w:ascii="Arial" w:hAnsi="Arial" w:cs="Arial"/>
                <w:sz w:val="20"/>
                <w:szCs w:val="20"/>
              </w:rPr>
              <w:t xml:space="preserve">VT, PC, KH-TQMT.</w:t>
            </w:r>
          </w:p>
        </w:tc>
        <w:tc>
          <w:tcPr>
            <w:tcW w:w="2500"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812E20">
              <w:rPr>
                <w:rFonts w:ascii="Arial" w:hAnsi="Arial" w:cs="Arial"/>
                <w:b/>
                <w:sz w:val="20"/>
                <w:szCs w:val="20"/>
                <w:lang w:val="en-US"/>
              </w:rPr>
              <w:t xml:space="preserve">KT. BỘ TRƯỞNG</w:t>
            </w:r>
          </w:p>
          <w:p>
            <w:pPr>
              <w:jc w:val="center"/>
              <w:rPr>
                <w:rFonts w:ascii="Arial" w:hAnsi="Arial" w:cs="Arial"/>
                <w:b/>
                <w:sz w:val="20"/>
                <w:szCs w:val="20"/>
                <w:lang w:val="en-US"/>
              </w:rPr>
            </w:pPr>
            <w:r w:rsidRPr="00812E20">
              <w:rPr>
                <w:rFonts w:ascii="Arial" w:hAnsi="Arial" w:cs="Arial"/>
                <w:b/>
                <w:sz w:val="20"/>
                <w:szCs w:val="20"/>
                <w:lang w:val="en-US"/>
              </w:rPr>
              <w:t xml:space="preserve">THỨ TRƯỞNG</w:t>
            </w: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r w:rsidRPr="00812E20">
              <w:rPr>
                <w:rFonts w:ascii="Arial" w:hAnsi="Arial" w:cs="Arial"/>
                <w:b/>
                <w:sz w:val="20"/>
                <w:szCs w:val="20"/>
                <w:lang w:val="en-US"/>
              </w:rPr>
              <w:t xml:space="preserve">Lê Công Thành</w:t>
            </w:r>
          </w:p>
        </w:tc>
      </w:tr>
    </w:tbl>
    <w:p>
      <w:pPr>
        <w:pStyle w:val="Vănbảnnộidung"/>
        <w:tabs>
          <w:tab w:val="left" w:pos="1634"/>
        </w:tabs>
        <w:spacing w:after="12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b/>
          <w:bCs/>
          <w:sz w:val="20"/>
          <w:szCs w:val="20"/>
        </w:rPr>
        <w:sectPr w:rsidSect="000B178F">
          <w:headerReference w:type="default" r:id="rId7"/>
          <w:footerReference w:type="default" r:id="rId8"/>
          <w:pgSz w:w="11907" w:h="16839" w:orient="portrait" w:code="9"/>
          <w:pgMar w:top="1440" w:right="1440" w:bottom="1440" w:left="1440" w:header="800" w:footer="800" w:gutter="0"/>
          <w:cols w:num="1" w:space="720">
            <w:col w:w="9027" w:space="720"/>
          </w:cols>
          <w:noEndnote/>
          <w:docGrid w:linePitch="360"/>
        </w:sectPr>
      </w:pPr>
      <w:bookmarkStart w:id="54" w:name="bookmark47"/>
      <w:bookmarkStart w:id="55" w:name="bookmark55"/>
      <w:bookmarkEnd w:id="54"/>
      <w:bookmarkEnd w:id="55"/>
    </w:p>
    <w:p>
      <w:pPr>
        <w:pStyle w:val="Vănbảnnộidung"/>
        <w:spacing w:after="0" w:line="240" w:lineRule="auto"/>
        <w:ind w:firstLine="0"/>
        <w:jc w:val="center"/>
        <w:rPr>
          <w:rFonts w:ascii="Arial" w:hAnsi="Arial" w:cs="Arial"/>
          <w:sz w:val="20"/>
          <w:szCs w:val="20"/>
        </w:rPr>
      </w:pPr>
      <w:r w:rsidRPr="00812E20">
        <w:rPr>
          <w:rFonts w:ascii="Arial" w:hAnsi="Arial" w:cs="Arial"/>
          <w:b/>
          <w:bCs/>
          <w:sz w:val="20"/>
          <w:szCs w:val="20"/>
        </w:rPr>
        <w:t xml:space="preserve">Phụ lục I</w:t>
      </w:r>
    </w:p>
    <w:p>
      <w:pPr>
        <w:pStyle w:val="Vănbảnnộidung"/>
        <w:spacing w:after="0" w:line="240" w:lineRule="auto"/>
        <w:ind w:firstLine="0"/>
        <w:jc w:val="center"/>
        <w:rPr>
          <w:rFonts w:ascii="Arial" w:hAnsi="Arial" w:cs="Arial"/>
          <w:sz w:val="20"/>
          <w:szCs w:val="20"/>
        </w:rPr>
      </w:pPr>
      <w:r w:rsidRPr="00812E20">
        <w:rPr>
          <w:rFonts w:ascii="Arial" w:hAnsi="Arial" w:cs="Arial"/>
          <w:b/>
          <w:bCs/>
          <w:sz w:val="20"/>
          <w:szCs w:val="20"/>
        </w:rPr>
        <w:t xml:space="preserve">Định mức thực hiện đánh giá môi trường chiến lược (ĐMC) của quy hoạch</w:t>
      </w:r>
      <w:r>
        <w:rPr>
          <w:rFonts w:ascii="Arial" w:hAnsi="Arial" w:cs="Arial"/>
          <w:b/>
          <w:bCs/>
          <w:sz w:val="20"/>
          <w:szCs w:val="20"/>
        </w:rPr>
        <w:br/>
      </w:r>
      <w:r w:rsidRPr="00812E20">
        <w:rPr>
          <w:rFonts w:ascii="Arial" w:hAnsi="Arial" w:cs="Arial"/>
          <w:b/>
          <w:bCs/>
          <w:sz w:val="20"/>
          <w:szCs w:val="20"/>
        </w:rPr>
        <w:t xml:space="preserve">tổng thể quốc gia, quy hoạch vù</w:t>
      </w:r>
      <w:r w:rsidRPr="00812E20" w:rsidR="00EE0023">
        <w:rPr>
          <w:rFonts w:ascii="Arial" w:hAnsi="Arial" w:cs="Arial"/>
          <w:b/>
          <w:bCs/>
          <w:sz w:val="20"/>
          <w:szCs w:val="20"/>
        </w:rPr>
        <w:t xml:space="preserve">ng, quy hoạch tỉnh, quy hoạch đơ</w:t>
      </w:r>
      <w:r w:rsidRPr="00812E20">
        <w:rPr>
          <w:rFonts w:ascii="Arial" w:hAnsi="Arial" w:cs="Arial"/>
          <w:b/>
          <w:bCs/>
          <w:sz w:val="20"/>
          <w:szCs w:val="20"/>
        </w:rPr>
        <w:t xml:space="preserve">n vị </w:t>
      </w:r>
      <w:r w:rsidRPr="00812E20" w:rsidR="00EE0023">
        <w:rPr>
          <w:rFonts w:ascii="Arial" w:hAnsi="Arial" w:cs="Arial"/>
          <w:b/>
          <w:bCs/>
          <w:sz w:val="20"/>
          <w:szCs w:val="20"/>
        </w:rPr>
        <w:t xml:space="preserve">hành</w:t>
      </w:r>
      <w:r>
        <w:rPr>
          <w:rFonts w:ascii="Arial" w:hAnsi="Arial" w:cs="Arial"/>
          <w:b/>
          <w:bCs/>
          <w:sz w:val="20"/>
          <w:szCs w:val="20"/>
        </w:rPr>
        <w:br/>
      </w:r>
      <w:r w:rsidRPr="00812E20" w:rsidR="00EE0023">
        <w:rPr>
          <w:rFonts w:ascii="Arial" w:hAnsi="Arial" w:cs="Arial"/>
          <w:b/>
          <w:bCs/>
          <w:sz w:val="20"/>
          <w:szCs w:val="20"/>
        </w:rPr>
        <w:t xml:space="preserve">chính - kinh tế đặc biệt vớ</w:t>
      </w:r>
      <w:r w:rsidRPr="00812E20">
        <w:rPr>
          <w:rFonts w:ascii="Arial" w:hAnsi="Arial" w:cs="Arial"/>
          <w:b/>
          <w:bCs/>
          <w:sz w:val="20"/>
          <w:szCs w:val="20"/>
        </w:rPr>
        <w:t xml:space="preserve">i địa bàn chuẩn quy mô 5.000 km</w:t>
      </w:r>
      <w:r w:rsidRPr="00812E20">
        <w:rPr>
          <w:rFonts w:ascii="Arial" w:hAnsi="Arial" w:cs="Arial"/>
          <w:b/>
          <w:bCs/>
          <w:sz w:val="20"/>
          <w:szCs w:val="20"/>
          <w:vertAlign w:val="superscript"/>
        </w:rPr>
        <w:t xml:space="preserve">2</w:t>
      </w:r>
    </w:p>
    <w:p>
      <w:pPr>
        <w:pStyle w:val="Vănbảnnộidung"/>
        <w:tabs>
          <w:tab w:val="left" w:pos="3634"/>
        </w:tabs>
        <w:spacing w:after="0" w:line="240" w:lineRule="auto"/>
        <w:ind w:firstLine="0"/>
        <w:jc w:val="center"/>
        <w:rPr>
          <w:rFonts w:ascii="Arial" w:hAnsi="Arial" w:cs="Arial"/>
          <w:sz w:val="20"/>
          <w:szCs w:val="20"/>
        </w:rPr>
      </w:pPr>
      <w:r w:rsidRPr="00812E20">
        <w:rPr>
          <w:rFonts w:ascii="Arial" w:hAnsi="Arial" w:cs="Arial"/>
          <w:i/>
          <w:iCs/>
          <w:sz w:val="20"/>
          <w:szCs w:val="20"/>
        </w:rPr>
        <w:t xml:space="preserve">(Ban hành kèm theo Thông tư số 01/2024/TT-BTNMT ngày </w:t>
      </w:r>
      <w:r w:rsidRPr="00812E20">
        <w:rPr>
          <w:rFonts w:ascii="Arial" w:hAnsi="Arial" w:cs="Arial"/>
          <w:i/>
          <w:iCs/>
          <w:sz w:val="20"/>
          <w:szCs w:val="20"/>
          <w:lang w:val="en-US"/>
        </w:rPr>
        <w:t xml:space="preserve">02 </w:t>
      </w:r>
      <w:r w:rsidRPr="00812E20">
        <w:rPr>
          <w:rFonts w:ascii="Arial" w:hAnsi="Arial" w:cs="Arial"/>
          <w:i/>
          <w:iCs/>
          <w:sz w:val="20"/>
          <w:szCs w:val="20"/>
        </w:rPr>
        <w:t xml:space="preserve">tháng</w:t>
      </w:r>
      <w:r w:rsidRPr="00812E20">
        <w:rPr>
          <w:rFonts w:ascii="Arial" w:hAnsi="Arial" w:cs="Arial"/>
          <w:i/>
          <w:iCs/>
          <w:sz w:val="20"/>
          <w:szCs w:val="20"/>
          <w:lang w:val="en-US"/>
        </w:rPr>
        <w:t xml:space="preserve"> 02</w:t>
      </w:r>
      <w:r w:rsidRPr="00812E20">
        <w:rPr>
          <w:rFonts w:ascii="Arial" w:hAnsi="Arial" w:cs="Arial"/>
          <w:i/>
          <w:iCs/>
          <w:sz w:val="20"/>
          <w:szCs w:val="20"/>
        </w:rPr>
        <w:t xml:space="preserve"> năm 2024</w:t>
      </w:r>
    </w:p>
    <w:p>
      <w:pPr>
        <w:pStyle w:val="Vănbảnnộidung"/>
        <w:spacing w:after="0" w:line="240" w:lineRule="auto"/>
        <w:ind w:firstLine="0"/>
        <w:jc w:val="center"/>
        <w:rPr>
          <w:rFonts w:ascii="Arial" w:hAnsi="Arial" w:cs="Arial"/>
          <w:i/>
          <w:iCs/>
          <w:sz w:val="20"/>
          <w:szCs w:val="20"/>
        </w:rPr>
      </w:pPr>
      <w:r w:rsidRPr="00812E20">
        <w:rPr>
          <w:rFonts w:ascii="Arial" w:hAnsi="Arial" w:cs="Arial"/>
          <w:i/>
          <w:iCs/>
          <w:sz w:val="20"/>
          <w:szCs w:val="20"/>
        </w:rPr>
        <w:t xml:space="preserve">của Bộ trưởng Bộ Tài nguyên và Môi trường)</w:t>
      </w:r>
    </w:p>
    <w:p>
      <w:pPr>
        <w:pStyle w:val="Vănbảnnộidung"/>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695"/>
        <w:gridCol w:w="5466"/>
        <w:gridCol w:w="1232"/>
        <w:gridCol w:w="1654"/>
      </w:tblGrid>
      <w:tr w:rsidTr="00812E20">
        <w:trPr>
          <w:trHeight w:val="20"/>
          <w:jc w:val="center"/>
        </w:trPr>
        <w:tc>
          <w:tcPr>
            <w:tcW w:w="384"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STT</w:t>
            </w:r>
          </w:p>
        </w:tc>
        <w:tc>
          <w:tcPr>
            <w:tcW w:w="302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Nội dung</w:t>
            </w:r>
          </w:p>
        </w:tc>
        <w:tc>
          <w:tcPr>
            <w:tcW w:w="68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Mức chuyên gia</w:t>
            </w:r>
          </w:p>
        </w:tc>
        <w:tc>
          <w:tcPr>
            <w:tcW w:w="914"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Định mức</w:t>
            </w:r>
          </w:p>
        </w:tc>
      </w:tr>
      <w:tr w:rsidTr="00812E20">
        <w:trPr>
          <w:trHeight w:val="20"/>
          <w:jc w:val="center"/>
        </w:trPr>
        <w:tc>
          <w:tcPr>
            <w:tcW w:w="384"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I</w:t>
            </w:r>
          </w:p>
        </w:tc>
        <w:tc>
          <w:tcPr>
            <w:tcW w:w="3021"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b/>
                <w:bCs/>
                <w:sz w:val="20"/>
                <w:szCs w:val="20"/>
              </w:rPr>
              <w:t xml:space="preserve">Định mức lập </w:t>
            </w:r>
            <w:r w:rsidRPr="00812E20" w:rsidR="00EE0023">
              <w:rPr>
                <w:rFonts w:ascii="Arial" w:hAnsi="Arial" w:cs="Arial"/>
                <w:b/>
                <w:bCs/>
                <w:sz w:val="20"/>
                <w:szCs w:val="20"/>
                <w:lang w:val="en-US"/>
              </w:rPr>
              <w:t xml:space="preserve">Đề cương</w:t>
            </w:r>
            <w:r w:rsidRPr="00812E20">
              <w:rPr>
                <w:rFonts w:ascii="Arial" w:hAnsi="Arial" w:cs="Arial"/>
                <w:b/>
                <w:bCs/>
                <w:sz w:val="20"/>
                <w:szCs w:val="20"/>
              </w:rPr>
              <w:t xml:space="preserve"> ĐMC</w:t>
            </w:r>
          </w:p>
        </w:tc>
        <w:tc>
          <w:tcPr>
            <w:tcW w:w="68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w:t>
            </w:r>
          </w:p>
        </w:tc>
        <w:tc>
          <w:tcPr>
            <w:tcW w:w="3021"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Thu thập thông tin, phân tích tài liệu về hiện trạng kinh tế, xã hội và môi trường, các chiến lược, quy hoạch, kế hoạch có liên quan đến phạm vi thực hiện ĐMC, các dữ liệu về biến đổi khí hậu, tình hình công tác quản lý và bảo vệ môi trường và các thông tin khác phục vụ cho việc xác định các nội dung thực hiện ĐMC)</w:t>
            </w:r>
          </w:p>
        </w:tc>
        <w:tc>
          <w:tcPr>
            <w:tcW w:w="68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CG3,</w:t>
            </w:r>
          </w:p>
          <w:p>
            <w:pPr>
              <w:pStyle w:val="Khác"/>
              <w:jc w:val="center"/>
              <w:rPr>
                <w:rFonts w:ascii="Arial" w:hAnsi="Arial" w:cs="Arial"/>
                <w:sz w:val="20"/>
                <w:szCs w:val="20"/>
              </w:rPr>
            </w:pPr>
            <w:r w:rsidRPr="00812E20">
              <w:rPr>
                <w:rFonts w:ascii="Arial" w:hAnsi="Arial" w:cs="Arial"/>
                <w:sz w:val="20"/>
                <w:szCs w:val="20"/>
              </w:rPr>
              <w:t xml:space="preserve">CG4</w:t>
            </w:r>
          </w:p>
        </w:tc>
        <w:tc>
          <w:tcPr>
            <w:tcW w:w="914"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2CG3,</w:t>
            </w:r>
          </w:p>
          <w:p>
            <w:pPr>
              <w:pStyle w:val="Khác"/>
              <w:jc w:val="center"/>
              <w:rPr>
                <w:rFonts w:ascii="Arial" w:hAnsi="Arial" w:cs="Arial"/>
                <w:sz w:val="20"/>
                <w:szCs w:val="20"/>
              </w:rPr>
            </w:pPr>
            <w:r w:rsidRPr="00812E20">
              <w:rPr>
                <w:rFonts w:ascii="Arial" w:hAnsi="Arial" w:cs="Arial"/>
                <w:sz w:val="20"/>
                <w:szCs w:val="20"/>
              </w:rPr>
              <w:t xml:space="preserve">3CG4</w:t>
            </w:r>
            <w:r w:rsidRPr="00812E20">
              <w:rPr>
                <w:rFonts w:ascii="Arial" w:hAnsi="Arial" w:cs="Arial"/>
                <w:sz w:val="20"/>
                <w:szCs w:val="20"/>
                <w:vertAlign w:val="superscript"/>
              </w:rPr>
              <w:t xml:space="preserve">(</w:t>
            </w:r>
            <w:r w:rsidRPr="00812E20">
              <w:rPr>
                <w:rFonts w:ascii="Arial" w:hAnsi="Arial" w:cs="Arial"/>
                <w:sz w:val="20"/>
                <w:szCs w:val="20"/>
              </w:rPr>
              <w:t xml:space="preserve">*</w:t>
            </w:r>
            <w:r w:rsidRPr="00812E20">
              <w:rPr>
                <w:rFonts w:ascii="Arial" w:hAnsi="Arial" w:cs="Arial"/>
                <w:sz w:val="20"/>
                <w:szCs w:val="20"/>
                <w:vertAlign w:val="superscript"/>
              </w:rPr>
              <w:t xml:space="preserve">)</w:t>
            </w:r>
          </w:p>
        </w:tc>
      </w:tr>
      <w:tr w:rsidTr="00812E20">
        <w:trPr>
          <w:trHeight w:val="20"/>
          <w:jc w:val="center"/>
        </w:trPr>
        <w:tc>
          <w:tcPr>
            <w:tcW w:w="384"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2.</w:t>
            </w:r>
          </w:p>
        </w:tc>
        <w:tc>
          <w:tcPr>
            <w:tcW w:w="3021"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Xây dựng nội dung thực hiện ĐMC (xác định các công việc cần thực hiện trong quá trình ĐMC về không gian và thời gian, các bên liên quan, mối liên kết giữa quá trình lập quy hoạch với thực hiện ĐMC, các bước thực hiện để xác định vấn đề môi trường chính, đánh giá khả năng tác động, đề xuất các chương trình, biện pháp duy trì xu hướng tích cực, giảm thiểu xu hướng tiêu cực của các vấn đề môi trường chính và các công việc khác có liên quan trong quá trình thực hiện ĐMC)</w:t>
            </w:r>
          </w:p>
        </w:tc>
        <w:tc>
          <w:tcPr>
            <w:tcW w:w="68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tc>
        <w:tc>
          <w:tcPr>
            <w:tcW w:w="914"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2CG1, 3CG2</w:t>
            </w:r>
          </w:p>
        </w:tc>
      </w:tr>
      <w:tr w:rsidTr="00812E20">
        <w:trPr>
          <w:trHeight w:val="20"/>
          <w:jc w:val="center"/>
        </w:trPr>
        <w:tc>
          <w:tcPr>
            <w:tcW w:w="384"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3</w:t>
            </w:r>
          </w:p>
        </w:tc>
        <w:tc>
          <w:tcPr>
            <w:tcW w:w="3021"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Xây dựng dự toán thực hiện ĐMC và Đ</w:t>
            </w:r>
            <w:r w:rsidRPr="00812E20" w:rsidR="00EE0023">
              <w:rPr>
                <w:rFonts w:ascii="Arial" w:hAnsi="Arial" w:cs="Arial"/>
                <w:sz w:val="20"/>
                <w:szCs w:val="20"/>
                <w:lang w:val="en-US"/>
              </w:rPr>
              <w:t xml:space="preserve">ề</w:t>
            </w:r>
            <w:r w:rsidRPr="00812E20">
              <w:rPr>
                <w:rFonts w:ascii="Arial" w:hAnsi="Arial" w:cs="Arial"/>
                <w:sz w:val="20"/>
                <w:szCs w:val="20"/>
              </w:rPr>
              <w:t xml:space="preserve"> cương trình phê duyệt</w:t>
            </w:r>
          </w:p>
        </w:tc>
        <w:tc>
          <w:tcPr>
            <w:tcW w:w="68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CG3,</w:t>
            </w:r>
          </w:p>
          <w:p>
            <w:pPr>
              <w:pStyle w:val="Khác"/>
              <w:jc w:val="center"/>
              <w:rPr>
                <w:rFonts w:ascii="Arial" w:hAnsi="Arial" w:cs="Arial"/>
                <w:sz w:val="20"/>
                <w:szCs w:val="20"/>
              </w:rPr>
            </w:pPr>
            <w:r w:rsidRPr="00812E20">
              <w:rPr>
                <w:rFonts w:ascii="Arial" w:hAnsi="Arial" w:cs="Arial"/>
                <w:sz w:val="20"/>
                <w:szCs w:val="20"/>
              </w:rPr>
              <w:t xml:space="preserve">CG4</w:t>
            </w:r>
          </w:p>
        </w:tc>
        <w:tc>
          <w:tcPr>
            <w:tcW w:w="914"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2CG3, 3CG4</w:t>
            </w:r>
          </w:p>
        </w:tc>
      </w:tr>
      <w:tr w:rsidTr="00812E20">
        <w:trPr>
          <w:trHeight w:val="20"/>
          <w:jc w:val="center"/>
        </w:trPr>
        <w:tc>
          <w:tcPr>
            <w:tcW w:w="384"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II</w:t>
            </w:r>
          </w:p>
        </w:tc>
        <w:tc>
          <w:tcPr>
            <w:tcW w:w="3021"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b/>
                <w:bCs/>
                <w:sz w:val="20"/>
                <w:szCs w:val="20"/>
              </w:rPr>
              <w:t xml:space="preserve">Định mức thực hiện và lập báo cáo ĐMC</w:t>
            </w:r>
          </w:p>
        </w:tc>
        <w:tc>
          <w:tcPr>
            <w:tcW w:w="68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1.</w:t>
            </w:r>
          </w:p>
        </w:tc>
        <w:tc>
          <w:tcPr>
            <w:tcW w:w="3021"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b/>
                <w:bCs/>
                <w:sz w:val="20"/>
                <w:szCs w:val="20"/>
              </w:rPr>
              <w:t xml:space="preserve">Điều tra, khảo sát, thu thập thông tin về diễn biến của các thành phần môi trường, các di sản thiên nhiên và điều kiện </w:t>
            </w:r>
            <w:r w:rsidRPr="00812E20" w:rsidR="00EE0023">
              <w:rPr>
                <w:rFonts w:ascii="Arial" w:hAnsi="Arial" w:cs="Arial"/>
                <w:b/>
                <w:bCs/>
                <w:sz w:val="20"/>
                <w:szCs w:val="20"/>
              </w:rPr>
              <w:t xml:space="preserve">kinh</w:t>
            </w:r>
            <w:r w:rsidRPr="00812E20">
              <w:rPr>
                <w:rFonts w:ascii="Arial" w:hAnsi="Arial" w:cs="Arial"/>
                <w:b/>
                <w:bCs/>
                <w:sz w:val="20"/>
                <w:szCs w:val="20"/>
              </w:rPr>
              <w:t xml:space="preserve"> tế xã hội của vùng quy hoạch và các khu vực lân cận có khả năng chịu tác động của quy hoạch</w:t>
            </w:r>
          </w:p>
        </w:tc>
        <w:tc>
          <w:tcPr>
            <w:tcW w:w="68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a</w:t>
            </w:r>
          </w:p>
        </w:tc>
        <w:tc>
          <w:tcPr>
            <w:tcW w:w="3021"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Thu thập thông tin, dữ liệu, tài liệu, bản đồ, điều tra thực địa</w:t>
            </w:r>
          </w:p>
        </w:tc>
        <w:tc>
          <w:tcPr>
            <w:tcW w:w="68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CG3,</w:t>
            </w:r>
          </w:p>
          <w:p>
            <w:pPr>
              <w:pStyle w:val="Khác"/>
              <w:jc w:val="center"/>
              <w:rPr>
                <w:rFonts w:ascii="Arial" w:hAnsi="Arial" w:cs="Arial"/>
                <w:sz w:val="20"/>
                <w:szCs w:val="20"/>
              </w:rPr>
            </w:pPr>
            <w:r w:rsidRPr="00812E20">
              <w:rPr>
                <w:rFonts w:ascii="Arial" w:hAnsi="Arial" w:cs="Arial"/>
                <w:sz w:val="20"/>
                <w:szCs w:val="20"/>
              </w:rPr>
              <w:t xml:space="preserve">CG4</w:t>
            </w:r>
          </w:p>
        </w:tc>
        <w:tc>
          <w:tcPr>
            <w:tcW w:w="914"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5CG3, 5CG4</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b</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Xử lý thông tin, dữ liệu, tài liệu</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CG3,</w:t>
            </w:r>
          </w:p>
          <w:p>
            <w:pPr>
              <w:pStyle w:val="Khác"/>
              <w:jc w:val="center"/>
              <w:rPr>
                <w:rFonts w:ascii="Arial" w:hAnsi="Arial" w:cs="Arial"/>
                <w:sz w:val="20"/>
                <w:szCs w:val="20"/>
              </w:rPr>
            </w:pPr>
            <w:r w:rsidRPr="00812E20">
              <w:rPr>
                <w:rFonts w:ascii="Arial" w:hAnsi="Arial" w:cs="Arial"/>
                <w:sz w:val="20"/>
                <w:szCs w:val="20"/>
              </w:rPr>
              <w:t xml:space="preserve">CG4</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5CG3, 5CG4</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2.</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b/>
                <w:bCs/>
                <w:sz w:val="20"/>
                <w:szCs w:val="20"/>
              </w:rPr>
              <w:t xml:space="preserve">Xác định phạm vi không gian, thời gian nghiên cứu để thực hiện ĐMC (vùng lãnh thổ có khả năng chịu tác động (tiêu cực/tích cực) bởi việc quy hoạch</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a.</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Xác định phạm vi không gian, thời gian nghiên cứu để thực hiện ĐMC</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Xác định phạm vi không gian trên cơ sở phân tích mối quan hệ của vùng quy hoạch với các vùng lân cận trong mối liên kết vùng, các yếu tố tác động theo lưu vực sông, hành lang đa dạng sinh học và khả năng chịu tác động qua lại về môi trường, tự nhiên, kinh tế - xã hội</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2CG1,3CG2</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Xác định phạm vi thời gian được nhận dạng, dự báo tác động của các vấn đề môi trường trong quá trình thực hiện quy hoạch</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2CG1,3CG2</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b.</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Xác định các bên liên quan, mối liên kết giữa quá trình lập quy hoạch và thực hiện ĐMC</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Xác định mối liên kết giữa quá trình lập quy hoạch và thực hiện ĐMC</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3CG2, 3CG3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Xây dựng kế hoạch tổ chức thực hiện, xác định các bên liên quan và phân công trách nhiệm thực hiện các nội dung ĐMC</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5CG1, 5CG2</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Tổng hợp, phân tích thành phần môi trường, di sản thiên nhiên, điều kiện về kinh tế - xã hội khu vực có khả năng bị tác động bởi quy hoạch</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Tổng hợp, phân tích mô tả hiện trạng, diễn biến chất lượng </w:t>
            </w:r>
            <w:r w:rsidRPr="00812E20">
              <w:rPr>
                <w:rFonts w:ascii="Arial" w:hAnsi="Arial" w:cs="Arial"/>
                <w:sz w:val="20"/>
                <w:szCs w:val="20"/>
              </w:rPr>
              <w:t xml:space="preserve">thành phần môi trường có khả năng chịu tác động bởi quy hoạch</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5CG2, 5CG3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Tổng hợp, phân tích và mô tả đặc điểm của các di sản thiên nhiên thuộc vùng, khu vực bị ảnh hưởng bởi quy hoạch</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5CG2, 5CG3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Pr>
                <w:rFonts w:ascii="Arial" w:hAnsi="Arial" w:cs="Arial"/>
                <w:sz w:val="20"/>
                <w:szCs w:val="20"/>
              </w:rPr>
              <w:t xml:space="preserve">Tổng hợp</w:t>
            </w:r>
            <w:r w:rsidRPr="00812E20" w:rsidR="00EE0023">
              <w:rPr>
                <w:rFonts w:ascii="Arial" w:hAnsi="Arial" w:cs="Arial"/>
                <w:sz w:val="20"/>
                <w:szCs w:val="20"/>
              </w:rPr>
              <w:t xml:space="preserve">, phân tích và mô tả về điều kiện kinh tế - xã hội có khả năng chịu tác động tích cực/tiêu cực bởi quy hoạch</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5CG2, 5CG3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3.</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b/>
                <w:bCs/>
                <w:sz w:val="20"/>
                <w:szCs w:val="20"/>
              </w:rPr>
              <w:t xml:space="preserve">Đánh giá sự phù h</w:t>
            </w:r>
            <w:r w:rsidRPr="00812E20">
              <w:rPr>
                <w:rFonts w:ascii="Arial" w:hAnsi="Arial" w:cs="Arial"/>
                <w:b/>
                <w:bCs/>
                <w:sz w:val="20"/>
                <w:szCs w:val="20"/>
                <w:lang w:val="en-US"/>
              </w:rPr>
              <w:t xml:space="preserve">ợ</w:t>
            </w:r>
            <w:r w:rsidRPr="00812E20">
              <w:rPr>
                <w:rFonts w:ascii="Arial" w:hAnsi="Arial" w:cs="Arial"/>
                <w:b/>
                <w:bCs/>
                <w:sz w:val="20"/>
                <w:szCs w:val="20"/>
              </w:rPr>
              <w:t xml:space="preserve">p của quan điểm, mục tiêu quy hoạch với quan điểm, mục tiêu, chính sách về bảo vệ môi trường</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a.</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Xác định mối quan hệ của quy hoạch với các chiến l</w:t>
            </w:r>
            <w:r w:rsidRPr="00812E20">
              <w:rPr>
                <w:rFonts w:ascii="Arial" w:hAnsi="Arial" w:cs="Arial"/>
                <w:sz w:val="20"/>
                <w:szCs w:val="20"/>
                <w:lang w:val="en-US"/>
              </w:rPr>
              <w:t xml:space="preserve">ư</w:t>
            </w:r>
            <w:r w:rsidRPr="00812E20">
              <w:rPr>
                <w:rFonts w:ascii="Arial" w:hAnsi="Arial" w:cs="Arial"/>
                <w:sz w:val="20"/>
                <w:szCs w:val="20"/>
              </w:rPr>
              <w:t xml:space="preserve">ợc, quy hoạch có liên quan và các nội dung của quy hoạch có khả năng tác động đến môi trường</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Định mức thu thập các tài liệu, số liệu thu thập về các chiến lược, quy hoạch có liên quan</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CG3,</w:t>
            </w:r>
          </w:p>
          <w:p>
            <w:pPr>
              <w:pStyle w:val="Khác"/>
              <w:jc w:val="center"/>
              <w:rPr>
                <w:rFonts w:ascii="Arial" w:hAnsi="Arial" w:cs="Arial"/>
                <w:sz w:val="20"/>
                <w:szCs w:val="20"/>
              </w:rPr>
            </w:pPr>
            <w:r w:rsidRPr="00812E20">
              <w:rPr>
                <w:rFonts w:ascii="Arial" w:hAnsi="Arial" w:cs="Arial"/>
                <w:sz w:val="20"/>
                <w:szCs w:val="20"/>
              </w:rPr>
              <w:t xml:space="preserve">CG4</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5CG3, 5CG4</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Định mức xử lý, tổng hợp phân tích mối quan hệ của quy hoạch với các chiến lược, quy hoạch có liên quan</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5CG2,5CG3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b</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Phân tích các nội dung của quy hoạch có khả năng tác động đến môi trường</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Phân tích các nội dung trong định hướng và phương án phát triển của quy hoạch có khả năng tác động đến môi trường</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5CG2, 5CG3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Tổng hợp xác định các vấn đề môi trường từ các định hướng và phương án phát triển</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5CG2, 5CG3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4.</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b/>
                <w:bCs/>
                <w:sz w:val="20"/>
                <w:szCs w:val="20"/>
              </w:rPr>
              <w:t xml:space="preserve">Xác định các vấn đề môi trường trong quá trình thực hiện</w:t>
            </w:r>
            <w:r w:rsidR="000B178F">
              <w:rPr>
                <w:rFonts w:ascii="Arial" w:hAnsi="Arial" w:cs="Arial"/>
                <w:b/>
                <w:bCs/>
                <w:sz w:val="20"/>
                <w:szCs w:val="20"/>
              </w:rPr>
              <w:t xml:space="preserve"> quy hoạch; phân tích đánh giá l</w:t>
            </w:r>
            <w:r w:rsidRPr="00812E20">
              <w:rPr>
                <w:rFonts w:ascii="Arial" w:hAnsi="Arial" w:cs="Arial"/>
                <w:b/>
                <w:bCs/>
                <w:sz w:val="20"/>
                <w:szCs w:val="20"/>
              </w:rPr>
              <w:t xml:space="preserve">ựa chọn các vấn đề môi trường chính của vùng quy hoạch:</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a.</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Định mức xác định các vấn đề và mục tiêu về môi trường có liên quan đến vùng chuẩn</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Thu thập các tài liệu, số liệu thu thập điều tra về các vấn đề môi trường</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CG3,</w:t>
            </w:r>
          </w:p>
          <w:p>
            <w:pPr>
              <w:pStyle w:val="Khác"/>
              <w:jc w:val="center"/>
              <w:rPr>
                <w:rFonts w:ascii="Arial" w:hAnsi="Arial" w:cs="Arial"/>
                <w:sz w:val="20"/>
                <w:szCs w:val="20"/>
              </w:rPr>
            </w:pPr>
            <w:r w:rsidRPr="00812E20">
              <w:rPr>
                <w:rFonts w:ascii="Arial" w:hAnsi="Arial" w:cs="Arial"/>
                <w:sz w:val="20"/>
                <w:szCs w:val="20"/>
              </w:rPr>
              <w:t xml:space="preserve">CG4</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10CG3,</w:t>
            </w:r>
          </w:p>
          <w:p>
            <w:pPr>
              <w:pStyle w:val="Khác"/>
              <w:jc w:val="center"/>
              <w:rPr>
                <w:rFonts w:ascii="Arial" w:hAnsi="Arial" w:cs="Arial"/>
                <w:sz w:val="20"/>
                <w:szCs w:val="20"/>
              </w:rPr>
            </w:pPr>
            <w:r w:rsidRPr="00812E20">
              <w:rPr>
                <w:rFonts w:ascii="Arial" w:hAnsi="Arial" w:cs="Arial"/>
                <w:sz w:val="20"/>
                <w:szCs w:val="20"/>
              </w:rPr>
              <w:t xml:space="preserve">10CG4</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Xử lý, phân loại, thống kê, tổng hợp hiện trạng tài liệu các vấn đề về môi trường</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CG3,</w:t>
            </w:r>
          </w:p>
          <w:p>
            <w:pPr>
              <w:pStyle w:val="Khác"/>
              <w:jc w:val="center"/>
              <w:rPr>
                <w:rFonts w:ascii="Arial" w:hAnsi="Arial" w:cs="Arial"/>
                <w:sz w:val="20"/>
                <w:szCs w:val="20"/>
              </w:rPr>
            </w:pPr>
            <w:r w:rsidRPr="00812E20">
              <w:rPr>
                <w:rFonts w:ascii="Arial" w:hAnsi="Arial" w:cs="Arial"/>
                <w:sz w:val="20"/>
                <w:szCs w:val="20"/>
              </w:rPr>
              <w:t xml:space="preserve">CG4</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10CG3,</w:t>
            </w:r>
          </w:p>
          <w:p>
            <w:pPr>
              <w:pStyle w:val="Khác"/>
              <w:jc w:val="center"/>
              <w:rPr>
                <w:rFonts w:ascii="Arial" w:hAnsi="Arial" w:cs="Arial"/>
                <w:sz w:val="20"/>
                <w:szCs w:val="20"/>
              </w:rPr>
            </w:pPr>
            <w:r w:rsidRPr="00812E20">
              <w:rPr>
                <w:rFonts w:ascii="Arial" w:hAnsi="Arial" w:cs="Arial"/>
                <w:sz w:val="20"/>
                <w:szCs w:val="20"/>
              </w:rPr>
              <w:t xml:space="preserve">10CG4</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b.</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Định mức xác định danh mục các vấn đề và mục tiêu môi trường chủ yếu</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Phân tích, rà soát các vấn đề môi trường để xác định danh mục các vấn đề môi trường liên quan đến vùng quy hoạch</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10CG1,</w:t>
            </w:r>
          </w:p>
          <w:p>
            <w:pPr>
              <w:pStyle w:val="Khác"/>
              <w:jc w:val="center"/>
              <w:rPr>
                <w:rFonts w:ascii="Arial" w:hAnsi="Arial" w:cs="Arial"/>
                <w:sz w:val="20"/>
                <w:szCs w:val="20"/>
              </w:rPr>
            </w:pPr>
            <w:r w:rsidRPr="00812E20">
              <w:rPr>
                <w:rFonts w:ascii="Arial" w:hAnsi="Arial" w:cs="Arial"/>
                <w:sz w:val="20"/>
                <w:szCs w:val="20"/>
              </w:rPr>
              <w:t xml:space="preserve">10CG2</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Phân tích, đánh giá, đề xuất tiêu chí, trọng số để xác định các vấn đề môi trường chính</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15CG1,</w:t>
            </w:r>
          </w:p>
          <w:p>
            <w:pPr>
              <w:pStyle w:val="Khác"/>
              <w:jc w:val="center"/>
              <w:rPr>
                <w:rFonts w:ascii="Arial" w:hAnsi="Arial" w:cs="Arial"/>
                <w:sz w:val="20"/>
                <w:szCs w:val="20"/>
              </w:rPr>
            </w:pPr>
            <w:r w:rsidRPr="00812E20">
              <w:rPr>
                <w:rFonts w:ascii="Arial" w:hAnsi="Arial" w:cs="Arial"/>
                <w:sz w:val="20"/>
                <w:szCs w:val="20"/>
              </w:rPr>
              <w:t xml:space="preserve">15CG2</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5.</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b/>
                <w:bCs/>
                <w:sz w:val="20"/>
                <w:szCs w:val="20"/>
              </w:rPr>
              <w:t xml:space="preserve">Đánh giá, dự báo xu hướng của các vấn đề môi trường chính và tác động của biến đổi khí hậu đến các vấn đề môi trường chính trong trường hợp không thực hiện quy hoạch</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a</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Dự báo xu hướng của các vấn đề môi trường chính liên quan đến dự án trong trường hợp không thực hiện chiến lược, quy hoạch, kế hoạch</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Phân tích hiện trạng môi trường</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10CG2,</w:t>
            </w:r>
          </w:p>
          <w:p>
            <w:pPr>
              <w:pStyle w:val="Khác"/>
              <w:jc w:val="center"/>
              <w:rPr>
                <w:rFonts w:ascii="Arial" w:hAnsi="Arial" w:cs="Arial"/>
                <w:sz w:val="20"/>
                <w:szCs w:val="20"/>
              </w:rPr>
            </w:pPr>
            <w:r w:rsidRPr="00812E20">
              <w:rPr>
                <w:rFonts w:ascii="Arial" w:hAnsi="Arial" w:cs="Arial"/>
                <w:sz w:val="20"/>
                <w:szCs w:val="20"/>
              </w:rPr>
              <w:t xml:space="preserve">10CG3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Phân tích xu hướng dựa trên cơ sở số liệu thu thập</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10CG2,</w:t>
            </w:r>
          </w:p>
          <w:p>
            <w:pPr>
              <w:pStyle w:val="Khác"/>
              <w:jc w:val="center"/>
              <w:rPr>
                <w:rFonts w:ascii="Arial" w:hAnsi="Arial" w:cs="Arial"/>
                <w:sz w:val="20"/>
                <w:szCs w:val="20"/>
              </w:rPr>
            </w:pPr>
            <w:r w:rsidRPr="00812E20">
              <w:rPr>
                <w:rFonts w:ascii="Arial" w:hAnsi="Arial" w:cs="Arial"/>
                <w:sz w:val="20"/>
                <w:szCs w:val="20"/>
              </w:rPr>
              <w:t xml:space="preserve">10CG3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Dự báo xu hướng diễn biến đối với các nội dung không thu thập được số liệu, dữ liệu cần thiết</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3CG1, 3CG2,</w:t>
            </w:r>
          </w:p>
          <w:p>
            <w:pPr>
              <w:pStyle w:val="Khác"/>
              <w:jc w:val="center"/>
              <w:rPr>
                <w:rFonts w:ascii="Arial" w:hAnsi="Arial" w:cs="Arial"/>
                <w:sz w:val="20"/>
                <w:szCs w:val="20"/>
              </w:rPr>
            </w:pPr>
            <w:r w:rsidRPr="00812E20">
              <w:rPr>
                <w:rFonts w:ascii="Arial" w:hAnsi="Arial" w:cs="Arial"/>
                <w:sz w:val="20"/>
                <w:szCs w:val="20"/>
              </w:rPr>
              <w:t xml:space="preserve">4CG3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Xác định các yếu tố nhạy cảm hoặc quan trọng của môi trường tiếp nhận tác động</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5CG1, 5CG2,</w:t>
            </w:r>
          </w:p>
          <w:p>
            <w:pPr>
              <w:pStyle w:val="Khác"/>
              <w:jc w:val="center"/>
              <w:rPr>
                <w:rFonts w:ascii="Arial" w:hAnsi="Arial" w:cs="Arial"/>
                <w:sz w:val="20"/>
                <w:szCs w:val="20"/>
              </w:rPr>
            </w:pPr>
            <w:r w:rsidRPr="00812E20">
              <w:rPr>
                <w:rFonts w:ascii="Arial" w:hAnsi="Arial" w:cs="Arial"/>
                <w:sz w:val="20"/>
                <w:szCs w:val="20"/>
              </w:rPr>
              <w:t xml:space="preserve">5CG3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Dự báo xu hướng biến đổi các vấn đề môi trường chính</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5CG1, 5CG2, 5CG3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b</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Xác định các yếu tố có thể tác động đến xu hướng của các vấn đề môi trường, dự báo xu hướng của các vấn đề môi </w:t>
            </w:r>
            <w:r w:rsidRPr="00812E20">
              <w:rPr>
                <w:rFonts w:ascii="Arial" w:hAnsi="Arial" w:cs="Arial"/>
                <w:sz w:val="20"/>
                <w:szCs w:val="20"/>
              </w:rPr>
              <w:t xml:space="preserve">trường do tác động của các yếu tố này</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Xác định động lực của các xu hướng biến đ</w:t>
            </w:r>
            <w:r w:rsidRPr="00812E20">
              <w:rPr>
                <w:rFonts w:ascii="Arial" w:hAnsi="Arial" w:cs="Arial"/>
                <w:sz w:val="20"/>
                <w:szCs w:val="20"/>
                <w:lang w:val="en-US"/>
              </w:rPr>
              <w:t xml:space="preserve">ổ</w:t>
            </w:r>
            <w:r w:rsidRPr="00812E20">
              <w:rPr>
                <w:rFonts w:ascii="Arial" w:hAnsi="Arial" w:cs="Arial"/>
                <w:sz w:val="20"/>
                <w:szCs w:val="20"/>
              </w:rPr>
              <w:t xml:space="preserve">i</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3CG1, 3CG2, 4CG3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Phân tích, dự đoán tương lai tiếp diễn của các xu hướng biến đổi.</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3CG1,3CG2, 4CG3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Xác định các yếu tố tác động đến xu hướng biến đổi các vấn đề môi trường.</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3CG1, 3CG2, 4CG3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Phân tích tác động của biến đổi khí hậu đến các vấn đề môi trường chính trong trường hợp không thực hiện Quy hoạch.</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3CG1,3CG2, 4CG3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6.</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b/>
                <w:bCs/>
                <w:sz w:val="20"/>
                <w:szCs w:val="20"/>
              </w:rPr>
              <w:t xml:space="preserve">Đánh giá, dự báo xu hướng của các vấn đề môi trường chính trong trường hợp thực hiện quy hoạch (xu hướng tích cực và tiêu cực của các vấn đề môi trường chính; tá</w:t>
            </w:r>
            <w:r w:rsidR="000B178F">
              <w:rPr>
                <w:rFonts w:ascii="Arial" w:hAnsi="Arial" w:cs="Arial"/>
                <w:b/>
                <w:bCs/>
                <w:sz w:val="20"/>
                <w:szCs w:val="20"/>
              </w:rPr>
              <w:t xml:space="preserve">c động của Quy hoạch đến biến đổ</w:t>
            </w:r>
            <w:r w:rsidRPr="00812E20">
              <w:rPr>
                <w:rFonts w:ascii="Arial" w:hAnsi="Arial" w:cs="Arial"/>
                <w:b/>
                <w:bCs/>
                <w:sz w:val="20"/>
                <w:szCs w:val="20"/>
              </w:rPr>
              <w:t xml:space="preserve">i khí hậu và ngược lại).</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a</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Phân tích đặc điểm của các rủi ro/tác động</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10CG1,</w:t>
            </w:r>
          </w:p>
          <w:p>
            <w:pPr>
              <w:pStyle w:val="Khác"/>
              <w:jc w:val="center"/>
              <w:rPr>
                <w:rFonts w:ascii="Arial" w:hAnsi="Arial" w:cs="Arial"/>
                <w:sz w:val="20"/>
                <w:szCs w:val="20"/>
              </w:rPr>
            </w:pPr>
            <w:r w:rsidRPr="00812E20">
              <w:rPr>
                <w:rFonts w:ascii="Arial" w:hAnsi="Arial" w:cs="Arial"/>
                <w:sz w:val="20"/>
                <w:szCs w:val="20"/>
              </w:rPr>
              <w:t xml:space="preserve">10CG2, 20CG3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b</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Phân tích những vấn đề còn chưa chắc chắn của quy hoạch</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5CG1, 5CG2,</w:t>
            </w:r>
          </w:p>
          <w:p>
            <w:pPr>
              <w:pStyle w:val="Khác"/>
              <w:jc w:val="center"/>
              <w:rPr>
                <w:rFonts w:ascii="Arial" w:hAnsi="Arial" w:cs="Arial"/>
                <w:sz w:val="20"/>
                <w:szCs w:val="20"/>
              </w:rPr>
            </w:pPr>
            <w:r w:rsidRPr="00812E20">
              <w:rPr>
                <w:rFonts w:ascii="Arial" w:hAnsi="Arial" w:cs="Arial"/>
                <w:sz w:val="20"/>
                <w:szCs w:val="20"/>
              </w:rPr>
              <w:t xml:space="preserve">10CG3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Xác định phạm vi chịu tác động của quy hoạch</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5CG1, 5CG2,</w:t>
            </w:r>
          </w:p>
          <w:p>
            <w:pPr>
              <w:pStyle w:val="Khác"/>
              <w:jc w:val="center"/>
              <w:rPr>
                <w:rFonts w:ascii="Arial" w:hAnsi="Arial" w:cs="Arial"/>
                <w:sz w:val="20"/>
                <w:szCs w:val="20"/>
              </w:rPr>
            </w:pPr>
            <w:r w:rsidRPr="00812E20">
              <w:rPr>
                <w:rFonts w:ascii="Arial" w:hAnsi="Arial" w:cs="Arial"/>
                <w:sz w:val="20"/>
                <w:szCs w:val="20"/>
              </w:rPr>
              <w:t xml:space="preserve">10CG3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d</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Phân tích rủi ro, tác động</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5CG1, 5CG2, 10CG3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d</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Phân tích, xác định xu hướng biến đổi môi trường, các vấn đề chưa chắc chắn và xác định phạm vi chịu tác động</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5CG1, 5CG2,</w:t>
            </w:r>
          </w:p>
          <w:p>
            <w:pPr>
              <w:pStyle w:val="Khác"/>
              <w:jc w:val="center"/>
              <w:rPr>
                <w:rFonts w:ascii="Arial" w:hAnsi="Arial" w:cs="Arial"/>
                <w:sz w:val="20"/>
                <w:szCs w:val="20"/>
              </w:rPr>
            </w:pPr>
            <w:r w:rsidRPr="00812E20">
              <w:rPr>
                <w:rFonts w:ascii="Arial" w:hAnsi="Arial" w:cs="Arial"/>
                <w:sz w:val="20"/>
                <w:szCs w:val="20"/>
              </w:rPr>
              <w:t xml:space="preserve">10CG3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e</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Phân tích đánh giá tác động của quy hoạch đến biến đổi khí hậu và ngược lại.</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5CG1, 5CG2, 10CG3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7.</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b/>
                <w:bCs/>
                <w:sz w:val="20"/>
                <w:szCs w:val="20"/>
              </w:rPr>
              <w:t xml:space="preserve">Đánh giá mục tiêu và phương án quy hoạch, phân tích đề xuất giải pháp duy trì xu hướng tích cực, giảm thiểu xu hướng tiêu cực của các vấn đề môi trường chính</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a</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Phân tích, đánh giá mục tiêu, phương án phát triển đề xuất</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5CG1, 5CG2,</w:t>
            </w:r>
          </w:p>
          <w:p>
            <w:pPr>
              <w:pStyle w:val="Khác"/>
              <w:jc w:val="center"/>
              <w:rPr>
                <w:rFonts w:ascii="Arial" w:hAnsi="Arial" w:cs="Arial"/>
                <w:sz w:val="20"/>
                <w:szCs w:val="20"/>
              </w:rPr>
            </w:pPr>
            <w:r w:rsidRPr="00812E20">
              <w:rPr>
                <w:rFonts w:ascii="Arial" w:hAnsi="Arial" w:cs="Arial"/>
                <w:sz w:val="20"/>
                <w:szCs w:val="20"/>
              </w:rPr>
              <w:t xml:space="preserve">10CG3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b</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Phân tích, đánh giá xác định mối quan hệ giữa các mục tiêu phát triển được đề xuất và các mục tiêu có liên quan về môi trường</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5CG1,5CG2,</w:t>
            </w:r>
          </w:p>
          <w:p>
            <w:pPr>
              <w:pStyle w:val="Khác"/>
              <w:jc w:val="center"/>
              <w:rPr>
                <w:rFonts w:ascii="Arial" w:hAnsi="Arial" w:cs="Arial"/>
                <w:sz w:val="20"/>
                <w:szCs w:val="20"/>
              </w:rPr>
            </w:pPr>
            <w:r w:rsidRPr="00812E20">
              <w:rPr>
                <w:rFonts w:ascii="Arial" w:hAnsi="Arial" w:cs="Arial"/>
                <w:sz w:val="20"/>
                <w:szCs w:val="20"/>
              </w:rPr>
              <w:t xml:space="preserve">10CG3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8.</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b/>
                <w:bCs/>
                <w:sz w:val="20"/>
                <w:szCs w:val="20"/>
              </w:rPr>
              <w:t xml:space="preserve">Nghiên cứu đề xuất định hướng về bảo vệ môi trường trong quá trình thực hiện quy hoạch</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a</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Nghiên cứu đề xuất định hướng áp dụng công cụ quản lý môi trường của quy hoạch</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1CG1,2CG2,</w:t>
            </w:r>
          </w:p>
          <w:p>
            <w:pPr>
              <w:pStyle w:val="Khác"/>
              <w:jc w:val="center"/>
              <w:rPr>
                <w:rFonts w:ascii="Arial" w:hAnsi="Arial" w:cs="Arial"/>
                <w:sz w:val="20"/>
                <w:szCs w:val="20"/>
              </w:rPr>
            </w:pPr>
            <w:r w:rsidRPr="00812E20">
              <w:rPr>
                <w:rFonts w:ascii="Arial" w:hAnsi="Arial" w:cs="Arial"/>
                <w:sz w:val="20"/>
                <w:szCs w:val="20"/>
              </w:rPr>
              <w:t xml:space="preserve">2CG3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b</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Nghiên cứu đề xuất định hướng phân vùng môi trường để lồng ghép trong phương án bảo vệ môi trường, bảo tồn thiên nhiên trong quy hoạch</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1CG1,2CG2, 2CG3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lang w:val="en-US"/>
              </w:rPr>
            </w:pPr>
            <w:r w:rsidRPr="00812E20">
              <w:rPr>
                <w:rFonts w:ascii="Arial" w:hAnsi="Arial" w:cs="Arial"/>
                <w:sz w:val="20"/>
                <w:szCs w:val="20"/>
              </w:rPr>
              <w:t xml:space="preserve">Nghiên cứu đề xuất định hướng thực hiện đánh giá tác động môi trường đối với các dự án đầu tư được</w:t>
            </w:r>
            <w:r w:rsidRPr="00812E20">
              <w:rPr>
                <w:rFonts w:ascii="Arial" w:hAnsi="Arial" w:cs="Arial"/>
                <w:sz w:val="20"/>
                <w:szCs w:val="20"/>
                <w:lang w:val="en-US"/>
              </w:rPr>
              <w:t xml:space="preserve"> </w:t>
            </w:r>
            <w:r w:rsidRPr="00812E20">
              <w:rPr>
                <w:rFonts w:ascii="Arial" w:hAnsi="Arial" w:cs="Arial"/>
                <w:sz w:val="20"/>
                <w:szCs w:val="20"/>
              </w:rPr>
              <w:t xml:space="preserve">đề xuất trong quy hoạch</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lang w:val="en-US"/>
              </w:rPr>
            </w:pPr>
            <w:r w:rsidRPr="00812E20">
              <w:rPr>
                <w:rFonts w:ascii="Arial" w:hAnsi="Arial" w:cs="Arial"/>
                <w:sz w:val="20"/>
                <w:szCs w:val="20"/>
                <w:lang w:val="en-US"/>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lang w:val="en-US"/>
              </w:rPr>
            </w:pPr>
            <w:r w:rsidRPr="00812E20">
              <w:rPr>
                <w:rFonts w:ascii="Arial" w:hAnsi="Arial" w:cs="Arial"/>
                <w:sz w:val="20"/>
                <w:szCs w:val="20"/>
              </w:rPr>
              <w:t xml:space="preserve">1CG1,2CG2,</w:t>
            </w:r>
            <w:r w:rsidRPr="00812E20">
              <w:rPr>
                <w:rFonts w:ascii="Arial" w:hAnsi="Arial" w:cs="Arial"/>
                <w:sz w:val="20"/>
                <w:szCs w:val="20"/>
                <w:lang w:val="en-US"/>
              </w:rPr>
              <w:t xml:space="preserve"> 2CG3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9.</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b/>
                <w:bCs/>
                <w:sz w:val="20"/>
                <w:szCs w:val="20"/>
              </w:rPr>
              <w:t xml:space="preserve">Đề xuất các giải pháp pháp giảm nhẹ xu hướng tiêu cực, tăng cường xu hướng tích cực của các vấn đề môi trường chính và lập kế hoạch giám sát môi trường</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a.</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Đề xuất các giải pháp phòng ngừa, giảm thiểu và cải thiện đối với chiến lược, quy hoạch, kế hoạch:</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Phân tích, nghiên cứu đề xuất giải pháp duy trì xu hướng tích cực và giảm thiểu xu hướng tiêu cực của các vấn đề môi trường chính</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5CG1, 5CG2,</w:t>
            </w:r>
          </w:p>
          <w:p>
            <w:pPr>
              <w:pStyle w:val="Khác"/>
              <w:jc w:val="center"/>
              <w:rPr>
                <w:rFonts w:ascii="Arial" w:hAnsi="Arial" w:cs="Arial"/>
                <w:sz w:val="20"/>
                <w:szCs w:val="20"/>
              </w:rPr>
            </w:pPr>
            <w:r w:rsidRPr="00812E20">
              <w:rPr>
                <w:rFonts w:ascii="Arial" w:hAnsi="Arial" w:cs="Arial"/>
                <w:sz w:val="20"/>
                <w:szCs w:val="20"/>
              </w:rPr>
              <w:t xml:space="preserve">10CG3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Tổng hợp ý kiến và hoàn thiện đề xuất</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1CG1,2CG2, 2CG3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b.</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Đề xuất chương trình quản lý và giám sát môi trường trong quá trình triển khai thực hiện dự án.</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Phân tích, nghiên cứu đề xuất chương trình quản lý và giám sát môi trường</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5CG1, 5CG2, 10CG3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Tổng hợp ý kiến và hoàn thiện đề xuất</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1CG1,2CG2,</w:t>
            </w:r>
          </w:p>
          <w:p>
            <w:pPr>
              <w:pStyle w:val="Khác"/>
              <w:jc w:val="center"/>
              <w:rPr>
                <w:rFonts w:ascii="Arial" w:hAnsi="Arial" w:cs="Arial"/>
                <w:sz w:val="20"/>
                <w:szCs w:val="20"/>
              </w:rPr>
            </w:pPr>
            <w:r w:rsidRPr="00812E20">
              <w:rPr>
                <w:rFonts w:ascii="Arial" w:hAnsi="Arial" w:cs="Arial"/>
                <w:sz w:val="20"/>
                <w:szCs w:val="20"/>
              </w:rPr>
              <w:t xml:space="preserve">2CG3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10.</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b/>
                <w:bCs/>
                <w:sz w:val="20"/>
                <w:szCs w:val="20"/>
              </w:rPr>
              <w:t xml:space="preserve">Soạn thảo</w:t>
            </w:r>
            <w:r w:rsidR="000B178F">
              <w:rPr>
                <w:rFonts w:ascii="Arial" w:hAnsi="Arial" w:cs="Arial"/>
                <w:b/>
                <w:bCs/>
                <w:sz w:val="20"/>
                <w:szCs w:val="20"/>
              </w:rPr>
              <w:t xml:space="preserve"> báo cáo ĐMC và trình nộp cho cơ</w:t>
            </w:r>
            <w:r w:rsidRPr="00812E20">
              <w:rPr>
                <w:rFonts w:ascii="Arial" w:hAnsi="Arial" w:cs="Arial"/>
                <w:b/>
                <w:bCs/>
                <w:sz w:val="20"/>
                <w:szCs w:val="20"/>
              </w:rPr>
              <w:t xml:space="preserve"> quan chủ trì thực hiện quy hoạch</w:t>
            </w:r>
          </w:p>
        </w:tc>
        <w:tc>
          <w:tcPr>
            <w:tcW w:w="6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a</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Tổng hợp, viết báo cáo ĐMC</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CG1,</w:t>
            </w:r>
          </w:p>
          <w:p>
            <w:pPr>
              <w:pStyle w:val="Khác"/>
              <w:jc w:val="center"/>
              <w:rPr>
                <w:rFonts w:ascii="Arial" w:hAnsi="Arial" w:cs="Arial"/>
                <w:sz w:val="20"/>
                <w:szCs w:val="20"/>
              </w:rPr>
            </w:pPr>
            <w:r w:rsidRPr="00812E20">
              <w:rPr>
                <w:rFonts w:ascii="Arial" w:hAnsi="Arial" w:cs="Arial"/>
                <w:sz w:val="20"/>
                <w:szCs w:val="20"/>
              </w:rPr>
              <w:t xml:space="preserve">CG2,</w:t>
            </w:r>
          </w:p>
          <w:p>
            <w:pPr>
              <w:pStyle w:val="Khác"/>
              <w:jc w:val="center"/>
              <w:rPr>
                <w:rFonts w:ascii="Arial" w:hAnsi="Arial" w:cs="Arial"/>
                <w:sz w:val="20"/>
                <w:szCs w:val="20"/>
              </w:rPr>
            </w:pPr>
            <w:r w:rsidRPr="00812E20">
              <w:rPr>
                <w:rFonts w:ascii="Arial" w:hAnsi="Arial" w:cs="Arial"/>
                <w:sz w:val="20"/>
                <w:szCs w:val="20"/>
              </w:rPr>
              <w:t xml:space="preserve">CG3</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3CG1, 3CG2, 4CG3</w:t>
            </w:r>
          </w:p>
        </w:tc>
      </w:tr>
      <w:tr w:rsidTr="00812E20">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b</w:t>
            </w:r>
          </w:p>
        </w:tc>
        <w:tc>
          <w:tcPr>
            <w:tcW w:w="3021"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Các công tác nội nghiệp và ngoại nghiệp khác để hoàn thiện báo cáo ĐMC</w:t>
            </w:r>
          </w:p>
        </w:tc>
        <w:tc>
          <w:tcPr>
            <w:tcW w:w="68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CG3,</w:t>
            </w:r>
          </w:p>
          <w:p>
            <w:pPr>
              <w:pStyle w:val="Khác"/>
              <w:jc w:val="center"/>
              <w:rPr>
                <w:rFonts w:ascii="Arial" w:hAnsi="Arial" w:cs="Arial"/>
                <w:sz w:val="20"/>
                <w:szCs w:val="20"/>
              </w:rPr>
            </w:pPr>
            <w:r w:rsidRPr="00812E20">
              <w:rPr>
                <w:rFonts w:ascii="Arial" w:hAnsi="Arial" w:cs="Arial"/>
                <w:sz w:val="20"/>
                <w:szCs w:val="20"/>
              </w:rPr>
              <w:t xml:space="preserve">CG4</w:t>
            </w: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5CG3, 5CG4</w:t>
            </w:r>
          </w:p>
        </w:tc>
      </w:tr>
    </w:tbl>
    <w:p>
      <w:pPr>
        <w:pStyle w:val="Chúthíchbảng"/>
        <w:spacing w:after="120"/>
        <w:ind w:firstLine="720"/>
        <w:jc w:val="both"/>
        <w:rPr>
          <w:rFonts w:ascii="Arial" w:hAnsi="Arial" w:cs="Arial"/>
          <w:b/>
          <w:sz w:val="20"/>
          <w:szCs w:val="20"/>
          <w:lang w:val="en-US"/>
        </w:rPr>
        <w:sectPr w:rsidSect="00B6118F">
          <w:headerReference w:type="default" r:id="rId9"/>
          <w:headerReference w:type="first" r:id="rId10"/>
          <w:pgSz w:w="11907" w:h="16839" w:orient="portrait" w:code="9"/>
          <w:pgMar w:top="1440" w:right="1440" w:bottom="1440" w:left="1440" w:header="0" w:footer="0" w:gutter="0"/>
          <w:pgNumType w:start="2"/>
          <w:cols w:num="1" w:space="720">
            <w:col w:w="9027" w:space="720"/>
          </w:cols>
          <w:noEndnote/>
          <w:titlePg/>
          <w:docGrid w:linePitch="360"/>
        </w:sectPr>
      </w:pPr>
      <w:r w:rsidRPr="00812E20">
        <w:rPr>
          <w:rFonts w:ascii="Arial" w:hAnsi="Arial" w:cs="Arial"/>
          <w:b/>
          <w:sz w:val="20"/>
          <w:szCs w:val="20"/>
          <w:lang w:val="en-US"/>
        </w:rPr>
        <w:t xml:space="preserve">Ghi chú: </w:t>
      </w:r>
      <w:r w:rsidRPr="00812E20">
        <w:rPr>
          <w:rFonts w:ascii="Arial" w:hAnsi="Arial" w:cs="Arial"/>
          <w:sz w:val="20"/>
          <w:szCs w:val="20"/>
          <w:vertAlign w:val="superscript"/>
          <w:lang w:val="en-US"/>
        </w:rPr>
        <w:t xml:space="preserve">(*)</w:t>
      </w:r>
      <w:r w:rsidRPr="00812E20" w:rsidR="00B6118F">
        <w:rPr>
          <w:rFonts w:ascii="Arial" w:hAnsi="Arial" w:cs="Arial"/>
          <w:sz w:val="20"/>
          <w:szCs w:val="20"/>
        </w:rPr>
        <w:t xml:space="preserve">2CG3, 3CG4 là 02 công chuyên gia tư v</w:t>
      </w:r>
      <w:r w:rsidRPr="00812E20">
        <w:rPr>
          <w:rFonts w:ascii="Arial" w:hAnsi="Arial" w:cs="Arial"/>
          <w:sz w:val="20"/>
          <w:szCs w:val="20"/>
          <w:lang w:val="en-US"/>
        </w:rPr>
        <w:t xml:space="preserve">ấ</w:t>
      </w:r>
      <w:r w:rsidRPr="00812E20" w:rsidR="00B6118F">
        <w:rPr>
          <w:rFonts w:ascii="Arial" w:hAnsi="Arial" w:cs="Arial"/>
          <w:sz w:val="20"/>
          <w:szCs w:val="20"/>
        </w:rPr>
        <w:t xml:space="preserve">n mức 3 (CG3) và 03 công chuyên gia tư v</w:t>
      </w:r>
      <w:r w:rsidRPr="00812E20">
        <w:rPr>
          <w:rFonts w:ascii="Arial" w:hAnsi="Arial" w:cs="Arial"/>
          <w:sz w:val="20"/>
          <w:szCs w:val="20"/>
          <w:lang w:val="en-US"/>
        </w:rPr>
        <w:t xml:space="preserve">ấ</w:t>
      </w:r>
      <w:r w:rsidRPr="00812E20" w:rsidR="00B6118F">
        <w:rPr>
          <w:rFonts w:ascii="Arial" w:hAnsi="Arial" w:cs="Arial"/>
          <w:sz w:val="20"/>
          <w:szCs w:val="20"/>
        </w:rPr>
        <w:t xml:space="preserve">n mức 4 (CG4).</w:t>
      </w:r>
    </w:p>
    <w:p>
      <w:pPr>
        <w:pStyle w:val="Vănbảnnộidung"/>
        <w:spacing w:after="0" w:line="240" w:lineRule="auto"/>
        <w:ind w:firstLine="0"/>
        <w:jc w:val="center"/>
        <w:rPr>
          <w:rFonts w:ascii="Arial" w:hAnsi="Arial" w:cs="Arial"/>
          <w:sz w:val="20"/>
          <w:szCs w:val="20"/>
        </w:rPr>
      </w:pPr>
      <w:r w:rsidRPr="00812E20">
        <w:rPr>
          <w:rFonts w:ascii="Arial" w:hAnsi="Arial" w:cs="Arial"/>
          <w:b/>
          <w:bCs/>
          <w:sz w:val="20"/>
          <w:szCs w:val="20"/>
        </w:rPr>
        <w:t xml:space="preserve">Phụ lục II</w:t>
      </w:r>
    </w:p>
    <w:p>
      <w:pPr>
        <w:pStyle w:val="Vănbảnnộidung"/>
        <w:spacing w:after="0" w:line="240" w:lineRule="auto"/>
        <w:ind w:firstLine="0"/>
        <w:jc w:val="center"/>
        <w:rPr>
          <w:rFonts w:ascii="Arial" w:hAnsi="Arial" w:cs="Arial"/>
          <w:sz w:val="20"/>
          <w:szCs w:val="20"/>
        </w:rPr>
      </w:pPr>
      <w:r w:rsidRPr="00812E20">
        <w:rPr>
          <w:rFonts w:ascii="Arial" w:hAnsi="Arial" w:cs="Arial"/>
          <w:b/>
          <w:bCs/>
          <w:sz w:val="20"/>
          <w:szCs w:val="20"/>
        </w:rPr>
        <w:t xml:space="preserve">Hệ số của quy mô diện tích tự nhiên của địa bàn thực hiện đánh giá</w:t>
      </w:r>
      <w:r>
        <w:rPr>
          <w:rFonts w:ascii="Arial" w:hAnsi="Arial" w:cs="Arial"/>
          <w:b/>
          <w:bCs/>
          <w:sz w:val="20"/>
          <w:szCs w:val="20"/>
        </w:rPr>
        <w:br/>
      </w:r>
      <w:r w:rsidRPr="00812E20">
        <w:rPr>
          <w:rFonts w:ascii="Arial" w:hAnsi="Arial" w:cs="Arial"/>
          <w:b/>
          <w:bCs/>
          <w:sz w:val="20"/>
          <w:szCs w:val="20"/>
        </w:rPr>
        <w:t xml:space="preserve">môi trường chiến lược (H</w:t>
      </w:r>
      <w:r w:rsidRPr="00812E20">
        <w:rPr>
          <w:rFonts w:ascii="Arial" w:hAnsi="Arial" w:cs="Arial"/>
          <w:b/>
          <w:bCs/>
          <w:sz w:val="20"/>
          <w:szCs w:val="20"/>
          <w:vertAlign w:val="subscript"/>
        </w:rPr>
        <w:t xml:space="preserve">1</w:t>
      </w:r>
      <w:r w:rsidRPr="00812E20">
        <w:rPr>
          <w:rFonts w:ascii="Arial" w:hAnsi="Arial" w:cs="Arial"/>
          <w:b/>
          <w:bCs/>
          <w:sz w:val="20"/>
          <w:szCs w:val="20"/>
        </w:rPr>
        <w:t xml:space="preserve">)</w:t>
      </w:r>
    </w:p>
    <w:p>
      <w:pPr>
        <w:pStyle w:val="Vănbảnnộidung"/>
        <w:tabs>
          <w:tab w:val="left" w:pos="3619"/>
        </w:tabs>
        <w:spacing w:after="0" w:line="240" w:lineRule="auto"/>
        <w:ind w:firstLine="0"/>
        <w:jc w:val="center"/>
        <w:rPr>
          <w:rFonts w:ascii="Arial" w:hAnsi="Arial" w:cs="Arial"/>
          <w:sz w:val="20"/>
          <w:szCs w:val="20"/>
        </w:rPr>
      </w:pPr>
      <w:r w:rsidRPr="00812E20">
        <w:rPr>
          <w:rFonts w:ascii="Arial" w:hAnsi="Arial" w:cs="Arial"/>
          <w:i/>
          <w:iCs/>
          <w:sz w:val="20"/>
          <w:szCs w:val="20"/>
        </w:rPr>
        <w:t xml:space="preserve">(Ban hành kèm theo Thông tư số 01/2024/TT-</w:t>
      </w:r>
      <w:r w:rsidRPr="00812E20" w:rsidR="00B6118F">
        <w:rPr>
          <w:rFonts w:ascii="Arial" w:hAnsi="Arial" w:cs="Arial"/>
          <w:i/>
          <w:iCs/>
          <w:sz w:val="20"/>
          <w:szCs w:val="20"/>
        </w:rPr>
        <w:t xml:space="preserve">BTNMT ngày </w:t>
      </w:r>
      <w:r w:rsidRPr="00812E20">
        <w:rPr>
          <w:rFonts w:ascii="Arial" w:hAnsi="Arial" w:cs="Arial"/>
          <w:i/>
          <w:iCs/>
          <w:sz w:val="20"/>
          <w:szCs w:val="20"/>
          <w:lang w:val="en-US"/>
        </w:rPr>
        <w:t xml:space="preserve">02 </w:t>
      </w:r>
      <w:r w:rsidRPr="00812E20" w:rsidR="00B6118F">
        <w:rPr>
          <w:rFonts w:ascii="Arial" w:hAnsi="Arial" w:cs="Arial"/>
          <w:i/>
          <w:iCs/>
          <w:sz w:val="20"/>
          <w:szCs w:val="20"/>
        </w:rPr>
        <w:t xml:space="preserve">tháng</w:t>
      </w:r>
      <w:r w:rsidRPr="00812E20">
        <w:rPr>
          <w:rFonts w:ascii="Arial" w:hAnsi="Arial" w:cs="Arial"/>
          <w:i/>
          <w:iCs/>
          <w:sz w:val="20"/>
          <w:szCs w:val="20"/>
          <w:lang w:val="en-US"/>
        </w:rPr>
        <w:t xml:space="preserve"> 02</w:t>
      </w:r>
      <w:r w:rsidRPr="00812E20" w:rsidR="00B6118F">
        <w:rPr>
          <w:rFonts w:ascii="Arial" w:hAnsi="Arial" w:cs="Arial"/>
          <w:i/>
          <w:iCs/>
          <w:sz w:val="20"/>
          <w:szCs w:val="20"/>
        </w:rPr>
        <w:t xml:space="preserve"> năm 2024</w:t>
      </w:r>
    </w:p>
    <w:p>
      <w:pPr>
        <w:pStyle w:val="Vănbảnnộidung"/>
        <w:spacing w:after="0" w:line="240" w:lineRule="auto"/>
        <w:ind w:firstLine="0"/>
        <w:jc w:val="center"/>
        <w:rPr>
          <w:rFonts w:ascii="Arial" w:hAnsi="Arial" w:cs="Arial"/>
          <w:i/>
          <w:iCs/>
          <w:sz w:val="20"/>
          <w:szCs w:val="20"/>
        </w:rPr>
      </w:pPr>
      <w:r w:rsidRPr="00812E20">
        <w:rPr>
          <w:rFonts w:ascii="Arial" w:hAnsi="Arial" w:cs="Arial"/>
          <w:i/>
          <w:iCs/>
          <w:sz w:val="20"/>
          <w:szCs w:val="20"/>
        </w:rPr>
        <w:t xml:space="preserve">của Bộ trưởng Bộ Tài nguyên và Môi trường)</w:t>
      </w:r>
    </w:p>
    <w:p>
      <w:pPr>
        <w:pStyle w:val="Vănbảnnộidung"/>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849"/>
        <w:gridCol w:w="6360"/>
        <w:gridCol w:w="1838"/>
      </w:tblGrid>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TT</w:t>
            </w:r>
          </w:p>
        </w:tc>
        <w:tc>
          <w:tcPr>
            <w:tcW w:w="3515"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Quy mô diện tích tự nhiên</w:t>
            </w:r>
          </w:p>
        </w:tc>
        <w:tc>
          <w:tcPr>
            <w:tcW w:w="1016"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H</w:t>
            </w:r>
            <w:r w:rsidRPr="00812E20">
              <w:rPr>
                <w:rFonts w:ascii="Arial" w:hAnsi="Arial" w:cs="Arial"/>
                <w:b/>
                <w:bCs/>
                <w:sz w:val="20"/>
                <w:szCs w:val="20"/>
                <w:vertAlign w:val="subscript"/>
              </w:rPr>
              <w:t xml:space="preserve">1</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I</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b/>
                <w:bCs/>
                <w:sz w:val="20"/>
                <w:szCs w:val="20"/>
              </w:rPr>
              <w:t xml:space="preserve">Cấp tỉnh, đơn vị hành chính - </w:t>
            </w:r>
            <w:r w:rsidRPr="00812E20" w:rsidR="00EE0023">
              <w:rPr>
                <w:rFonts w:ascii="Arial" w:hAnsi="Arial" w:cs="Arial"/>
                <w:b/>
                <w:bCs/>
                <w:sz w:val="20"/>
                <w:szCs w:val="20"/>
              </w:rPr>
              <w:t xml:space="preserve">kinh</w:t>
            </w:r>
            <w:r w:rsidRPr="00812E20">
              <w:rPr>
                <w:rFonts w:ascii="Arial" w:hAnsi="Arial" w:cs="Arial"/>
                <w:b/>
                <w:bCs/>
                <w:sz w:val="20"/>
                <w:szCs w:val="20"/>
              </w:rPr>
              <w:t xml:space="preserve"> tế đặc biệt</w:t>
            </w:r>
          </w:p>
        </w:tc>
        <w:tc>
          <w:tcPr>
            <w:tcW w:w="101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Dưới 1.000 km</w:t>
            </w:r>
            <w:r w:rsidRPr="00812E20">
              <w:rPr>
                <w:rFonts w:ascii="Arial" w:hAnsi="Arial" w:cs="Arial"/>
                <w:sz w:val="20"/>
                <w:szCs w:val="20"/>
                <w:vertAlign w:val="superscript"/>
              </w:rPr>
              <w:t xml:space="preserve">2</w:t>
            </w:r>
          </w:p>
        </w:tc>
        <w:tc>
          <w:tcPr>
            <w:tcW w:w="1016"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0,95</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2</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Từ 1.000 km</w:t>
            </w:r>
            <w:r w:rsidRPr="00812E20">
              <w:rPr>
                <w:rFonts w:ascii="Arial" w:hAnsi="Arial" w:cs="Arial"/>
                <w:sz w:val="20"/>
                <w:szCs w:val="20"/>
                <w:vertAlign w:val="superscript"/>
              </w:rPr>
              <w:t xml:space="preserve">2</w:t>
            </w:r>
            <w:r w:rsidRPr="00812E20">
              <w:rPr>
                <w:rFonts w:ascii="Arial" w:hAnsi="Arial" w:cs="Arial"/>
                <w:sz w:val="20"/>
                <w:szCs w:val="20"/>
              </w:rPr>
              <w:t xml:space="preserve"> đến dưới 2.000 km</w:t>
            </w:r>
            <w:r w:rsidRPr="00812E20">
              <w:rPr>
                <w:rFonts w:ascii="Arial" w:hAnsi="Arial" w:cs="Arial"/>
                <w:sz w:val="20"/>
                <w:szCs w:val="20"/>
                <w:vertAlign w:val="superscript"/>
              </w:rPr>
              <w:t xml:space="preserve">2</w:t>
            </w:r>
          </w:p>
        </w:tc>
        <w:tc>
          <w:tcPr>
            <w:tcW w:w="1016"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0,96</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3</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Từ 2.000 km</w:t>
            </w:r>
            <w:r w:rsidRPr="00812E20">
              <w:rPr>
                <w:rFonts w:ascii="Arial" w:hAnsi="Arial" w:cs="Arial"/>
                <w:sz w:val="20"/>
                <w:szCs w:val="20"/>
                <w:vertAlign w:val="superscript"/>
              </w:rPr>
              <w:t xml:space="preserve">2</w:t>
            </w:r>
            <w:r w:rsidRPr="00812E20">
              <w:rPr>
                <w:rFonts w:ascii="Arial" w:hAnsi="Arial" w:cs="Arial"/>
                <w:sz w:val="20"/>
                <w:szCs w:val="20"/>
              </w:rPr>
              <w:t xml:space="preserve"> đến dưới 3.000 km</w:t>
            </w:r>
            <w:r w:rsidRPr="00812E20">
              <w:rPr>
                <w:rFonts w:ascii="Arial" w:hAnsi="Arial" w:cs="Arial"/>
                <w:sz w:val="20"/>
                <w:szCs w:val="20"/>
                <w:vertAlign w:val="superscript"/>
              </w:rPr>
              <w:t xml:space="preserve">2</w:t>
            </w:r>
          </w:p>
        </w:tc>
        <w:tc>
          <w:tcPr>
            <w:tcW w:w="1016"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0,97</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4</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Từ 3.000 km</w:t>
            </w:r>
            <w:r w:rsidRPr="00812E20">
              <w:rPr>
                <w:rFonts w:ascii="Arial" w:hAnsi="Arial" w:cs="Arial"/>
                <w:sz w:val="20"/>
                <w:szCs w:val="20"/>
                <w:vertAlign w:val="superscript"/>
              </w:rPr>
              <w:t xml:space="preserve">2</w:t>
            </w:r>
            <w:r w:rsidRPr="00812E20">
              <w:rPr>
                <w:rFonts w:ascii="Arial" w:hAnsi="Arial" w:cs="Arial"/>
                <w:sz w:val="20"/>
                <w:szCs w:val="20"/>
              </w:rPr>
              <w:t xml:space="preserve"> đến dưới 4.000 km</w:t>
            </w:r>
            <w:r w:rsidRPr="00812E20">
              <w:rPr>
                <w:rFonts w:ascii="Arial" w:hAnsi="Arial" w:cs="Arial"/>
                <w:sz w:val="20"/>
                <w:szCs w:val="20"/>
                <w:vertAlign w:val="superscript"/>
              </w:rPr>
              <w:t xml:space="preserve">2</w:t>
            </w:r>
          </w:p>
        </w:tc>
        <w:tc>
          <w:tcPr>
            <w:tcW w:w="1016"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0,98</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Từ 4.000 km</w:t>
            </w:r>
            <w:r w:rsidRPr="00812E20">
              <w:rPr>
                <w:rFonts w:ascii="Arial" w:hAnsi="Arial" w:cs="Arial"/>
                <w:sz w:val="20"/>
                <w:szCs w:val="20"/>
                <w:vertAlign w:val="superscript"/>
              </w:rPr>
              <w:t xml:space="preserve">2</w:t>
            </w:r>
            <w:r w:rsidRPr="00812E20">
              <w:rPr>
                <w:rFonts w:ascii="Arial" w:hAnsi="Arial" w:cs="Arial"/>
                <w:sz w:val="20"/>
                <w:szCs w:val="20"/>
              </w:rPr>
              <w:t xml:space="preserve"> đến dưới 5.000 km</w:t>
            </w:r>
            <w:r w:rsidRPr="00812E20">
              <w:rPr>
                <w:rFonts w:ascii="Arial" w:hAnsi="Arial" w:cs="Arial"/>
                <w:sz w:val="20"/>
                <w:szCs w:val="20"/>
                <w:vertAlign w:val="superscript"/>
              </w:rPr>
              <w:t xml:space="preserve">2</w:t>
            </w:r>
          </w:p>
        </w:tc>
        <w:tc>
          <w:tcPr>
            <w:tcW w:w="1016"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0,99</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6</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Từ 5.000 km</w:t>
            </w:r>
            <w:r w:rsidRPr="00812E20">
              <w:rPr>
                <w:rFonts w:ascii="Arial" w:hAnsi="Arial" w:cs="Arial"/>
                <w:sz w:val="20"/>
                <w:szCs w:val="20"/>
                <w:vertAlign w:val="superscript"/>
              </w:rPr>
              <w:t xml:space="preserve">2</w:t>
            </w:r>
            <w:r w:rsidRPr="00812E20">
              <w:rPr>
                <w:rFonts w:ascii="Arial" w:hAnsi="Arial" w:cs="Arial"/>
                <w:sz w:val="20"/>
                <w:szCs w:val="20"/>
              </w:rPr>
              <w:t xml:space="preserve"> đến dưới 6.000 km</w:t>
            </w:r>
            <w:r w:rsidRPr="00812E20">
              <w:rPr>
                <w:rFonts w:ascii="Arial" w:hAnsi="Arial" w:cs="Arial"/>
                <w:sz w:val="20"/>
                <w:szCs w:val="20"/>
                <w:vertAlign w:val="superscript"/>
              </w:rPr>
              <w:t xml:space="preserve">2</w:t>
            </w:r>
          </w:p>
        </w:tc>
        <w:tc>
          <w:tcPr>
            <w:tcW w:w="1016"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1,00</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7</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Từ 6.000 km</w:t>
            </w:r>
            <w:r w:rsidRPr="00812E20">
              <w:rPr>
                <w:rFonts w:ascii="Arial" w:hAnsi="Arial" w:cs="Arial"/>
                <w:sz w:val="20"/>
                <w:szCs w:val="20"/>
                <w:vertAlign w:val="superscript"/>
              </w:rPr>
              <w:t xml:space="preserve">2</w:t>
            </w:r>
            <w:r w:rsidRPr="00812E20">
              <w:rPr>
                <w:rFonts w:ascii="Arial" w:hAnsi="Arial" w:cs="Arial"/>
                <w:sz w:val="20"/>
                <w:szCs w:val="20"/>
              </w:rPr>
              <w:t xml:space="preserve"> đến dưới 7.000 km</w:t>
            </w:r>
            <w:r w:rsidRPr="00812E20">
              <w:rPr>
                <w:rFonts w:ascii="Arial" w:hAnsi="Arial" w:cs="Arial"/>
                <w:sz w:val="20"/>
                <w:szCs w:val="20"/>
                <w:vertAlign w:val="superscript"/>
              </w:rPr>
              <w:t xml:space="preserve">2</w:t>
            </w:r>
          </w:p>
        </w:tc>
        <w:tc>
          <w:tcPr>
            <w:tcW w:w="1016"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1,05</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8</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Từ 7.000 km</w:t>
            </w:r>
            <w:r w:rsidRPr="00812E20">
              <w:rPr>
                <w:rFonts w:ascii="Arial" w:hAnsi="Arial" w:cs="Arial"/>
                <w:sz w:val="20"/>
                <w:szCs w:val="20"/>
                <w:vertAlign w:val="superscript"/>
              </w:rPr>
              <w:t xml:space="preserve">2</w:t>
            </w:r>
            <w:r w:rsidRPr="00812E20">
              <w:rPr>
                <w:rFonts w:ascii="Arial" w:hAnsi="Arial" w:cs="Arial"/>
                <w:sz w:val="20"/>
                <w:szCs w:val="20"/>
              </w:rPr>
              <w:t xml:space="preserve"> đến dưới 8.000 km</w:t>
            </w:r>
            <w:r w:rsidRPr="00812E20">
              <w:rPr>
                <w:rFonts w:ascii="Arial" w:hAnsi="Arial" w:cs="Arial"/>
                <w:sz w:val="20"/>
                <w:szCs w:val="20"/>
                <w:vertAlign w:val="superscript"/>
              </w:rPr>
              <w:t xml:space="preserve">2</w:t>
            </w:r>
          </w:p>
        </w:tc>
        <w:tc>
          <w:tcPr>
            <w:tcW w:w="1016"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1,10</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9</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Từ 8.000 km</w:t>
            </w:r>
            <w:r w:rsidRPr="00812E20">
              <w:rPr>
                <w:rFonts w:ascii="Arial" w:hAnsi="Arial" w:cs="Arial"/>
                <w:sz w:val="20"/>
                <w:szCs w:val="20"/>
                <w:vertAlign w:val="superscript"/>
              </w:rPr>
              <w:t xml:space="preserve">2</w:t>
            </w:r>
            <w:r w:rsidRPr="00812E20">
              <w:rPr>
                <w:rFonts w:ascii="Arial" w:hAnsi="Arial" w:cs="Arial"/>
                <w:sz w:val="20"/>
                <w:szCs w:val="20"/>
              </w:rPr>
              <w:t xml:space="preserve"> đến dưới 9.000 km</w:t>
            </w:r>
            <w:r w:rsidRPr="00812E20">
              <w:rPr>
                <w:rFonts w:ascii="Arial" w:hAnsi="Arial" w:cs="Arial"/>
                <w:sz w:val="20"/>
                <w:szCs w:val="20"/>
                <w:vertAlign w:val="superscript"/>
              </w:rPr>
              <w:t xml:space="preserve">2</w:t>
            </w:r>
          </w:p>
        </w:tc>
        <w:tc>
          <w:tcPr>
            <w:tcW w:w="1016"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1,15</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10</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Từ 9.000 km</w:t>
            </w:r>
            <w:r w:rsidRPr="00812E20">
              <w:rPr>
                <w:rFonts w:ascii="Arial" w:hAnsi="Arial" w:cs="Arial"/>
                <w:sz w:val="20"/>
                <w:szCs w:val="20"/>
                <w:vertAlign w:val="superscript"/>
              </w:rPr>
              <w:t xml:space="preserve">2</w:t>
            </w:r>
            <w:r w:rsidRPr="00812E20">
              <w:rPr>
                <w:rFonts w:ascii="Arial" w:hAnsi="Arial" w:cs="Arial"/>
                <w:sz w:val="20"/>
                <w:szCs w:val="20"/>
              </w:rPr>
              <w:t xml:space="preserve"> đến dưới 10.000 km</w:t>
            </w:r>
            <w:r w:rsidRPr="00812E20">
              <w:rPr>
                <w:rFonts w:ascii="Arial" w:hAnsi="Arial" w:cs="Arial"/>
                <w:sz w:val="20"/>
                <w:szCs w:val="20"/>
                <w:vertAlign w:val="superscript"/>
              </w:rPr>
              <w:t xml:space="preserve">2</w:t>
            </w:r>
          </w:p>
        </w:tc>
        <w:tc>
          <w:tcPr>
            <w:tcW w:w="1016"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1,20</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11</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Từ 10.000 km</w:t>
            </w:r>
            <w:r w:rsidRPr="00812E20">
              <w:rPr>
                <w:rFonts w:ascii="Arial" w:hAnsi="Arial" w:cs="Arial"/>
                <w:sz w:val="20"/>
                <w:szCs w:val="20"/>
                <w:vertAlign w:val="superscript"/>
              </w:rPr>
              <w:t xml:space="preserve">2</w:t>
            </w:r>
            <w:r w:rsidRPr="00812E20">
              <w:rPr>
                <w:rFonts w:ascii="Arial" w:hAnsi="Arial" w:cs="Arial"/>
                <w:sz w:val="20"/>
                <w:szCs w:val="20"/>
              </w:rPr>
              <w:t xml:space="preserve"> đến dưới 11.000 km</w:t>
            </w:r>
            <w:r w:rsidRPr="00812E20">
              <w:rPr>
                <w:rFonts w:ascii="Arial" w:hAnsi="Arial" w:cs="Arial"/>
                <w:sz w:val="20"/>
                <w:szCs w:val="20"/>
                <w:vertAlign w:val="superscript"/>
              </w:rPr>
              <w:t xml:space="preserve">2</w:t>
            </w:r>
          </w:p>
        </w:tc>
        <w:tc>
          <w:tcPr>
            <w:tcW w:w="1016"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1,25</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12</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Từ 11.000 km</w:t>
            </w:r>
            <w:r w:rsidRPr="00812E20">
              <w:rPr>
                <w:rFonts w:ascii="Arial" w:hAnsi="Arial" w:cs="Arial"/>
                <w:sz w:val="20"/>
                <w:szCs w:val="20"/>
                <w:vertAlign w:val="superscript"/>
              </w:rPr>
              <w:t xml:space="preserve">2</w:t>
            </w:r>
            <w:r w:rsidRPr="00812E20">
              <w:rPr>
                <w:rFonts w:ascii="Arial" w:hAnsi="Arial" w:cs="Arial"/>
                <w:sz w:val="20"/>
                <w:szCs w:val="20"/>
              </w:rPr>
              <w:t xml:space="preserve"> đến dưới 13.000 km</w:t>
            </w:r>
            <w:r w:rsidRPr="00812E20">
              <w:rPr>
                <w:rFonts w:ascii="Arial" w:hAnsi="Arial" w:cs="Arial"/>
                <w:sz w:val="20"/>
                <w:szCs w:val="20"/>
                <w:vertAlign w:val="superscript"/>
              </w:rPr>
              <w:t xml:space="preserve">2</w:t>
            </w:r>
          </w:p>
        </w:tc>
        <w:tc>
          <w:tcPr>
            <w:tcW w:w="1016"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1,30</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13</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Từ 13.000 km</w:t>
            </w:r>
            <w:r w:rsidRPr="00812E20">
              <w:rPr>
                <w:rFonts w:ascii="Arial" w:hAnsi="Arial" w:cs="Arial"/>
                <w:sz w:val="20"/>
                <w:szCs w:val="20"/>
                <w:vertAlign w:val="superscript"/>
              </w:rPr>
              <w:t xml:space="preserve">2</w:t>
            </w:r>
            <w:r w:rsidRPr="00812E20">
              <w:rPr>
                <w:rFonts w:ascii="Arial" w:hAnsi="Arial" w:cs="Arial"/>
                <w:sz w:val="20"/>
                <w:szCs w:val="20"/>
              </w:rPr>
              <w:t xml:space="preserve"> đến dưới 15.000 km</w:t>
            </w:r>
            <w:r w:rsidRPr="00812E20">
              <w:rPr>
                <w:rFonts w:ascii="Arial" w:hAnsi="Arial" w:cs="Arial"/>
                <w:sz w:val="20"/>
                <w:szCs w:val="20"/>
                <w:vertAlign w:val="superscript"/>
              </w:rPr>
              <w:t xml:space="preserve">2</w:t>
            </w:r>
          </w:p>
        </w:tc>
        <w:tc>
          <w:tcPr>
            <w:tcW w:w="1016"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1,35</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14</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Trên 15.000 km</w:t>
            </w:r>
            <w:r w:rsidRPr="00812E20">
              <w:rPr>
                <w:rFonts w:ascii="Arial" w:hAnsi="Arial" w:cs="Arial"/>
                <w:sz w:val="20"/>
                <w:szCs w:val="20"/>
                <w:vertAlign w:val="superscript"/>
              </w:rPr>
              <w:t xml:space="preserve">2</w:t>
            </w:r>
          </w:p>
        </w:tc>
        <w:tc>
          <w:tcPr>
            <w:tcW w:w="1016"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1,40</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II</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b/>
                <w:bCs/>
                <w:sz w:val="20"/>
                <w:szCs w:val="20"/>
              </w:rPr>
              <w:t xml:space="preserve">Cấp vùng</w:t>
            </w:r>
          </w:p>
        </w:tc>
        <w:tc>
          <w:tcPr>
            <w:tcW w:w="101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15</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Dưới 30.000 km</w:t>
            </w:r>
            <w:r w:rsidRPr="00812E20">
              <w:rPr>
                <w:rFonts w:ascii="Arial" w:hAnsi="Arial" w:cs="Arial"/>
                <w:sz w:val="20"/>
                <w:szCs w:val="20"/>
                <w:vertAlign w:val="superscript"/>
              </w:rPr>
              <w:t xml:space="preserve">2</w:t>
            </w:r>
          </w:p>
        </w:tc>
        <w:tc>
          <w:tcPr>
            <w:tcW w:w="1016"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1,45</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16</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30.000 km</w:t>
            </w:r>
            <w:r w:rsidRPr="00812E20">
              <w:rPr>
                <w:rFonts w:ascii="Arial" w:hAnsi="Arial" w:cs="Arial"/>
                <w:sz w:val="20"/>
                <w:szCs w:val="20"/>
                <w:vertAlign w:val="superscript"/>
              </w:rPr>
              <w:t xml:space="preserve">2</w:t>
            </w:r>
            <w:r w:rsidRPr="00812E20">
              <w:rPr>
                <w:rFonts w:ascii="Arial" w:hAnsi="Arial" w:cs="Arial"/>
                <w:sz w:val="20"/>
                <w:szCs w:val="20"/>
              </w:rPr>
              <w:t xml:space="preserve"> đến dưới 50.000 km</w:t>
            </w:r>
            <w:r w:rsidRPr="00812E20">
              <w:rPr>
                <w:rFonts w:ascii="Arial" w:hAnsi="Arial" w:cs="Arial"/>
                <w:sz w:val="20"/>
                <w:szCs w:val="20"/>
                <w:vertAlign w:val="superscript"/>
              </w:rPr>
              <w:t xml:space="preserve">2</w:t>
            </w:r>
          </w:p>
        </w:tc>
        <w:tc>
          <w:tcPr>
            <w:tcW w:w="1016"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1,50</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17</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50.000 km</w:t>
            </w:r>
            <w:r w:rsidRPr="00812E20">
              <w:rPr>
                <w:rFonts w:ascii="Arial" w:hAnsi="Arial" w:cs="Arial"/>
                <w:sz w:val="20"/>
                <w:szCs w:val="20"/>
                <w:vertAlign w:val="superscript"/>
              </w:rPr>
              <w:t xml:space="preserve">2</w:t>
            </w:r>
            <w:r w:rsidRPr="00812E20">
              <w:rPr>
                <w:rFonts w:ascii="Arial" w:hAnsi="Arial" w:cs="Arial"/>
                <w:sz w:val="20"/>
                <w:szCs w:val="20"/>
              </w:rPr>
              <w:t xml:space="preserve"> đến dưới 70.000 km</w:t>
            </w:r>
            <w:r w:rsidRPr="00812E20">
              <w:rPr>
                <w:rFonts w:ascii="Arial" w:hAnsi="Arial" w:cs="Arial"/>
                <w:sz w:val="20"/>
                <w:szCs w:val="20"/>
                <w:vertAlign w:val="superscript"/>
              </w:rPr>
              <w:t xml:space="preserve">2</w:t>
            </w:r>
          </w:p>
        </w:tc>
        <w:tc>
          <w:tcPr>
            <w:tcW w:w="1016"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1,60</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18</w:t>
            </w:r>
          </w:p>
        </w:tc>
        <w:tc>
          <w:tcPr>
            <w:tcW w:w="3515"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Trên 70.000 km</w:t>
            </w:r>
            <w:r w:rsidRPr="00812E20">
              <w:rPr>
                <w:rFonts w:ascii="Arial" w:hAnsi="Arial" w:cs="Arial"/>
                <w:sz w:val="20"/>
                <w:szCs w:val="20"/>
                <w:vertAlign w:val="superscript"/>
              </w:rPr>
              <w:t xml:space="preserve">2</w:t>
            </w:r>
          </w:p>
        </w:tc>
        <w:tc>
          <w:tcPr>
            <w:tcW w:w="1016"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1,80</w:t>
            </w:r>
          </w:p>
        </w:tc>
      </w:tr>
      <w:tr w:rsidTr="00812E20">
        <w:trPr>
          <w:trHeight w:val="20"/>
          <w:jc w:val="center"/>
        </w:trPr>
        <w:tc>
          <w:tcPr>
            <w:tcW w:w="469"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III</w:t>
            </w:r>
          </w:p>
        </w:tc>
        <w:tc>
          <w:tcPr>
            <w:tcW w:w="3515"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b/>
                <w:bCs/>
                <w:sz w:val="20"/>
                <w:szCs w:val="20"/>
              </w:rPr>
              <w:t xml:space="preserve">Cấp quốc gia</w:t>
            </w:r>
          </w:p>
        </w:tc>
        <w:tc>
          <w:tcPr>
            <w:tcW w:w="101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2,00</w:t>
            </w:r>
          </w:p>
        </w:tc>
      </w:tr>
    </w:tbl>
    <w:p>
      <w:pPr>
        <w:spacing w:after="120"/>
        <w:ind w:firstLine="720"/>
        <w:jc w:val="both"/>
        <w:rPr>
          <w:rFonts w:ascii="Arial" w:hAnsi="Arial" w:cs="Arial"/>
          <w:sz w:val="20"/>
          <w:szCs w:val="20"/>
        </w:rPr>
      </w:pPr>
      <w:r>
        <w:br w:type="page"/>
      </w:r>
    </w:p>
    <w:p>
      <w:pPr>
        <w:pStyle w:val="Vănbảnnộidung"/>
        <w:spacing w:after="0" w:line="240" w:lineRule="auto"/>
        <w:ind w:firstLine="0"/>
        <w:jc w:val="center"/>
        <w:rPr>
          <w:rFonts w:ascii="Arial" w:hAnsi="Arial" w:cs="Arial"/>
          <w:sz w:val="20"/>
          <w:szCs w:val="20"/>
        </w:rPr>
      </w:pPr>
      <w:r w:rsidRPr="00812E20">
        <w:rPr>
          <w:rFonts w:ascii="Arial" w:hAnsi="Arial" w:cs="Arial"/>
          <w:b/>
          <w:bCs/>
          <w:sz w:val="20"/>
          <w:szCs w:val="20"/>
        </w:rPr>
        <w:t xml:space="preserve">Phụ </w:t>
      </w:r>
      <w:r w:rsidRPr="00812E20" w:rsidR="00812E20">
        <w:rPr>
          <w:rFonts w:ascii="Arial" w:hAnsi="Arial" w:cs="Arial"/>
          <w:b/>
          <w:bCs/>
          <w:sz w:val="20"/>
          <w:szCs w:val="20"/>
        </w:rPr>
        <w:t xml:space="preserve">lục III</w:t>
      </w:r>
    </w:p>
    <w:p>
      <w:pPr>
        <w:pStyle w:val="Vănbảnnộidung"/>
        <w:spacing w:after="0" w:line="240" w:lineRule="auto"/>
        <w:ind w:firstLine="0"/>
        <w:jc w:val="center"/>
        <w:rPr>
          <w:rFonts w:ascii="Arial" w:hAnsi="Arial" w:cs="Arial"/>
          <w:sz w:val="20"/>
          <w:szCs w:val="20"/>
        </w:rPr>
      </w:pPr>
      <w:r w:rsidRPr="00812E20">
        <w:rPr>
          <w:rFonts w:ascii="Arial" w:hAnsi="Arial" w:cs="Arial"/>
          <w:b/>
          <w:bCs/>
          <w:sz w:val="20"/>
          <w:szCs w:val="20"/>
        </w:rPr>
        <w:t xml:space="preserve">Hệ số đánh giá mức độ tác động đến môi trường của quy hoạch ngành quốc</w:t>
      </w:r>
      <w:r>
        <w:rPr>
          <w:rFonts w:ascii="Arial" w:hAnsi="Arial" w:cs="Arial"/>
          <w:b/>
          <w:bCs/>
          <w:sz w:val="20"/>
          <w:szCs w:val="20"/>
        </w:rPr>
        <w:br/>
      </w:r>
      <w:r w:rsidRPr="00812E20">
        <w:rPr>
          <w:rFonts w:ascii="Arial" w:hAnsi="Arial" w:cs="Arial"/>
          <w:b/>
          <w:bCs/>
          <w:sz w:val="20"/>
          <w:szCs w:val="20"/>
        </w:rPr>
        <w:t xml:space="preserve">gia và quy hoạch có tính chất kỹ thuật, chuyên ngành (H</w:t>
      </w:r>
      <w:r w:rsidRPr="00812E20">
        <w:rPr>
          <w:rFonts w:ascii="Arial" w:hAnsi="Arial" w:cs="Arial"/>
          <w:b/>
          <w:bCs/>
          <w:sz w:val="20"/>
          <w:szCs w:val="20"/>
          <w:vertAlign w:val="subscript"/>
        </w:rPr>
        <w:t xml:space="preserve">2</w:t>
      </w:r>
      <w:r w:rsidRPr="00812E20">
        <w:rPr>
          <w:rFonts w:ascii="Arial" w:hAnsi="Arial" w:cs="Arial"/>
          <w:b/>
          <w:bCs/>
          <w:sz w:val="20"/>
          <w:szCs w:val="20"/>
        </w:rPr>
        <w:t xml:space="preserve">)</w:t>
      </w:r>
    </w:p>
    <w:p>
      <w:pPr>
        <w:pStyle w:val="Vănbảnnộidung"/>
        <w:tabs>
          <w:tab w:val="left" w:pos="3629"/>
        </w:tabs>
        <w:spacing w:after="0" w:line="240" w:lineRule="auto"/>
        <w:ind w:firstLine="0"/>
        <w:jc w:val="center"/>
        <w:rPr>
          <w:rFonts w:ascii="Arial" w:hAnsi="Arial" w:cs="Arial"/>
          <w:sz w:val="20"/>
          <w:szCs w:val="20"/>
        </w:rPr>
      </w:pPr>
      <w:r w:rsidRPr="00812E20">
        <w:rPr>
          <w:rFonts w:ascii="Arial" w:hAnsi="Arial" w:cs="Arial"/>
          <w:i/>
          <w:iCs/>
          <w:sz w:val="20"/>
          <w:szCs w:val="20"/>
        </w:rPr>
        <w:t xml:space="preserve">(Ban hành kèm theo Thông tư số 01/2024/TT-</w:t>
      </w:r>
      <w:r w:rsidRPr="00812E20" w:rsidR="00B6118F">
        <w:rPr>
          <w:rFonts w:ascii="Arial" w:hAnsi="Arial" w:cs="Arial"/>
          <w:i/>
          <w:iCs/>
          <w:sz w:val="20"/>
          <w:szCs w:val="20"/>
        </w:rPr>
        <w:t xml:space="preserve">BTNMT ngày </w:t>
      </w:r>
      <w:r w:rsidRPr="00812E20">
        <w:rPr>
          <w:rFonts w:ascii="Arial" w:hAnsi="Arial" w:cs="Arial"/>
          <w:i/>
          <w:iCs/>
          <w:sz w:val="20"/>
          <w:szCs w:val="20"/>
          <w:lang w:val="en-US"/>
        </w:rPr>
        <w:t xml:space="preserve">02 </w:t>
      </w:r>
      <w:r w:rsidRPr="00812E20" w:rsidR="00B6118F">
        <w:rPr>
          <w:rFonts w:ascii="Arial" w:hAnsi="Arial" w:cs="Arial"/>
          <w:i/>
          <w:iCs/>
          <w:sz w:val="20"/>
          <w:szCs w:val="20"/>
        </w:rPr>
        <w:t xml:space="preserve">tháng </w:t>
      </w:r>
      <w:r w:rsidRPr="00812E20">
        <w:rPr>
          <w:rFonts w:ascii="Arial" w:hAnsi="Arial" w:cs="Arial"/>
          <w:i/>
          <w:iCs/>
          <w:sz w:val="20"/>
          <w:szCs w:val="20"/>
          <w:lang w:val="en-US"/>
        </w:rPr>
        <w:t xml:space="preserve">02 </w:t>
      </w:r>
      <w:r w:rsidRPr="00812E20" w:rsidR="00B6118F">
        <w:rPr>
          <w:rFonts w:ascii="Arial" w:hAnsi="Arial" w:cs="Arial"/>
          <w:i/>
          <w:iCs/>
          <w:sz w:val="20"/>
          <w:szCs w:val="20"/>
        </w:rPr>
        <w:t xml:space="preserve">năm 2024</w:t>
      </w:r>
    </w:p>
    <w:p>
      <w:pPr>
        <w:pStyle w:val="Vănbảnnộidung"/>
        <w:spacing w:after="0" w:line="240" w:lineRule="auto"/>
        <w:ind w:firstLine="0"/>
        <w:jc w:val="center"/>
        <w:rPr>
          <w:rFonts w:ascii="Arial" w:hAnsi="Arial" w:cs="Arial"/>
          <w:i/>
          <w:iCs/>
          <w:sz w:val="20"/>
          <w:szCs w:val="20"/>
        </w:rPr>
      </w:pPr>
      <w:r w:rsidRPr="00812E20">
        <w:rPr>
          <w:rFonts w:ascii="Arial" w:hAnsi="Arial" w:cs="Arial"/>
          <w:i/>
          <w:iCs/>
          <w:sz w:val="20"/>
          <w:szCs w:val="20"/>
        </w:rPr>
        <w:t xml:space="preserve">của Bộ trưởng Bộ Tài nguyên và Môi trường)</w:t>
      </w:r>
    </w:p>
    <w:p>
      <w:pPr>
        <w:pStyle w:val="Vănbảnnộidung"/>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925"/>
        <w:gridCol w:w="6892"/>
        <w:gridCol w:w="1230"/>
      </w:tblGrid>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TT</w:t>
            </w:r>
          </w:p>
        </w:tc>
        <w:tc>
          <w:tcPr>
            <w:tcW w:w="380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Ngành, lĩnh vực</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b/>
                <w:sz w:val="20"/>
                <w:szCs w:val="20"/>
              </w:rPr>
            </w:pPr>
            <w:r w:rsidRPr="00812E20">
              <w:rPr>
                <w:rFonts w:ascii="Arial" w:eastAsia="Courier New" w:hAnsi="Arial" w:cs="Arial"/>
                <w:b/>
                <w:sz w:val="20"/>
                <w:szCs w:val="20"/>
              </w:rPr>
              <w:t xml:space="preserve">H</w:t>
            </w:r>
            <w:r w:rsidRPr="00812E20">
              <w:rPr>
                <w:rFonts w:ascii="Arial" w:eastAsia="Courier New" w:hAnsi="Arial" w:cs="Arial"/>
                <w:b/>
                <w:sz w:val="20"/>
                <w:szCs w:val="20"/>
                <w:vertAlign w:val="subscript"/>
              </w:rPr>
              <w:t xml:space="preserve">2</w:t>
            </w: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I</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b/>
                <w:bCs/>
                <w:sz w:val="20"/>
                <w:szCs w:val="20"/>
              </w:rPr>
              <w:t xml:space="preserve">Quy hoạch ngành quốc gia</w:t>
            </w:r>
          </w:p>
        </w:tc>
        <w:tc>
          <w:tcPr>
            <w:tcW w:w="68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1.1</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Quy hoạch mạng lưới đường bộ</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1,2</w:t>
            </w: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1.2</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Quy hoạch mạng lưới đường sắt</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1,1</w:t>
            </w: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1.3</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Quy hoạch tổng thể phát triển hệ thống cảng biển</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1,2</w:t>
            </w: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1.4</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Quy hoạch tổng thể phát triển hệ thống cảng hàng không, sân bay toàn quốc</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1,0</w:t>
            </w: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1.5</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Quy hoạch kết cấu hạ tầng đường thủy nội địa</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1,0</w:t>
            </w: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1.6</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Quy hoạch tổng thể về năng lượng</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1,2</w:t>
            </w: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1.7</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Quy hoạch phát triển điện lực</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1,2</w:t>
            </w: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1.8</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Quy hoạch hạ tầng dự trữ, cung ứng xăng dầu, khí đốt</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1,2</w:t>
            </w: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1.9</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Quy hoạch hệ thống đô thị và nông thôn</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1,2</w:t>
            </w: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1.10</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Quy hoạch tài nguyên nước</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1,1</w:t>
            </w: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1.11</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Quy hoạch thăm dò, khai thác, chế biến và sử dụng quặng phóng xạ</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1,1</w:t>
            </w: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1.12</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Quy hoạch thăm dò, khai thác, chế biến và sử dụng các loại khoáng sản</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1,3</w:t>
            </w: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1.13</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Quy hoạch thăm dò, khai thác, chế biến và sử dụng các loại khoáng sản làm vật liệu xây dựng</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1,2</w:t>
            </w: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1.14</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Các quy hoạch ngành quốc gia khác do Chính phủ quy định</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1,0</w:t>
            </w: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II</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b/>
                <w:bCs/>
                <w:sz w:val="20"/>
                <w:szCs w:val="20"/>
              </w:rPr>
              <w:t xml:space="preserve">Quy hoạch có tính chất kỹ thuật, chuyên ngành</w:t>
            </w:r>
          </w:p>
        </w:tc>
        <w:tc>
          <w:tcPr>
            <w:tcW w:w="68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2.1</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Quy hoạch </w:t>
            </w:r>
            <w:r w:rsidR="000B178F">
              <w:rPr>
                <w:rFonts w:ascii="Arial" w:hAnsi="Arial" w:cs="Arial"/>
                <w:sz w:val="20"/>
                <w:szCs w:val="20"/>
              </w:rPr>
              <w:t xml:space="preserve">tổng hợp</w:t>
            </w:r>
            <w:r w:rsidRPr="00812E20">
              <w:rPr>
                <w:rFonts w:ascii="Arial" w:hAnsi="Arial" w:cs="Arial"/>
                <w:sz w:val="20"/>
                <w:szCs w:val="20"/>
              </w:rPr>
              <w:t xml:space="preserve"> lưu vực sông liên tỉnh, nguồn nước liên tinh</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0,9</w:t>
            </w: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2.2</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Quy hoạch bảo vệ, khai thác, sử dụng nguồn nước liên quốc gia</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0,9</w:t>
            </w: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2.3</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Quy hoạch thủy lợi</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0,9</w:t>
            </w: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2.4</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Quy hoạch đê điều</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0,9</w:t>
            </w:r>
          </w:p>
        </w:tc>
      </w:tr>
      <w:tr w:rsidTr="00812E20">
        <w:trPr>
          <w:trHeight w:val="20"/>
          <w:jc w:val="center"/>
        </w:trPr>
        <w:tc>
          <w:tcPr>
            <w:tcW w:w="511"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2.5</w:t>
            </w:r>
          </w:p>
        </w:tc>
        <w:tc>
          <w:tcPr>
            <w:tcW w:w="3809"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Quy hoạch phát triển điện hạt nhân</w:t>
            </w:r>
          </w:p>
        </w:tc>
        <w:tc>
          <w:tcPr>
            <w:tcW w:w="680"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0,9</w:t>
            </w:r>
          </w:p>
        </w:tc>
      </w:tr>
      <w:tr w:rsidTr="00812E20">
        <w:trPr>
          <w:trHeight w:val="20"/>
          <w:jc w:val="center"/>
        </w:trPr>
        <w:tc>
          <w:tcPr>
            <w:tcW w:w="511"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2.6</w:t>
            </w:r>
          </w:p>
        </w:tc>
        <w:tc>
          <w:tcPr>
            <w:tcW w:w="3809"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Các quy hoạch kỹ thuật, chuyên ngành khác do Chính phủ quy định</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1,0</w:t>
            </w:r>
          </w:p>
        </w:tc>
      </w:tr>
    </w:tbl>
    <w:p>
      <w:pPr>
        <w:spacing w:after="120"/>
        <w:ind w:firstLine="720"/>
        <w:jc w:val="both"/>
        <w:rPr>
          <w:rFonts w:ascii="Arial" w:hAnsi="Arial" w:cs="Arial"/>
          <w:sz w:val="20"/>
          <w:szCs w:val="20"/>
        </w:rPr>
      </w:pPr>
      <w:r>
        <w:br w:type="page"/>
      </w:r>
    </w:p>
    <w:p>
      <w:pPr>
        <w:pStyle w:val="Tiêuđề#1"/>
        <w:keepNext/>
        <w:keepLines/>
        <w:spacing w:after="0" w:line="240" w:lineRule="auto"/>
        <w:ind w:left="0"/>
        <w:jc w:val="center"/>
        <w:outlineLvl w:val="9"/>
        <w:rPr>
          <w:rFonts w:ascii="Arial" w:hAnsi="Arial" w:cs="Arial"/>
          <w:sz w:val="20"/>
          <w:szCs w:val="20"/>
        </w:rPr>
      </w:pPr>
      <w:bookmarkStart w:id="56" w:name="bookmark58"/>
      <w:r w:rsidRPr="00812E20">
        <w:rPr>
          <w:rFonts w:ascii="Arial" w:hAnsi="Arial" w:cs="Arial"/>
          <w:sz w:val="20"/>
          <w:szCs w:val="20"/>
        </w:rPr>
        <w:t xml:space="preserve">Phụ lục IV</w:t>
      </w:r>
      <w:bookmarkEnd w:id="56"/>
    </w:p>
    <w:p>
      <w:pPr>
        <w:pStyle w:val="Tiêuđề#1"/>
        <w:keepNext/>
        <w:keepLines/>
        <w:spacing w:after="0" w:line="240" w:lineRule="auto"/>
        <w:ind w:left="0"/>
        <w:jc w:val="center"/>
        <w:outlineLvl w:val="9"/>
        <w:rPr>
          <w:rFonts w:ascii="Arial" w:hAnsi="Arial" w:cs="Arial"/>
          <w:sz w:val="20"/>
          <w:szCs w:val="20"/>
        </w:rPr>
      </w:pPr>
      <w:bookmarkStart w:id="57" w:name="bookmark56"/>
      <w:bookmarkStart w:id="58" w:name="bookmark57"/>
      <w:bookmarkStart w:id="59" w:name="bookmark59"/>
      <w:r w:rsidRPr="00812E20">
        <w:rPr>
          <w:rFonts w:ascii="Arial" w:hAnsi="Arial" w:cs="Arial"/>
          <w:sz w:val="20"/>
          <w:szCs w:val="20"/>
        </w:rPr>
        <w:t xml:space="preserve">Hệ số vùng kinh tế - xã hội và khu vực đặc biệt (H</w:t>
      </w:r>
      <w:r w:rsidRPr="00812E20">
        <w:rPr>
          <w:rFonts w:ascii="Arial" w:hAnsi="Arial" w:cs="Arial"/>
          <w:sz w:val="20"/>
          <w:szCs w:val="20"/>
          <w:vertAlign w:val="subscript"/>
        </w:rPr>
        <w:t xml:space="preserve">3</w:t>
      </w:r>
      <w:r w:rsidRPr="00812E20">
        <w:rPr>
          <w:rFonts w:ascii="Arial" w:hAnsi="Arial" w:cs="Arial"/>
          <w:sz w:val="20"/>
          <w:szCs w:val="20"/>
        </w:rPr>
        <w:t xml:space="preserve">)</w:t>
      </w:r>
      <w:bookmarkEnd w:id="57"/>
      <w:bookmarkEnd w:id="58"/>
      <w:bookmarkEnd w:id="59"/>
    </w:p>
    <w:p>
      <w:pPr>
        <w:pStyle w:val="Vănbảnnộidung"/>
        <w:tabs>
          <w:tab w:val="left" w:pos="3624"/>
        </w:tabs>
        <w:spacing w:after="0" w:line="240" w:lineRule="auto"/>
        <w:ind w:firstLine="0"/>
        <w:jc w:val="center"/>
        <w:rPr>
          <w:rFonts w:ascii="Arial" w:hAnsi="Arial" w:cs="Arial"/>
          <w:sz w:val="20"/>
          <w:szCs w:val="20"/>
        </w:rPr>
      </w:pPr>
      <w:r w:rsidRPr="00812E20">
        <w:rPr>
          <w:rFonts w:ascii="Arial" w:hAnsi="Arial" w:cs="Arial"/>
          <w:i/>
          <w:iCs/>
          <w:sz w:val="20"/>
          <w:szCs w:val="20"/>
        </w:rPr>
        <w:t xml:space="preserve">(Ban hành kèm theo Thông tư số </w:t>
      </w:r>
      <w:r w:rsidRPr="00812E20">
        <w:rPr>
          <w:rFonts w:ascii="Arial" w:hAnsi="Arial" w:cs="Arial"/>
          <w:i/>
          <w:iCs/>
          <w:sz w:val="20"/>
          <w:szCs w:val="20"/>
          <w:lang w:val="en-US"/>
        </w:rPr>
        <w:t xml:space="preserve">01</w:t>
      </w:r>
      <w:r w:rsidRPr="00812E20">
        <w:rPr>
          <w:rFonts w:ascii="Arial" w:hAnsi="Arial" w:cs="Arial"/>
          <w:i/>
          <w:iCs/>
          <w:sz w:val="20"/>
          <w:szCs w:val="20"/>
        </w:rPr>
        <w:t xml:space="preserve">/2024/TT-</w:t>
      </w:r>
      <w:r w:rsidRPr="00812E20" w:rsidR="00B6118F">
        <w:rPr>
          <w:rFonts w:ascii="Arial" w:hAnsi="Arial" w:cs="Arial"/>
          <w:i/>
          <w:iCs/>
          <w:sz w:val="20"/>
          <w:szCs w:val="20"/>
        </w:rPr>
        <w:t xml:space="preserve">BTNMT ngày </w:t>
      </w:r>
      <w:r w:rsidRPr="00812E20" w:rsidR="00CE3648">
        <w:rPr>
          <w:rFonts w:ascii="Arial" w:hAnsi="Arial" w:cs="Arial"/>
          <w:i/>
          <w:iCs/>
          <w:sz w:val="20"/>
          <w:szCs w:val="20"/>
        </w:rPr>
        <w:t xml:space="preserve">tháng</w:t>
      </w:r>
      <w:r w:rsidRPr="00812E20" w:rsidR="00B6118F">
        <w:rPr>
          <w:rFonts w:ascii="Arial" w:hAnsi="Arial" w:cs="Arial"/>
          <w:i/>
          <w:iCs/>
          <w:sz w:val="20"/>
          <w:szCs w:val="20"/>
        </w:rPr>
        <w:t xml:space="preserve"> năm 2024</w:t>
      </w:r>
    </w:p>
    <w:p>
      <w:pPr>
        <w:pStyle w:val="Vănbảnnộidung"/>
        <w:spacing w:after="0" w:line="240" w:lineRule="auto"/>
        <w:ind w:firstLine="0"/>
        <w:jc w:val="center"/>
        <w:rPr>
          <w:rFonts w:ascii="Arial" w:hAnsi="Arial" w:cs="Arial"/>
          <w:i/>
          <w:iCs/>
          <w:sz w:val="20"/>
          <w:szCs w:val="20"/>
        </w:rPr>
      </w:pPr>
      <w:r w:rsidRPr="00812E20">
        <w:rPr>
          <w:rFonts w:ascii="Arial" w:hAnsi="Arial" w:cs="Arial"/>
          <w:i/>
          <w:iCs/>
          <w:sz w:val="20"/>
          <w:szCs w:val="20"/>
        </w:rPr>
        <w:t xml:space="preserve">của Bộ trưởng Bộ Tài nguyên và Môi trường)</w:t>
      </w:r>
    </w:p>
    <w:p>
      <w:pPr>
        <w:pStyle w:val="Vănbảnnộidung"/>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849"/>
        <w:gridCol w:w="7060"/>
        <w:gridCol w:w="1138"/>
      </w:tblGrid>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TT</w:t>
            </w:r>
          </w:p>
        </w:tc>
        <w:tc>
          <w:tcPr>
            <w:tcW w:w="3902"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b/>
                <w:bCs/>
                <w:sz w:val="20"/>
                <w:szCs w:val="20"/>
              </w:rPr>
              <w:t xml:space="preserve">Khu vực</w:t>
            </w:r>
          </w:p>
        </w:tc>
        <w:tc>
          <w:tcPr>
            <w:tcW w:w="629"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eastAsia="Courier New" w:hAnsi="Arial" w:cs="Arial"/>
                <w:sz w:val="20"/>
                <w:szCs w:val="20"/>
              </w:rPr>
              <w:t xml:space="preserve">H</w:t>
            </w:r>
            <w:r w:rsidRPr="00812E20">
              <w:rPr>
                <w:rFonts w:ascii="Arial" w:eastAsia="Courier New" w:hAnsi="Arial" w:cs="Arial"/>
                <w:sz w:val="20"/>
                <w:szCs w:val="20"/>
                <w:vertAlign w:val="subscript"/>
              </w:rPr>
              <w:t xml:space="preserve">3</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w:t>
            </w:r>
          </w:p>
        </w:tc>
        <w:tc>
          <w:tcPr>
            <w:tcW w:w="3902"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Vùng Trung du và miền núi phía Bắc</w:t>
            </w:r>
          </w:p>
        </w:tc>
        <w:tc>
          <w:tcPr>
            <w:tcW w:w="629"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1,0</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2</w:t>
            </w:r>
          </w:p>
        </w:tc>
        <w:tc>
          <w:tcPr>
            <w:tcW w:w="3902"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Vùng Đồng bằng sông Hồng</w:t>
            </w:r>
          </w:p>
        </w:tc>
        <w:tc>
          <w:tcPr>
            <w:tcW w:w="629"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1,8</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3</w:t>
            </w:r>
          </w:p>
        </w:tc>
        <w:tc>
          <w:tcPr>
            <w:tcW w:w="3902"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Vùng Bắc Trung Bộ và Duyên hải miền Trung</w:t>
            </w:r>
          </w:p>
        </w:tc>
        <w:tc>
          <w:tcPr>
            <w:tcW w:w="629"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1,5</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4</w:t>
            </w:r>
          </w:p>
        </w:tc>
        <w:tc>
          <w:tcPr>
            <w:tcW w:w="3902"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Vùng Tây Nguyên</w:t>
            </w:r>
          </w:p>
        </w:tc>
        <w:tc>
          <w:tcPr>
            <w:tcW w:w="629"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1,2</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5</w:t>
            </w:r>
          </w:p>
        </w:tc>
        <w:tc>
          <w:tcPr>
            <w:tcW w:w="3902"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Vùng Đông Nam Bộ</w:t>
            </w:r>
          </w:p>
        </w:tc>
        <w:tc>
          <w:tcPr>
            <w:tcW w:w="629"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1,8</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6</w:t>
            </w:r>
          </w:p>
        </w:tc>
        <w:tc>
          <w:tcPr>
            <w:tcW w:w="3902"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Vùng Đồng bằng sông Cửu Long</w:t>
            </w:r>
          </w:p>
        </w:tc>
        <w:tc>
          <w:tcPr>
            <w:tcW w:w="629"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1,5</w:t>
            </w:r>
          </w:p>
        </w:tc>
      </w:tr>
      <w:tr w:rsidTr="00812E20">
        <w:trPr>
          <w:trHeight w:val="20"/>
          <w:jc w:val="center"/>
        </w:trPr>
        <w:tc>
          <w:tcPr>
            <w:tcW w:w="469" w:type="pct"/>
            <w:tcBorders>
              <w:top w:val="single" w:sz="4" w:space="0" w:color="auto"/>
              <w:lef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7</w:t>
            </w:r>
          </w:p>
        </w:tc>
        <w:tc>
          <w:tcPr>
            <w:tcW w:w="3902" w:type="pct"/>
            <w:tcBorders>
              <w:top w:val="single" w:sz="4" w:space="0" w:color="auto"/>
              <w:left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Các thành phố trực thuộc trung ương (trừ thành phố Hà Nội, Thành phố Hồ Chí Minh)</w:t>
            </w:r>
          </w:p>
        </w:tc>
        <w:tc>
          <w:tcPr>
            <w:tcW w:w="629" w:type="pct"/>
            <w:tcBorders>
              <w:top w:val="single" w:sz="4" w:space="0" w:color="auto"/>
              <w:left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2,2</w:t>
            </w:r>
          </w:p>
        </w:tc>
      </w:tr>
      <w:tr w:rsidTr="00812E20">
        <w:trPr>
          <w:trHeight w:val="20"/>
          <w:jc w:val="center"/>
        </w:trPr>
        <w:tc>
          <w:tcPr>
            <w:tcW w:w="469" w:type="pct"/>
            <w:tcBorders>
              <w:top w:val="single" w:sz="4" w:space="0" w:color="auto"/>
              <w:left w:val="single" w:sz="4" w:space="0" w:color="auto"/>
              <w:bottom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8</w:t>
            </w:r>
          </w:p>
        </w:tc>
        <w:tc>
          <w:tcPr>
            <w:tcW w:w="3902" w:type="pct"/>
            <w:tcBorders>
              <w:top w:val="single" w:sz="4" w:space="0" w:color="auto"/>
              <w:left w:val="single" w:sz="4" w:space="0" w:color="auto"/>
              <w:bottom w:val="single" w:sz="4" w:space="0" w:color="auto"/>
            </w:tcBorders>
            <w:shd w:val="clear" w:color="auto" w:fill="FFFFFF"/>
            <w:vAlign w:val="center"/>
          </w:tcPr>
          <w:p>
            <w:pPr>
              <w:pStyle w:val="Khác"/>
              <w:rPr>
                <w:rFonts w:ascii="Arial" w:hAnsi="Arial" w:cs="Arial"/>
                <w:sz w:val="20"/>
                <w:szCs w:val="20"/>
              </w:rPr>
            </w:pPr>
            <w:r w:rsidRPr="00812E20">
              <w:rPr>
                <w:rFonts w:ascii="Arial" w:hAnsi="Arial" w:cs="Arial"/>
                <w:sz w:val="20"/>
                <w:szCs w:val="20"/>
              </w:rPr>
              <w:t xml:space="preserve">Thành phố Hà Nội, Thành phố Hồ Chí Minh</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jc w:val="center"/>
              <w:rPr>
                <w:rFonts w:ascii="Arial" w:hAnsi="Arial" w:cs="Arial"/>
                <w:sz w:val="20"/>
                <w:szCs w:val="20"/>
              </w:rPr>
            </w:pPr>
            <w:r w:rsidRPr="00812E20">
              <w:rPr>
                <w:rFonts w:ascii="Arial" w:hAnsi="Arial" w:cs="Arial"/>
                <w:sz w:val="20"/>
                <w:szCs w:val="20"/>
              </w:rPr>
              <w:t xml:space="preserve">2,5</w:t>
            </w:r>
          </w:p>
        </w:tc>
      </w:tr>
    </w:tbl>
    <w:p>
      <w:pPr>
        <w:spacing w:after="120"/>
        <w:ind w:firstLine="720"/>
        <w:jc w:val="both"/>
        <w:rPr>
          <w:rFonts w:ascii="Arial" w:hAnsi="Arial" w:cs="Arial"/>
          <w:sz w:val="20"/>
          <w:szCs w:val="20"/>
        </w:rPr>
      </w:pPr>
    </w:p>
    <w:sectPr w:rsidSect="00B6118F">
      <w:headerReference w:type="default" r:id="rId11"/>
      <w:pgSz w:w="11907" w:h="16839" w:orient="portrait" w:code="9"/>
      <w:pgMar w:top="1440" w:right="1440" w:bottom="1440" w:left="1440" w:header="0" w:footer="0" w:gutter="0"/>
      <w:pgNumType w:start="12"/>
      <w:cols w:num="1" w:space="720">
        <w:col w:w="9027"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43" w:usb2="00000009" w:usb3="00000000" w:csb0="000001FF" w:csb1="00000000"/>
  </w:font>
  <w:font w:name="Courier New">
    <w:panose1 w:val="02070309020205020404"/>
    <w:charset w:val="00"/>
    <w:family w:val="Auto"/>
    <w:pitch w:val="fixed"/>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3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êuđề#1_">
    <w:name w:val="Tiêu đề #1_"/>
    <w:basedOn w:val="DefaultParagraphFont"/>
    <w:rPr>
      <w:rFonts w:ascii="Times New Roman" w:eastAsia="Times New Roman" w:hAnsi="Times New Roman" w:cs="Times New Roman"/>
      <w:b/>
      <w:bCs/>
      <w:i w:val="0"/>
      <w:iCs w:val="0"/>
      <w:smallCaps w:val="0"/>
      <w:strike w:val="0"/>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Chúthíchbảng_">
    <w:name w:val="Chú thích bảng_"/>
    <w:basedOn w:val="DefaultParagraphFont"/>
    <w:rPr>
      <w:rFonts w:ascii="Times New Roman" w:eastAsia="Times New Roman" w:hAnsi="Times New Roman" w:cs="Times New Roman"/>
      <w:b w:val="0"/>
      <w:bCs w:val="0"/>
      <w:i/>
      <w:iCs/>
      <w:smallCaps w:val="0"/>
      <w:strike w:val="0"/>
      <w:sz w:val="26"/>
      <w:szCs w:val="26"/>
      <w:u w:val="none"/>
      <w:shd w:val="clear" w:color="auto" w:fill="auto"/>
    </w:rPr>
  </w:style>
  <w:style w:type="paragraph" w:customStyle="1" w:styleId="Vănbảnnộidung">
    <w:name w:val="Văn bản nội dung"/>
    <w:basedOn w:val="Normal"/>
    <w:qFormat/>
    <w:pPr>
      <w:spacing w:after="100" w:line="264" w:lineRule="auto"/>
      <w:ind w:firstLine="400"/>
    </w:pPr>
    <w:rPr>
      <w:rFonts w:ascii="Times New Roman" w:eastAsia="Times New Roman" w:hAnsi="Times New Roman" w:cs="Times New Roman"/>
    </w:rPr>
  </w:style>
  <w:style w:type="paragraph" w:customStyle="1" w:styleId="Vănbảnnộidung(2)">
    <w:name w:val="Văn bản nội dung (2)"/>
    <w:basedOn w:val="Normal"/>
    <w:qFormat/>
    <w:rPr>
      <w:rFonts w:ascii="Times New Roman" w:eastAsia="Times New Roman" w:hAnsi="Times New Roman" w:cs="Times New Roman"/>
      <w:sz w:val="20"/>
      <w:szCs w:val="20"/>
    </w:rPr>
  </w:style>
  <w:style w:type="paragraph" w:customStyle="1" w:styleId="Tiêuđề#1">
    <w:name w:val="Tiêu đề #1"/>
    <w:basedOn w:val="Normal"/>
    <w:qFormat/>
    <w:pPr>
      <w:spacing w:after="100" w:line="262" w:lineRule="auto"/>
      <w:ind w:left="1240"/>
      <w:outlineLvl w:val="0"/>
    </w:pPr>
    <w:rPr>
      <w:rFonts w:ascii="Times New Roman" w:eastAsia="Times New Roman" w:hAnsi="Times New Roman" w:cs="Times New Roman"/>
      <w:b/>
      <w:bCs/>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Khác">
    <w:name w:val="Khác"/>
    <w:basedOn w:val="Normal"/>
    <w:qFormat/>
    <w:rPr>
      <w:rFonts w:ascii="Times New Roman" w:eastAsia="Times New Roman" w:hAnsi="Times New Roman" w:cs="Times New Roman"/>
    </w:rPr>
  </w:style>
  <w:style w:type="paragraph" w:customStyle="1" w:styleId="Chúthíchbảng">
    <w:name w:val="Chú thích bảng"/>
    <w:basedOn w:val="Normal"/>
    <w:qFormat/>
    <w:rPr>
      <w:rFonts w:ascii="Times New Roman" w:eastAsia="Times New Roman" w:hAnsi="Times New Roman" w:cs="Times New Roman"/>
      <w:i/>
      <w:iCs/>
      <w:sz w:val="26"/>
      <w:szCs w:val="26"/>
    </w:rPr>
  </w:style>
  <w:style w:type="paragraph" w:styleId="Header">
    <w:name w:val="Header"/>
    <w:basedOn w:val="Normal"/>
    <w:uiPriority w:val="99"/>
    <w:unhideWhenUsed/>
    <w:rsid w:val="00B6118F"/>
    <w:pPr>
      <w:tabs>
        <w:tab w:val="center" w:pos="4680"/>
        <w:tab w:val="right" w:pos="9360"/>
      </w:tabs>
    </w:pPr>
    <w:rPr/>
  </w:style>
  <w:style w:type="character" w:customStyle="1" w:styleId="HeaderChar">
    <w:name w:val="Header Char"/>
    <w:basedOn w:val="DefaultParagraphFont"/>
    <w:uiPriority w:val="99"/>
    <w:rsid w:val="00B6118F"/>
    <w:rPr>
      <w:color w:val="000000"/>
    </w:rPr>
  </w:style>
  <w:style w:type="paragraph" w:styleId="Footer">
    <w:name w:val="Footer"/>
    <w:basedOn w:val="Normal"/>
    <w:uiPriority w:val="99"/>
    <w:unhideWhenUsed/>
    <w:qFormat/>
    <w:rsid w:val="00B6118F"/>
    <w:pPr>
      <w:tabs>
        <w:tab w:val="center" w:pos="4680"/>
        <w:tab w:val="right" w:pos="9360"/>
      </w:tabs>
    </w:pPr>
    <w:rPr/>
  </w:style>
  <w:style w:type="character" w:customStyle="1" w:styleId="FooterChar">
    <w:name w:val="Footer Char"/>
    <w:basedOn w:val="DefaultParagraphFont"/>
    <w:uiPriority w:val="99"/>
    <w:rsid w:val="00B6118F"/>
    <w:rPr>
      <w:color w:val="000000"/>
    </w:rPr>
  </w:style>
  <w:style w:type="paragraph" w:styleId="BalloonText">
    <w:name w:val="Balloon Text"/>
    <w:basedOn w:val="Normal"/>
    <w:uiPriority w:val="99"/>
    <w:semiHidden/>
    <w:unhideWhenUsed/>
    <w:rsid w:val="00AB11E2"/>
    <w:rPr>
      <w:rFonts w:ascii="Tahoma" w:hAnsi="Tahoma" w:cs="Tahoma"/>
      <w:sz w:val="16"/>
      <w:szCs w:val="16"/>
    </w:rPr>
  </w:style>
  <w:style w:type="character" w:customStyle="1" w:styleId="BalloonTextChar">
    <w:name w:val="Balloon Text Char"/>
    <w:basedOn w:val="DefaultParagraphFont"/>
    <w:uiPriority w:val="99"/>
    <w:semiHidden/>
    <w:rsid w:val="00AB11E2"/>
    <w:rPr>
      <w:rFonts w:ascii="Tahoma" w:hAnsi="Tahoma" w:cs="Tahoma"/>
      <w:color w:val="000000"/>
      <w:sz w:val="16"/>
      <w:szCs w:val="16"/>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2024-02-06T07:50:00Z</dcterms:created>
  <dcterms:modified xsi:type="dcterms:W3CDTF">2024-02-06T07:49:00Z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11</Pages>
  <Words>4742</Words>
  <Characters>17198</Characters>
  <Application>Microsoft Office Word</Application>
  <DocSecurity>0</DocSecurity>
  <Lines>844</Lines>
  <Paragraphs>559</Paragraphs>
  <CharactersWithSpaces>21380</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2024-02-06T07:50:00Z</dcterms:created>
  <dcterms:modified xsi:type="dcterms:W3CDTF">2024-02-06T07:49:00Z</dcterms:modified>
</cp:coreProperties>
</file>

<file path=customXml/item4.xml><?xml version="1.0" encoding="utf-8"?>
<Properties xmlns:vt="http://schemas.openxmlformats.org/officeDocument/2006/docPropsVTypes" xmlns="http://schemas.openxmlformats.org/officeDocument/2006/extended-properties">
  <Template>Normal</Template>
  <TotalTime>0</TotalTime>
  <Pages>11</Pages>
  <Words>4742</Words>
  <Characters>17198</Characters>
  <Application>Microsoft Office Word</Application>
  <DocSecurity>0</DocSecurity>
  <Lines>844</Lines>
  <Paragraphs>559</Paragraphs>
  <CharactersWithSpaces>21380</CharactersWithSpaces>
  <AppVersion>14.0000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TT 01 BTNMT.pdf</dc:title>
  <dc:subject/>
  <dc:creator>NgÍt .</dc:creator>
  <cp:keywords/>
  <cp:lastModifiedBy>wordprocess</cp:lastModifiedBy>
  <cp:revision>3</cp:revision>
  <dcterms:created xsi:type="dcterms:W3CDTF">2024-02-06T07:50:00Z</dcterms:created>
  <dcterms:modified xsi:type="dcterms:W3CDTF">2024-02-06T07:49:00Z</dcterms:modified>
</cp:coreProperties>
</file>

<file path=customXml/item6.xml><?xml version="1.0" encoding="utf-8"?>
<Properties xmlns="http://schemas.openxmlformats.org/officeDocument/2006/extended-properties" xmlns:vt="http://schemas.openxmlformats.org/officeDocument/2006/docPropsVTypes">
  <Template>Normal</Template>
  <TotalTime>0</TotalTime>
  <Pages>11</Pages>
  <Words>4742</Words>
  <Characters>17198</Characters>
  <Application>Microsoft Office Word</Application>
  <DocSecurity>0</DocSecurity>
  <Lines>844</Lines>
  <Paragraphs>559</Paragraphs>
  <ScaleCrop>false</ScaleCrop>
  <HeadingPairs>
    <vt:vector size="2" baseType="variant">
      <vt:variant>
        <vt:lpstr>Title</vt:lpstr>
      </vt:variant>
      <vt:variant>
        <vt:i4>1</vt:i4>
      </vt:variant>
    </vt:vector>
  </HeadingPairs>
  <TitlesOfParts>
    <vt:vector size="1" baseType="lpstr">
      <vt:lpstr>TT 01 BTNMT.pdf</vt:lpstr>
    </vt:vector>
  </TitlesOfParts>
  <Company/>
  <LinksUpToDate>false</LinksUpToDate>
  <CharactersWithSpaces>21380</CharactersWithSpaces>
  <SharedDoc>false</SharedDoc>
  <HyperlinksChanged>false</HyperlinksChanged>
  <AppVersion>14.0000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11</Pages>
  <Words>4742</Words>
  <Characters>17198</Characters>
  <Application>Microsoft Office Word</Application>
  <DocSecurity>0</DocSecurity>
  <Lines>844</Lines>
  <Paragraphs>559</Paragraphs>
  <CharactersWithSpaces>21380</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2024-02-06T07:50:00Z</dcterms:created>
  <dcterms:modified xsi:type="dcterms:W3CDTF">2024-02-06T07:49:00Z</dcterms:modified>
</cp:coreProperties>
</file>