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THƯƠNG</w:t>
            </w:r>
          </w:p>
          <w:p>
            <w:pPr>
              <w:pStyle w:val="Normal(Web)"/>
              <w:divId w:val="2"/>
              <w:jc w:val="center"/>
              <w:rPr>
                <w:vanish w:val="0"/>
              </w:rPr>
            </w:pPr>
            <w:r>
              <w:t xml:space="preserve">Số: </w:t>
            </w:r>
            <w:hyperlink r:id="rId3" w:history="1">
              <w:r>
                <w:rPr>
                  <w:rStyle w:val="Hyperlink"/>
                </w:rPr>
                <w:t xml:space="preserve">46/2010/TT-BCT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31 tháng 12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quản lý hoạt động của các website thương mại điện tử bán hàng hóa hoặc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189/2007/NĐ-CP ngày 27 tháng 12 năm 2007 của Chính phủ quy định chức năng, nhiệm vụ, quyền hạn và cơ cấu tổ chức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57/2006/NĐ-CP ngày 09 tháng 6 năm 2006 của Chính phủ về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97/2008/NĐ-CP ngày 28 tháng 8 năm 2008 của Chính phủ về quản lý, cung cấp, sử dụng dịch vụ Internet và thông tin điện tử trên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Quyết định số 1073/QĐ-TTg ngày 12 tháng 7 năm 2010 của Thủ tướng Chính phủ phê duyệt Kế hoạch tổng thể phát triển thương mại điện tử từ giai đoạn 2011-2015;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Công Thương quy định về quản lý hoạt động của các website thương mại điện tử bán hàng hóa hoặc cung ứng dịch vụ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 và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quy định về quản lý nhà nước đối với hoạt động của các website thương mại điện tử do thương nhân, tổ chức trên lãnh thổ Việt Nam thiết lập để bán hàng hóa hoặc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Việc kinh doanh hàng hóa, dịch vụ hạn chế kinh doanh hoặc hàng hóa, dịch vụ kinh doanh có điều kiện trên website thương mại điện tử chịu sự điều chỉnh của các quy định pháp luật liên quan tới hàng hóa, dịch vụ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Thông tư này được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Thương nhân, tổ chức thiết lập website thương mại điện tử để bán hàng hóa hoặc cung ứng dịch vụ của chính thương nhân, tổ chức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Thương nhân, tổ chức cung cấp dịch vụ sàn giao dịch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Thương nhân, tổ chức, cá nhân tham gia bán hàng hóa hoặc cung ứng dịch vụ trên sàn giao dịch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Website thương mại điện tử là trang thông tin điện tử phục vụ hoạt động thương mại và các hoạt động liên quan đến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Sàn giao dịch thương mại điện tử là website thương mại điện tử cho phép các thương nhân, tổ chức, cá nhân không phải chủ sở hữu hoặc người quản lý website có thể tiến hành bán hàng hóa hoặc cung ứng dịch vụ trên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Quy định chung đối với hoạt động của các website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Hoạt động giao dịch, mua bán trên website thương mại điện tử phải tuân thủ các quy định tại Nghị định số 57/2006/NĐ-CP ngày 09 tháng 6 năm 2006 của Chính phủ về thương mại điện tử, Thông tư 09/2008/TT-BCT ngày 21 tháng 7 năm 2008 của Bộ Công Thương về cung cấp thông tin và giao kết hợp đồng trên website thương mại điện tử, quy định của pháp luật liên quan và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Chỉ các thương nhân đã đăng ký kinh doanh, các tổ chức thành lập theo quy định của pháp luật mới được thiết lập website thương mại điện tử. Thông tin về giấy chứng nhận đăng ký kinh doanh của thương nhân hoặc quyết định thành lập của tổ chức phải được công bố rõ ràng trên trang chủ của website.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Thương nhân, tổ chức cung cấp dịch vụ sàn giao dịch thương mại điện tử phải đăng ký theo quy định tại Chương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Những hành vi bị nghiêm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Lập website thương mại điện tử để tiến hành hoạt động kinh doanh khi chưa đăng ký kinh doanh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Cung cấp thông tin giả mạo về đăng ký kinh doanh hoặc nhân thân trên website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Gắn biểu tượng đăng ký giả mạo trên sàn giao dịch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Thực hiện các hành vi lừa đảo khách hàng trên website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Tiết lộ bí mật kinh doanh của các thương nhân, cá nhân tham gia bán hàng hóa hoặc cung ứng dịch vụ trên sàn giao dịch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Lấy cắp hoặc sử dụng trái phép mật khẩu, khóa mật mã và thông tin riêng của các thương nhân, tổ chức, cá nhân giao dịch trên website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Các hành vi bị nghiêm cấm khác theo quy định của pháp luật về thương mại và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ĐĂNG KÝ CUNG CẤP DỊCH VỤ SÀN GIAO DỊCH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Đối tượng đăng ký và hồ sơ đăng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tượng đăng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Thương nhân, tổ chức được thành lập và hoạt động theo quy định của pháp luật Việt Nam; có ngành nghề kinh doanh hoặc chức năng, nhiệm vụ phù hợp; có tên miền hợp lệ; cam kết tuân thủ các quy định tại Thông tư này, Nghị định số 57/2006/NĐ-CP , Nghị định số 97/2008/NĐ-CP, Thông tư số 09/2008/TT-BCT của Bộ Công Thương và các quy định pháp luật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Hồ sơ đăng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Đơn đăng ký cung cấp dịch vụ sàn giao dịch thương mại điện tử (theo mẫu tại Phụ lục 01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Bản sao có chứng thực Quyết định thành lập (đối với tổ chức), giấy chứng nhận đăng ký kinh doanh, giấy chứng nhận đầu tư hoặc giấy phép đầu tư (đối với thương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Quy chế quản lý hoạt động của sàn giao dịch thương mại điện tử tuân thủ các quy định tại Thông tư này, Nghị định số 57/2006/NĐ-CP , Nghị định số 97/2008/NĐ-CP, Thông tư số 09/2008/TT-BCT của Bộ Công Thương và các quy định pháp luật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Mẫu hợp đồng dịch vụ hoặc thỏa thuận hợp tác giữa thương nhân, tổ chức cung cấp dịch vụ sàn giao dịch thương mại điện tử với thương nhân, tổ chức, cá nhân tham gia bán hàng hóa, dịch vụ trên sàn giao dịch thương mại điện tử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Tiếp nhận hồ sơ đăng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Việc tiếp nhận, xử lý hồ sơ đăng ký cung cấp dịch vụ sàn giao dịch thương mại điện tử được Bộ Công Thương thực hiện trực tuyến tại Trang thông tin điện tử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Để khai báo hồ sơ, thương nhân, tổ chức truy cập vào Hệ thống đăng ký sàn giao dịch thương mại điện tử tại Trang thông tin điện tử của Bộ Công Thương tại địa chỉ www.moit.gov.vn. Sau khi điền đầy đủ thông tin theo yêu cầu của Hệ thống, thương nhân, tổ chức tiến hành gửi trực tuyến hồ sơ đăng ký theo quy định tại khoản 2 Điều 5 Thông tư này cho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Khi nhận được hồ sơ đăng ký, Bộ Công Thương tiến hành kiểm tra hồ sơ và thông báo cho thương nhân, tổ chức gửi hồ sơ trong 03 ngày làm việc một trong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Xác nhận hồ sơ đầy đủ,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Đề nghị bổ sung hồ sơ theo quy định tại khoản 2 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Từ chối xác nhận đăng ký nếu thương nhân, tổ chức không đáp ứng các quy định tại khoản 1 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Sau khi nhận được thông báo xác nhận hồ sơ đầy đủ và hợp lệ, thương nhân, tổ chức có trách nhiệm gửi về Bộ Công Thương hồ sơ đăng ký (bản giấy) theo quy định tại khoản 2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Thương nhân, tổ chức có thể theo dõi tình trạng xử lý hồ sơ qua thư điện tử hoặc tài khoản truy cập Hệ thống đã được cung cấp để tiến hành cập nhật và chỉnh sửa thông tin theo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Xác nhận đăng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Thời gian xác nhận đăng ký: 05 ngày làm việc kể từ ngày nhận được hồ sơ đăng ký bản giấy do thương nhân, tổ chức gửi về Bộ Công Thương theo quy định tại khoản 4 Điều 6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Ngay sau khi xác nhận đăng ký, sàn giao dịch thương mại điện tử sẽ được gắn lên trang chủ biểu tượng đăng ký. Khi chọn biểu tượng này, người sử dụng được dẫn về phần thông tin đăng ký của thương nhân, tổ chức cung cấp dịch vụ sàn giao dịch thương mại điện tử tại Trang thông tin điện tử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 Cung cấp thông tin về các sàn giao dịch thương mại điện tử đã được đăng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Cung cấp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Sàn giao dịch thương mại điện tử đã được đăng ký sẽ được công bố công khai trên Trang thông tin điện tử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thông tin công bố công khai về sàn giao dịch thương mại điện tử đã được đăng ký bao gồm: Tên đăng ký và tên giao dịch của thương nhân, tổ chức; Địa chỉ trụ sở; Điện thoại, địa chỉ thư điện tử; Địa chỉ tên miền của sàn giao dịch thương mại điện tử; Lĩnh vực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Cập nhật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trường hợp có thay đổi thông tin liên quan tới sàn giao dịch thương mại điện tử đã được đăng ký như quy định tại khoản 1 Điều này, thương nhân, tổ chức cung cấp dịch vụ sàn giao dịch thương mại điện tử phải thông báo về Bộ Công Thương vòng 05 ngày làm việc kể từ ngày có sự thay đổi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Thương nhân, tổ chức thực hiện việc thông báo bằng văn bản hoặc sử dụng tài khoản truy cập Hệ thống đã được cung cấp khi tiến hành đăng ký để gửi thông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 Hủy bỏ, chấm dứt đăng ký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Trường hợp phát hiện sai phạm trong quá trình đăng ký hoặc trong hoạt động của sàn giao dịch thương mại điện tử, Bộ Công Thương sẽ hủy bỏ đăng ký đối với thương nhân, tổ chức cung cấp dịch vụ sàn giao dịch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Sàn giao dịch thương mại điện tử khi ngừng hoạt động phải thông báo cho Bộ Công Thương trước 10 ngày làm việc để chấm dứt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Khi hủy bỏ hoặc chấm dứt đăng ký một sàn giao dịch thương mại điện tử, Bộ Công Thương sẽ gỡ biểu tượng đăng ký tại website đó, đồng thời hủy bỏ đường dẫn từ website thương mại điện tử đó tới Trang thông tin điện tử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Danh sách các sàn giao dịch thương mại điện tử bị hủy bỏ hoặc chấm dứt đăng ký sẽ được công bố công khai trên Trang thông tin điện tử của Bộ Công Thương.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THƯƠNG NHÂN, TỔ CHỨC CUNG CẤP DỊCH VỤ SÀN GIAO DỊCH THƯƠNG MẠI ĐIỆN TỬ VÀ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THƯƠNG NHÂN, TỔ CHỨC, CÁ NHÂN THAM GIA BÁN HÀNG HÓA,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TRÊN SÀN GIAO DỊCH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 Trách nhiệm của thương nhân, tổ chức cung cấp dịch vụ sàn giao dịch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Đăng ký cung cấp dịch vụ sàn giao dịch thương mại điện tử theo quy định tại Chương II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Xây dựng và ban hành quy chế quản lý sàn giao dịch thương mại điện tử. Những nội dung chính của quy chế bao gồm: nguyên tắc, quy trình giao dịch, bảo đảm an toàn giao dịch, bảo vệ quyền lợi người tiêu dùng, quản lý thông tin xấu, giới hạn trách nhiệm trong các trường hợp phát sinh lỗi kỹ thuật của sàn giao dịch. Quy chế này phải hiển thị trên trang chủ website và cho phép người tham gia có thể đọc và lưu trữ một cách thuận tiện, hoàn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Thẩm tra và xác thực thông tin đăng ký kinh doanh (đối với thương nhân) hoặc nhân thân (đối với cá nhân) tham gia bán hàng hóa hoặc cung ứng dịch vụ trên sàn giao dịch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Thiết lập cơ chế cho phép thương nhân, tổ chức, cá nhân tham gia sàn giao dịch thương mại điện tử thực hiện được quy trình giao kết hợp đồng theo quy định tại Thông tư 09/2008/TT-BCT về cung cấp thông tin và giao kết hợp đồng trên website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Lưu giữ thông tin đăng ký của thương nhân hoặc thông tin cá nhân của các cá nhân ngay từ ngày thương nhân hoặc cá nhân đăng ký tham gia sàn giao dịch thương mại điện tử và thường xuyên cập nhật các thông tin thay đổi, bổ sung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Áp dụng các biện pháp cần thiết để đảm bảo an toàn thông tin liên quan đến bí mật kinh doanh của thương nhân và thông tin cá nhân. Không được tiết lộ, chuyển nhượng, cho thuê hoặc bán các thông tin liên quan đến bí mật kinh doanh hoặc thông tin cá nhân của người tiêu dùng khi chưa được sự đồng ý của các bên liên quan, trừ trường hợp pháp luật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7. Tích cực hỗ trợ cơ quan quản lý nhà nước điều tra các hành vi kinh doanh vi phạm pháp luật; cung cấp các tài liệu như thông tin đăng ký, lịch sử dữ liệu giao dịch, … của đối tượng có hành vi vi phạm pháp luật trên sàn giao dịch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8. Công khai cơ chế giải quyết các tranh chấp phát sinh trong quá trình giao dịch trên sàn giao dịch thương mại điện tử. Khi người tiêu dùng mua hàng hóa hoặc dịch vụ phát sinh mâu thuẫn với người bán hoặc bị tổn hại lợi ích hợp pháp, thương nhân, tổ chức vận hành sàn thương mại điện tử phải cung cấp cho người tiêu dùng thông tin đăng ký của người bán, tích cực hỗ trợ người tiêu dùng bảo vệ quyền và lợi ích hợp pháp của bản thân.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9. Trước ngày 15 tháng 01 hàng năm, báo cáo Bộ Công Thương dữ liệu thống kê về tình hình giao dịch hàng hóa và dịch vụ trên sàn giao dịch thương mại điện tử của năm trước đó (theo mẫu quy định tại Phụ lục số 02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 Trách nhiệm của thương nhân, tổ chức, cá nhân bán hàng hóa hoặc cung ứng dịch vụ trên sàn giao dịch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Đảm bảo tính chính xác, trung thực của thông tin về hàng hóa, dịch vụ của mình chào bán trên sàn giao dịch thương mại điện tử.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Tuân thủ các quy định tại Nghị định số 57/2006/NĐ-CP ngày 09 tháng 6 năm 2006 của Chính phủ về thương mại điện tử, Thông tư 09/2008/TT-BCT ngày 21 tháng 7 năm 2008 của Bộ Công Thương về cung cấp thông tin và giao kết hợp đồng trên website thương mại điện tử và các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Tuân thủ quy định của pháp luật có liên quan về thanh toán, quảng cáo, khuyến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 Trách nhiệm liên đới giữa thương nhân, tổ chức cung cấp dịch vụ sàn giao dịch thương mại điện tử và thương nhân, tổ chức, cá nhân tham gia bán hàng hóa hoặc cung ứng dịch vụ trên sàn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Hợp đồng dịch vụ hoặc thỏa thuận hợp tác giữa thương nhân, tổ chức, cá nhân bán hàng hóa, dịch vụ trên sàn thương mại điện tử và thương nhân, tổ chức cung cấp dịch vụ sàn giao dịch thương mại điện tử cần quy định rõ trách nhiệm của mỗi bên trong việc cung cấp thông tin và giao kết hợp đồng theo quy định tại Thông tư số 09/2008/TT-BCT ngày 21 tháng 7 năm 2008 và các văn bản quy phạm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Nếu hợp đồng dịch vụ hoặc thỏa thuận hợp tác giữa thương nhân, tổ chức, cá nhân bán hàng hóa, dịch vụ trên sàn thương mại điện tử và thương nhân, tổ chức cung cấp dịch vụ sàn giao dịch thương mại điện tử không quy định rõ trách nhiệm của mỗi bên, thì thương nhân, tổ chức cung cấp dịch vụ sàn giao dịch thương mại điện tử chịu trách nhiệm trong trường hợp việc bán hàng hóa hoặc cung ứng dịch vụ trên sàn vi phạm các quy định tại Thông tư số 09/2008/TT-BCT ngày 21 tháng 7 năm 2008 và các văn bản quy phạm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có hiệu lực thi hành từ ngày 01 tháng 6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các website thương mại điện tử được thành lập và đi vào hoạt động trước ngày Thông tư này có hiệu lực thì phải tiến hành đăng ký theo quy định tại Thông tư này trong thời gian 90 ngày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Công Thương giao Cục Thương mại điện tử và Công nghệ thông tin thực hiện việc xác nhận đăng ký sàn giao dịch thương mại điện tử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quá trình thực hiện Thông tư này, nếu có phát sinh vướng mắc, thương nhân hoặc các tổ chức, cá nhân có liên quan kịp thời phản ánh về Bộ Công Thương để xem xét, xử lý./.</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Lê Danh Vĩnh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46-2010-tt-bct-cua-bo-cong-thuong---quy-dinh-ve-quan-ly-hoat-dong-cua-cac-website-thuong-mai-dien-tu-ban-hang-hoa-hoac-cung-ung-dich-v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2022-06-22T01:37:48Z</dcterms:created>
  <dcterms:modified xsi:type="dcterms:W3CDTF">2022-06-22T01:37:48Z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2022-06-22T01:37:48Z</dcterms:created>
  <dcterms:modified xsi:type="dcterms:W3CDTF">2022-06-22T01:37:48Z</dcterms:modified>
</cp:coreProperties>
</file>