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quyết số 03/2012/NQ-HĐTP hướng dẫn thi hành luật tố tụng dân sự sửa đổi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THẨM PHÁN</w:t>
            </w:r>
            <w:r>
              <w:rPr>
                <w:b/>
              </w:rPr>
              <w:br/>
            </w:r>
            <w:r>
              <w:rPr>
                <w:b/>
              </w:rPr>
              <w:t xml:space="preserve">TÒA ÁN NHÂN DÂN</w:t>
            </w:r>
            <w:r>
              <w:rPr>
                <w:b/>
              </w:rPr>
              <w:br/>
            </w:r>
            <w:r>
              <w:rPr>
                <w:b/>
              </w:rPr>
              <w:t xml:space="preserve">TỐI CAO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03</w:t>
            </w:r>
            <w:r>
              <w:rPr>
                <w:b/>
              </w:rPr>
              <w:t xml:space="preserve">/</w:t>
            </w:r>
            <w:r>
              <w:t xml:space="preserve">2012/NQ-HĐTP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03 tháng 12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QUY ĐỊNH TRONG PHẦN THỨ NHẤT “NHỮNG QUY ĐỊNH CHUNG” CỦA BỘ LUẬT TỐ TỤNG DÂN SỰ ĐÃ ĐƯỢC SỬA ĐỔI, BỔ SUNG THEO LUẬT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BỔ SUNG MỘT SỐ ĐIỀU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THẨM PHÁN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Luật Tổ chức Tòa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thi hành đúng và thống nhất Phần thứ nhất “Những quy định chung” của Bộ luật tố tụng dân sự đã được sửa đổi, bổ sung theo </w:t>
      </w:r>
      <w:r>
        <w:rPr>
          <w:i/>
        </w:rPr>
        <w:t xml:space="preserve">Luật sửa đổi, bổ sung một số điều của Bộ luật tố tụng dân sự ngày 29 tháng 3 năm 2011 (sau đây viết tắt là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có ý kiến thống nhất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hướng dẫn thi hành một số quy định chung nhằm bảo đảm thi hành đúng và thống nhất Phần thứ nhất “Những quy định chung”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Về nhiệm vụ, quyền hạn giải quyết các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Luật Tổ chức Tòa án nhân dân và Chương III Phần thứ nhất của BLTTDS, nhiệm vụ, quyền hạn của Tòa dân sự, Tòa kinh tế, Tòa lao động Tòa án nhân dân tỉnh, thành phố trực thuộc trung ương trong tố tụng dân sự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Tòa dân sự có nhiệm vụ, quyền hạn giải quyết các tranh chấp và các yêu cầu về dân sự, hôn nhân và gia đình quy định tại các điều 25, 26, 27 và 28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kinh tế có nhiệm vụ, quyền hạn giải quyết các tranh chấp và các yêu cầu về kinh doanh, thương mại quy định tại Điều 29 và Điều 30 của BLTTDS; các tranh chấp về kinh doanh, thương mại mà một hoặc các bên không có đăng ký kinh doanh, nhưng đều có mục đích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Toà lao động có nhiệm vụ, quyền hạn giải quyết các tranh chấp và các yêu cầu về lao động quy định tại Điều 31 và Điều 32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trường hợp căn cứ vào hướng dẫn tại các điểm a, b và c khoản 1 Điều này mà khó xác định được tranh chấp hoặc yêu cầu đó thuộc nhiệm vụ, quyền hạn của Toà chuyên trách nào, thì Chánh án Tòa án nhân dân tỉnh, thành phố trực thuộc trung ương quyết định phân công cho một Toà chuyên trách giải quyết theo thủ tục chung. Trường hợp sau khi thụ lý vụ việc dân sự mới phát hiện được vụ việc dân sự thuộc nhiệm vụ, quyền hạn của Toà chuyên trách khác, thì Toà chuyên trách đã thụ lý tiếp tục giải quyết vụ việc dân sự theo thủ tục chung, nhưng cần ghi số, ký hiệu và trích yếu trong bản án, quyết định theo đúng hướng dẫn tại Điều 3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dân sự, Toà kinh tế, Toà lao động Tòa án nhân dân tối cao giám đốc thẩm, tái thẩm những vụ việc tương ứng được hướng dẫn tại khoản 1 Điều này mà bản án, quyết định đã có hiệu lực pháp luật của Tòa án nhân dân cấp tỉnh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Về cách ghi số, ký hiệu và trích yếu trong bản án, quyết định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ghi số và năm ban hành bản án, quyết định thì ký hiệu và trích yếu trong bản án, quyết định giải quyết các tranh chấp và các yêu cầu dân sự, hôn nhân và gia đình, kinh doanh, thương mại, lao động được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bản án, quyết định giải quyết tranh chấp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việc ghi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bản án sơ thẩm, thì ghi ký hiệu: DS-ST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20/2013/DS-ST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bản án phúc thẩm, thì ghi ký hiệu: DS-PT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10/2013/DS-PT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giám đốc thẩm, thì ghi ký hiệu: DS-GĐT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05/2013/DS-GĐT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tái thẩm, thì ghi ký hiệu: DS-TT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01/2013/DS-TT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việc ghi trích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Cần xác định tranh chấp mà Tòa án thụ lý giải quyết được quy định tại khoản nào tương ứng của Điều 25 của BLTTDS, để ghi vào phần trích yếu của bản án,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Tranh chấp mà Tòa án thụ lý giải quyết là tranh chấp giữa cá nhân với cá nhân về quốc tịch Việt Nam được quy định tại khoản 1 Điều 25 của BLTTDS thì ghi: “V/v tranh chấp giữa cá nhân với cá nhân về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trường hợp tại khoản tương ứng của Điều 25 của BLTTDS quy định nhóm tranh chấp thì cần ghi cụ thể tranh chấp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Tranh chấp mà Tòa án thụ lý giải quyết là tranh chấp về hợp đồng dân sự được quy định tương ứng tại khoản 3 Điều 25 của BLTTDS, thì cần ghi cụ thể tranh chấp về hợp đồng dân sự gì; nếu là hợp đồng thuê nhà ở thì ghi: “V/v tranh chấp về hợp đồng dân sự thuê nhà ở”; nếu là hợp đồng vận chuyển hành khách thì ghi: “V/v tranh chấp về hợp đồng dân sự vận chuyển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quyết định giải quyết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việc ghi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sơ thẩm, thì ghi ký hiệu: QĐDS-ST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01/2013/QĐDS-ST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phúc thẩm, thì ghi ký hiệu: QĐDS-PT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10/2013/QĐDS-PT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giám đốc thẩm, thì ghi ký hiệu: QĐDS-GĐT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15/2013/QĐDS-GĐT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tái thẩm, thì ghi ký hiệu: QĐDS-TT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Số: 10/2013/QĐDS-TT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việc ghi trích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Cần xác định yêu cầu cụ thể mà Tòa án thụ lý giải quyết được quy định tại khoản nào tương ứng của Điều 26 của BLTTDS, để ghi vào phần trích yếu của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Yêu cầu mà Tòa án thụ lý giải quyết là yêu cầu tuyên bố một người mất tích được quy định tương ứng tại khoản 3 Điều 26 của BLTTDS, thì ghi: “V/v yêu cầu tuyên bố một người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bản án, quyết định giải quyết các tranh chấp và các yêu cầu về hôn nhân và gia đình, kinh doanh, thương mại, lao động, thì việc ghi ký hiệu và trích yếu được thực hiện tương tự như việc ghi ký hiệu và trích yếu đối với bản án, quyết định giải quyết các tranh chấp và các yêu cầu về dân sự, nhưng thay ký hiệu “DS” bằng ký hiệu tranh chấp hoặc yêu cầu tương ứng: “HNGĐ”; “KDTM”; “LĐ”.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bản án sơ thẩm giải quyết tranh chấp về kinh doanh thương mại thì ghi: Số: 09/2013/KDTM-ST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quyết định sơ thẩm giải quyết yêu cầu về lao động thì ghi: Số: 10/2013/QĐLĐ-ST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Về quy định tại khoản 9 Điều 25 và khoản 6 Điều 26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yêu cầu công chứng, người làm chứng, người có quyền và lợi ích liên quan, cơ quan nhà nước có thẩm quyền theo quy định của pháp luật công chứng tranh chấp với nhau về việc tuyên bố văn bản công chứng vô hiệu thì có quyền yêu cầu Tòa án tuyên bố văn bản công chứng vô hiệu theo quy định tại khoản 9 Điều 25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yêu cầu công chứng, người làm chứng, người có quyền và lợi ích liên quan, cơ quan nhà nước có thẩm quyền theo quy định của pháp luật công chứng cho rằng việc công chứng có vi phạm pháp luật và cùng có yêu cầu Tòa án tuyên bố văn bản công chứng vô hiệu thì có quyền yêu cầu Tòa án tuyên bố văn bản công chứng vô hiệu theo quy định tại khoản 6 Điều 26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Về quy định tại khoản 10 Điều 25 và khoản 7 Điều 26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sản bị cưỡng chế để thi hành án nhưng có tranh chấp về quyền sở hữu thì đương sự, người có tranh chấp (quy định tại Điều 75 của Luật Thi hành án dân sự) có quyền khởi kiện vụ án tranh chấp liên quan đến tài sản bị cưỡng chế để thi hành án quy định tại khoản 10 Điều 25 BLTTDS để yêu cầu Tòa án xác định phần sở hữu, phân chia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Theo bản án của Tòa án thì A phải trả B 500 triệu đồng. Do A không tự nguyện thi hành án nên Cơ quan thi hành án thông báo cho A về việc cưỡng chế quyền sử dụng đất là tài sản của A. C và D cho rằng quyền sử dụng đất là tài sản chung của A, C và D nên khởi kiện yêu cầu Tòa án xác định phần sở hữu của C và D trong khối tài sản chung của A, C và D. Trong trường hợp này Tòa án căn cứ vào quy định tại khoản 1 Điều 74 của Luật Thi hành án dân sự và khoản 10 Điều 25 của BLTTDS để thụ lý, giải quyết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Theo bản án của Tòa án thì A phải trả B 500 triệu đồng. Do A không tự nguyện thi hành án nên Cơ quan thi hành án đã cưỡng chế quyền sử dụng đất mang tên A để thi hành án. C cho rằng quyền sử dụng đất là tài sản riêng của mình nhờ A đứng tên hộ nên khởi kiện yêu cầu Tòa án xác định đây là tài sản thuộc quyền sở hữu của mình. Trường hợp này, Tòa án căn cứ vào quy định tại Điều 75 của Luật Thi hành án dân sự, khoản 10 Điều 25 của BLTTDS để thụ lý, giải quyết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xác định quyền sở hữu, quyền sử dụng tài sản; phân chia tài sản chung để thi hành án theo quy định của pháp luật về thi hành án dân sự (khoản 1 Điều 74 của Luật Thi hành án dân sự) thuộc thẩm quyền của Tòa án theo quy định tại khoản 7 Điều 26 của BLTTDS,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căn cứ cho rằng đó là tài sản thuộc sở hữu của người phải thi hành án thì yêu cầu xác định quyền sở hữu của người phải thi hành án để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căn cứ cho rằng đó là tài sản chung, trong đó có phần của người phải thi hành án thì yêu cầu xác định phần sở hữu của người phải thi hành án trong khối tài sản chung để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căn cứ cho rằng quyền sử dụng đất của người phải thi hành án, thì yêu cầu xác định quyền sử dụng đất của người đó để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căn cứ cho rằng quyền sử dụng đất là tài sản chung, trong đó có phần của người phải thi hành án thì yêu cầu xác định phần tài sản của người phải thi hành án trong khối tài sản chung để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Theo bản án của Tòa án thì A phải trả B 500 triệu đồng nhưng do A không tự nguyện thi hành án nên Cơ quan thi hành án thông báo cho A về việc cưỡng chế quyền sử dụng đất là tài sản của A nhưng A cho rằng quyền sử dụng đất này là tài sản chung của A và C. Do A và C không tự phân chia phần tài sản của mình trong khối tài sản chung và không khởi kiện. Trường hợp này, nếu B yêu cầu xác định phần tài sản của người phải thi hành án trong khối tài sản chung thì Tòa án căn cứ vào quy định tại khoản 1 Điều 74 của Luật Thi hành án dân sự và khoản 7 Điều 26 của BLTTDS để thụ lý, giải quyết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rPr>
          <w:b/>
        </w:rPr>
        <w:t xml:space="preserve">. Về quy định tại Điều 29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có đăng ký kinh doanh là cá nhân, tổ chức đã được các cơ quan có thẩm quyền đăng ký kinh doanh cấp giấy chứng nhận đăng ký kinh doanh theo quy định của pháp luật,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hộ gia đình, tổ hợp tác (theo Bộ luật dân sự năm 2005, Luật Thương mại và các văn bản quy phạm pháp luật khác của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(theo Luật Doanh nghiệp và các văn bản quy phạm pháp luật hướng dẫn thi hành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tác xã, liên hiệp hợp tác xã (theo Luật Hợp tác xã và các văn bản quy phạm pháp luật hướng dẫn thi hành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tổ chức khác theo quy định của pháp luật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đích lợi nhuận của cá nhân, tổ chức trong hoạt động kinh doanh, thương mại là mong muốn của cá nhân, tổ chức đó thu được lợi nhuận mà không phân biệt có thu được hay không thu được lợi nhuận từ hoạt động kinh doanh,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kinh doanh, thương mại là hoạt động nhằm mục đích sinh lợi, bao gồm mua bán hàng hoá, cung ứng dịch vụ, đầu tư, xúc tiến thương mại và các hoạt động nhằm mục đích sinh lợi khác quy định tại khoản 1 Điều 3 Luật Thương mại. Hoạt động kinh doanh, thương mại không chỉ là hoạt động trực tiếp theo đăng ký kinh doanh, thương mại mà còn bao gồm cả các hoạt động khác phục vụ thúc đẩy, nâng cao hiệu quả hoạt động kinh doanh,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Công ty trách nhiệm hữu hạn A được cấp giấy chứng nhận đăng ký kinh doanh trong lĩnh vực may mặc. Hoạt động của Công ty A không chỉ giới hạn ở việc may sản phẩm là hàng dệt may để phục vụ thị trường mà còn bao gồm cả hành vi mua nguyên vật liệu về để sản xuất, xây dựng nhà xưởng, mua sắm trang thiết bị, thuê xe ô tô để đưa công nhân đi làm, đi nghỉ hàng năm theo chế độ hoặc mua một số ti vi để cho công nhân giải trí sau giờ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tranh chấp quy định tại khoản 2 Điều 29 của BLTTDS thì không nhất thiết đòi hỏi cá nhân, tổ chức phải có đăng ký kinh doanh mà chỉ đòi hỏi cá nhân, tổ chức đều có mục đích lợi nhuận từ hoạt động kinh doanh, thương mại; nếu chỉ có một bên có mục đích lợi nhuận, còn bên kia không có mục đích lợi nhuận, thì tranh chấp đó là tranh chấp về dân sự quy định tại khoản 4 Điều 25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Về các tranh chấp giữa công ty với các thành viên của công ty, giữa các thành viên của công ty với nhau liên quan đến việc thành lập, hoạt động, giải thể, sáp nhập, hợp nhất, chia, tách, chuyển đổi hình thức tổ chức của công ty quy định tại khoản 3 Điều 29 của BLTTDS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tranh chấp giữa công ty với các thành viên của công ty là các tranh chấp về phần vốn góp của mỗi thành viên đối với công ty (thông thường phần vốn góp đó được tính bằng tiền, nhưng cũng có thể bằng hiện vật hoặc bằng giá trị quyền sở hữu công nghiệp); về mệnh giá cổ phiếu và số cổ phiếu phát hành đối với mỗi công ty cổ phần; về quyền sở hữu một phần tài sản của công ty tương ứng với phần vốn góp vào công ty; về quyền được chia lợi nhuận hoặc về nghĩa vụ chịu lỗ tương ứng với phần vốn góp vào công ty; về yêu cầu công ty đổi các khoản nợ hoặc thanh toán các khoản nợ của công ty, thanh lý tài sản và thanh lý các hợp đồng mà công ty đã ký kết khi giải thể công ty; về các vấn đề khác liên quan đến việc thành lập, hoạt động, giải thể, sáp nhập, hợp nhất, chia, tách, chuyển đổi hình thức tổ chức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tranh chấp giữa các thành viên của công ty với nhau là các tranh chấp giữa các thành viên của công ty về trị giá phần vốn góp vào công ty giữa các thành viên của công ty; về việc chuyển nhượng phần vốn góp vào công ty giữa các thành viên của công ty hoặc về việc chuyển nhượng phần vốn góp vào công ty của thành viên công ty đó cho người khác không phải là thành viên của công ty; về việc chuyển nhượng cổ phiếu không ghi tên và cổ phiếu có ghi tên; về mệnh giá cổ phiếu, số cổ phiếu phát hành và trái phiếu của công ty cổ phần hoặc về quyền sở hữu tài sản tương ứng với số cổ phiếu của thành viên công ty; về quyền được chia lợi nhuận hoặc về nghĩa vụ chịu lỗ, thanh toán nợ của công ty; về việc thanh lý tài sản, phân chia nợ giữa các thành viên của công ty trong trường hợp công ty bị giải thể, về các vấn đề khác giữa các thành viên của công ty liên quan đến việc thành lập, hoạt động, giải thể, sáp nhập, hợp nhất, chia, tách, chuyển đổi hình thức tổ chức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thực hiện hướng dẫn tại điểm a và điểm b khoản 5 Điều này, nếu giữa công ty với các thành viên của công ty hoặc giữa các thành viên của công ty có tranh chấp với nhau, nhưng tranh chấp đó không liên quan đến việc thành lập, hoạt động, giải thể, sáp nhập, hợp nhất, chia, tách, chuyển đổi hình thức tổ chức của công ty mà chỉ liên quan đến các quan hệ khác như quan hệ lao động, quan hệ dân sự (ví dụ: Tranh chấp về bảo hiểm xã hội, về trợ cấp cho người lao động, về hợp đồng lao động, về hợp đồng vay, mượn tài sản,...) thì tranh chấp đó không phải là tranh chấp về kinh doanh, thương mại quy định tại khoản 3 Điều 29 của BLTTDS. Tùy từng trường hợp cụ thể để xác định đó là tranh chấp về dân sự hay tranh chấp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rPr>
          <w:b/>
        </w:rPr>
        <w:t xml:space="preserve">. Về quy định tại </w:t>
      </w:r>
      <w:r>
        <w:rPr>
          <w:b/>
        </w:rPr>
        <w:t xml:space="preserve">khoản 3 Điều 33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ở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Đương sự là người nước ngoài không định cư, làm ăn, học tập, công tác ở Việt Nam có mặt hoặc không có mặt tại Việt Nam vào thời điểm Tòa án thụ lý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Đương sự là người Việt Nam định cư, làm ăn, học tập, công tác ở nước ngoài có mặt hoặc không có mặt tại Việt Nam vào thời điểm Tòa án thụ lý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Đương sự là người nước ngoài định cư, làm ăn, học tập, công tác ở Việt Nam nhưng không có mặt tại Việt Nam vào thời điểm Tòa án thụ lý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Đương sự là người Việt Nam định cư, làm ăn, học tập, công tác ở Việt Nam nhưng không có mặt tại Việt Nam vào thời điểm Tòa án thụ lý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quan, tổ chức không phân biệt là cơ quan, tổ chức nước ngoài hay cơ quan, tổ chức Việt Nam mà không có trụ sở, chi nhánh, văn phòng đại diện tại Việt Nam vào thời điểm Tòa án thụ lý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yêu cầu huỷ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thì theo quy định tại khoản 3 Điều 102 của Luật Hôn nhân và Gia đình là thuộc thẩm quyền giải quyết của Tòa án nhân dân quận, huyện, thị xã, thành phố thuộc tỉnh nơi cư trú của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ở nước ngoài là tài sản được xác định theo quy định của Bộ luật dân sự năm 2005 ở ngoài biên giới lãnh thổ của nước Cộng hoà xã hội chủ nghĩa Việt Nam tại thời điểm Tòa án thụ lý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Cần phải uỷ thác tư pháp cho cơ quan đại diện nước Cộng hòa xã hội chủ nghĩa Việt Nam ở nước ngoài, cho Tòa án, Cơ quan có thẩm quyền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Cần phải uỷ thác tư pháp cho cơ quan đại diện nước Cộng hòa xã hội chủ nghĩa Việt Nam ở nước ngoài, cho Tòa án, Cơ quan có thẩm quyền của nước ngoài là trường hợp trong quá trình giải quyết vụ việc dân sự cần phải tiến hành một hoặc một số hoạt động tố tụng dân sự ở nước ngoài mà Tòa án Việt Nam không thể thực hiện được, cần phải yêu cầu cơ quan đại diện nước Cộng hòa xã hội chủ nghĩa Việt Nam ở nước ngoài thực hiện hoặc đề nghị Tòa án, Cơ quan có thẩm quyền của nước ngoài thực hiện theo quy định của điều ước quốc tế mà Việt Nam là thành viên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thay đổi thẩm quyền giải quyết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vụ việc dân sự không thuộc một trong các trường hợp được quy định tại khoản 3 Điều 33 của BLTTDS; được hướng dẫn tại các khoản 1, 2, 3 và 4 Điều này và được Tòa án nhân dân cấp huyện thụ lý giải quyết đúng thẩm quyền, nếu trong quá trình giải quyết mới có sự thay đổi, như có đương sự hoặc tài sản ở nước ngoài hoặc cần phải uỷ thác tư pháp cho cơ quan đại diện nước Cộng hòa xã hội chủ nghĩa Việt Nam ở nước ngoài, cho Tòa án, Cơ quan có thẩm quyền của nước ngoài, thì theo quy định tại Điều 412 của BLTTDS, Tòa án nhân dân cấp huyện đã thụ lý tiếp tục giải quyết vụ việc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vụ việc dân sự thuộc một trong các trường hợp được quy định tại khoản 3 Điều 33 của BLTTDS và được hướng dẫn tại các khoản 1, 2, 3 và 4 Điều này và được Tòa án nhân dân cấp tỉnh thụ lý giải quyết đúng thẩm quyền, nếu trong quá trình giải quyết có sự thay đổi không còn đương sự, tài sản ở nước ngoài và không cần phải uỷ thác tư pháp cho cơ quan đại diện nước Cộng hòa xã hội chủ nghĩa Việt Nam ở nước ngoài, cho Tòa án, Cơ quan có thẩm quyền của nước ngoài, thì theo quy định tại Điều 412 của BLTTDS, Tòa án nhân dân cấp tỉnh đã thụ lý tiếp tục giải quyết vụ việc dân sự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Về quy định tại Điều 35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nguyên tắc chung thẩm quyền giải quyết vụ án dân sự của Tòa án theo lãnh thổ được xác định theo quy định tại điểm a khoản 1 Điều 35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đương sự tự thỏa thuận với nhau bằng văn bản thì có quyền yêu cầu Tòa án nơi cư trú, làm việc của nguyên đơn, nếu nguyên đơn là cá nhân hoặc nơi có trụ sở của nguyên đơn, nếu nguyên đơn là cơ quan, tổ chức giải quyết. Việc thỏa thuận đó không được trái với quy định tại Điều 33 và Điều 34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Trong vụ án, nguyên đơn A cư trú tại huyện M của tỉnh N và bị đơn B cư trú tại huyện X của tỉnh Y. Theo nguyên tắc Tòa án huyện X tỉnh Y nơi bị đơn B cư trú có thẩm quyền. Nếu các bên thỏa thuận Tòa án nơi nguyên đơn A cư trú thì phải bảo đảm thẩm quyền của cấp Tòa án. Nếu vụ án thuộc thẩm quyền Tòa án cấp huyện thì thỏa thuận chỉ được chấp nhận khi các đương sự thỏa thuận Tòa án huyện M của tỉnh N giải quyết. Nếu các đương sự thỏa thuận Tòa án tỉnh N giải quyết thì thỏa thuận đó không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tranh chấp về bất động sản quy định tại điểm c khoản 1 Điều 35 của BLTTDS thì chỉ có Tòa án nơi có bất động sản mới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vụ án về hôn nhân và gia đình, thừa kế tài sản,... mà có tranh chấp về bất động sản thì thẩm quyền giải quyết của Tòa án được xác định theo quy định tại điểm a, b khoản 1 Điều 35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xác định nơi cư trú, làm việc, nơi có trụ sở quy định tại Điều 35 của BLTTDS được xác định tại thời điểm nộp đơn khởi kiện, đơn yêu cầu Tòa án giải quyết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Về quy định tại Điều 36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xem xét yêu cầu của nguyên đơn lựa chọn Tòa án giải quyết vụ việc dân sự, thì ngoài việc phải thực hiện đúng quy định tại Điều 33 và Điều 34 của BLTTDS về thẩm quyền của các cấp Tòa án,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mà Điều 36 của BLTTDS quy định yêu cầu lựa chọn Tòa án giải quyết vụ việc dân sự phải có điều kiện, thì Tòa án chỉ chấp nhận yêu cầu khi điều kiện đó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Điểm a khoản 1 Điều 36 của BLTTDS quy định: “Nếu không biết nơi cư trú, làm việc, trụ sở của bị đơn thì nguyên đơn có thể yêu cầu Tòa án nơi bị đơn cư trú, làm việc, có trụ sở cuối cùng hoặc nơi bị đơn có tài sản giải quyết”. Như vậy, chỉ trong trường hợp không biết nơi cư trú, làm việc, trụ sở của bị đơn, thì nguyên đơn mới có thể yêu cầu Tòa án nơi bị đơn cư trú, làm việc, có trụ sở cuối cùng hoặc nơi bị đơn có tài sản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mà Điều 36 của BLTTDS quy định yêu cầu lựa chọn Tòa án giải quyết vụ việc dân sự không cần bất cứ điều kiện nào, thì Tòa án chấp nhận yêu 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Điểm d khoản 1 Điều 36 của BLTTDS quy định: “Nếu tranh chấp về bồi thường thiệt hại ngoài hợp đồng thì nguyên đơn có thể yêu cầu Tòa án nơi mình cư trú, làm việc, có trụ sở hoặc nơi xảy ra việc gây thiệt hại giải quyết”. Như vậy, trong trường hợp này việc yêu cầu lựa chọn Tòa án giải quyết tranh chấp dân sự không đòi hỏi phải có bất kỳ điều kiện nào, nên nguyên đơn có thể yêu cầu Tòa án nơi mình cư trú, làm việc, có trụ sở hoặc nơi xảy ra việc gây thiệt hại giải quyết và Tòa án chấp nhận yêu 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nguyên đơn, người yêu cầu được quyền lựa chọn nhiều Tòa án có thẩm quyền giải quyết vụ việc dân sự (ví dụ: Tòa án nơi bị đơn cư trú, làm việc, có trụ sở cuối cùng hoặc nơi bị đơn có tài sản quy định tại điểm a khoản 1 Điều 36 của BLTTDS), thì khi nhận đơn khởi kiện, đơn yêu cầu, Tòa án phải giải thích cho họ biết là chỉ có một Tòa án trong các Tòa án được Điều luật quy định mới có thẩm quyền giải quyết vụ việc dân sự để họ lựa chọn. Cho nên người khởi kiện, người yêu cầu phải cam kết trong đơn khởi kiện hoặc trong đơn yêu cầu là không khởi kiện hoặc không yêu cầu tại các Tòa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khởi kiện, người yêu cầu nộp đơn khởi kiện, nộp đơn yêu cầu tại nhiều Tòa án khác nhau được Điều luật quy định, thì Tòa án đã thụ lý đầu tiên theo thời gian có thẩm quyền giải quyết vụ việc dân sự. Các Tòa án khác, nếu chưa thụ lý thì căn cứ vào điểm đ khoản 1 Điều 168 của BLTTDS trả lại đơn khởi kiện, đơn yêu cầu; nếu đã thụ lý thì căn cứ vào điểm đ khoản 1 Điều 168 và điểm i khoản 1 Điều 192 của BLTTDS ra quyết định đình chỉ giải quyết vụ việc dân sự, xoá tên vụ việc dân sự đó trong sổ thụ lý và trả lại đơn khởi kiện, đơn yêu cầu cùng tài liệu, chứng cứ kèm theo cho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đương sự đã nộp tiền tạm ứng án phí, thì Tòa án căn cứ vào khoản 3 Điều 193 của BLTTDS trả lại tiền tạm ứng án phí cho người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Về quy định tại khoản 1 Điều 37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xét thấy vụ việc dân sự đã được thụ lý không thuộc thẩm quyền giải quyết của mình mà thuộc thẩm quyền giải quyết của Tòa án nhân dân địa phương khác cùng cấp hoặc khác cấp, thì Tòa án đã thụ lý vụ việc dân sự ra quyết định chuyển hồ sơ vụ việc dân sự cho Tòa án có thẩm quyền và xoá sổ thụ lý. Trong trường hợp đương sự đã nộp tiền tạm ứng án phí, thì Tòa án chuyển hồ sơ vụ việc dân sự không phải trả lại tiền tạm ứng án phí cho đương sự mà tiền tạm ứng án phí đã nộp được xử lý khi Tòa án có thẩm quyền giải quyết vụ việc dân sự. Quyết định chuyển hồ sơ vụ việc dân sự do Thẩm phán được phân công giải quyết vụ việc dân sự ký tên và đóng dấu của Tòa án. Quyết định này phải được gửi ngay cho Viện kiểm sát cùng cấp, đương sự, cá nhân, cơ quan, tổ chức có liên quan. Tòa án có thẩm quyền sau khi nhận được quyết định chuyển vụ việc dân sự và hồ sơ vụ việc dân sự phải vào sổ thụ lý và tiếp tục giải quyết vụ việc đó theo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Quyết định của Tòa án trong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tranh chấp và có đơn khởi kiện yêu cầu Tòa án giải quyết, nếu sau khi Tòa án thụ lý vụ án và trong thời hạn chuẩn bị xét xử sơ thẩm các đương sự tự thoả thuận được với nhau về việc giải quyết toàn bộ vụ án, thì Tòa án phải lập biên bản về sự thoả thuận đó và ra quyết định công nhận sự thoả thuận của các đương sự theo quy định tại Điều 187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bên yêu cầu công nhận thuận tình ly hôn, nuôi con, chia tài sản khi ly hôn; yêu cầu công nhận sự thoả thuận về thay đổi người trực tiếp nuôi con sau khi ly hôn theo quy định tại khoản 2 và khoản 3 Điều 28 của BLTTDS, nhưng sau khi Tòa án thụ lý và trong quá trình giải quyết việc dân sự các bên có sự thay đổi về thoả thuận, thì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các bên thay đổi sự thoả thuận (một phần hoặc toàn bộ) bằng một thoả thuận mới thì Tòa án tiếp tục giải quyết việc dân sự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một hoặc các bên thay đổi sự thoả thuận (một phần hoặc toàn bộ), nhưng không thoả thuận được về vấn đề đã được thoả thuận trước đó và có tranh chấp, thì được coi như đương sự rút đơn yêu cầu. Tòa án căn cứ vào Điều 311 và điểm c khoản 1 Điều 192 của BLTTDS ra quyết định đình chỉ giải quyết việc dân sự. Trong trường hợp này Tòa án cần giải thích cho đương sự biết nếu họ vẫn có yêu cầu Tòa án giải quyết, thì phải khởi kiện vụ án dân sự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Về quy định tại Điều 43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 ký Tòa án” quy định tại Điều 43 của BLTTDS là người tiến hành tố tụng bao gồm những người được xếp ngạch công chức “Thư ký Tòa án” và những người được xếp ngạch công chức “Chuyên viên pháp lý”, “Thẩm tra viên” được Chánh án Tòa án phân công tiến hành tố tụng đối với vụ việc dân sự và thực hiện các nhiệm vụ, quyền hạn quy định tại Điều 43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Về quy định tại Điều 46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khoản 1 Điều 46 của BLTTDS thì người tiến hành tố tụng phải từ chối tiến hành tố tụng hoặc bị thay đổi, nếu họ là người thân thích của đương sự (bao gồm nguyên đơn, bị đơn, người có quyền lợi, nghĩa vụ liên quan) trong vụ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thân thích của đương sự là người có quan hệ sau đây với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vợ, chồng, cha đẻ, mẹ đẻ, cha nuôi, mẹ nuôi, con đẻ, con nuôi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ông nội, bà nội, ông ngoại, bà ngoại, anh ruột, chị ruột, em ruột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bác ruột, chú ruột, cậu ruột, cô ruột, dì ruột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 cháu ruột của đương sự, mà đương sự là ông nội, bà nội, ông ngoại, bà ngoại, bác ruột, chú ruột, cậu ruột, cô ruột, dì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căn cứ rõ ràng để cho rằng họ có thể không vô tư trong khi làm nhiệm vụ là ngoài các trường hợp được quy định tại khoản 1, khoản 2 Điều 46 của BLTTDS thì trong các trường hợp khác (như trong quan hệ tình cảm, quan hệ thông gia, quan hệ công tác, quan hệ kinh tế,...) có căn cứ rõ ràng để có thể khẳng định là Thẩm phán, Hội thẩm nhân dân, Kiểm sát viên, Thư ký Tòa án không vô tư trong khi làm nhiệm vụ. Ví dụ: Hội thẩm nhân dân là anh em kết nghĩa của nguyên đơn; Thẩm phán là con rể của bị đơn; người có quyền lợi, nghĩa vụ liên quan là Thủ trưởng cơ quan nơi vợ của Thẩm phán làm việc,... mà có căn cứ rõ ràng chứng minh là trong cuộc sống giữa họ có mối quan hệ tình cảm thân thiết với nhau, có mối quan hệ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Cũng được coi là có căn cứ rõ ràng để cho rằng họ có thể không vô tư trong khi làm nhiệm vụ nếu trong cùng một phiên toà xét xử vụ án dân sự Kiểm sát viên, Thẩm phán, Hội thẩm nhân dân và Thư ký Tòa án là người thân thích với nhau hoặc nếu Thẩm phán, Hội thẩm nhân dân, Kiểm sát viên được phân công xét xử phúc thẩm vụ án dân sự có người thân thích là Thẩm phán, Hội thẩm nhân dân, Kiểm sát viên đã tham gia xét xử sơ thẩm, phúc thẩm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Về quy định tại khoản 2 và khoản 3 Điều 47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khoản 2 Điều 47 của BLTTDS, thì Thẩm phán, Hội thẩm nhân dân phải từ chối tiến hành tố tụng hoặc bị thay đổi nếu họ cùng trong một Hội đồng xét xử và là người thân thích với nhau. Tuy nhiên, khi có hai người trong Hội đồng xét xử thân thích với nhau, thì chỉ có một người phải từ chối hoặc bị thay đổi. Việc thay đổi ai trước khi mở phiên toà do Chánh án Tòa án quyết định, tại phiên toà do Hội đồng xét xử quyết định. Việc xác định Thẩm phán, Hội thẩm nhân dân trong cùng một Hội đồng xét xử là người thân thích với nhau được thực hiện tương tự theo hướng dẫn tại khoản 2 Điều 13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quy định tại khoản 3 Điều 47 của BLTTDS, thì Thẩm phán, Hội thẩm nhân dân phải từ chối tiến hành tố tụng hoặc bị thay đổi nếu họ “Đã tham gia xét xử sơ thẩm, phúc thẩm,… trong vụ án đó”. Đã tham gia xét xử sơ thẩm, phúc thẩm,... trong vụ án đó là đã tham gia giải quyết vụ án và đã ra bản án sơ thẩm, bản án phúc thẩm hoặc quyết định công nhận sự thoả thuận của các đương sự, quyết định đình chỉ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Về quy định tại khoản 2 Điều 51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 phiên toà người yêu cầu thay đổi người tiến hành tố tụng phải trình bày rõ lý do và căn cứ của việc yêu cầu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nghe người bị yêu cầu thay đổi trình bày ý kiến của họ về yêu cầu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thay đổi người tiến hành tố tụng và lời trình bày của người có yêu cầu, của người bị yêu cầu thay đổi phải được ghi đầy đủ vào biên bản phiên toà. Hội đồng xét xử thảo luận tại phòng nghị án và căn cứ vào quy định tại các điều 46, 47, 48 và 49 của BLTTDS và hướng dẫn tại Điều 13 và Điều 14 của Nghị quyết này quyết định theo đa số thay đổi hoặc không thay đổi người tiến hành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quyết định thay đổi người tiến hành tố tụng, thì trong quyết định phải ghi rõ việc hoãn phiên toà và đề nghị người có thẩm quyền cử người khác thay thế người tiến hành tố tụng đã bị thay đổi trong thời hạn ba ngày, kể từ ngày nhận được quyết định và thời hạn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thay đổi hoặc không thay đổi người tiến hành tố tụng phải được Hội đồng xét xử công bố công khai tại phiên toà. Quyết định thay đổi người tiến hành tố tụng phải được gửi ngay cho những người có thẩm quyền quy định tại khoản 2 Điều 51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Về quy định tại khoản 3 Điều 57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khoản 3 Điều 57 của BLTTDS thì: “Đương sự là người từ đủ mười tám tuổi trở lên có đầy đủ năng l��c hành vi tố tụng dân sự, trừ người mất năng lực hành vi dân sự, người bị hạn chế năng lực hành vi dân sự hoặc pháp luật có quy định khác”. Như vậy, ngoài việc trừ người mất năng lực hành vi dân sự, người bị hạn chế năng lực hành vi dân sự, nếu trong trường hợp pháp luật có quy định khác, thì người chưa đủ mười tám tuổi vẫn có thể có đầy đủ năng lực hành vi tố tụng dân sự hoặc ngược lại người từ đủ mười tám tuổi trở lên vẫn có thể không có đầy đủ năng lực hành vi tố tụng dân sự. Do đó, để xác định đúng năng lực hành vi tố tụng dân sự của một người cụ thể, ngoài quy định của BLTTDS Tòa án phải xem xét có văn bản quy phạm pháp luật nào quy định khác về năng lực hành vi tố tụng dân sự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Về trường hợp người chưa đủ mười tám tuổi nhưng có đầy đủ năng lực hành vi tố tụng dân sự. Theo quy định tại Điều 9 của Luật Hôn nhân và Gia đình, thì nữ từ mười tám tuổi trở lên được kết hôn và theo hướng dẫn tại điểm a mục 1 Nghị quyết số 02/2000/NQ-HĐTP ngày 23-12-2000 của Hội đồng Thẩm phán Tòa án nhân dân tối cao hướng dẫn áp dụng một số quy định của Luật Hôn nhân và Gia đình, thì nữ đã bước sang tuổi mười tám mà kết hôn là không vi phạm điều kiện về tuổi kết hôn; do đó, khi có yêu cầu Tòa án giải quyết các vụ việc về hôn nhân và gia đình thì họ có quyền tự mình tham gia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Về trường hợp người từ đủ mười tám tuổi trở lên nhưng không có đầy đủ năng lực hành vi tố tụng dân sự. Theo quy định tại Điều 41 của Luật Hôn nhân và Gia đình, thì cha, mẹ có thể bị Tòa án ra quyết định không cho trông nom, chăm sóc, giáo dục con, quản lý tài sản riêng của con hoặc đại diện theo pháp luật của con; do đó, trong thời hạn bị Tòa án cấm làm người đại diện theo pháp luật của con, thì cha mẹ không được tham gia tố tụng dân sự với tư cách là người đại diện theo pháp luật cho con trong vụ việc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Về quy định tại điểm đ khoản 2 Điều 58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chỉ được yêu cầu ghi chép, sao chụp tài liệu, chứng cứ có trong hồ sơ vụ án trước khi Tòa án mở phiên toà xét xử vụ án. Khi có yêu cầu ghi chép, sao chụp tài liệu, chứng cứ, thì họ phải làm đơn gửi Tòa án có thẩm quyền. Nếu họ trực tiếp đến Tòa án trình bày yêu cầu được ghi chép, sao chụp tài liệu, chứng cứ, thì họ cũng phải thể hiện bằng văn bản nộp cho Tòa án. Nếu đương sự là người không biết chữ, thì Tòa án lập biên bản ghi rõ yêu cầu của họ. Biên bản phải được đọc lại cho người có yêu cầu nghe, ký tên hoặc điểm chỉ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hoặc văn bản yêu cầu phải ghi cụ thể các tên tài liệu, chứng cứ mà mình cần ghi chép, sao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đề nghị của đương sự, Tòa án tạo điều kiện cho họ được ghi chép, sao chụp tài liệu, chứng cứ mà họ có yêu cầu. Tuy nhiên, theo quy định về chế độ bảo quản hồ sơ vụ án, về trách nhiệm của cán bộ, công chức của các cơ quan tiến hành tố tụng trong việc bảo quản hồ sơ vụ án, thì Tòa án yêu cầu đương sự thực hiện quyền ghi chép, sao chụp các tài liệu, chứng cứ trong hồ sơ vụ 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Tòa án cung cấp cho đương sự những tài liệu, chứng cứ cần ghi chép, sao chụp theo yêu cầu của họ, để họ thực hiện việc ghi chép, sao chụp bằng máy ảnh hoặc phương tiện kỹ thuật khác của họ. Các tài liệu chứng cứ đó phải liên quan đến vụ án, không liên quan đến bí mật nhà nước, bí mật nghề nghiệp, bí mật kinh doanh, bí mật đời tư. Nếu không cung cấp tài liệu nào theo đề nghị của đương sự thì cần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đương sự không có máy ảnh hoặc phương tiện kỹ thuật khác để tự mình thực hiện việc sao chụp và nhờ Tòa án sao chụp giúp, thì tuỳ theo các điều kiện cụ thể, lực lượng cán bộ của Tòa án mà có thể sao chụp giúp được thì đương sự phải trả chi phí sao chụp theo quy định chung. Việc sao chụp có thể được thực hiện ngay hoặc có thể trong một thời hạn hợp lý do Tòa án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ghi chép, sao chụp phải được thực hiện tại trụ sở của Tòa án dưới sự giám sát của cán bộ Tòa án và phải tuân thủ các quy định của pháp luật về bảo vệ bí mật nhà nước, bí mật nghề nghiệp, bí mật kinh doanh, bí mật đời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Về quy định tại Điều 63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Tuỳ từng trường hợp cụ thể mà người được đương sự nhờ làm người bảo vệ quyền và lợi ích hợp pháp của đương sự phải xuất trình cho Tòa án các giấy tờ,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Luật sư thì phải xuất trình cho Tòa án giấy giới thiệu của Văn phòng Luật sư nơi họ là thành viên hoặc có hợp đồng làm việc cử họ tham gia tố tụng tại Tòa án và thẻ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Trợ giúp viên pháp lý, người tham gia trợ giúp pháp lý thì phải xuất trình cho Tòa án giấy giới thiệu của Tổ chức thực hiện trợ giúp pháp lý cử họ tham gia tố tụng và thẻ Trợ giúp viên pháp lý hoặc thẻ cộng tác viên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người khác thì phải xuất trình cho Tòa án văn bản có nội dung thể hiện ý chí của đương sự nhờ bảo vệ quyền và lợi ích hợp pháp cho đương sự; văn bản của Uỷ ban nhân dân xã, phường, thị trấn nơi họ cư trú hoặc của cơ quan, tổ chức nơi họ làm việc xác nhận họ không có tiền án, không đang bị khởi tố về hình sự, không thuộc trường hợp đang bị áp dụng biện pháp xử lý hành chính, không phải là cán bộ, công chức trong các ngành Tòa án, Kiểm sát, Công an; một trong các loại giấy tờ tuỳ thân (như chứng minh thư nhân dân, hộ chiếu,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ba ngày làm việc, kể từ ngày nhận được đầy đủ giấy tờ, tài liệu, Thẩm phán được phân công giải quyết vụ án phải xem xét giải quyết. Nếu họ có đầy đủ các điều kiện, thì cấp giấy chứng nhận người bảo vệ quyền và lợi ích hợp pháp của đương sự để họ tham gia tố tụng. Nếu họ không có đầy đủ các điều kiện thì không chấp nhận và thông báo bằng văn bản cho đương sự và người bị từ chối biết trong đó cần nói rõ lý do của việc không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giải quyết vụ án, nếu người bảo vệ quyền và lợi ích hợp pháp của đương sự có một trong các hành vi quy định tại Điều 385 của BLTTDS, thì Thẩm phán được phân công giải quyết vụ án lập biên bản về việc vi phạm của người bảo vệ quyền và lợi ích hợp pháp của đương sự. Biên bản phải có chữ ký của người tiến hành lập biên bản, người vi phạm, người làm chứng. Nếu người vi phạm từ chối ký vào biên bản, thì Thẩm phán phải ghi rõ vào biên bản việc từ chối đó. Trong trường hợp xét thấy việc để người vi phạm đó tiếp tục tham gia tố tụng với tư cách là người bảo vệ quyền và lợi ích hợp pháp của đương sự là không khách quan cho việc giải quyết vụ án, thì Tòa án không chấp nhận người vi phạm đó tiếp tục tham gia tố tụng với tư cách là người bảo vệ quyền và lợi ích hợp pháp của đương sự, đồng thời thông báo bằng văn bản cho đương sự và người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Tại phiên toà đương sự mới nhờ người bảo vệ quyền và lợi ích hợp pháp của đương sự, thì Hội đồng xét xử chấp nhận, nếu người được đương sự nhờ làm người bảo vệ quyền và lợi ích hợp pháp của đương sự đáp ứng các điều kiện được hướng dẫn tại khoản 1 Điều này và việc chấp nhận đó không gây cản trở cho Hội đồng xét xử tiếp tục xét xử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không chấp nhận đề nghị của đương sự hoãn phiên toà để đương sự nhờ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Về quy định tại khoản 2 Điều 64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quy định người bảo vệ quyền và lợi ích hợp pháp của đương sự được ghi chép, sao chụp những tài liệu cần thiết có trong hồ sơ vụ án để thực hiện việc bảo vệ quyền và lợi ích hợp pháp của đương sự, được thực hiện tương tự như hướng dẫn tại Điều 17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Về quy định tại các khoản 3, 8 và 9 Điều 66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khoản 3 Điều 66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Liên quan đến bí mật nhà nước là liên quan đến những vấn đề (thông tin, tin tức, nội dung,...) trong các văn bản quy phạm pháp luật của các cơ quan nhà nước có thẩm quyền được pháp luật quy định là có các mức độ: “Tuyệt mật”, “Tối mật” hoặc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Liên quan đến bí mật nghề nghiệp, bí mật kinh doanh, bí mật đời tư là liên quan đến bí mật nghề nghiệp, bí mật kinh doanh, bí mật đời tư được pháp luật bảo vệ của chính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ảnh hưởng xấu, bất lợi cho đương sự trong vụ án là người có quan hệ thân thích với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Việc xác định người thân thích của người làm chứng được thực hiện tương tự như hướng dẫn tại khoản 2 Điều 13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Ảnh hưởng xấu cho đương sự là trường hợp nếu người làm chứng khai ra những điều mình biết thì ảnh hưởng xấu đến hạnh phúc, danh dự, nhân phẩm, uy tín hoặc ảnh hưởng xấu khác trong cuộc sống, công tác, sản xuất, kinh doanh của đương sự là người có quan hệ thân thích với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Nếu người làm chứng từ chối khai báo vì các lý do được hướng dẫn tại các điểm a, b và c khoản 1 Điều này, thì Thẩm phán phải giải thích cho họ biết nếu việc từ chối khai báo không có căn cứ, thì họ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khoản 8 Điều 66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xét xử chỉ có thể ra quyết định dẫn giải người làm chứng đến phiên toà khi có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Người làm chứng đã được triệu tập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Người làm chứng không đến phiên toà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Việc vắng mặt của người làm chứng tại phiên toà gây trở ngại cho việc xét xử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Việc dẫn giải người làm chứng đến phiên toà có thể thực hiện được trước khi Hội đồng xét xử vào Phòng nghị án để nghị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dẫn giải người làm chứng phải được giao ngay cho lực lượng Cảnh sát bảo vệ và hỗ trợ tư pháp thuộc Công an nhân dân có thẩm quyền để thực hiện theo quy định tại Thông tư số </w:t>
      </w:r>
      <w:hyperlink r:id="rId8" w:history="1">
        <w:r>
          <w:rPr>
            <w:rStyle w:val="Hyperlink"/>
          </w:rPr>
          <w:t xml:space="preserve">15/2003/TT-BCA </w:t>
        </w:r>
        <w:r>
          <w:t xml:space="preserve"> (V19) ngày 10-9-2003 của Bộ Công an hướng dẫn hoạt động hỗ trợ tư pháp của lực lượng Cảnh sát bảo vệ và hỗ trợ tư pháp thuộc Công an nhân dân.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khoản 9 Điều 66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chuẩn bị xét xử và tại phiên toà xét xử vụ án, Thẩm phán hoặc Hội đồng xét xử yêu cầu người làm chứng phải cam đoan trước Tòa án về việc thực hiện quyền, nghĩa vụ của họ, trừ người làm chứng là người chưa thành niên. Lời cam đoan của người làm chứng phải có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Cam đoan đã được Tòa án giải thích rõ về quyền, nghĩa vụ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Cam đoan khai báo trung thực trước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Cam đoan chịu hoàn toàn trách nhiệm trước pháp luật về lời khai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chuẩn bị xét xử, lời cam đoan của người làm chứng được ghi vào biên bản lấy lời khai của người làm chứng. Tại phiên toà, lời cam đoan của người làm chứng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Về quy định tại Điều 73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khoản 2 Điều 73 của BLTTDS, thì cơ quan, tổ chức khởi kiện để bảo vệ quyền và lợi ích hợp pháp của người khác cũng là đại diện theo pháp luật trong tố tụng dân sự của người được bảo vệ. Trong trường hợp này cơ quan, tổ chức khởi kiện tham gia tố tụng được thực hiện thông qua người đại diện theo pháp luật hoặc người đại diện theo uỷ quyền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Về quy định tại Điều 75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điểm b khoản 1 Điều 75 của BLTTDS người đang là người đại diện theo pháp luật trong tố tụng dân sự cho một đương sự, thì không được làm người đại diện theo pháp luật cho một đương sự khác trong cùng một vụ án mà quyền và lợi ích hợp pháp của các đương sự đó đối lập với nhau. Trong trường hợp này họ chỉ được làm người đại diện theo pháp luật cho đương sự mà chính họ đang là người đại diện theo pháp luật của đương sự đó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Anh B đang là người đại diện theo pháp luật cho người vợ bị mất năng lực hành vi dân sự, thì không được làm người đại diện theo pháp luật cho người em ruột của mình là người chưa thành niên trong cùng một vụ án, nếu quyền và lợi ích hợp pháp của người vợ và người em đối lập nhau. Trong trường hợp này anh B chỉ có thể là người đại diện theo pháp luật của người vợ trong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quy định tại khoản 3 Điều 75 của BLTTDS, thì cán bộ, công chức trong ngành Tòa án, Kiểm sát, Công an chỉ được làm người đại diện trong tố tụng dân sự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họ là người đại diện theo pháp luật cho cơ quan của họ hoặc là người đại diện được cơ quan của họ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họ là người đại diện theo pháp luật của đương sự (không phải là cơ quan của họ) trong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Về thời hiệu khởi kiện quy định tại khoản 3 Điều 159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tranh chấp dân sự mà văn bản quy phạm pháp luật có quy định về thời hiệu khởi kiện thì áp dụng thời hiệu khởi kiện được quy định trong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Đối với tranh chấp về hợp đồng kinh doanh bảo hiểm thì theo quy định tại Điều 30 của Luật Kinh doanh bảo hiểm, thời hiệu khởi kiện về hợp đồng bảo hiểm là ba năm, kể từ thời điểm phát sinh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Đối với các tranh chấp lao động cá nhân thì theo quy định tại khoản 2 Điều 202 của Bộ luật lao động, thời hiệu khởi kiện về tranh chấp lao động cá nhân là 01 năm kể từ ngày phát hiện ra hành vi mà mỗi bên tranh chấp cho rằng quyền, lợi ích hợp pháp của mình bị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 Đối với tranh chấp về chia di sản thừa kế, xác nhận quyền thừa kế của mình hoặc bác bỏ quyền thừa kế của người khác thì theo quy định tại Điều 645 của Bộ luật dân sự năm 2005 thì thời hiệu khởi kiện là mười năm, kể từ thời điểm mở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tranh chấp dân sự sau đây thì không áp dụng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 chấp về quyền sở hữu tài sản là tranh chấp ai có quyền chiếm hữu, sử dụng, định đoạt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Tranh chấp ai có quyền sở hữu nhà ở; nếu có khởi kiện thì Tòa án thụ lý vụ án; việc chấp nhận hay không phải căn cứ vào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Tranh chấp về đòi lại tài sản do người khác quản lý, chiếm hữu là tranh chấp về tài sản thuộc quyền sở hữu, quyền sử dụng hợp pháp của mình nhưng do người khác quản lý, chiếm hữu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Ngôi nhà thuộc quyền sở hữu của A nhưng do B đang quản lý; A có tài liệu chứng minh ngôi nhà thuộc quyền sở hữu của A và khởi kiện đòi nhà thì Tòa án thụ lý; việc chấp nhận hay không phải căn cứ vào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Tranh chấp về quyền sử dụng đất theo quy định của pháp luật về đất đai là tranh chấp ai có quyền sử dụng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tranh chấp dân sự phát sinh từ giao dịch dân sự (hợp đồng vay tài sản, hợp đồng gửi giữ tài sản, thuê tài sản, thuê khoán tài sản, hợp đồng gia công, hợp đồng vận chuyển, hợp đồng chuyển quyền sử dụng đất, hợp đồng thuê quyền sử dụng đất, hợp đồng thuê lại quyền sử dụng đất), thì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tranh chấp phát sinh từ giao dịch dân sự thì áp dụng thời hiệu quy định trong văn bản quy phạm pháp luật tương ứng đối với loại giao dịch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Tranh chấp về hợp đồng thuê nhà thì thời hiệu khởi kiện đối với hợp đồng cho thuê tài sản được xác định theo quy định tại Điều 427 của Bộ luật dân sự năm 2005 thì thời hiệu khởi kiện là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tranh chấp về quyền sở hữu tài sản, về đòi lại tài sản, đòi lại quyền sử dụng đất do người khác quản lý, chiếm hữu thông qua giao dịch dân sự thì không áp dụng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Ngày 01-01-2008, A cho B vay 500 triệu đồng, thời hạn vay là 1 năm. Đến ngày 01-01-2009, B không trả tiền gốc và tiền lãi. Đến ngày 03-4-2011, A khởi kiện yêu cầu buộc B trả lại khoản tiền gốc và tiền lãi. Đối với yêu cầu thanh toán khoản tiền lãi thì Tòa án không giải quyết vì đã hết thời hiệu khởi kiện. Đối với yêu cầu thanh toán khoản tiền gốc thì không áp dụng thời hiệu khởi kiện, Tòa án thụ lý giải quyết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Trường hợp người cho thuê tài sản mà có tranh chấp về hợp đồng thuê tài sản thì thời hiệu khởi kiện đối với hợp đồng cho thuê tài sản được xác định theo quy định tại Điều 427 của Bộ luật dân sự năm 2005. Đối với tranh chấp về đòi lại tài sản cho thuê do người khác đang quản lý, chiếm hữu thì căn cứ hướng dẫn tại điểm a khoản 3 Điều 159 của BLTTDS và điểm b khoản 3 của Điều này không áp dụng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 Đối với tranh chấp quyền sở hữu trí tuệ mà có tranh chấp về việc ai có quyền sở hữu đối với quyền sở hữu trí tuệ đó thì không áp dụng thời hiệu khởi kiện. Nếu tranh chấp các giao dịch về quyền sở hữu trí tuệ thì áp dụng thời hiệu tương ứng đối với giao dịch quyền sở hữu trí tuệ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tranh chấp dân sự mà văn bản quy phạm pháp luật không có quy định về thời hiệu khởi kiện và không thuộc trường hợp quy định tại điểm a khoản 3 Điều 159 của BLTTDS và hướng dẫn tại khoản 2 và điểm b khoản 3 Điều này, thì thời hiệu khởi kiện vụ án dân sự là hai năm, kể từ ngày cá nhân, cơ quan, tổ chức biết được quyền và lợi ích hợp pháp của mình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Điều 111 Luật Đường sắt quy định "Thời hiệu khởi kiện để yêu cầu giải quyết tranh chấp về hợp đồng trong hoạt động kinh doanh đường sắt được thực hiện theo quy định của pháp luật về tố tụng dân sự và pháp luật về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điểm bắt đầu thời hiệu khởi kiện được tính kể từ ngày quyền và lợi ích hợp pháp của cá nhân, cơ quan, tổ chức, lợi ích công cộng, lợi ích của Nhà nước bị xâm phạm và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nghĩa vụ dân sự mà các bên có thoả thuận hoặc pháp luật có quy định thời hạn thực hiện, nếu hết thời hạn đó mà bên có nghĩa vụ không thực hiện, thì ngày hết hạn thực hiện nghĩa vụ là ngày xảy ra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nghĩa vụ dân sự mà các bên không thoả thuận hoặc pháp luật không quy định thời hạn thực hiện, nhưng theo quy định của pháp luật các bên có thể thực hiện nghĩa vụ hoặc yêu cầu thực hiện nghĩa vụ bất cứ lúc nào nhưng phải thông báo cho nhau biết trước trong một thời gian hợp lý, nếu hết thời hạn đã được thông báo đó bên có nghĩa vụ không thực hiện, thì ngày hết thời hạn đã được thông báo là ngày xảy ra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khi hết hạn thực hiện nghĩa vụ dân sự, các bên có thoả thuận kéo dài thời hạn thực hiện nghĩa vụ đó, thì việc xác định ngày quyền và lợi ích hợp pháp bị xâm phạm căn cứ vào ngày chấm dứt thoả thuận của các bên và được thực hiện như hướng dẫn tại điểm a và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quá trình thực hiện hợp đồng mà có vi phạm nghĩa vụ trong hợp đồng, thì ngày vi phạm nghĩa vụ là ngày xảy ra xâm phạm, trừ trường hợp các bên có thoả thuận khác. Nếu một bên đơn phương đình chỉ hợp đồng thì ngày đơn phương đình chỉ hợp đồng là ngày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trường hợp đòi bồi thường thiệt hại do hành vi xâm phạm tài sản, sức khoẻ, tính mạng,..., thì ngày xảy ra hành vi xâm phạm tài sản, sức khoẻ, tính mạng,... là ngày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Trong một quan hệ pháp luật hoặc trong một giao dịch dân sự, nếu hành vi xâm phạm xảy ra ở nhiều thời điểm khác nhau, thì thời điểm bắt đầu thời hiệu khởi kiện được tính kể từ thời điểm xảy ra hành vi xâm phạm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Trong các trường hợp được hướng dẫn tại các điểm a, b, c, d, đ và e khoản 5 Điều này nếu các bên có thoả thuận khác về thời điểm bắt đầu thời hiệu khởi kiện, thì thời điểm bắt đầu thời hiệu khởi kiện được xác định theo thoả thuận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Theo quy định tại Điều 160 của BLTTDS thì các quy định của Bộ luật dân sự năm 2005 về thời hiệu được áp dụng trong tố tụng dân sự; do đó, việc không áp dụng thời hiệu khởi kiện, thời gian không tính vào thời hiệu khởi kiện, bắt đầu lại thời hiệu khởi kiện,... được thực hiện theo quy định của Bộ luật dân sự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Về thời hiệu yêu cầu quy định tại khoản 4 Điều 159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yêu cầu giải quyết việc dân sự mà trong văn bản quy phạm pháp luật có quy định về thời hiệu yêu cầu thì áp dụng quy định của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Đối với yêu cầu hủy phán quyết trọng tài thì thời hạn yêu cầu là ba mươi ngày kể từ ngày nhận được phán quyết trọng tài quy định tại Điều 69 của Luật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Đối với yêu cầu không công nhận bản án, quyết định dân sự của Tòa án nước ngoài không có yêu cầu thi hành tại Việt Nam thì thời hạn yêu cầu là ba mươi ngày kể từ ngày nhận được bản án, quyết định dân sự của Tòa án nước ngoài mà không có yêu cầu thi hành tại Việt Nam quy định tại Điều 360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yêu cầu giải quyết việc dân sự mà trong văn bản quy phạm pháp luật không quy định về thời hiệu yêu cầu thì thời hiệu yêu cầu Tòa án giải quyết việc dân sự là một năm, kể từ ngày phát sinh quyền yêu cầu, trừ trường hợp quy định tại khoản 4 Điều 159 của BLTTDS và hướng dẫn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Đối với yêu cầu tuyên bố văn bản công chứng vô hiệu quy định tại khoản 6 Điều 26 của BLTTDS và Điều 45 của Luật Công chứng thì thời hiệu yêu cầu Tòa án tuyên bố văn bản công chứng vô hiệu là một năm kể từ ngày phát sinh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yêu cầu giải quyết việc dân sự liên quan đến quyền dân sự về nhân thân của cá nhân sau đây, thì không áp dụng thời hiệu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tuyên bố một người mất năng lực hành vi dân sự hoặc bị hạn chế năng lực hành vi dân sự; yêu cầu hủy bỏ quyết định một người mất năng lực hành vi dân sự hoặc bị hạn chế năng lực hành vi dân sự quy định tại Điều 319 và Điều 322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tuyên bố một người mất tích; hủy bỏ quyết định tuyên bố một người mất tích quy định tại Điều 330 và Điều 333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tuyên bố một người là đã chết; yêu cầu hủy bỏ quyết định tuyên bố một người là đã chết quy định tại Điều 335 và Điều 338 của BLTTDS;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hạn chế một số quyền của cha, mẹ đối với con chưa thành niên theo quy định tại Điều 41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điểm bắt đầu thời hiệu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bắt đầu thời hiệu yêu cầu được tính từ ngày phát sinh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Theo quy định tại Điều 45 của Luật Công chứng, thì Công chứng viên, người yêu cầu công chứng, người làm chứng, người có quyền và lợi ích liên quan, cơ quan nhà nước có thẩm quyền có quyền đề nghị Tòa án tuyên bố văn bản công chứng vô hiệu khi có căn cứ cho rằng việc công chứng có vi phạm pháp luật. Trong trường hợp này thời điểm bắt đầu thời hiệu yêu cầu được tính từ ngày phát sinh quyền yêu cầu. Ngày phát sinh quyền yêu cầu là ngày biết được việc công chứng có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Các mẫu văn bản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Nghị quyết này các mẫu văn bản tố tụng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dân sự sơ thẩm (Mẫu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người bảo vệ quyền và lợi ích hợp pháp của đương sự (Mẫu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w:t>
      </w:r>
      <w:r>
        <w:rPr>
          <w:b/>
        </w:rP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quyết này đã được Hội đồng Thẩm phán Tòa án nhân dân tối cao thông qua ngày 03-12-2012 và có hiệu lực thi hành kể từ ngày 01-7-2013.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số 01/2005/NQ-HĐTP ngày 31-3-2005 của Hội đồng Thẩm phán Tòa án nhân dân tối cao hướng dẫn thi hành một số quy định trong Phần thứ nhất “Những quy định chung” của Bộ luật tố tụng dân sự năm 2004 và hướng dẫn về các vấn đề đã được hướng dẫn tại Nghị quyết này của Tòa án nhân dân tối cao ban hành trước ngày Nghị quyết này có hiệu lực thi hành hết hiệu lực thi hành kể từ ngày 01-7-2013.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vụ việc dân sự, hôn nhân và gia đình, kinh tế, lao động mà Tòa án đã thụ lý nhưng chưa xét xử sơ thẩm, xét xử phúc thẩm hoặc xét xử giám đốc thẩm, tái thẩm thì áp dụng hướng dẫn tại Nghị quyết này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bản án, quyết định của Tòa án đã có hiệu lực pháp luật trước ngày Nghị quyết này có hiệu lực thi hành thì không áp dụng hướng dẫn tại Nghị quyết này để kháng nghị theo thủ tục giám đốc thẩm hoặc tái thẩm, trừ trường hợp có căn cứ kháng nghị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Uỷ ban Thường vụ Quốc hội; </w:t>
            </w:r>
            <w:r>
              <w:rPr>
                <w:i/>
              </w:rPr>
              <w:t xml:space="preserve">(để giám sát)</w:t>
            </w:r>
            <w:r>
              <w:rPr/>
              <w:br/>
            </w:r>
            <w:r>
              <w:t xml:space="preserve">- Uỷ ban Pháp luật của Quốc hội; </w:t>
            </w:r>
            <w:r>
              <w:rPr>
                <w:i/>
              </w:rPr>
              <w:t xml:space="preserve">(để giám sát)</w:t>
            </w:r>
            <w:r>
              <w:rPr/>
              <w:br/>
            </w:r>
            <w:r>
              <w:t xml:space="preserve">- Uỷ ban Tư pháp của Quốc hội; </w:t>
            </w:r>
            <w:r>
              <w:rPr>
                <w:i/>
              </w:rPr>
              <w:t xml:space="preserve">(để giám sát)</w:t>
            </w:r>
            <w:r>
              <w:rPr/>
              <w:br/>
            </w:r>
            <w:r>
              <w:t xml:space="preserve">- Văn phòng Trung ương Đảng; </w:t>
            </w:r>
            <w:r>
              <w:rPr>
                <w:i/>
              </w:rPr>
              <w:t xml:space="preserve">(để báo cáo)</w:t>
            </w:r>
            <w:r>
              <w:rPr/>
              <w:br/>
            </w:r>
            <w:r>
              <w:t xml:space="preserve">- Văn phòng Chủ tịch nước; </w:t>
            </w:r>
            <w:r>
              <w:rPr>
                <w:i/>
              </w:rPr>
              <w:t xml:space="preserve">(để báo cáo)</w:t>
            </w:r>
            <w:r>
              <w:rPr/>
              <w:br/>
            </w:r>
            <w:r>
              <w:t xml:space="preserve">- Văn phòng Chính phủ 02 bản; </w:t>
            </w:r>
            <w:r>
              <w:rPr>
                <w:i/>
              </w:rPr>
              <w:t xml:space="preserve">(để đăng Công báo)</w:t>
            </w:r>
            <w:r>
              <w:rPr/>
              <w:br/>
            </w:r>
            <w:r>
              <w:t xml:space="preserve">- Viện kiểm sát nhân dân tối cao; </w:t>
            </w:r>
            <w:r>
              <w:rPr>
                <w:i/>
              </w:rPr>
              <w:t xml:space="preserve">(để phối hợp)</w:t>
            </w:r>
            <w:r>
              <w:rPr/>
              <w:br/>
            </w:r>
            <w:r>
              <w:t xml:space="preserve">- Bộ Tư pháp; </w:t>
            </w:r>
            <w:r>
              <w:rPr>
                <w:i/>
              </w:rPr>
              <w:t xml:space="preserve">(để phối hợp)</w:t>
            </w:r>
            <w:r>
              <w:rPr/>
              <w:br/>
            </w:r>
            <w:r>
              <w:t xml:space="preserve">- Thanh tra Chính phủ; </w:t>
            </w:r>
            <w:r>
              <w:rPr>
                <w:i/>
              </w:rPr>
              <w:t xml:space="preserve">(để phối hợp)</w:t>
            </w:r>
            <w:r>
              <w:rPr/>
              <w:br/>
            </w:r>
            <w:r>
              <w:t xml:space="preserve">- Bộ, các cơ quan ngang bộ, cơ quan thuộc Chính phủ;</w:t>
            </w:r>
            <w:r>
              <w:rPr>
                <w:i/>
              </w:rPr>
              <w:t xml:space="preserve"> (để phối hợp)</w:t>
            </w:r>
            <w:r>
              <w:rPr/>
              <w:br/>
            </w:r>
            <w:r>
              <w:t xml:space="preserve">- Tòa án nhân dân các cấp; </w:t>
            </w:r>
            <w:r>
              <w:rPr>
                <w:i/>
              </w:rPr>
              <w:t xml:space="preserve">(để thực hiện)</w:t>
            </w:r>
            <w:r>
              <w:rPr/>
              <w:br/>
            </w:r>
            <w:r>
              <w:t xml:space="preserve">- Các Thẩm phán và các đơn vị TANDTC; </w:t>
            </w:r>
            <w:r>
              <w:rPr>
                <w:i/>
              </w:rPr>
              <w:t xml:space="preserve">(để thực hiện)</w:t>
            </w:r>
            <w:r>
              <w:rPr/>
              <w:br/>
            </w:r>
            <w:r>
              <w:t xml:space="preserve">- Trang thông tin điện tử TANDTC </w:t>
            </w:r>
            <w:r>
              <w:rPr>
                <w:i/>
              </w:rPr>
              <w:t xml:space="preserve">(để đăng)</w:t>
            </w:r>
            <w:r>
              <w:t xml:space="preserve">;</w:t>
            </w:r>
            <w:r>
              <w:rPr/>
              <w:br/>
            </w:r>
            <w:r>
              <w:t xml:space="preserve">- Lưu: VT VP, VT Viện KHXX TANDTC.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THẨM PHÁN</w:t>
            </w:r>
            <w:r>
              <w:rPr>
                <w:b/>
              </w:rPr>
              <w:br/>
            </w:r>
            <w:r>
              <w:rPr>
                <w:b/>
              </w:rPr>
              <w:t xml:space="preserve">CHÁNH ÁN</w:t>
            </w:r>
            <w:r>
              <w:rPr/>
              <w:br/>
            </w:r>
            <w:r>
              <w:rPr/>
              <w:br/>
            </w:r>
            <w:r>
              <w:rPr/>
              <w:br/>
            </w:r>
            <w:r>
              <w:rPr/>
              <w:br/>
            </w:r>
            <w:r>
              <w:rPr/>
              <w:br/>
            </w:r>
            <w:r>
              <w:rPr>
                <w:b/>
              </w:rPr>
              <w:t xml:space="preserve">Trương Hoà Bình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Mẫu số 01</w:t>
      </w:r>
      <w:r>
        <w:t xml:space="preserve"> </w:t>
      </w:r>
      <w:r>
        <w:rPr>
          <w:i/>
        </w:rPr>
        <w:t xml:space="preserve">(Ban hành kèm theo Nghị quyết số 03/2012/NQ-HĐTP ngày 03 tháng 12 năm 2012 của Hội đồng Thẩm phán Toà án nhân dân tối cao)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NHÂN DÂN</w:t>
            </w:r>
            <w:r>
              <w:rPr>
                <w:i/>
              </w:rPr>
              <w:t xml:space="preserve">.......</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án số:(2)</w:t>
            </w:r>
            <w:r>
              <w:rPr>
                <w:i/>
              </w:rPr>
              <w:t xml:space="preserve">......</w:t>
            </w:r>
            <w:r>
              <w:t xml:space="preserve">/</w:t>
            </w:r>
            <w:r>
              <w:rPr>
                <w:i/>
              </w:rPr>
              <w:t xml:space="preserve">.......</w:t>
            </w:r>
            <w:r>
              <w:t xml:space="preserve">/</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Ngày:(3) </w:t>
            </w:r>
            <w:r>
              <w:rPr>
                <w:i/>
              </w:rPr>
              <w:t xml:space="preserve">.......</w:t>
            </w:r>
            <w:r>
              <w:t xml:space="preserve">-</w:t>
            </w:r>
            <w:r>
              <w:rPr>
                <w:i/>
              </w:rPr>
              <w:t xml:space="preserve">........</w:t>
            </w:r>
            <w:r>
              <w:t xml:space="preserve">-</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tranh chấp(4)</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NHÂN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 ÁN NHÂN DÂN </w:t>
      </w: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Với thành phần Hội đồng xét xử sơ thẩm gồm có</w:t>
      </w:r>
      <w: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Thẩm phán - Chủ toạ phiên toà</w:t>
      </w:r>
      <w:r>
        <w:t xml:space="preserve">: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Thẩm phán: </w:t>
      </w:r>
      <w:r>
        <w:t xml:space="preserve">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Hội thẩm nhân dân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Thư ký Toà án ghi biên bản phiên toà</w:t>
      </w:r>
      <w:r>
        <w:t xml:space="preserve">: 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Toà án(7)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Đại diện Viện kiểm sát nhân dân(8).......................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ngày</w:t>
      </w:r>
      <w:r>
        <w:rPr>
          <w:i/>
        </w:rPr>
        <w:t xml:space="preserve">........</w:t>
      </w:r>
      <w:r>
        <w:t xml:space="preserve"> tháng</w:t>
      </w:r>
      <w:r>
        <w:rPr>
          <w:i/>
        </w:rPr>
        <w:t xml:space="preserve">........</w:t>
      </w:r>
      <w:r>
        <w:t xml:space="preserve"> năm</w:t>
      </w:r>
      <w:r>
        <w:rPr>
          <w:i/>
        </w:rPr>
        <w:t xml:space="preserve">........</w:t>
      </w:r>
      <w:r>
        <w:t xml:space="preserve">(9) tại</w:t>
      </w:r>
      <w:r>
        <w:rPr>
          <w:i/>
        </w:rPr>
        <w:t xml:space="preserve">................................</w:t>
      </w:r>
      <w:r>
        <w:t xml:space="preserve"> xét xử sơ thẩm công khai(10) vụ án thụ lý số:</w:t>
      </w:r>
      <w:r>
        <w:rPr>
          <w:i/>
        </w:rPr>
        <w:t xml:space="preserve">...........</w:t>
      </w:r>
      <w:r>
        <w:t xml:space="preserve">/</w:t>
      </w:r>
      <w:r>
        <w:rPr>
          <w:i/>
        </w:rPr>
        <w:t xml:space="preserve">...........</w:t>
      </w:r>
      <w:r>
        <w:t xml:space="preserve">/TLST-</w:t>
      </w:r>
      <w:r>
        <w:rPr>
          <w:i/>
        </w:rPr>
        <w:t xml:space="preserve">..........</w:t>
      </w:r>
      <w:r>
        <w:t xml:space="preserve">(11) ngày</w:t>
      </w:r>
      <w:r>
        <w:rPr>
          <w:i/>
        </w:rPr>
        <w:t xml:space="preserve">........</w:t>
      </w:r>
      <w:r>
        <w:t xml:space="preserve"> tháng</w:t>
      </w:r>
      <w:r>
        <w:rPr>
          <w:i/>
        </w:rPr>
        <w:t xml:space="preserve">........</w:t>
      </w:r>
      <w:r>
        <w:t xml:space="preserve"> năm</w:t>
      </w:r>
      <w:r>
        <w:rPr>
          <w:i/>
        </w:rPr>
        <w:t xml:space="preserve">........ </w:t>
      </w:r>
      <w:r>
        <w:t xml:space="preserve">về tranh chấp</w:t>
      </w:r>
      <w:r>
        <w:rPr>
          <w:i/>
        </w:rPr>
        <w:t xml:space="preserve">........................................</w:t>
      </w:r>
      <w:r>
        <w:t xml:space="preserve">(12) theo Quyết định đưa vụ án ra xét xử số:</w:t>
      </w:r>
      <w:r>
        <w:rPr>
          <w:i/>
        </w:rPr>
        <w:t xml:space="preserve">.................</w:t>
      </w:r>
      <w:r>
        <w:t xml:space="preserve">/</w:t>
      </w:r>
      <w:r>
        <w:rPr>
          <w:i/>
        </w:rPr>
        <w:t xml:space="preserve">................</w:t>
      </w:r>
      <w:r>
        <w:t xml:space="preserve">/QĐXX-ST ngày</w:t>
      </w:r>
      <w:r>
        <w:rPr>
          <w:i/>
        </w:rPr>
        <w:t xml:space="preserve">........</w:t>
      </w:r>
      <w:r>
        <w:t xml:space="preserve"> tháng</w:t>
      </w:r>
      <w:r>
        <w:rPr>
          <w:i/>
        </w:rPr>
        <w:t xml:space="preserve">........</w:t>
      </w:r>
      <w:r>
        <w:t xml:space="preserve"> năm</w:t>
      </w:r>
      <w:r>
        <w:rPr>
          <w:i/>
        </w:rPr>
        <w:t xml:space="preserve">........</w:t>
      </w:r>
      <w:r>
        <w:t xml:space="preserve"> giữa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Nguyên đơn:(13)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Người đại diện hợp pháp của nguyên đơn:(14)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Người bảo vệ quyền và lợi ích hợp pháp của nguyên đơn:(15)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Bị đơn:</w:t>
      </w:r>
      <w:r>
        <w:t xml:space="preserve"> </w:t>
      </w:r>
      <w:r>
        <w:rPr>
          <w:i/>
        </w:rPr>
        <w:t xml:space="preserve">(16)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Người đại diện hợp pháp của bị đơn:(17)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Người bảo vệ quyền và lợi ích hợp pháp của bị đơn:(18)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Người có quyền lợi, nghĩa vụ liên quan:(19)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Người đại diện hợp pháp của người có quyền lợi, nghĩa vụ liên quan:(20)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Người bảo vệ quyền và lợi ích hợp pháp của người có quyền lợi, nghĩa vụ liên quan:(21)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Người phiên dịch:(22)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Người giám định:(23)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THẤY: </w:t>
      </w:r>
      <w:r>
        <w:rPr>
          <w:i/>
        </w:rPr>
        <w:t xml:space="preserve">(24)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XÉT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nghiên cứu các tài liệu có trong hồ sơ vụ án được thẩm tra tại phiên toà và căn cứ vào kết quả tranh luận tại phiên toà, Hội đồng xét xử nhận định:(25)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Vì các lẽ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r>
        <w:t xml:space="preserve">(26)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 mẫu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bản án sơ thẩm kèm theo bản hướng dẫn này được soạn thảo theo tinh thần quy định tại Điều 238 của Bộ luật tố tụng dân sự. Mẫu bản án sơ thẩm kèm theo hướng dẫn này được sử dụng cho tất cả các Toà án khi xét xử sơ thẩm các tranh chấp về dân sự, hôn nhân và gia đình, kinh doanh, thương mại, lao động. Tuy nhiên, cần lưu ý là việc ghi số, ký hiệu và trích yếu trong bản án sơ thẩm phải thực hiện theo đúng hướng dẫn tại Điều 3 Nghị quyết số 03/2012/NQ-HĐTP ngày 03-12-2012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đây là những hướng dẫn cụ thể về việc sử dụng mẫu bản án sơ thẩm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là Toà án nhân dân huyện, quận, thị xã, thành phố thuộc tỉnh thì ghi rõ tên Toà án nhân dân huyện, quận, thị xã, thành phố thuộc tỉnh, thành phố trực thuộc trung ương nào (ví dụ: Toà án nhân dân huyện Từ Liêm, thành phố Hà Nội); nếu là Toà án nhân dân tỉnh, thành phố trực thuộc trung ương thì ghi Toà án nhân dân tỉnh (thành phố) nào (ví dụ: Toà án nhân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bản án, ô thứ hai ghi năm ra bản án theo đúng tinh thần hướng dẫn của Chính phủ về cách ghi số văn bản, ô thứ ba ghi ký hiệu loại bản án theo hướng dẫn tại Điều 3 Nghị quyết số 03/2012/NQ-HĐTP ngày 03-12-2012 của Hội đồng Thẩm phán Toà án nhân dân tối cao (ví dụ: Nếu là bản án giải quyết tranh chấp về hôn nhân và gia đình năm 2012 có số 108 thì ghi: Số: 108/2012/HNGĐ-ST).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ngày, tháng, năm tuyên án không phân biệt vụ án được xét xử sơ thẩm và kết thúc trong một ngày hay được xét xử sơ thẩm trong nhiều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đúng theo việc ghi trích yếu được hướng dẫn tại Điều 3 Nghị quyết số 03/2012/NQ-HĐTP ngày 03-12-2012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như hướng dẫn tại điểm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Hội đồng xét xử sơ thẩm gồm ba người, thì chỉ ghi họ và tên của Thẩm phán - Chủ toạ phiên toà, bỏ dòng “Thẩm phán...”, đối với Hội thẩm nhân dân chỉ ghi họ và tên của hai Hội thẩm nhân dân; nếu Hội đồng xét xử sơ thẩm gồm có năm người, thì ghi họ và tên của Thẩm phán - Chủ toạ phiên toà, họ và tên của Thẩm phán, họ và tên của cả ba Hội thẩm nhân dân. Cần chú ý là không ghi chức vụ của Thẩm phán; chức vụ, nghề nghiệp của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họ tên của Thư ký Toà án ghi biên bản phiên toà và tên của Toà án, nơi Thư ký Toà án công tác như hướng dẫn tại điểm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có Viện kiểm sát nhân dân tham gia phiên toà thì ghi như hướng dẫn tại điểm (1) song đổi các chữ “Toà án nhân dân” thành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Trong trường hợp vụ án được xét xử và kết thúc trong một ngày thì bỏ hai chữ “Trong các” (ví dụ: Ngày 15 tháng 3 năm 2012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vụ án được xét xử trong hai ngày trở lên, nếu số ngày tương đối ít thì có thể ghi đủ số ngày (ví dụ: Trong các ngày 3, 4 và 5 tháng 3...); nếu số ngày nhiều liền nhau thì ghi từ ngày đến ngày (ví dụ: Trong các ngày từ ngày 7 đến 11 tháng 3 năm ....); nếu khác tháng mà xét xử liên tục thì ghi từ ngày... tháng... đến ngày... tháng... (ví dụ: Trong các ngày từ ngày 28-2 đến ngày 02-3 năm...), nếu không xét xử liên tục thì ghi các ngày của từng tháng (Ví dụ: Trong các ngày 30, 31 tháng 3 và các ngày 04, 05 tháng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Nếu xét xử kín thì thay hai chữ “công khai” bằng chữ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Ô thứ nhất ghi số thụ lý, ô thứ hai ghi năm thụ lý và ô thứ ba nếu là tranh chấp về dân sự thì ghi “DS”; nếu là tranh chấp về hôn nhân và gia đình thì ghi “HNGĐ”; nếu là tranh chấp về kinh doanh, thương mại thì ghi “KDTM”; nếu là tranh chấp về lao động thì ghi “LĐ” (ví dụ: số 18/2012/TLST-HNGĐ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Ghi như hướng dẫn tại điểm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Nguyên đơn là cá nhân thì ghi họ tên, địa chỉ cư trú. Nếu nguyên đơn là người chưa thành niên thì sau họ tên cần ghi thêm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đơn là cơ quan, tổ chức thì ghi tên cơ quan, tổ chức và địa chỉ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Chỉ ghi khi có người đại diện hợp pháp của nguyên đơn và ghi họ tên, địa chỉ cư trú; ghi rõ là người đại diện theo pháp luật hay là người đại diện theo uỷ quyền của nguyên đơn; nếu là người đại diện theo pháp luật thì cần ghi chú trong ngoặc đơn quan hệ giữa người đó với nguyên đơn; nếu là người đại diện theo uỷ quyền thì cần ghi chú trong ngoặc đơn: “văn bản uỷ quyền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Ông Nguyễn Văn A trú tại... là người đại diện theo pháp luật của nguyên đơn (Giám đốc Công ty TNHH Thắng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Bà Lê Thị B trú tại... là người đại diện theo uỷ quyền của nguyên đơn (Văn bản uỷ quyền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Chỉ ghi khi có người bảo vệ quyền và lợi ích hợp pháp của nguyên đơn. 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và (19) Ghi tương tự như hướng dẫn tại điểm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và (20) Ghi tương tự như hướng dẫn tại điểm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và (21) Ghi tương tự như hướng dẫn tại điểm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và (23) Ghi họ tên, địa chỉ nơi làm việc (nếu không có nơi làm việc thì ghi địa chỉ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Trong phần này ghi quan hệ được xác lập giữa các đương sự dẫn đến có tranh chấp; các vấn đề cụ thể mà người khởi kiện yêu cầu Toà án giải quyết; yêu cầu phản tố (nếu có) và đề nghị cụ thể của bị đơn; yêu cầu độc lập và đề nghị của người có quyền lợi, nghĩa vụ liên quan (chú ý không mô tả diễn biến sự việc theo lời trình bày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Trong đơn khởi kiện ngày... tháng... năm... (được bổ sung ngày... tháng... năm..., (nếu có)), nguyên đơn là... trình bày giữa nguyên đơn và bị đơn là... có giao kết hợp đồng kinh doanh thương mại về vận chuyển hàng hoá. Do bị đơn vi phạm nghĩa vụ thực hiện hợp đồng, nên nguyên đơn yêu cầu Toà án giải quyết buộc bị đơn: (các yêu cầu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văn bản phản tố ngày... tháng... năm... (hoặc tại văn bản ngày... tháng... năm..., hoặc tại phiên toà sơ thẩm) bị đơn có yêu cầu, đề nghị Toà án giải quyết (các yêu cầu, đề nghị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văn bản ngày... tháng... năm... (hoặc tại phiên toà sơ thẩm) người có quyền lợi, nghĩa vụ liên quan đến vụ án là... (nếu có) có yêu cầu độc lập, đề nghị: (các yêu cầu, đề nghị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Trong đơn khởi kiện (đơn xin ly hôn) ngày... tháng... năm... (được bổ sung ngày... tháng... năm..., (nếu có)) nguyên đơn là... trình bày giữa nguyên đơn và bị đơn là... đăng ký kết hôn ngày... tháng... năm... Do tình trạng hôn nhân ngày càng trầm trọng, đời sống chung không thể kéo dài, mục đích của hôn nhân không đạt được, nên nguyên đơn yêu cầu Toà án giải quyết (các yêu cầu cụ thể: ly hôn, nuôi con, chia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văn bản ngày... tháng... năm... (hoặc tại phiên toà sơ thẩm) bị đơn là... có yêu cầu, đề nghị Toà án giải quyết (các yêu cầu, đề nghị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văn bản ngày... tháng... năm... (hoặc tại phiên toà sơ thẩm) người có quyền lợi, nghĩa vụ liên quan đến vụ án là... (nếu có) có yêu cầu độc lập, đề nghị (các yêu cầu, đề nghị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Trong phần này ghi nhận định của Toà án, phải phân tích những căn cứ để chấp nhận hoặc không chấp nhận từng yêu cầu, đề nghị cụ thể của đương sự, người bảo vệ quyền và lợi ích hợp pháp của đương sự, ý kiến của đại diện Viện kiểm sát (nếu có). Cần viện dẫn điểm, khoản và điều luật của văn bản quy phạm pháp luật mà Toà án căn cứ để chấp nhận hoặc không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Trong phần này ghi áp dụng điểm, khoản, điều luật của văn bản quy phạm pháp luật mà Toà án căn cứ để ra quyết định. Ghi các quyết định của Toà án về từng vấn đề phải giải quyết trong vụ án, về án phí và quyền kháng cáo đối với bản án; trường hợp có quyết định phải thi hành ngay thì phải ghi rõ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Phần cuối cùng của bản án, nếu là bản án gốc được thông qua tại phòng nghị án thì cần phải có đầy đủ chữ ký, họ và tên của các thành viên Hội đồng xét xử (bản án này phải lưu vào hồ sơ vụ án); nếu là bản án chính để gửi cho các đương sự, cơ quan, tổ chức khởi kiện và Viện kiểm sát cùng cấp thì cần ghi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những nơi mà Toà án cấp sơ thẩm phải giao hoặc gửi bản án theo quy định tại Điều 241 của Bộ luật tố tụng dân sự và những nơi cần lưu bản án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 ChỦ tỌA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Mẫu số 02</w:t>
      </w:r>
      <w:r>
        <w:t xml:space="preserve"> </w:t>
      </w:r>
      <w:r>
        <w:rPr>
          <w:i/>
        </w:rPr>
        <w:t xml:space="preserve">(Ban hành kèm theo Nghị quyết số 03/2012/NQ-HĐTP ngày 03 tháng 12 năm 2012 của Hội đồng Thẩm phán Toà án nhân dân tối cao)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NHÂN DÂN</w:t>
            </w:r>
            <w:r>
              <w:rPr>
                <w:i/>
              </w:rPr>
              <w:t xml:space="preserve">.........</w:t>
            </w:r>
            <w:r>
              <w:t xml:space="preserve">(1)</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Số:(2)</w:t>
            </w:r>
            <w:r>
              <w:rPr>
                <w:i/>
              </w:rPr>
              <w:t xml:space="preserve">.........</w:t>
            </w:r>
            <w:r>
              <w:t xml:space="preserve">/</w:t>
            </w:r>
            <w:r>
              <w:rPr>
                <w:i/>
              </w:rPr>
              <w:t xml:space="preserve">.........</w:t>
            </w:r>
            <w:r>
              <w:t xml:space="preserve">/TA-GCN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w:t>
            </w:r>
            <w:r>
              <w:rPr>
                <w:i/>
              </w:rPr>
              <w:t xml:space="preserve"> ngày......... tháng.........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TÒA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41 và Điều 63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hồ sơ vụ án.............(3) thụ lý số:</w:t>
      </w:r>
      <w:r>
        <w:rPr>
          <w:i/>
        </w:rPr>
        <w:t xml:space="preserve">........</w:t>
      </w:r>
      <w:r>
        <w:t xml:space="preserve">/</w:t>
      </w:r>
      <w:r>
        <w:rPr>
          <w:i/>
        </w:rPr>
        <w:t xml:space="preserve">.........</w:t>
      </w:r>
      <w:r>
        <w:t xml:space="preserve">/TLST-</w:t>
      </w:r>
      <w:r>
        <w:rPr>
          <w:i/>
        </w:rPr>
        <w:t xml:space="preserve">.......</w:t>
      </w:r>
      <w:r>
        <w:t xml:space="preserve">(4) ngày</w:t>
      </w:r>
      <w:r>
        <w:rPr>
          <w:i/>
        </w:rPr>
        <w:t xml:space="preserve">........</w:t>
      </w:r>
      <w:r>
        <w:t xml:space="preserve"> tháng</w:t>
      </w:r>
      <w:r>
        <w:rPr>
          <w:i/>
        </w:rPr>
        <w:t xml:space="preserve">........</w:t>
      </w:r>
      <w:r>
        <w:t xml:space="preserve"> năm</w:t>
      </w:r>
      <w:r>
        <w:rPr>
          <w:i/>
        </w:rP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các giấy tờ, tài liệu về điều kiện để được cấp Giấy chứng nhận người bảo vệ quyền và lợi ích hợp pháp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(Bà)(5).................................................................................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người bảo vệ quyền và lợi ích hợp pháp của:(6).......................................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vụ án(7).................................................................................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(Bà)...................................... thực hiện các quyền và nghĩa vụ của người bảo vệ quyền và lợi ích hợp pháp của đương sự theo đúng quy định của pháp luật</w:t>
      </w: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Người bảo vệ quyền và lợi ích hợp pháp của đương sự;</w:t>
            </w:r>
            <w:r>
              <w:rPr/>
              <w:br/>
            </w:r>
            <w:r>
              <w:t xml:space="preserve">- Đương sự.......................................;</w:t>
            </w:r>
            <w:r>
              <w:rPr/>
              <w:br/>
            </w:r>
            <w:r>
              <w:t xml:space="preserve">- Lưu hồ sơ vụ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và đóng dấu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 mẫu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Toà án: Nếu là Toà án nhân dân cấp huyện thì ghi tỉnh, thành phố trực thuộc trung ương (Toà án nhân dân quận 1, thành phố H); nếu là Toà án nhân dân cấp tỉnh thì ghi Toà án nhân dân tỉnh, thành phố trực thuộc trung ương nào (Toà án nhân dân thành phố Hà Nội); nếu là Toà phúc thẩm Toà án nhân dân tối cao thì ghi: Toà phúc thẩm Toà án nhân dân tối cao tại (Hà Nội, Đà Nẵng,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 thứ nhất ghi số, ô thứ hai ghi năm cấp Giấy chứng nhận người bảo vệ quyền và lợi ích hợp pháp của đương sự (ví dụ: Số: 10/2012/TA-GCN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đúng theo cách ghi trích yếu được hướng dẫn tại Điều 3 Nghị quyết số 03/2012/NQ-HĐTP ngày 03-12-2012 của Hội đồng Thẩm phán Toà án nhân dân tối cao. Ví dụ: Căn cứ vào hồ sơ vụ án tranh chấp về hợp đồng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đúng theo cách ghi ký hiệu được hướng dẫn tại Điều 3 Nghị quyết số 03/2012/NQ-HĐTP ngày 03-12-2012 của Hội đồng Thẩm phán Toà án nhân dân tối cao; nếu là Toà án cấp phúc thẩm thì thay ký hiệu “TLST” bằng ký hiệu “TLPT”. Ví dụ: Số: 215/2012/TLST-LĐ hoặc Số: 217/2012/TLPT-KDTM.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họ tên, địa chỉ cư trú hoặc nơi làm việc; nếu là Luật sư thì ghi Luật sư của Văn phòng Luật sư nào thuộc Đoàn luật sư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Ghi địa vị pháp lý của đương sự trong vụ án và họ tên. Ví dụ: nguyên đơn là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Ghi như hướng dẫn tại điểm (3).</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quyet-so-03-2012-nq-hdtp-huong-dan-thi-hanh-luat-to-tung-dan-su-sua-doi.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thong-tu-15-2003-tt-bca-v19--huong-dan-hoat-dong-ho-tro-tu-phap-cua-luc-luong-canh-sat-bao-ve-va-ho-tro-tu-phap-thuoc-cong-an-nhan-d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2022-06-22T13:48:58Z</dcterms:created>
  <dcterms:modified xsi:type="dcterms:W3CDTF">2022-06-22T13:48:58Z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2022-06-22T13:48:58Z</dcterms:created>
  <dcterms:modified xsi:type="dcterms:W3CDTF">2022-06-22T13:48:58Z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2022-06-22T13:48:58Z</dcterms:created>
  <dcterms:modified xsi:type="dcterms:W3CDTF">2022-06-22T13:48:58Z</dcterms:modified>
</cp:coreProperties>
</file>