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w:t>
            </w:r>
            <w:r>
              <w:rPr>
                <w:b/>
              </w:rPr>
              <w:br/>
            </w:r>
            <w:r>
              <w:rPr>
                <w:b/>
              </w:rPr>
              <w:t xml:space="preserve">THÀNH PHỐ CẦN THƠ</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56/2005/QĐ-UBND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Cần Thơ, ngày 23 tháng 8 năm 2005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QUY CHẾ VỀ THỂTHỨC, KỸ THUẬT TRÌNH BÀY VĂN BẢN QUY PHẠM PHÁP LUẬT, VĂN BẢN HÀNH CHÍNH VÀ BẢNSAO VĂN BẢN CỦA CƠ QUAN QUẢN LÝ HÀNH CHÍNH NHÀ NƯỚC CÁC CẤP THUỘC THÀNH PHỐ CẦNTHƠ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 nhân dânngày 26 tháng 11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 của Hội đồngnhân dân và Ủy ban nhân dân ngày 03 tháng 12 năm 2004;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110/2004/NĐ-CP </w:t>
        </w:r>
      </w:hyperlink>
      <w:r>
        <w:rPr>
          <w:i/>
        </w:rPr>
        <w:t xml:space="preserve"> ngày 08 tháng 4 năm 2004của Chính phủ về công tác văn thư;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135/2003/NĐ-CP </w:t>
        </w:r>
      </w:hyperlink>
      <w:r>
        <w:rPr>
          <w:i/>
        </w:rPr>
        <w:t xml:space="preserve"> ngày 14 tháng 11 năm 2003của Chính phủ về kiểm tra và xử lý văn bản quy phạm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liên tịch số </w:t>
      </w:r>
      <w:hyperlink r:id="rId5" w:history="1">
        <w:r>
          <w:rPr>
            <w:rStyle w:val="Hyperlink"/>
            <w:i/>
          </w:rPr>
          <w:t xml:space="preserve">55/2005/TTLT-BNV-VPCP </w:t>
        </w:r>
      </w:hyperlink>
      <w:r>
        <w:rPr>
          <w:i/>
        </w:rPr>
        <w:t xml:space="preserve"> ngày 06tháng 5 năm 2005 của Bộ Nội vụ - Văn phòng Chính phủ hướng dẫn về thể thức và kỹthuật trình bày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Chánh Văn phòng Ủy ban nhân dân thành phố,Giám đốc Sở Nội vụ và Giám đốc Sở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kèmtheo Quyết định này Quy chế về thể thức, kỹ thuật trình bày văn bản quy phạmpháp luật, văn bản hành chính và bản sao văn bản của cơ quan hành chính nhànước các cấp thuộc thành phố Cần Thơ.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 nàycó hiệu lực thi hành từ ngày 01 tháng 9 năm 2005 và thay thế Quyết định số 90/1999/QĐ .UBT ngày 10 tháng 12 năm 1999 của UBND tỉnh Cần Thơ “ V/v quy địnhhình thức, thể thức, thủ tục trình ký và ban hành văn bản quản lý hành chínhnhà nước của cơ quan hành chính nhà nước các cấp trong tỉnh Cần Thơ” và Quyếtđịnh số 63/2001/QĐ-UB ngày 13 tháng 11 năm 2001 của UBND tỉnh Cần Thơ “V/v sửađổi, bổ sung một số điểm trong Quy chế về hình thức, thể thức, thủ tục trình kývà ban hành văn bản quản lý hành chính nhà nước của cơ quan hành chính nhà nướccác cấp trong tỉnh Cần Thơ”.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Chánh Vănphòng Ủy ban nhân dân thành phố, Giám đốc Sở, Thủ trưởng cơ quan Ban, ngànhthành phố và Chủ tịch Ủy ban nhân dân các cấp của thành phố chịu trách nhiệmthi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Văn phòng Chính phủ;</w:t>
            </w:r>
            <w:r>
              <w:rPr/>
              <w:br/>
            </w:r>
            <w:r>
              <w:t xml:space="preserve">- Bộ Tư pháp;</w:t>
            </w:r>
            <w:r>
              <w:rPr/>
              <w:br/>
            </w:r>
            <w:r>
              <w:t xml:space="preserve">- TT.Thành ủy, TT.HĐND TP;</w:t>
            </w:r>
            <w:r>
              <w:rPr/>
              <w:br/>
            </w:r>
            <w:r>
              <w:t xml:space="preserve">- TV. UBND TP;</w:t>
            </w:r>
            <w:r>
              <w:rPr/>
              <w:br/>
            </w:r>
            <w:r>
              <w:t xml:space="preserve">- Đoàn ĐBQH Cần Thơ;</w:t>
            </w:r>
            <w:r>
              <w:rPr/>
              <w:br/>
            </w:r>
            <w:r>
              <w:t xml:space="preserve">- UBMTTQ và các đoàn thể cấp TP;</w:t>
            </w:r>
            <w:r>
              <w:rPr/>
              <w:br/>
            </w:r>
            <w:r>
              <w:t xml:space="preserve">- TAND và VKSND TP;</w:t>
            </w:r>
            <w:r>
              <w:rPr/>
              <w:br/>
            </w:r>
            <w:r>
              <w:t xml:space="preserve">- Cơ quan TW trên địa bàn;</w:t>
            </w:r>
            <w:r>
              <w:rPr/>
              <w:br/>
            </w:r>
            <w:r>
              <w:t xml:space="preserve">- VP Thành ủy và các Ban Đảng;</w:t>
            </w:r>
            <w:r>
              <w:rPr/>
              <w:br/>
            </w:r>
            <w:r>
              <w:t xml:space="preserve">- Sở, Ban ngành TP;</w:t>
            </w:r>
            <w:r>
              <w:rPr/>
              <w:br/>
            </w:r>
            <w:r>
              <w:t xml:space="preserve">- TT. HĐND và UBND quận, huyện;</w:t>
            </w:r>
            <w:r>
              <w:rPr/>
              <w:br/>
            </w:r>
            <w:r>
              <w:t xml:space="preserve">- UBND xã, phường, thị trấn;</w:t>
            </w:r>
            <w:r>
              <w:rPr/>
              <w:br/>
            </w:r>
            <w:r>
              <w:t xml:space="preserve">- Cơ quan Báo, Đài trên địa bàn;</w:t>
            </w:r>
            <w:r>
              <w:rPr/>
              <w:br/>
            </w:r>
            <w:r>
              <w:t xml:space="preserve">- VP.UBND TP (2A,B,D , 4, 6, 7, 8, TTTH);</w:t>
            </w:r>
            <w:r>
              <w:rPr/>
              <w:br/>
            </w:r>
            <w:r>
              <w:t xml:space="preserve">- Lưu: TTLT. X120.</w:t>
            </w:r>
          </w:p>
        </w:tc>
        <w:tc>
          <w:tcPr>
            <w:tcW w:w="0" w:type="auto"/>
            <w:shd w:val="clear" w:color="auto" w:fill="auto"/>
            <w:vAlign w:val="center"/>
          </w:tcPr>
          <w:p>
            <w:pPr>
              <w:pStyle w:val="Normal(Web)"/>
              <w:rPr>
                <w:vanish w:val="0"/>
              </w:rPr>
            </w:pPr>
            <w:r>
              <w:rPr>
                <w:b/>
              </w:rPr>
              <w:t xml:space="preserve">TM. UBND THÀNH PHỐ CẦN THƠ</w:t>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Võ Thanh Tòng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THỂTHỨC, KỸ THUẬT TRÌNH BÀY VĂN BẢN QUY PHẠM PHÁP LUẬT, VĂN BẢN HÀNH CHÍNH VÀ BẢNSAO VĂN BẢN CỦA CƠ QUAN HÀNH CHÍNH NHÀ NƯỚC CÁC CẤP THUỘC THÀNH PHỐ CẦN THƠ</w:t>
      </w:r>
      <w:r>
        <w:rPr>
          <w:i/>
        </w:rPr>
        <w:t xml:space="preserve">(Ban hành kèmtheo Quyết định số: 56/2005/QĐ-UBND ngày 23 tháng 8 năm 2005 của UBND thành phốCần Thơ)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và đối tượng ápdụng: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này quy định về thể thức và kỹ thuật trình bày vănbản quy phạm pháp luật, văn bản hành chính và bản sao văn bản của cơ quan hànhchính nhà nước các cấp thuộc phạm vi thành phố Cần Thơ.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Thể thức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Thể thức văn bản là tập hợp các thành phần cấu thành vănbản, bao gồm những thành phần chung áp dụng đối với các loại văn bản và cácthành phần bổ sung trong những trường hợp cụ thể hoặc đối với một số loại vănbản nhất định theo quy định tại Nghị định số 110/2004/NĐ-CP ngày 08 tháng 4 năm2004 của Chính phủ về công tác văn thư và quy định tại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Kỹ thuật trình bày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thuật trình bày văn bản bao gồm khổ giấy, kiểu trình bày,định lề trang văn bản, vị trí trình bày các thành phần thể thức, phông chữ, cỡchữ, kiểu chữ và các chi tiết trình bày khác, được áp dụng đối với văn bản đượcsoạn thảo trên máy vi tính sử dụng chương trình Microsoft Word for Windows vàin ra giấy; có thể áp dụng đối với văn bản được soạn thảo bằng các phương pháp hayphương tiện kỹ thuật khác hoặc đối với văn bản được làm trên mẫu giấy in sẵn;không áp dụng đối với văn bản được in thành sách, in trên báo, tạp chí và cácloại ấn phẩm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Phông chữ trình bày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Phông chữ sử dụng để trình bày văn bản phải là các phông chữtiếng Việt với kiểu chữ chân phương, bảo đảm tính trang trọng, nghiêm túc củavăn bản. Đối với những văn bản dùng trong trao đổi thông tin điện tử giữa cáccơ quan, tổ chức của Nhà nước, phải sử dụng các phông chữ của bộ mã ký tự chữViệt (phông chữ tiếng Việt Unicode) theo Tiêu chuẩn Việt Nam TCVN 6909:2001.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LOẠI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w:t>
      </w:r>
      <w:r>
        <w:t xml:space="preserve">Văn bản quy phạm pháp luật của Ủyban nhân dân các cấp (sau đây gọi tắt là UBND) bao gồm 2 loại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Văn bản cábiệt là văn bản không thuộc phạm vi điều chỉnh của Luật Ban hành văn bản quyphạm pháp luật của Hội đồng nhân dân và Ủy ban nhân dân ngày 03 tháng 12 năm2004, để giải quyết các vấn đề cụ thể thuộc thẩm quyền của cơ quan hành chínhnhà nước các cấp như quyết định nâng bậc lương, khen thưởng, bổ nhiệm, miễnnhiệm, kỷ luật, điều động cán bộ, công chức, quyết định xử phạt vi phạm hànhchính v.v...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 cá biệt của các cơ quan hành chính nhà nước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bản cá biệt của UBND các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rPr>
          <w:b/>
          <w:i/>
        </w:rPr>
        <w:t xml:space="preserve">Quyết định của UBND</w:t>
      </w:r>
      <w:r>
        <w:t xml:space="preserve"> (để giải quyết các vấn đềthuộc thẩm quyền của tập thể UBND các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rPr>
          <w:b/>
          <w:i/>
        </w:rPr>
        <w:t xml:space="preserve">Quyết định và Chỉ thị của Chủ tịch UBND </w:t>
      </w:r>
      <w:r>
        <w:t xml:space="preserve">(đểgiải quyết các vấn đề thuộc thẩm quyền của Chủ tịch UBND các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bản cá biệt của Thủ trưởng cơ quan chuyên môn, cơquan thuộc UBND các cấp: sử dụng một hình thức duy nhất là Quyết định để Thủtrưởng cơ quan chuyên môn, cơ quan thuộc UBND thực hiện nhiệm vụ, quyền hạn củamình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w:t>
      </w:r>
      <w:r>
        <w:t xml:space="preserve"> Văn bản hành chínhthông thường bao gồm các loại sau đây: Công văn, Báo cáo, Kế hoạch, Biên bản,Tờ trình, Thông báo, Phiếu gửi, Phiếu báo, Phiếu chuyển, Giấy giới thiệu, Giấymời, Giấy đi đường, Giấy nghỉ phép, Điện (Công điện, Điện mật), Thư công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THỂ THỨC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Quốc hiệu: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hiệu ghi trên văn bản bao gồm 2 dòng chữ: “Cộng hòa xãhội chủ nghĩa Việt Nam” và “ Độc lập - Tự do - Hạnh phúc”.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Tên cơ quan, tổ chức banhành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cơ quan, tổ chức ban hành văn bản gồm tên của cơquan, tổ chức ban hành văn bản và tên của cơ quan, tổ chức chủ quản cấp trêntrực tiếp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Tên của cơ quan, tổ chức ban hành văn bản phải được ghiđầy đủ theo tên gọi chính thức căn cứ văn bản thành lập, quy định tổ chức bộmáy, phê chuẩn, cấp giấy phép hoạt động hoặc công nhận tư cách pháp nhân của cơquan, tổ chức có thẩm quyền; tên của cơ quan, tổ chức chủ quản cấp trên trựctiếp có thể viết tắt những cụm từ thông dụng như Ủy ban nhân dân (UBND), Hộiđồng nhân dân (HĐND).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Ví dụ 1. </w:t>
      </w:r>
      <w:r>
        <w:t xml:space="preserve">Cơ quan ban hành văn bản là UBND thành phố: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w:t>
            </w:r>
            <w:r>
              <w:rPr>
                <w:b/>
              </w:rPr>
              <w:br/>
            </w:r>
            <w:r>
              <w:rPr>
                <w:b/>
              </w:rPr>
              <w:t xml:space="preserve">THÀNH PHỐ CẦN THƠ</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Ví dụ 2.</w:t>
      </w:r>
      <w:r>
        <w:t xml:space="preserve"> Cơ quan ban hành văn bản là Sở Giáo dục và Đào tạo (trường hợpcó cơ quan, tổ chức chủ quản cấp trên trực tiếp):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TP.CẦN THƠ</w:t>
            </w:r>
            <w:r>
              <w:rPr/>
              <w:br/>
            </w:r>
            <w:r>
              <w:t xml:space="preserve"> </w:t>
            </w:r>
            <w:r>
              <w:rPr>
                <w:b/>
              </w:rPr>
              <w:t xml:space="preserve">SỞ GIÁO DỤC VÀ ĐÀO TẠO</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Số, ký hiệu của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ký hiệu của văn bản quy phạm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Số văn bản quy phạm pháp luật bao gồm số thứ tự đăng kýđược đánh theo từng loại văn bản do cơ quan ban hành trong một năm và năm banhành văn bản đó. Số được ghi bằng chữ số Ả - rập, bắt đầu từ số 01 vào ngày đầunăm và kết thúc vào ngày 31 tháng 12 hàng năm; năm ban hành phải ghi đầy đủ cácsố; ví dụ: 2004, 2005.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Ký hiệu văn bản quy phạm pháp luật bao gồm chữ viết tắttên loại văn bản theo Bảng chữ viết tắt tên loại văn bản và chữ viết tắt tên cơquan kèm theo Quy chế này (Phụ lục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quy phạm pháp luật được ghi ký hiệu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Số:......./Năm ban hành/Tên loại văn bản-Tên cơ quan ban hành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Ví dụ: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2005/QĐ-UBND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thị: Số:......./ 2005/CT-UBND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ký hiệu của văn bản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Số văn bản hành chính là số thứ tự đăng ký văn bản do cơ quan,tổ chức ban hành trong một năm. Tùy theo tổng số văn bản và số lượng mỗi loạivăn bản hành chính được ban hành, các cơ quan, tổ chức quy định cụ thể việcđăng ký và đánh số văn bản. Số của văn bản được ghi bằng chữ số Ả-rập, bắt đầutừ số 01 vào ngày đầu năm và kết thúc vào ngày 31 tháng 12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Ký hiệu của quyết định (cá biệt) và của các hình thức vănbản có tên loại khác bao gồm chữ viết tắt tên loại văn bản theo Bảng chữ viếttắt tên loại văn bản và bản sao kèm theo Quy chế này (Phụ lục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cá biệt được ghi ký hiệu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Số:......./Tên loại văn bản-Tên cơ quan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ghi năm ban hành văn bản)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Ví dụ: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của UBND các cấp: Số:......../QĐ-UBND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của Sở Nội vụ: Số:......./QĐ-SNV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Văn bản hành chính thông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Loại Công văn được ghi ký hiệu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Số:........../Tên viết tắt cơ quan ban hành Công văn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ghi năm ban hành văn bản và không ghi loại văn bản)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Ví dụ: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văn của UBND (hoặc của Chủ tịch), do chuyên viên theodõi lĩnh vực văn hóa - xã hội soạn thảo: Số:........./UBND-VX;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văn của Văn phòng UBND thành phố, do Phòng Ngoại vụsoạn thảo: Số:........./VP-NV;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văn của Sở Công nghiệp, do Văn phòng soạn: Số:........./SCN-VP;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văn của Phòng Tài chính-Kế hoạch quận, huyện:Số:..../PTC-KH.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Địa danh và ngày, tháng, nămban hành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Địa danh: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danh ghi trên văn bản là tên gọi chính thức của đơn vịhành chính (tên riêng của tỉnh, thành phố trực thuộc Trung ương; huyện, quận, thịxã, thành phố thuộc tỉnh; xã, phường, thị trấn) nơi cơ quan, tổ chức đóng trụsở; đối với những đơn vị hành chính được đặt tên theo tên người hoặc bằng chữsố thì phải ghi tên gọi đầy đủ của đơn vị hành chính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Ví dụ 1.</w:t>
      </w:r>
      <w:r>
        <w:t xml:space="preserve"> Văn bản của UBND thành phố Cần Thơ và của Sở, Ban ngànhthuộc thành phố Cần Thơ thì ghi: Cần Thơ.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Ví dụ 2.</w:t>
      </w:r>
      <w:r>
        <w:t xml:space="preserve"> Văn bản của UBND huyện Phong Điền và của các Phòng, Banthuộc huyện Phong Điền thì ghi: Phong Điền.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Ví dụ 3.</w:t>
      </w:r>
      <w:r>
        <w:t xml:space="preserve"> Văn bản của UBND phường Thới Bình (quận Ninh Kiều) thì ghi:Thới Bình.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Ví dụ 4.</w:t>
      </w:r>
      <w:r>
        <w:t xml:space="preserve"> Văn bản của UBND phường Lê Bình (quận Cái Răng) thì ghi: PhườngLê Bình.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Ngày, tháng, năm ban hành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tháng, năm ban hành văn bản quy phạm pháp luật và vănbản hành chính là ngày, tháng, năm văn bản được ký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tháng, năm ban hành văn bản phải được viết đầy đủngày....tháng...năm.....; các số chỉ ngày, tháng, năm dùng chữ số Ả-rập; đốivới những số chỉ ngày nhỏ hơn 10 và tháng 1, tháng 2 phải ghi thêm số 0 ởtrước.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Tên loại và trích yếu nộidung của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loại văn bản là tên của từng loại văn bản do cơ quan,tổ chức ban hành. Khi ban hành văn bản quy phạm pháp luật và văn bản hành chínhđều phải ghi tên loại, trừ công văn.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Trích yếu nội dung của văn bản là một câu ngắn gọn hoặcmột cụm từ, phản ánh khái quát nội dung chủ yếu của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có tên loại thì trích yếu được ghi dưới tên loạivăn bản: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V/v ban hành Quy chế làm việc của UBND thành phố Cần Thơ</w:t>
            </w:r>
            <w:r>
              <w:rPr>
                <w:b/>
              </w:rPr>
              <w:br/>
            </w:r>
            <w:r>
              <w:rPr>
                <w:b/>
              </w:rP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không có tên loại thì trích yếu được ghi dưới sốvà ký hiệu văn bản: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w:t>
            </w:r>
            <w:r>
              <w:rPr>
                <w:b/>
              </w:rPr>
              <w:br/>
            </w:r>
            <w:r>
              <w:rPr>
                <w:b/>
              </w:rPr>
              <w:t xml:space="preserve">THÀNH PHỐ CẦN THƠ</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Số:................/UBND-TH</w:t>
            </w:r>
            <w:r>
              <w:rPr/>
              <w:br/>
            </w:r>
            <w:r>
              <w:t xml:space="preserve">V/v vận hành mạng tin học</w:t>
            </w:r>
            <w:r>
              <w:rPr/>
              <w:br/>
            </w:r>
            <w:r>
              <w:t xml:space="preserve">diện cục bộ của UBND thành phố</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Nội dung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Nội dung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văn bản là thành phần chủ yếu của một văn bản, gồmcác quy phạm pháp luật (đối với văn bản quy phạm pháp luật), các quy định đượcđặt ra, các vấn đề, sự việc được trình bày.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văn bản phải bảo đảm những yêu cầu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Phù hợp với hình thức văn bản được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Phù hợp với đường lối, chủ trương, chính sách của Đảng vàquy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quy phạm pháp luật, các quy định hay các vấn đề, sựviệc phải được trình bày ngắn gọn, rõ ràng, chính xác;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ngôn ngữ viết, cách diễn đạt đơn giản, dễ hiểu;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Dùng từ ngữ phổ thông; không dùng từ ngữ địa phương và từngữ nước ngoài nếu không thực sự cần thiết. Đối với thuật ngữ chuyên môn cầnxác định rõ nội dung thì phải được giải thích trong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viết tắt những từ, cụm từ không thông dụng. Đối vớinhững từ, cụm từ được sử dụng nhiều lần trong văn bản thì có thể viết tắt,nhưng các chữ viết tắt lần đầu của từ, cụm từ phải được đặt trong ngoặc đơnngay sau từ, cụm từ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viết hoa được thực hiện theo quy tắc chính tả tiếngViệt;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viện dẫn lần đầu văn bản có liên quan, phải ghi đầy đủtên loại, trích yếu nội dung văn bản; số, ký hiệu văn bản; ngày, tháng, năm banhành văn bản và tên cơ quan, tổ chức ban hành văn bản (trừ trường hợp đối vớiluật và pháp lệnh); trong các lần viện dẫn tiếp theo, có thể ghi tên loại vàsố, ký hiệu của văn bản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Bố cục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 theo thể loại và nội dung, văn bản có thể có phần căn cứpháp lý để ban hành, phần mở đầu và có thể bố cục theo phần, chương, mục, điều,khoản, điểm hoặc được phân chia thành các phần, mục theo một trình tự nhấtđịnh.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quy phạm pháp luật (Quyết định, Chỉ thị) có bố cụcsau: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theo điều, khoản, điểm; các quy chế (điều lệ)ban hành kèm theo quyết định: theo chương, mục, điều, khoản,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thị: theo khoản,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hành chính có bố cục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(cá biệt): theo điều, khoản, điểm; các quy chế (quyđịnh) ban hành kèm theo quyết định: theo chương, mục, điều, khoản,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thị (cá biệt): theo khoản,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văn bản hành chính khác: theo phần, mục, khoản,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Quyền hạn, chức vụ, họ tên,chữ ký của người có thẩm quyền và dấu của cơ quan,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ghi quyền hạn của người ký được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ký thay mặt tập thể thì phải ghi chữ viết tắt“TM.” (thay mặt) vào trước tên tập thể lãnh đạo hoặc tên cơ quan,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ký thay người đứng đầu cơ quan, tổ chức thìphải ghi chữ viết tắt “KT.” (ký thay) vào trước chức vụ người đứng đầu cơ quan,tổ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ký thừa lệnh thì phải ghi chữ viết tắt “TL.”(thừa lệnh) vào trước chức vụ của người đứng đầu cơ quan,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ký thừa ủy quyền thì phải ghi chữ viết tắt“TUQ.” (thừa ủy quyền) vào trước chức vụ người đứng đầu cơ quan,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Chức vụ của người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Chức vụ ghi trên văn bản là chức danh lãnh đạo chính thứccủa người ký văn bản trong cơ quan,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văn bản cá biệt của Chủ tịch UBND các cấp và vănbản của các cơ quan, tổ chức (có thẩm quyền riêng) thì chỉ ghi chức danh Chủtịch, Phó Chủ tịch, Giám đốc, Phó Giám đốc..., không ghi lại tên cơ quan, tổchức (trừ các văn bản liên tịch, văn bản do hai hay nhiều cơ quan, tổ chức ban hành);văn bản ký thừa lệnh, thừa ủy quyền và những trường hợp cần thiết khác do cơquan, tổ chức quy định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Chức vụ ghi trên văn bản do các tổ chức tư vấn như Ban,Hội đồng của cơ quan, tổ chức ban hành là chức danh lãnh đạo của người ký vănbản trong Ban hoặc Hội đồng đó. Đối với những Ban, Hội đồng không được phép sửdụng con dấu của cơ quan, tổ chức thì chỉ ghi chức danh của người ký văn bảntrong Ban hoặc Hội đồng. Trường hợp Ban hoặc Hội đồng được phép sử dụng con dấucủa cơ quan, tổ chức thì có thể ghi thêm chức danh lãnh đạo trong cơ quan, tổchức của người ký ở dưới, ví dụ: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vụ của người ký văn bản do Hội đồng hoặc Ban chỉ đạoban hành mà lãnh đạo UBND thành phố làm Trưởng ban; Giám đốc Sở Giao thông Côngchính làm Phó ban được ghi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TRƯỞNG BAN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(Chữ ký, dấu của UBND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PHÓ CHỦ TỊCH UBND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Văn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TRƯỞNG BAN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PHÓ TRƯỞNG BAN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(Chữ ký, dấu của Sở Giao thông Công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GIÁM ĐỐC SỞ GTCC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Trần Văn B</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Họ tên của người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tên bao gồm họ, tên đệm (nếu có) và tên của người ký vănbản. Đối với văn bản quy phạm pháp luật và văn bản hành chính, trước họ tên củangười ký không ghi học hàm, học vị và các danh hiệu danh dự khác (trừ văn bảncủa các tổ chức sự nghiệp giáo dục, y tế, nghiên cứu khoa học, trong nhữngtrường hợp cần thiết, có thể ghi thêm học hàm, học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ví dụ của khoản 1, 2 và 3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Ví dụ 1.</w:t>
      </w:r>
      <w:r>
        <w:t xml:space="preserve"> Văn bản của Chủ tịch UBND các cấp: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Văn A</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Ví dụ 2.</w:t>
      </w:r>
      <w:r>
        <w:t xml:space="preserve"> Văn bản của Chủ tịch UBND các cấp, do Phó Chủ tịch ký thay: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 PHÓ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Văn B</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Ví dụ 3.</w:t>
      </w:r>
      <w:r>
        <w:t xml:space="preserve"> Văn bản của Giám đốc Sở Nội vụ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Trần Văn A</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văn bản quy phạm pháp luật và văn bản có nội dunggiải quyết vấn đề thuộc thẩm quyền của UBND các cấp: phải ghi đầy đủ tên UBNDban hành văn bản và sử dụng hình thức ký thay mặt (TM.).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Ví dụ:</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Văn A</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Dấu của cơ quan,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đóng dấu trên văn bản được thực hiện theo quy định tạiNghị định số 110/2004/NĐ-CP ngày 08 tháng 4 năm 2004 của Chính phủ về công tácvăn thư và quy định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Nơi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Nơi nhận xác định những cơ quan, tổ chức, đơn vị và cánhân nhận văn bản với mục đích và trách nhiệm cụ thể như để kiểm tra, giám sát;để xem xét, giải quyết; để thi hành; để trao đổi công việc; để biết và để lưu.Nơi nhận phải được xác định cụ thể trong văn bản. Đối với văn bản chỉ gửi chomột số đối tượng thì phải ghi tên từng cơ quan, tổ chức, cá nhân nhận văn bản;đối với văn bản được gửi cho một hoặc một số nhóm đối tượng nhất định thì nơi nhậnđược ghi chung; ví dụ: UBND quận,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những văn bản có ghi tên loại, nơi nhận bao gồm từ“Nơi nhận” và phần liệt kê các cơ quan, tổ chức, đơn vị, cá nhân nhận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công văn hành chính, nơi nhận bao gồm hai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thứ nhất bao gồm từ “Kính gửi”, sau đó là tên các cơquan, tổ chức hoặc đơn vị, cá nhân trực tiếp giải quyết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thứ hai bao gồm từ “Nơi nhận”, phía dưới là từ “Nhưtrên”, tiếp theo là tên các cơ quan, tổ chức, đơn vị và cá nhân có liên quankhác nhận công văn.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ghi nơi nhận,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Công văn hành chính, nơi gửi ghi ở trang đầu,dưới địa danh và ngày, tháng, 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Cần Thơ, ngày 05 tháng 8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Ủy ban nhân dân thành phố</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trong hoặc ngoài hệ thống hành chính nhà nước, cóvị trí cùng cấp tương đương với cơ quan gửi văn bản, không chịu trách nhiệmtrực tiếp giải quyết nhưng có liên quan đến nội dung văn bản, cần biết để theodõi, phối hợp thì ghi đồng kính gửi phía dưới mục "Kính gửi":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HÕA XÃ HỘI CHỦ NGHĨA VIỆT NAM </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Cần Thơ, ngày 05 tháng 8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 Sở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kính gửi - Sở Tài nguyên và Môi trường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tổ chức, cá nhân nhận văn bản không chịu tráchnhiệm trực tiếp giải quyết công việc mà chỉ để biết, để báo cáo, để lưu văn bảnthì ghi ở cuối góc trái văn bản, mục "Nơi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Mục "Nơi nhận" được ghi ở góc trái, dưới trang cuốicủa văn bản, ngang chức danh người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Quyết định và Chỉ thị (văn bản quy phạm pháp luật)của UBND các cấp, nơi nhận phải ghi đầy đủ các cơ quan để thực hiện, để kiểm tra,để báo cáo, để biết, để phối hợp, để theo dõi, để lưu (đơn vị thảo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Ví dụ: </w:t>
      </w:r>
      <w:r>
        <w:t xml:space="preserve">việc phát hành văn bản quy phạm pháp luật của UBND thành phốđược ghi tại mục "Nơi nhận"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văn bản quy phạm pháp luật phải được phát hành trên mạngtin học diện rộng của UBND thành phố và trên công báo địa phương (trừ các vănbản đóng dấu “Tuyệt mật”, “Tối mật”, ”Mật” không phát hành trên mạng tin họcdiện rộng mà phát hành theo các quy định về bảo vệ bí mật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văn bản cá biệt, văn bản hành chính thông thường,việc phát hành văn bản được ghi tại mục "nơi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Mục "Nơi nhận" của quyết định (cá biệt) đượctrình bày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Mục "Nơi nhận" của văn bản hành chính thôngthường được trình bày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Dấu của cơ quan,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đóng dấu trên văn bản được thực hiện theo quy định tạiNghị định số 110/2004/NĐ-CP ngày 08 tháng 4 năm 2004 của Chính phủ về công tácvăn thư và quy định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Các thành phần thể thứckhác: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Địa chỉ cơ quan, tổ chức; địa chỉ E-Mail; địa chỉ trênmạng (Website); số điện thoại, số Telex, số Fax đối với công văn, công điện, giấygiới thiệu, giấy mời, phiếu gửi, phiếu chuyển để tạo điều kiện thuận lợi choviệc liên hệ;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chỉ dẫn về phạm vi lưu hành như “Trả lại sau khi họp(hội nghị)”, "Xem xong trả lại”, “Lưu hành nội bộ” đối với những văn bảncó phạm vi, đối tượng phổ biến, sử dụng hạn chế hoặc chỉ dẫn về dự thảo văn bảnnhư “Dự thảo” hay “Dự thảo lần ...”. Các chỉ dẫn trên có thể được đánh máy hoặcdùng con dấu khắc sẵn để đóng lên văn bản hoặc dự thảo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Ký hiệu người đánh máy và số lượng bản phát hành đối vớinhững văn bản cần được quản lý chặt chẽ về số lượng bản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văn bản có phụ lục kèm theo thì trong văn bảnphải có chỉ dẫn về phụ lục đó. Phụ lục văn bản phải có tiêu đề; văn bản có từ haiphụ lục trở lên thì các phụ lục phải được đánh số thứ tự bằng chữ số La Mã;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Số trang: văn bản và phụ lục văn bản gồm nhiều trang thìtừ trang thứ hai trở đi phải được đánh số thứ tự bằng chữ số Ả-rập; số trangcủa phụ lục văn bản được đánh riêng, theo từng phụ lục.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Thể thức bản sao: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Hình thức sao được thể hiện bằng một trong các dòng chữ“Sao y bản chính”, “Trích sao” hoặc “Sao lục”;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Tên cơ quan, tổ chức sao văn bản là tên cơ quan, tổ chứcthực hiện việc sao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Số, ký hiệu bản sao bao gồm số thứ tự đăng ký được đánhchung cho các loại bản sao do cơ quan, tổ chức thực hiện và chữ viết tắt tênloại bản sao theo Bảng chữ viết tắt tên loại văn bản và bản sao kèm theo Quychế này. Số được ghi bằng chữ số Ả-rập, bắt đầu từ số 01 vào ngày đầu năm vàkết thúc vào ngày 31 tháng 12 hàng 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TƯ PHÁP</w:t>
            </w:r>
            <w:r>
              <w:rPr/>
              <w:br/>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Số:......./SY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SAO Y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Cần Thơ, ngày.....tháng....năm........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w:t>
            </w:r>
            <w:r>
              <w:rPr/>
              <w:br/>
            </w:r>
            <w:r>
              <w:t xml:space="preserve">- Lưu VP.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TUQ. 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CHÁNH VĂN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(Chữ ký,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và tên người ký</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THUẬT TRÌNH BÀY VĂNBẢN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Khổ giấy, kiểu trình bày vàđịnh lề trang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Khổ giấy: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 quy phạm pháp luật và văn bản hành chính được trìnhbày trên giấy trắng khổ A4 (kích thước 210- 297mm).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loại văn bản như Giấy giới thiệu, Giấy biên nhận hồ sơ,Phiếu gửi, Phiếu chuyển có thể được trình bày trên khổ A5 (148mm x 210mm) hoặctrên mẫu giấy in sẵn.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Kiểu trình bày: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 quy phạm pháp luật và văn bản hành chính được trìnhbày theo chiều dài của trang giấy khổ A4 (định hướng bản in theo chiều dài)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nội dung văn bản có các bảng, biểu nhưng khôngđược làm thành các phụ lục riêng thì văn bản có thể được trình bày theo chiềurộng của trang giấy (định hướng bản in theo chiều rộng).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văn bản có nhiều trang thì bắt đầu từ trang thứ hai phảighi số trang bằng chữ số Ả rập (1, 2, 3...) ở vị trí lề trên và nằm giữa tranggiấy (trang thứ hai đánh số từ số 2, trang thứ nhất không đánh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Định lề trang văn bản (đối với khổ A4):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 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KHOẢNG CÁCH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KÍCH CỠ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Trang mặt trước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Lề trên trang giấy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Lề dưới trang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Lề trái trang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Lề phải trang 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mm - 25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mm - 25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mm - 35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mm - 20 mm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Trang mặt sau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Lề trên trang giấy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Lề dưới trang giấy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Lề trái trang giấy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Lề phải trang 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mm - 25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mm - 25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mm - 20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mm - 35 mm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Kỹ thuật trình bày cácthành phần thể thức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trình bày các thành phần thể thức văn bản trên mộttrang giấy khổ A4 được thực hiện theo Sơ đồ bố trí kèm theo Quy chế này (Phụlục II). Vị trí trình bày các thành phần thể thức văn bản trên một trang giấykhổ A5 được áp dụng tương tự như trên giấy khổ A4.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thành phần thể thức văn bản được trình bày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Quốc hiệu: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hiệu được trình bày tại ô số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Dòng chữ trên: “Cộng hoà xã hội chủ nghĩa Việt Nam” đượctrình bày bằng chữ in hoa, cỡ chữ từ 12 đến 13, kiểu chữ đứng, đậm.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Dòng chữ dưới: “Độc lập - Tự do - Hạnh phúc” được trình bàybằng chữ in thường, cỡ chữ từ 13 đến 14, kiểu chữ đứng, đậm; chữ cái đầu củacác cụm từ được viết hoa, giữa các cụm từ có gạch ngang nhỏ; phía dưới có đườngkẻ ngang, nét liền, có độ dài bằng độ dài của dòng chữ.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Tên cơ quan, tổ chức ban hành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cơ quan, tổ chức ban hành văn bản được trình bày tại ôsố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cơ quan, tổ chức chủ quản cấp trên trực tiếp được trình bàybằng chữ in hoa, cỡ chữ từ 12 đến 13, kiểu chữ đứng.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cơ quan, tổ chức ban hành văn bản được trình bày bằngchữ in hoa, cỡ chữ từ 12 đến 13, kiểu chữ đứng, đậm; phía dưới có đường kẻngang, nét liền, có độ dài bằng từ 1/3 đến 1/2 độ dài của dòng chữ và đặt cânđối so với dòng chữ.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Số, ký hiệu của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ký hiệu của văn bản được trình bày tại ô số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“Số” được trình bày bằng chữ in thường, ký hiệu bằng chữin hoa, cỡ chữ 13, kiểu chữ đứng; sau từ “Số” có dấu hai chấm; giữa số, năm banhành và ký hiệu văn bản có dấu gạch chéo (/); giữa các nhóm chữ viết tắt trongký hiệu văn bản có dấu gạch nối không cách chữ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Ví dụ: </w:t>
      </w:r>
      <w:r>
        <w:t xml:space="preserve">Số: 33/2002/QĐ-UBND ; Số: 15/QĐ-UBND ; Số: 23/BC-SNV ; Số: 234/SCN-VP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Địa danh và ngày, tháng, năm ban hành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danh và ngày, tháng, năm ban hành văn bản được trình bàytại ô số 4, bằng chữ in thường, cỡ chữ từ 13 đến 14, kiểu chữ nghiêng; sau địadanh có dấu phẩy.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Ví dụ:</w:t>
      </w:r>
      <w:r>
        <w:t xml:space="preserve"> Cần Thơ, ngày 05 tháng 02 năm 2005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Tên loại và trích yếu nội dung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loại và trích yếu nội dung của các loại văn bản cóghi tên loại được trình bày tại ô số 5a; tên loại văn bản (quyết định, chỉ thị,kế hoạch, báo cáo, tờ trình và các loại văn bản khác) được đặt canh giữa (cânđối ở giữa dòng) bằng chữ in hoa, cỡ chữ từ 14 đến 15, kiểu chữ đứng, đậm;trích yếu nội dung văn bản được đặt canh giữa, ngay dưới tên loại văn bản, bằngchữ in thường, cỡ chữ 14, kiểu chữ đứng, đậm; bên dưới trích yếu có đường kẻngang, nét liền, có độ dài bằng từ 1/3 đến 1/2 độ dài của dòng chữ và đặt cânđối so với dòng chữ.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Trích yếu nội dung công văn được trình bày tại ô số 5b,sau chữ viết tắt “V/v” (về việc) bằng chữ in thường, cỡ chữ từ 12 đến 13, kiểuchữ đứng.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Nội dung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văn bản được trình bày tại ô số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nội dung (bản văn) được trình bày bằng chữ in thường,cỡ chữ từ 13 đến 14; khi xuống dòng, chữ đầu dòng có thể lùi vào từ 1cm đến1,27cm (1 default tab); khoảng cách giữa các đoạn văn (paragraph) đặt tối thiểulà 6pt; khoảng cách giữa các dòng hay cách dòng (line spacing) chọn tối thiểutừ cách dòng đơn (single line spacing) hoặc từ 15pt (exactly line spacing) trởlên.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văn bản quy phạm pháp luật và văn bản hành chínhcó phần căn cứ pháp lý để ban hành thì sau mỗi căn cứ phải xuống dòng, cuốidòng có dấu chấm phẩy, riêng căn cứ cuối cùng kết thúc bằng dấu phẩy.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nội dung văn bản được bố cục theo phần, chương,mục, điều, khoản, điểm thì trình bày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chương: từ “Phần”, “Chương” và số thứ tự của phần, chươngđược trình bày trên một dòng riêng, canh giữa, bằng chữ in thường, cỡ chữ 14,kiểu chữ đứng, đậm. Số thứ tự của phần, chương dùng chữ số La Mã. Tiêu đề (tên)của phần, chương được đặt ngay dưới, canh giữa, bằng chữ in hoa, cỡ chữ từ 13đến 14, kiểu chữ đứng, đậm;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Mục: từ “Mục” và số thứ tự của mục được trình bày trên mộtdòng riêng, canh giữa, bằng chữ in thường, cỡ chữ 14, kiểu chữ đứng, đậm. Sốthứ tự của mục dùng chữ số Ả-rập. Tiêu đề của mục được trình bày canh giữa,bằng chữ in hoa, cỡ chữ từ 12 đến 13, kiểu chữ đứng, đậm;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từ “Điều”, số thứ tự và tiêu đề của điều được trìnhbày bằng chữ in thường, cỡ chữ bằng cỡ chữ của phần lời văn (13-14), kiểu chữđứng, đậm. Số thứ tự của điều dùng chữ số Ả-rập, sau số thứ tự có dấu chấm;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Khoản: số thứ tự các khoản trong mỗi điều dùng chữ sốẢ-rập, tiếp theo là dấu chấm, cỡ chữ bằng cỡ chữ của phần lời văn (13-14), kiểuchữ đứng;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Điểm: thứ tự các điểm trong mỗi khoản dùng các chữ cáitiếng Việt theo thứ tự abc, sau có dấu đóng ngoặc đơn, bằng chữ in thường, cỡchữ bằng cỡ chữ của phần lời văn (13-14), kiểu chữ đứng.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nội dung văn bản được phân chia thành các phần,mục từ lớn đến nhỏ thì trình bày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(nếu có): từ “Phần” và số thứ tự của phần được trìnhbày trên một dòng riêng, canh giữa, bằng chữ in thường, cỡ chữ 14, kiểu chữđứng, đậm. Số thứ tự của phần dùng chữ số La Mã. Tiêu đề của phần được đặt ngaydưới, canh giữa, bằng chữ in hoa, cỡ chữ từ 13 đến 14, kiểu chữ đứng, đậm;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Mục: số thứ tự các mục dùng chữ số La Mã, sau có dấu chấm;tiêu đề của mục được trình bày bằng chữ in hoa, cỡ chữ từ 13 đến 14, kiểu chữđứng, đậm;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Khoản: số thứ tự các khoản trong mỗi mục dùng chữ sốẢ-rập, sau đó có dấu chấm; số thứ tự và tiêu đề của khoản (nếu có) được trìnhbày bằng chữ in thường, cỡ chữ bằng cỡ chữ của phần lời văn (13-14), kiểu chữđứng, đậm;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Điểm: thứ tự các điểm trong mỗi khoản dùng các chữ cáitiếng Việt theo thứ tự abc, sau đó có dấu đóng ngoặc đơn, bằng chữ in thường,cỡ chữ bằng cỡ chữ của phần lời văn (13-14), kiểu chữ đứng.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Chức vụ, họ tên và chữ ký của người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Quyền hạn, chức vụ của người ký được trình bày tại ô số7a; các chữ viết tắt “TM.”, “KT.”, “TL.”, “TUQ.” hoặc “Q.” (quyền), quyền hạnvà chức vụ của người ký được trình bày bằng chữ in hoa, cỡ chữ từ 13 đến 14,kiểu chữ đứng, đậm.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Họ tên của người ký văn bản được trình bày tại ô số 7b;bằng chữ in thường, cỡ chữ từ 13 đến 14, kiểu chữ đứng, đậm.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Chữ ký của người có thẩm quyền được trình bày tại ô số7c.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Dấu của cơ quan,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Dấu của cơ quan, tổ chức được trình bày tại ô số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Nơi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nhận được trình bày tại ô số 9a và 9b.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nơi nhận tại ô số 9a (chỉ áp dụng đối với công văn hànhchính) được trình bày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Từ “Kính gửi” và tên các cơ quan, tổ chức hoặc cá nhânnhận văn bản được trình bày bằng chữ in thường, cỡ chữ 14, kiểu chữ đứng;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Sau từ “Kính gửi” có dấu hai chấm; nếu công văn gửi chomột cơ quan, tổ chức hoặc một cá nhân thì từ “Kính gửi” và tên cơ quan, tổ chứchoặc cá nhân được trình bày trên cùng một dòng; trường hợp công văn gửi cho haicơ quan, tổ chức hoặc cá nhân trở lên thì tên mỗi cơ quan, tổ chức, cá nhânhoặc mỗi nhóm cơ quan, tổ chức, cá nhân được trình bày trên một dòng riêng, đầudòng có gạch ngang, cuối dòng có dấu chấm phẩy, cuối dòng cuối cùng có dấuchấm.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nơi nhận tại ô số 9b (áp dụng chung đối với công vănhành chính và các loại văn bản khác) được trình bày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Từ “Nơi nhận” được trình bày trên một dòng riêng, sau đócó dấu hai chấm, bằng chữ in thường, cỡ chữ 12, kiểu chữ nghiêng, đậm;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Phần liệt kê các cơ quan, tổ chức, đơn vị và cá nhân nhậnvăn bản được trình bày bằng chữ in thường, cỡ chữ 11, kiểu chữ đứng; tên mỗi cơquan, tổ chức, đơn vị và cá nhân hoặc mỗi nhóm cơ quan, tổ chức, đơn vị nhậnvăn bản được trình bày trên một dòng riêng, đầu dòng có gạch ngang, cuối dòngcó dấu chấm phẩy; riêng dòng cuối cùng bao gồm chữ Lưu” sau đó có dấu hai chấm,tiếp theo là chữ viết tắt “VT” (văn thư cơ quan, tổ chức), chữ viết tắt tên đơnvị (hoặc bộ phận) soạn thảo văn bản và số lượng bản lưu (chỉ trong những trườnghợp cần thiết) được đặt trong ngoặc đơn, cuối cùng là dấu chấm.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Dấu chỉ mức độ khẩn, mật: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dấu độ mật (tuyệt mật, tối mật hoặc mật) và dấu thu hồiđối với văn bản có nội dung bí mật nhà nước được thực hiện theo quy định củapháp luật về bảo vệ bí mật nhà nước. Dấu độ mật được đóng vào ô số 10a, dấu thuhồi được đóng vào ô số 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Dấu độ khẩn được đóng vào ô số 10b. Con dấu các độ khẩn cóhình chữ nhật, trên đó, các từ “Hoả tốc”, “Thượng khẩn” hoặc “Khẩn” được trìnhbày bằng chữ in hoa, cỡ chữ từ 13 đến 14, kiểu chữ đứng, đậm và được đặt cânđối trong khung hình chữ nhật viền đơn, có kích thước tương ứng là 30mm x 8mm, 40mmx 8mm và 20mm x 8mm.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Các thành phần thể thức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thành phần thể thức khác được trình bày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chỉ dẫn về phạm vi lưu hành được trình bày tại ô số11; các cụm từ “Trả lại sau khi họp (hội nghị)”, “Xem xong trả lại”, “Lưu hànhnội bộ” được trình bày cân đối trong một khung hình chữ nhật viền đơn, bằng chữin hoa, cỡ chữ từ 13 đến 14, kiểu chữ đứng, đậm;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dẫn về dự thảo văn bản được trình bày tại ô số 12; từ“Dự thảo” hoặc cụm từ “Dự thảo lần ...” được trình bày trong một khung hình chữnhật viền đơn, bằng chữ in hoa, cỡ chữ từ 13 đến 14, kiểu chữ đứng, đậm;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Ký hiệu người đánh máy và số lượng bản phát hành đượctrình bày tại ô số 13; ký hiệu bằng chữ in hoa, số lượng bản bằng chữ số Ả-rập,cỡ chữ 11, kiểu chữ đứng;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Địa chỉ cơ quan, tổ chức; địa chỉ E-Mail; địa chỉ trênmạng (Website); số điện thoại, số Telex, số Fax được trình bày trên trang đầucủa văn bản, tại ô số 14, bằng chữ in thường, cỡ chữ từ 11 đến 12, kiểu chữ đứng,dưới một đường kẻ nét liền kéo dài hết bề ngang của vùng trình bày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Phụ lục văn bản: phụ lục kèm theo văn bản được trình bàytrên các trang giấy riêng; từ “Phụ lục” và số thứ tự của phụ lục (trường hợp cótừ hai phụ lục trở lên) được trình bày trên một dòng riêng, canh giữa, bằng chữin thường, cỡ chữ 14, kiểu chữ đứng, đậm; tiêu đề (tên) của phụ lục được trìnhbày canh giữa, bằng chữ in hoa, cỡ chữ từ 13 đến 14, kiểu chữ đứng, đậm;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Số trang của văn bản được trình bày tại chính giữa, trênđầu trang giấy (phần header) hoặc tại góc phải, ở cuối trang giấy (phầnfooter), bằng chữ số Ả-rập, cỡ chữ bằng cỡ chữ của phần lời văn (13-14), kiểuchữ đứng;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Mẫu chữ và chi tiết trình bày các thành phần thể thức vănbản được minh họa tại Phụ lục III kèm theo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Mẫu trình bày một số loại văn bản quy phạm pháp luật vàvăn bản hành chính được minh hoạ tại Phụ lục IV kèm theo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Thủ trưởngcơ quan hành chính nhà nước các cấp có trách nhiệm chỉ đạo thực hiện các quyđịnh tại Quy chế này và các quy định khác có liên quan đến thể thức và kỹ thuậttrình bày văn bản quy phạm pháp luật, văn bản hành chính và bản sao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w:t>
      </w:r>
      <w:r>
        <w:t xml:space="preserve">Giám đốc Sở Tưpháp có trách nhiệm kiểm tra văn bản quy phạm pháp luật đã ban hành theo đúngtinh thần Nghị định số 135/2003/NĐ-CP ngày 14 tháng 11 năm 2003 của Chính phủ;đồng thời, hướng dẫn các ngành, các cấp tự kiểm tra văn bản; kịp thời phát hiệnnhững văn bản thiếu sót về hình thức và nội dung để đề nghị UBND thành phố sửađổi, bổ sung cho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Chánh Vănphòng UBND thành phố chỉ trình UBND thành phố hoặc Chủ tịch UBND thành phố banhành theo thẩm quyền khi dự thảo văn bản do các ngành, các cấp trình bảo đảmyêu cầu về thể thức và kỹ thuật trình bày theo đúng quy định của Quy chế này vàThông tư liên tịch số 55/2005/TTLT-BNV-VPCP ngày 06 tháng 5 năm 2005 của Bộ Nộivụ - Văn phòng Chính phủ./.</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10-2004-nd-cp-cua-chinh-phu---nghi-dinh-ve-cong-tac-van-thu.aspx" TargetMode="External" /><Relationship Id="rId4" Type="http://schemas.openxmlformats.org/officeDocument/2006/relationships/hyperlink" Target="/nghi-dinh-135-2003-nd-cp-kiem-tra-xu-ly-van-ban-phap-luat.aspx" TargetMode="External" /><Relationship Id="rId5" Type="http://schemas.openxmlformats.org/officeDocument/2006/relationships/hyperlink" Target="/thong-tu-so-55-2005-ttlt-bnv-vpcp-cua-van-phong-chinh-phu-bo-noi-vu---thong-tu-lien-tich-huong-dan-ve-the-thuc-va-ky-thuat-trinh-bay-van-ban.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2022-06-20T22:24:03Z</dcterms:created>
  <dcterms:modified xsi:type="dcterms:W3CDTF">2022-06-20T22:24:03Z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2022-06-20T22:24:03Z</dcterms:created>
  <dcterms:modified xsi:type="dcterms:W3CDTF">2022-06-20T22:24:03Z</dcterms:modified>
</cp:coreProperties>
</file>