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HỘI ĐỒNG NHÂN DÂN </w:t>
            </w:r>
            <w:r>
              <w:rPr>
                <w:b/>
              </w:rPr>
              <w:br/>
            </w:r>
            <w:r>
              <w:rPr>
                <w:b/>
              </w:rPr>
              <w:t xml:space="preserve">TỈNH LÂM ĐỒNG</w:t>
            </w:r>
            <w:r>
              <w:rPr>
                <w:b/>
              </w:rPr>
              <w:br/>
            </w:r>
            <w:r>
              <w:rPr>
                <w:b/>
              </w:rPr>
              <w:t xml:space="preserve"> </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22/2011/NQ-HĐND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Lâm Đồng, ngày 31 tháng 8 năm 2011</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NGHỊ QUYẾT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VIỆC QUYẾT ĐỊNH MỘT SỐ CHẾ ĐỘ, CHÍNH SÁCHTẠI ĐỊA PHƯƠNG THEO LUẬT DÂN QUÂN TỰ VỆ</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HỘI ĐỒNG NHÂN DÂN TỈNH LÂM ĐỒNG</w:t>
      </w:r>
      <w:r>
        <w:rPr>
          <w:b/>
        </w:rPr>
        <w:br/>
      </w:r>
      <w:r>
        <w:rPr>
          <w:b/>
        </w:rPr>
        <w:t xml:space="preserve">KHÓA VIII - KỲ HỌP THỨ 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HĐND và UBND ngày26/11/2003;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Dân quân tự vệ ngày 23/11/2009;</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w:t>
      </w:r>
      <w:hyperlink r:id="rId3" w:history="1">
        <w:r>
          <w:rPr>
            <w:rStyle w:val="Hyperlink"/>
            <w:i/>
          </w:rPr>
          <w:t xml:space="preserve">58/2010/NĐ-CP </w:t>
        </w:r>
      </w:hyperlink>
      <w:r>
        <w:rPr>
          <w:i/>
        </w:rPr>
        <w:t xml:space="preserve"> ngày 01/6/2010của Chính phủ V/v Quy định chi tiết và hướng dẫn thi hành một số điều của LuậtDân quân tự vệ;</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Sau khixem xét Tờ trình số: 3701/TTr - UBND ngày 14 tháng 7 năm 2011 của UBND Tỉnh LâmĐồng về việc đề nghị quy định một số chế độ, chính sách tại địa phương theo LuậtDân quân tự vệ; Báo cáo thẩm tra của Ban Kinh tế &amp; ngân sách và ý kiến thảoluận của đại biểu tại kỳ họp,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NGHỊ: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 Quyết định mộtsố chế độ, chính sách đối với lực lượng dân quân tự vệ, chỉ huy phó Ban chỉ huyquân sự cấp xã tại địa phương theo Luật Dân quân tự vệ, cụ thể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Quy định mức trợ cấp ngày công lao động và hỗtrợ tiền ăn cho cán bộ, chiến sỹ dân quân tự vệ trong thời gian thực hiện nhiệmvụ theo mệnh lệnh của cấp có thẩm quyền: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Mức trợ cấp ngày công lao động được tính bằnghệ số 0,10 mức lương tối thiểu chung theo quy định của Chính phủ.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Mức trợ cấp tiền ăn khi làm nhiệm vụ xa nơi cưtrú (ngoài phạm vi xã, phường, thị trấn nơi cư trú) được tính bằng hệ số 0,06mức lương tối thiểu chung theo quy định của Chính phủ.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 Lực lượng dân quân tự vệ nòng cốt sau khi đã hoàn thành nghĩavụ tham gia dân quân tự vệ, nếu được kéo dài thời hạn tham gia thực hiện nghĩavụ thì ngoài mức phụ cấp ngày công lao động theo Điểm a, Khoản 1 nêu trên sẽđược hưởng trợ cấp ngày công tăng thêm theo mức 0,04 mức lương tối thiểu.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Chế độ phụ cấp hàng tháng đốivới Thôn đội trưởng: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Chế độ phụ cấp hàng tháng đối với Thôn đội trưởng: 0,5 mức lươngtối thiểu chung.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Hỗ trợ đóng BHXH đối với Chỉ huy phó ban chỉ huyquân sự cấp xã: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Chỉ huy phó Ban chỉ huy quân sự cấp xã khicó nhu cầu tham gia Bảo hiểm xã hội tự nguyện, ngân sách địa phương hỗ trợ đóngBảo hiểm xã hội theo tỷ lệ phần trăm đóng bảo hiểm xã hội tự nguyện theo quyđịnh tại điểm b, Khoản 3 Điều 26 Nghị định </w:t>
      </w:r>
      <w:hyperlink r:id="rId4" w:history="1">
        <w:r>
          <w:rPr>
            <w:rStyle w:val="Hyperlink"/>
          </w:rPr>
          <w:t xml:space="preserve">190/2007/NĐ-CP </w:t>
        </w:r>
      </w:hyperlink>
      <w:r>
        <w:t xml:space="preserve"> ngày 28/12/2007 củaChính phủ hướng dẫn một số điều của Luật Bảo hiểm xã hội về Bảo hiểm xã hội tựnguyện. Cụ thể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Từ tháng 01 năm 2011 đến tháng 12 năm 2011 bằng18%/tháng;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Từ tháng 01 năm 2012 đến tháng 12 năm 2013 bằng20%/tháng;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Từ tháng 01 năm 2014 trở đi bằng 22%/tháng.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 Nguồn kinh phíthực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Nguồn kinh phí thực hiện từ nguồn ngân sách địa phươngvà được cân đối vào dự toán ngân sách hàng năm của các cấp ngân sách.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 Giao UBND tỉnhchịu trách nhiệm triển khai thực hiện Nghị quyết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Nghị quyết này đã được Hội đồng nhân dân tỉnh LâmĐồng khóa VIII - Kỳ họp thứ 2 thông qua ngày 31 tháng 8 năm 2011 và có hiệu lựcthi hành từ ngày 01/01/2011./-</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rPr>
                <w:vanish w:val="0"/>
              </w:rPr>
            </w:pPr>
            <w:r>
              <w:rPr>
                <w:b/>
              </w:rPr>
              <w:t xml:space="preserve">KT. CHỦ TỊCH</w:t>
            </w:r>
            <w:r>
              <w:rPr>
                <w:b/>
              </w:rPr>
              <w:t xml:space="preserve">PHÓ CHỦ TỊCH</w:t>
            </w:r>
            <w:r>
              <w:rPr>
                <w:b/>
              </w:rPr>
              <w:t xml:space="preserve">Hoàng Thị Thu Hồng</w:t>
            </w:r>
          </w:p>
        </w:tc>
      </w:tr>
    </w:tbl>
    <w:p>
      <w:pP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58-2010-nd-cp-cua-chinh-phu---quy-dinh-chi-tiet-va-huong-dan-thi-hanh-mot-so-dieu-cua-luat-dan-quan-tu-ve.aspx" TargetMode="External" /><Relationship Id="rId4" Type="http://schemas.openxmlformats.org/officeDocument/2006/relationships/hyperlink" Target="/nghi-dinh-so-190-2007-nd-cp-cua-chinh-phu---huong-dan-mot-so-dieu-cua-luat-bao-hiem-xa-hoi-ve-bao-hiem-xa-hoi-tu-nguyen.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2022-06-21T16:38:54Z</dcterms:created>
  <dcterms:modified xsi:type="dcterms:W3CDTF">2022-06-21T16:38:54Z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2022-06-21T16:38:54Z</dcterms:created>
  <dcterms:modified xsi:type="dcterms:W3CDTF">2022-06-21T16:38:54Z</dcterms:modified>
</cp:coreProperties>
</file>