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112/NQ-CP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12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THÀNH LẬP TRUNG TÂM MUA SẮM TẬP TRUNG THUỐC QUỐC GIA TRỰC THUỘC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63/2014/NĐ-CP </w:t>
        </w:r>
      </w:hyperlink>
      <w:r>
        <w:rPr>
          <w:i/>
        </w:rPr>
        <w:t xml:space="preserve"> ngày 26 tháng 6 năm 2014 của Chính phủ quy định chi tiết thi hành một số điều của Luật đấu thầu về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Trung tâm Mua sắm tập trung thuốc Quốc gia trực thuộc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Mua sắm tập trung thuốc Quốc gia là đơn vị sự nghiệp trực thuộc Bộ Y tế, có chức năng tổ chức đấu thầu mua sắm thuốc thuộc danh mục thuốc mua sắm tập trung cấp quốc gia do Bộ Y tế ban hành và tổ chức đàm phán giá thuốc thuộc danh mục thuốc đàm phán giá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Mua sắm tập trung thuốc Quốc gia có tư cách pháp nhân, có con dấu và tài khoản riêng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Bộ trưởng Bộ Y tế quy định cụ thể nhiệm vụ, quyền hạn và cơ cấu tổ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của Trung tâm Mua sắm tập trung thuốc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i/>
        </w:rPr>
        <w:t xml:space="preserve">. </w:t>
      </w:r>
      <w:r>
        <w:t xml:space="preserve">Nghị quyết này có hiệu lực thi hành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và các tổ chức, cá nhân có liên quan chịu trách nhiệm thi hành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r/>
            </w:r>
            <w:r>
              <w:t xml:space="preserve"> </w:t>
            </w:r>
            <w:r>
              <w:rPr>
                <w:b/>
              </w:rPr>
              <w:t xml:space="preserve">THỦ TƯỚNG</w:t>
            </w:r>
            <w:r>
              <w:rPr/>
              <w:br/>
            </w:r>
            <w:r>
              <w:t xml:space="preserve"> </w:t>
            </w:r>
            <w:r>
              <w:rPr/>
              <w:br/>
            </w:r>
            <w:r>
              <w:t xml:space="preserve"> </w:t>
            </w:r>
            <w:r>
              <w:rPr/>
              <w:br/>
            </w:r>
            <w:r>
              <w:t xml:space="preserve"> </w:t>
            </w:r>
            <w:r>
              <w:rPr/>
              <w:br/>
            </w:r>
            <w:r>
              <w:t xml:space="preserve"> </w:t>
            </w:r>
            <w:r>
              <w:rPr/>
              <w:br/>
            </w:r>
            <w:r>
              <w:t xml:space="preserve"> </w:t>
            </w:r>
            <w:r>
              <w:rPr>
                <w:b/>
              </w:rPr>
              <w:t xml:space="preserve">Nguyễn Xuân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3-2012-nd-cp-cua-chinh-phu-ve-viec-quy-dinh-chuc-nang-nhiem-vu-quyen-han-va-co-cau-to-chuc-cua-bo-y-te.aspx" TargetMode="External" /><Relationship Id="rId4" Type="http://schemas.openxmlformats.org/officeDocument/2006/relationships/hyperlink" Target="/nghi-dinh-so-63-2014-nd-cp-huong-dan-luat-dau-thau-ve-lua-chon-nha-tha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2022-06-22T12:02:07Z</dcterms:created>
  <dcterms:modified xsi:type="dcterms:W3CDTF">2022-06-22T12:02:07Z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2022-06-22T12:02:07Z</dcterms:created>
  <dcterms:modified xsi:type="dcterms:W3CDTF">2022-06-22T12:02:07Z</dcterms:modified>
</cp:coreProperties>
</file>