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HỘI ĐỒNG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TỈNH HÀ GIANG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37/NQ-HĐND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Giang, ngày 21 tháng 7 năm 2016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NGHỊ QUYẾT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THÔNG QUA ĐỀ ÁN PHÂN LOẠI ĐÔ THỊ LOẠI V ĐỐI VỚI XÃ TÂN QUANG, HUYỆN BẮC QUANG, TỈNH HÀ GIANG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HỘI ĐỒNG NHÂN DÂN TỈNH HÀ GIANG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chính quyền địa phương ngày 19 tháng 6 năm 2015;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Xây dựng ngày 26 tháng 11 năm 2003;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42/2009/NĐ-CP </w:t>
        </w:r>
      </w:hyperlink>
      <w:r>
        <w:rPr>
          <w:i/>
        </w:rPr>
        <w:t xml:space="preserve"> ngày 07 tháng 5 năm 2009 của Chính phủ về việc phân loại đô thị;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Thông tư số 34/2009/TT-BXD ngày 30 tháng 9 năm 2009 của Bộ Xây dựng Quy định chi tiết một số nội dung của Nghị định 42/2009/NĐ-CP ngày 07 tháng 5 năm 2009 của Chính phủ về việc phân loại đô thị;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</w:t>
      </w:r>
      <w:r>
        <w:rPr>
          <w:i/>
        </w:rPr>
        <w:t xml:space="preserve">ét Tờ trình số 94/TTr-UBND ngày 05 tháng 7 năm 2016 của UBND tỉnh Hà Giang đề nghị ban hành Nghị quyết thông qua Đề án phân loại đô thị loại V đối với xã Tân Quang, huyện Bắc Quang, tỉnh Hà Giang và Báo cáo thẩm tra số</w:t>
      </w:r>
      <w:r>
        <w:rPr>
          <w:i/>
        </w:rPr>
        <w:t xml:space="preserve">07</w:t>
      </w:r>
      <w:r>
        <w:rPr>
          <w:i/>
        </w:rPr>
        <w:t xml:space="preserve">/BC-BPC ngày </w:t>
      </w:r>
      <w:r>
        <w:rPr>
          <w:i/>
        </w:rPr>
        <w:t xml:space="preserve">18 tháng 7 năm </w:t>
      </w:r>
      <w:r>
        <w:rPr>
          <w:i/>
        </w:rPr>
        <w:t xml:space="preserve">2016 của Ban Pháp chế HĐND tỉnh;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Hội đồng nhân dân tỉnh Hà Giang đã thảo luận và nhất trí,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NGHỊ: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Thông qua Đề án phân loại đô thị loại V đối với xã Tân Quang, huyện Bắc Quang, tỉnh Hà Giang đạt 71,65/100 điểm, với các tiêu chuẩn đạt được như sau: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1. </w:t>
      </w:r>
      <w:r>
        <w:t xml:space="preserve">Tiêu chuẩn chức năng đô thị:Đạt 13/15 điểm.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 Tiêu chuẩn quy mô dân số toàn đô thị: Đạt 8,15/10 điểm.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3. Tiêu chuẩn mật độ dân số: Đạt 0/5 điểm.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4. Tiêu chuẩn tỷ lệ lao động phi nông nghiệp: Đạt 5/5 điểm.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5. Tiêu chuẩn hệ thống công trình hạ tầng đô thị: Đạt 39/55 điểm.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6. Tiêu chuẩn kiến trúc, cảnh quan đô thị: Đạt 6,5/10 điểm.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</w:t>
      </w:r>
      <w:r>
        <w:rPr>
          <w:b/>
        </w:rPr>
        <w:t xml:space="preserve">.</w:t>
      </w:r>
      <w:r>
        <w:t xml:space="preserve"> Nghị quyết này có hiệu lực thi hành kể từ ngày</w:t>
      </w:r>
      <w:r>
        <w:t xml:space="preserve"> 21 </w:t>
      </w:r>
      <w:r>
        <w:t xml:space="preserve">tháng</w:t>
      </w:r>
      <w:r>
        <w:t xml:space="preserve"> 7 </w:t>
      </w:r>
      <w:r>
        <w:t xml:space="preserve">năm 2016</w:t>
      </w:r>
      <w:r>
        <w:t xml:space="preserve">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</w:t>
      </w:r>
      <w:r>
        <w:rPr>
          <w:b/>
        </w:rPr>
        <w:t xml:space="preserve">3.</w:t>
      </w:r>
      <w:r>
        <w:t xml:space="preserve">Hội đồng nhân dân tỉnh giao Ủy ban nhân dân tỉnh quyết định việc công nhận </w:t>
      </w:r>
      <w:r>
        <w:t xml:space="preserve">xã Tân Quang, huyện Bắc Quang, tỉnh Hà Giang </w:t>
      </w:r>
      <w:r>
        <w:t xml:space="preserve">đạt tiêu chuẩn đô thị loại V theo quy định hiện hành.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Nghị quyết này đã được Hội đồng nhân dân tỉnh Hà Giang khóa XVII - Kỳ họp thứ Hai thông qua./.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rPr>
                <w:vanish w:val="0"/>
              </w:rPr>
            </w:pPr>
            <w:r>
              <w:rPr>
                <w:b/>
              </w:rPr>
              <w:t xml:space="preserve">CHỦ TỊCH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Thào Hồng Sơn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42-2009-nd-cp-cua-chinh-phu---ve-viec-phan-loai-do-thi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2022-06-22T14:01:55Z</dcterms:created>
  <dcterms:modified xsi:type="dcterms:W3CDTF">2022-06-22T14:01:55Z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2022-06-22T14:01:55Z</dcterms:created>
  <dcterms:modified xsi:type="dcterms:W3CDTF">2022-06-22T14:01:55Z</dcterms:modified>
</cp:coreProperties>
</file>