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tblInd w:w="108" w:type="dxa"/>
        <w:tblLook w:val="04A0" w:firstRow="1" w:lastRow="0" w:firstColumn="1" w:lastColumn="0" w:noHBand="0" w:noVBand="1"/>
      </w:tblPr>
      <w:tblGrid>
        <w:gridCol w:w="3291"/>
        <w:gridCol w:w="5621"/>
      </w:tblGrid>
      <w:tr w:rsidTr="00615D0F">
        <w:trPr/>
        <w:tc>
          <w:tcPr>
            <w:tcW w:w="3325" w:type="dxa"/>
            <w:shd w:val="clear" w:color="auto" w:fill="auto"/>
          </w:tcPr>
          <w:p>
            <w:pPr>
              <w:pStyle w:val="BodyText"/>
              <w:shd w:val="clear" w:color="auto" w:fill="auto"/>
              <w:spacing w:after="0"/>
              <w:ind w:firstLine="0"/>
              <w:jc w:val="center"/>
              <w:rPr>
                <w:rFonts w:ascii="Arial" w:hAnsi="Arial" w:cs="Arial"/>
                <w:b/>
                <w:bCs/>
                <w:sz w:val="20"/>
                <w:szCs w:val="20"/>
                <w:lang w:val="en-US"/>
              </w:rPr>
            </w:pPr>
            <w:r w:rsidRPr="004B7B51">
              <w:rPr>
                <w:rFonts w:ascii="Arial" w:hAnsi="Arial" w:cs="Arial"/>
                <w:b/>
                <w:bCs/>
                <w:sz w:val="20"/>
                <w:szCs w:val="20"/>
                <w:lang w:val="en-US"/>
              </w:rPr>
              <w:t xml:space="preserve">CHÍNH PHỦ</w:t>
            </w:r>
          </w:p>
          <w:p>
            <w:pPr>
              <w:pStyle w:val="BodyText"/>
              <w:shd w:val="clear" w:color="auto" w:fill="auto"/>
              <w:spacing w:after="0"/>
              <w:ind w:firstLine="0"/>
              <w:jc w:val="center"/>
              <w:rPr>
                <w:rFonts w:ascii="Arial" w:hAnsi="Arial" w:cs="Arial"/>
                <w:b/>
                <w:bCs/>
                <w:sz w:val="20"/>
                <w:szCs w:val="20"/>
                <w:vertAlign w:val="superscript"/>
                <w:lang w:val="en-US"/>
              </w:rPr>
            </w:pPr>
            <w:r w:rsidRPr="004B7B51">
              <w:rPr>
                <w:rFonts w:ascii="Arial" w:hAnsi="Arial" w:cs="Arial"/>
                <w:b/>
                <w:bCs/>
                <w:sz w:val="20"/>
                <w:szCs w:val="20"/>
                <w:vertAlign w:val="superscript"/>
                <w:lang w:val="en-US"/>
              </w:rPr>
              <w:t xml:space="preserve">____________</w:t>
            </w:r>
          </w:p>
          <w:p>
            <w:pPr>
              <w:pStyle w:val="BodyText"/>
              <w:shd w:val="clear" w:color="auto" w:fill="auto"/>
              <w:spacing w:after="0"/>
              <w:ind w:firstLine="0"/>
              <w:jc w:val="center"/>
              <w:rPr>
                <w:rFonts w:ascii="Arial" w:hAnsi="Arial" w:cs="Arial"/>
                <w:sz w:val="20"/>
                <w:szCs w:val="20"/>
                <w:lang w:val="en-US"/>
              </w:rPr>
            </w:pPr>
            <w:r w:rsidRPr="004B7B51">
              <w:rPr>
                <w:rFonts w:ascii="Arial" w:hAnsi="Arial" w:cs="Arial"/>
                <w:sz w:val="20"/>
                <w:szCs w:val="20"/>
                <w:lang w:val="en-US"/>
              </w:rPr>
              <w:t xml:space="preserve">Số</w:t>
            </w:r>
            <w:r w:rsidRPr="004B7B51">
              <w:rPr>
                <w:rFonts w:ascii="Arial" w:hAnsi="Arial" w:cs="Arial"/>
                <w:sz w:val="20"/>
                <w:szCs w:val="20"/>
                <w:lang w:val="en-US"/>
              </w:rPr>
              <w:t xml:space="preserve">: 19/2023/NĐ-CP</w:t>
            </w:r>
          </w:p>
        </w:tc>
        <w:tc>
          <w:tcPr>
            <w:tcW w:w="5685" w:type="dxa"/>
            <w:shd w:val="clear" w:color="auto" w:fill="auto"/>
          </w:tcPr>
          <w:p>
            <w:pPr>
              <w:pStyle w:val="BodyText"/>
              <w:shd w:val="clear" w:color="auto" w:fill="auto"/>
              <w:spacing w:after="0"/>
              <w:ind w:firstLine="0"/>
              <w:jc w:val="center"/>
              <w:rPr>
                <w:rFonts w:ascii="Arial" w:hAnsi="Arial" w:cs="Arial"/>
                <w:b/>
                <w:bCs/>
                <w:sz w:val="20"/>
                <w:szCs w:val="20"/>
                <w:lang w:val="en-US"/>
              </w:rPr>
            </w:pPr>
            <w:r w:rsidRPr="004B7B51">
              <w:rPr>
                <w:rFonts w:ascii="Arial" w:hAnsi="Arial" w:cs="Arial"/>
                <w:b/>
                <w:bCs/>
                <w:sz w:val="20"/>
                <w:szCs w:val="20"/>
                <w:lang w:val="en-US"/>
              </w:rPr>
              <w:t xml:space="preserve">CỘNG HÒA XÃ HỘI CHỦ NGHĨA VIỆT NAM</w:t>
            </w:r>
          </w:p>
          <w:p>
            <w:pPr>
              <w:pStyle w:val="BodyText"/>
              <w:shd w:val="clear" w:color="auto" w:fill="auto"/>
              <w:spacing w:after="0"/>
              <w:ind w:firstLine="0"/>
              <w:jc w:val="center"/>
              <w:rPr>
                <w:rFonts w:ascii="Arial" w:hAnsi="Arial" w:cs="Arial"/>
                <w:b/>
                <w:bCs/>
                <w:sz w:val="20"/>
                <w:szCs w:val="20"/>
                <w:lang w:val="en-US"/>
              </w:rPr>
            </w:pPr>
            <w:r w:rsidRPr="004B7B51">
              <w:rPr>
                <w:rFonts w:ascii="Arial" w:hAnsi="Arial" w:cs="Arial"/>
                <w:b/>
                <w:bCs/>
                <w:sz w:val="20"/>
                <w:szCs w:val="20"/>
                <w:lang w:val="en-US"/>
              </w:rPr>
              <w:t xml:space="preserve">Độc</w:t>
            </w:r>
            <w:r w:rsidRPr="004B7B51">
              <w:rPr>
                <w:rFonts w:ascii="Arial" w:hAnsi="Arial" w:cs="Arial"/>
                <w:b/>
                <w:bCs/>
                <w:sz w:val="20"/>
                <w:szCs w:val="20"/>
                <w:lang w:val="en-US"/>
              </w:rPr>
              <w:t xml:space="preserve"> </w:t>
            </w:r>
            <w:r w:rsidRPr="004B7B51">
              <w:rPr>
                <w:rFonts w:ascii="Arial" w:hAnsi="Arial" w:cs="Arial"/>
                <w:b/>
                <w:bCs/>
                <w:sz w:val="20"/>
                <w:szCs w:val="20"/>
                <w:lang w:val="en-US"/>
              </w:rPr>
              <w:t xml:space="preserve">lập</w:t>
            </w:r>
            <w:r w:rsidRPr="004B7B51">
              <w:rPr>
                <w:rFonts w:ascii="Arial" w:hAnsi="Arial" w:cs="Arial"/>
                <w:b/>
                <w:bCs/>
                <w:sz w:val="20"/>
                <w:szCs w:val="20"/>
                <w:lang w:val="en-US"/>
              </w:rPr>
              <w:t xml:space="preserve"> – </w:t>
            </w:r>
            <w:r w:rsidRPr="004B7B51">
              <w:rPr>
                <w:rFonts w:ascii="Arial" w:hAnsi="Arial" w:cs="Arial"/>
                <w:b/>
                <w:bCs/>
                <w:sz w:val="20"/>
                <w:szCs w:val="20"/>
                <w:lang w:val="en-US"/>
              </w:rPr>
              <w:t xml:space="preserve">Tự</w:t>
            </w:r>
            <w:r w:rsidRPr="004B7B51">
              <w:rPr>
                <w:rFonts w:ascii="Arial" w:hAnsi="Arial" w:cs="Arial"/>
                <w:b/>
                <w:bCs/>
                <w:sz w:val="20"/>
                <w:szCs w:val="20"/>
                <w:lang w:val="en-US"/>
              </w:rPr>
              <w:t xml:space="preserve"> do – </w:t>
            </w:r>
            <w:r w:rsidRPr="004B7B51">
              <w:rPr>
                <w:rFonts w:ascii="Arial" w:hAnsi="Arial" w:cs="Arial"/>
                <w:b/>
                <w:bCs/>
                <w:sz w:val="20"/>
                <w:szCs w:val="20"/>
                <w:lang w:val="en-US"/>
              </w:rPr>
              <w:t xml:space="preserve">Hạnh</w:t>
            </w:r>
            <w:r w:rsidRPr="004B7B51">
              <w:rPr>
                <w:rFonts w:ascii="Arial" w:hAnsi="Arial" w:cs="Arial"/>
                <w:b/>
                <w:bCs/>
                <w:sz w:val="20"/>
                <w:szCs w:val="20"/>
                <w:lang w:val="en-US"/>
              </w:rPr>
              <w:t xml:space="preserve"> </w:t>
            </w:r>
            <w:r w:rsidRPr="004B7B51">
              <w:rPr>
                <w:rFonts w:ascii="Arial" w:hAnsi="Arial" w:cs="Arial"/>
                <w:b/>
                <w:bCs/>
                <w:sz w:val="20"/>
                <w:szCs w:val="20"/>
                <w:lang w:val="en-US"/>
              </w:rPr>
              <w:t xml:space="preserve">Phúc</w:t>
            </w:r>
          </w:p>
          <w:p>
            <w:pPr>
              <w:pStyle w:val="BodyText"/>
              <w:shd w:val="clear" w:color="auto" w:fill="auto"/>
              <w:spacing w:after="0"/>
              <w:ind w:firstLine="0"/>
              <w:jc w:val="center"/>
              <w:rPr>
                <w:rFonts w:ascii="Arial" w:hAnsi="Arial" w:cs="Arial"/>
                <w:b/>
                <w:bCs/>
                <w:sz w:val="20"/>
                <w:szCs w:val="20"/>
                <w:vertAlign w:val="superscript"/>
                <w:lang w:val="en-US"/>
              </w:rPr>
            </w:pPr>
            <w:r w:rsidRPr="004B7B51">
              <w:rPr>
                <w:rFonts w:ascii="Arial" w:hAnsi="Arial" w:cs="Arial"/>
                <w:b/>
                <w:bCs/>
                <w:sz w:val="20"/>
                <w:szCs w:val="20"/>
                <w:vertAlign w:val="superscript"/>
                <w:lang w:val="en-US"/>
              </w:rPr>
              <w:t xml:space="preserve">_________________________</w:t>
            </w:r>
          </w:p>
          <w:p>
            <w:pPr>
              <w:pStyle w:val="BodyText"/>
              <w:shd w:val="clear" w:color="auto" w:fill="auto"/>
              <w:spacing w:after="0"/>
              <w:ind w:firstLine="0"/>
              <w:jc w:val="center"/>
              <w:rPr>
                <w:rFonts w:ascii="Arial" w:hAnsi="Arial" w:cs="Arial"/>
                <w:i/>
                <w:iCs/>
                <w:sz w:val="20"/>
                <w:szCs w:val="20"/>
                <w:lang w:val="en-US"/>
              </w:rPr>
            </w:pPr>
            <w:r w:rsidRPr="004B7B51">
              <w:rPr>
                <w:rFonts w:ascii="Arial" w:hAnsi="Arial" w:cs="Arial"/>
                <w:i/>
                <w:iCs/>
                <w:sz w:val="20"/>
                <w:szCs w:val="20"/>
                <w:lang w:val="en-US"/>
              </w:rPr>
              <w:t xml:space="preserve">Hà</w:t>
            </w:r>
            <w:r w:rsidRPr="004B7B51">
              <w:rPr>
                <w:rFonts w:ascii="Arial" w:hAnsi="Arial" w:cs="Arial"/>
                <w:i/>
                <w:iCs/>
                <w:sz w:val="20"/>
                <w:szCs w:val="20"/>
                <w:lang w:val="en-US"/>
              </w:rPr>
              <w:t xml:space="preserve"> </w:t>
            </w:r>
            <w:r w:rsidRPr="004B7B51">
              <w:rPr>
                <w:rFonts w:ascii="Arial" w:hAnsi="Arial" w:cs="Arial"/>
                <w:i/>
                <w:iCs/>
                <w:sz w:val="20"/>
                <w:szCs w:val="20"/>
                <w:lang w:val="en-US"/>
              </w:rPr>
              <w:t xml:space="preserve">Nội</w:t>
            </w:r>
            <w:r w:rsidRPr="004B7B51">
              <w:rPr>
                <w:rFonts w:ascii="Arial" w:hAnsi="Arial" w:cs="Arial"/>
                <w:i/>
                <w:iCs/>
                <w:sz w:val="20"/>
                <w:szCs w:val="20"/>
                <w:lang w:val="en-US"/>
              </w:rPr>
              <w:t xml:space="preserve">, </w:t>
            </w:r>
            <w:r w:rsidRPr="004B7B51">
              <w:rPr>
                <w:rFonts w:ascii="Arial" w:hAnsi="Arial" w:cs="Arial"/>
                <w:i/>
                <w:iCs/>
                <w:sz w:val="20"/>
                <w:szCs w:val="20"/>
                <w:lang w:val="en-US"/>
              </w:rPr>
              <w:t xml:space="preserve">ngày</w:t>
            </w:r>
            <w:r w:rsidRPr="004B7B51">
              <w:rPr>
                <w:rFonts w:ascii="Arial" w:hAnsi="Arial" w:cs="Arial"/>
                <w:i/>
                <w:iCs/>
                <w:sz w:val="20"/>
                <w:szCs w:val="20"/>
                <w:lang w:val="en-US"/>
              </w:rPr>
              <w:t xml:space="preserve"> 28 </w:t>
            </w:r>
            <w:r w:rsidRPr="004B7B51">
              <w:rPr>
                <w:rFonts w:ascii="Arial" w:hAnsi="Arial" w:cs="Arial"/>
                <w:i/>
                <w:iCs/>
                <w:sz w:val="20"/>
                <w:szCs w:val="20"/>
                <w:lang w:val="en-US"/>
              </w:rPr>
              <w:t xml:space="preserve">tháng</w:t>
            </w:r>
            <w:r w:rsidRPr="004B7B51">
              <w:rPr>
                <w:rFonts w:ascii="Arial" w:hAnsi="Arial" w:cs="Arial"/>
                <w:i/>
                <w:iCs/>
                <w:sz w:val="20"/>
                <w:szCs w:val="20"/>
                <w:lang w:val="en-US"/>
              </w:rPr>
              <w:t xml:space="preserve"> 4 </w:t>
            </w:r>
            <w:r w:rsidRPr="004B7B51">
              <w:rPr>
                <w:rFonts w:ascii="Arial" w:hAnsi="Arial" w:cs="Arial"/>
                <w:i/>
                <w:iCs/>
                <w:sz w:val="20"/>
                <w:szCs w:val="20"/>
                <w:lang w:val="en-US"/>
              </w:rPr>
              <w:t xml:space="preserve">năm</w:t>
            </w:r>
            <w:r w:rsidRPr="004B7B51">
              <w:rPr>
                <w:rFonts w:ascii="Arial" w:hAnsi="Arial" w:cs="Arial"/>
                <w:i/>
                <w:iCs/>
                <w:sz w:val="20"/>
                <w:szCs w:val="20"/>
                <w:lang w:val="en-US"/>
              </w:rPr>
              <w:t xml:space="preserve"> 2023</w:t>
            </w:r>
          </w:p>
        </w:tc>
      </w:tr>
    </w:tbl>
    <w:p>
      <w:pPr>
        <w:pStyle w:val="BodyText"/>
        <w:shd w:val="clear" w:color="auto" w:fill="auto"/>
        <w:spacing w:after="0"/>
        <w:ind w:firstLine="0"/>
        <w:jc w:val="center"/>
        <w:rPr>
          <w:rFonts w:ascii="Arial" w:hAnsi="Arial" w:cs="Arial"/>
          <w:b/>
          <w:bCs/>
          <w:sz w:val="20"/>
          <w:szCs w:val="20"/>
        </w:rPr>
      </w:pPr>
    </w:p>
    <w:p>
      <w:pPr>
        <w:pStyle w:val="BodyText"/>
        <w:shd w:val="clear" w:color="auto" w:fill="auto"/>
        <w:spacing w:after="0"/>
        <w:ind w:firstLine="0"/>
        <w:jc w:val="center"/>
        <w:rPr>
          <w:rFonts w:ascii="Arial" w:hAnsi="Arial" w:cs="Arial"/>
          <w:b/>
          <w:bCs/>
          <w:sz w:val="20"/>
          <w:szCs w:val="20"/>
        </w:rPr>
      </w:pPr>
    </w:p>
    <w:p>
      <w:pPr>
        <w:pStyle w:val="BodyText"/>
        <w:shd w:val="clear" w:color="auto" w:fill="auto"/>
        <w:spacing w:after="0" w:line="240" w:lineRule="auto"/>
        <w:ind w:firstLine="0"/>
        <w:jc w:val="center"/>
        <w:rPr>
          <w:rFonts w:ascii="Arial" w:hAnsi="Arial" w:cs="Arial"/>
          <w:sz w:val="20"/>
          <w:szCs w:val="20"/>
        </w:rPr>
      </w:pPr>
      <w:r w:rsidRPr="003069C3">
        <w:rPr>
          <w:rFonts w:ascii="Arial" w:hAnsi="Arial" w:cs="Arial"/>
          <w:b/>
          <w:bCs/>
          <w:sz w:val="20"/>
          <w:szCs w:val="20"/>
        </w:rPr>
        <w:t xml:space="preserve">NGHỊ ĐỊNH</w:t>
      </w:r>
    </w:p>
    <w:p>
      <w:pPr>
        <w:pStyle w:val="BodyText"/>
        <w:shd w:val="clear" w:color="auto" w:fill="auto"/>
        <w:spacing w:after="0"/>
        <w:ind w:firstLine="0"/>
        <w:jc w:val="center"/>
        <w:rPr>
          <w:rFonts w:ascii="Arial" w:hAnsi="Arial" w:cs="Arial"/>
          <w:b/>
          <w:bCs/>
          <w:sz w:val="20"/>
          <w:szCs w:val="20"/>
        </w:rPr>
      </w:pPr>
      <w:r w:rsidRPr="003069C3">
        <w:rPr>
          <w:rFonts w:ascii="Arial" w:hAnsi="Arial" w:cs="Arial"/>
          <w:b/>
          <w:bCs/>
          <w:sz w:val="20"/>
          <w:szCs w:val="20"/>
        </w:rPr>
        <w:t xml:space="preserve">Quy định chi tiết một số điều của Luật Phòng, chống rửa tiền</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3069C3">
        <w:rPr>
          <w:rFonts w:ascii="Arial" w:hAnsi="Arial" w:cs="Arial"/>
          <w:i/>
          <w:iCs/>
          <w:sz w:val="20"/>
          <w:szCs w:val="20"/>
        </w:rPr>
        <w:t xml:space="preserve">Căn cứ Luật Tổ chức Chính phủ ngày 19 tháng 6 năm 2015; Luật sửa đổi, bổ sung một số điều của Luật Tổ chức Chính phủ và Luật Tổ chức chính quyền địa phương ngày 22 tháng 11 năm 2019;</w:t>
      </w:r>
    </w:p>
    <w:p>
      <w:pPr>
        <w:pStyle w:val="BodyText"/>
        <w:shd w:val="clear" w:color="auto" w:fill="auto"/>
        <w:spacing w:after="120" w:line="240" w:lineRule="auto"/>
        <w:ind w:firstLine="720"/>
        <w:jc w:val="both"/>
        <w:rPr>
          <w:rFonts w:ascii="Arial" w:hAnsi="Arial" w:cs="Arial"/>
          <w:sz w:val="20"/>
          <w:szCs w:val="20"/>
        </w:rPr>
      </w:pPr>
      <w:r w:rsidRPr="003069C3">
        <w:rPr>
          <w:rFonts w:ascii="Arial" w:hAnsi="Arial" w:cs="Arial"/>
          <w:i/>
          <w:iCs/>
          <w:sz w:val="20"/>
          <w:szCs w:val="20"/>
        </w:rPr>
        <w:t xml:space="preserve">Căn cứ Luật Phòng, chống rửa tiền ngày 15 tháng 11 năm 2022;</w:t>
      </w:r>
    </w:p>
    <w:p>
      <w:pPr>
        <w:pStyle w:val="BodyText"/>
        <w:shd w:val="clear" w:color="auto" w:fill="auto"/>
        <w:spacing w:after="120" w:line="240" w:lineRule="auto"/>
        <w:ind w:firstLine="720"/>
        <w:jc w:val="both"/>
        <w:rPr>
          <w:rFonts w:ascii="Arial" w:hAnsi="Arial" w:cs="Arial"/>
          <w:sz w:val="20"/>
          <w:szCs w:val="20"/>
        </w:rPr>
      </w:pPr>
      <w:r w:rsidRPr="003069C3">
        <w:rPr>
          <w:rFonts w:ascii="Arial" w:hAnsi="Arial" w:cs="Arial"/>
          <w:i/>
          <w:iCs/>
          <w:sz w:val="20"/>
          <w:szCs w:val="20"/>
        </w:rPr>
        <w:t xml:space="preserve">Theo đề nghị của Th</w:t>
      </w:r>
      <w:r w:rsidRPr="003069C3">
        <w:rPr>
          <w:rFonts w:ascii="Arial" w:hAnsi="Arial" w:cs="Arial"/>
          <w:i/>
          <w:iCs/>
          <w:sz w:val="20"/>
          <w:szCs w:val="20"/>
          <w:lang w:val="en-US"/>
        </w:rPr>
        <w:t xml:space="preserve">ố</w:t>
      </w:r>
      <w:r w:rsidRPr="003069C3">
        <w:rPr>
          <w:rFonts w:ascii="Arial" w:hAnsi="Arial" w:cs="Arial"/>
          <w:i/>
          <w:iCs/>
          <w:sz w:val="20"/>
          <w:szCs w:val="20"/>
        </w:rPr>
        <w:t xml:space="preserve">ng đốc Ngân hàng Nhà nước Việt Nam;</w:t>
      </w:r>
    </w:p>
    <w:p>
      <w:pPr>
        <w:pStyle w:val="BodyText"/>
        <w:shd w:val="clear" w:color="auto" w:fill="auto"/>
        <w:spacing w:after="0" w:line="240" w:lineRule="auto"/>
        <w:ind w:firstLine="720"/>
        <w:jc w:val="both"/>
        <w:rPr>
          <w:rFonts w:ascii="Arial" w:hAnsi="Arial" w:cs="Arial"/>
          <w:sz w:val="20"/>
          <w:szCs w:val="20"/>
        </w:rPr>
      </w:pPr>
      <w:r w:rsidRPr="003069C3">
        <w:rPr>
          <w:rFonts w:ascii="Arial" w:hAnsi="Arial" w:cs="Arial"/>
          <w:i/>
          <w:iCs/>
          <w:sz w:val="20"/>
          <w:szCs w:val="20"/>
        </w:rPr>
        <w:t xml:space="preserve">Chính phủ ban hành Nghị định quy định chi tiết một số điều của Luật Phòng, chống rửa tiền.</w:t>
      </w:r>
    </w:p>
    <w:p>
      <w:pPr>
        <w:pStyle w:val="BodyText"/>
        <w:shd w:val="clear" w:color="auto" w:fill="auto"/>
        <w:spacing w:after="0"/>
        <w:ind w:firstLine="720"/>
        <w:jc w:val="center"/>
        <w:rPr>
          <w:rFonts w:ascii="Arial" w:hAnsi="Arial" w:cs="Arial"/>
          <w:b/>
          <w:bCs/>
          <w:sz w:val="20"/>
          <w:szCs w:val="20"/>
        </w:rPr>
      </w:pPr>
    </w:p>
    <w:p>
      <w:pPr>
        <w:pStyle w:val="BodyText"/>
        <w:shd w:val="clear" w:color="auto" w:fill="auto"/>
        <w:spacing w:after="0"/>
        <w:ind w:firstLine="0"/>
        <w:jc w:val="center"/>
        <w:rPr>
          <w:rFonts w:ascii="Arial" w:hAnsi="Arial" w:cs="Arial"/>
          <w:b/>
          <w:bCs/>
          <w:sz w:val="20"/>
          <w:szCs w:val="20"/>
        </w:rPr>
      </w:pPr>
      <w:r w:rsidRPr="003069C3">
        <w:rPr>
          <w:rFonts w:ascii="Arial" w:hAnsi="Arial" w:cs="Arial"/>
          <w:b/>
          <w:bCs/>
          <w:sz w:val="20"/>
          <w:szCs w:val="20"/>
        </w:rPr>
        <w:t xml:space="preserve">Ch</w:t>
      </w:r>
      <w:r w:rsidRPr="003069C3">
        <w:rPr>
          <w:rFonts w:ascii="Arial" w:hAnsi="Arial" w:cs="Arial"/>
          <w:b/>
          <w:bCs/>
          <w:sz w:val="20"/>
          <w:szCs w:val="20"/>
          <w:lang w:val="en-US"/>
        </w:rPr>
        <w:t xml:space="preserve">ương</w:t>
      </w:r>
      <w:r w:rsidRPr="003069C3">
        <w:rPr>
          <w:rFonts w:ascii="Arial" w:hAnsi="Arial" w:cs="Arial"/>
          <w:b/>
          <w:bCs/>
          <w:sz w:val="20"/>
          <w:szCs w:val="20"/>
        </w:rPr>
        <w:t xml:space="preserve"> I</w:t>
      </w:r>
      <w:r>
        <w:rPr>
          <w:rFonts w:ascii="Arial" w:hAnsi="Arial" w:cs="Arial"/>
          <w:b/>
          <w:bCs/>
          <w:sz w:val="20"/>
          <w:szCs w:val="20"/>
        </w:rPr>
        <w:br/>
      </w:r>
      <w:r w:rsidRPr="003069C3">
        <w:rPr>
          <w:rFonts w:ascii="Arial" w:hAnsi="Arial" w:cs="Arial"/>
          <w:b/>
          <w:bCs/>
          <w:sz w:val="20"/>
          <w:szCs w:val="20"/>
        </w:rPr>
        <w:t xml:space="preserve">NHỮNG QUY ĐỊNH CH</w:t>
      </w:r>
      <w:r w:rsidRPr="003069C3">
        <w:rPr>
          <w:rFonts w:ascii="Arial" w:hAnsi="Arial" w:cs="Arial"/>
          <w:b/>
          <w:bCs/>
          <w:sz w:val="20"/>
          <w:szCs w:val="20"/>
          <w:lang w:val="en-US"/>
        </w:rPr>
        <w:t xml:space="preserve">U</w:t>
      </w:r>
      <w:r w:rsidRPr="003069C3">
        <w:rPr>
          <w:rFonts w:ascii="Arial" w:hAnsi="Arial" w:cs="Arial"/>
          <w:b/>
          <w:bCs/>
          <w:sz w:val="20"/>
          <w:szCs w:val="20"/>
        </w:rPr>
        <w:t xml:space="preserve">NG</w:t>
      </w:r>
    </w:p>
    <w:p>
      <w:pPr>
        <w:pStyle w:val="BodyText"/>
        <w:shd w:val="clear" w:color="auto" w:fill="auto"/>
        <w:spacing w:after="0" w:line="240" w:lineRule="auto"/>
        <w:ind w:firstLine="720"/>
        <w:jc w:val="center"/>
        <w:rPr>
          <w:rFonts w:ascii="Arial" w:hAnsi="Arial" w:cs="Arial"/>
          <w:sz w:val="20"/>
          <w:szCs w:val="20"/>
        </w:rPr>
      </w:pPr>
    </w:p>
    <w:p>
      <w:pPr>
        <w:pStyle w:val="Heading#1"/>
        <w:keepNext/>
        <w:keepLines/>
        <w:shd w:val="clear" w:color="auto" w:fill="auto"/>
        <w:spacing w:after="120"/>
        <w:ind w:firstLine="720"/>
        <w:jc w:val="both"/>
        <w:outlineLvl w:val="9"/>
        <w:rPr>
          <w:rFonts w:ascii="Arial" w:hAnsi="Arial" w:cs="Arial"/>
          <w:sz w:val="20"/>
          <w:szCs w:val="20"/>
        </w:rPr>
      </w:pPr>
      <w:bookmarkStart w:id="0" w:name="bookmark0"/>
      <w:bookmarkStart w:id="1" w:name="bookmark1"/>
      <w:r w:rsidRPr="003069C3">
        <w:rPr>
          <w:rFonts w:ascii="Arial" w:hAnsi="Arial" w:cs="Arial"/>
          <w:sz w:val="20"/>
          <w:szCs w:val="20"/>
        </w:rPr>
        <w:t xml:space="preserve">Điều</w:t>
      </w:r>
      <w:r w:rsidRPr="003069C3">
        <w:rPr>
          <w:rFonts w:ascii="Arial" w:hAnsi="Arial" w:cs="Arial"/>
          <w:sz w:val="20"/>
          <w:szCs w:val="20"/>
        </w:rPr>
        <w:t xml:space="preserve"> 1. </w:t>
      </w:r>
      <w:r w:rsidRPr="003069C3">
        <w:rPr>
          <w:rFonts w:ascii="Arial" w:hAnsi="Arial" w:cs="Arial"/>
          <w:sz w:val="20"/>
          <w:szCs w:val="20"/>
        </w:rPr>
        <w:t xml:space="preserve">Phạm</w:t>
      </w:r>
      <w:r w:rsidRPr="003069C3">
        <w:rPr>
          <w:rFonts w:ascii="Arial" w:hAnsi="Arial" w:cs="Arial"/>
          <w:sz w:val="20"/>
          <w:szCs w:val="20"/>
        </w:rPr>
        <w:t xml:space="preserve"> vi </w:t>
      </w:r>
      <w:r w:rsidRPr="003069C3">
        <w:rPr>
          <w:rFonts w:ascii="Arial" w:hAnsi="Arial" w:cs="Arial"/>
          <w:sz w:val="20"/>
          <w:szCs w:val="20"/>
        </w:rPr>
        <w:t xml:space="preserve">điều</w:t>
      </w:r>
      <w:r w:rsidRPr="003069C3">
        <w:rPr>
          <w:rFonts w:ascii="Arial" w:hAnsi="Arial" w:cs="Arial"/>
          <w:sz w:val="20"/>
          <w:szCs w:val="20"/>
        </w:rPr>
        <w:t xml:space="preserve"> </w:t>
      </w:r>
      <w:r w:rsidRPr="003069C3">
        <w:rPr>
          <w:rFonts w:ascii="Arial" w:hAnsi="Arial" w:cs="Arial"/>
          <w:sz w:val="20"/>
          <w:szCs w:val="20"/>
        </w:rPr>
        <w:t xml:space="preserve">chỉnh</w:t>
      </w:r>
      <w:bookmarkEnd w:id="0"/>
      <w:bookmarkEnd w:id="1"/>
    </w:p>
    <w:p>
      <w:pPr>
        <w:pStyle w:val="BodyText"/>
        <w:shd w:val="clear" w:color="auto" w:fill="auto"/>
        <w:spacing w:after="120" w:line="240" w:lineRule="auto"/>
        <w:ind w:firstLine="720"/>
        <w:jc w:val="both"/>
        <w:rPr>
          <w:rFonts w:ascii="Arial" w:hAnsi="Arial" w:cs="Arial"/>
          <w:sz w:val="20"/>
          <w:szCs w:val="20"/>
        </w:rPr>
      </w:pPr>
      <w:r w:rsidRPr="003069C3">
        <w:rPr>
          <w:rFonts w:ascii="Arial" w:hAnsi="Arial" w:cs="Arial"/>
          <w:sz w:val="20"/>
          <w:szCs w:val="20"/>
        </w:rPr>
        <w:t xml:space="preserve">Nghị định này quy định chi tiết một số điều, khoản của Luật Phòng, chống rửa tiền về nguyên tắc, tiêu chí, phương pháp đánh giá rủi ro quốc gia về rửa tiền; nhận biết khách hàng; tiêu chí xác định chủ sở hữu hưởng lợi; giao dịch có giá trị lớn bất thường hoặc phức tạp; cơ quan nhà nước có thẩm quyền tiếp nhận thông tin, hồ sơ, tài liệu, báo cáo; thu thập, xử lý và phân tích thông tin phòng, chống rửa tiền; trao đổi, cung cấp, chuyển giao thông tin phòng, chống rửa tiền với cơ quan có thẩm quyền trong nước; căn cứ để nghi ngờ hoặc phát hiện các bên liên quan đến giao dịch thuộc Danh sách đen và cơ quan nhà nước có thẩm quyền tiếp nhận báo cáo trì hoãn giao dịch.</w:t>
      </w:r>
    </w:p>
    <w:p>
      <w:pPr>
        <w:pStyle w:val="BodyText"/>
        <w:shd w:val="clear" w:color="auto" w:fill="auto"/>
        <w:spacing w:after="120" w:line="240" w:lineRule="auto"/>
        <w:ind w:firstLine="720"/>
        <w:jc w:val="both"/>
        <w:rPr>
          <w:rFonts w:ascii="Arial" w:hAnsi="Arial" w:cs="Arial"/>
          <w:sz w:val="20"/>
          <w:szCs w:val="20"/>
        </w:rPr>
      </w:pPr>
      <w:r w:rsidRPr="003069C3">
        <w:rPr>
          <w:rFonts w:ascii="Arial" w:hAnsi="Arial" w:cs="Arial"/>
          <w:b/>
          <w:bCs/>
          <w:sz w:val="20"/>
          <w:szCs w:val="20"/>
        </w:rPr>
        <w:t xml:space="preserve">Điều 2. Đối tượng áp dụng</w:t>
      </w:r>
    </w:p>
    <w:p>
      <w:pPr>
        <w:pStyle w:val="BodyText"/>
        <w:shd w:val="clear" w:color="auto" w:fill="auto"/>
        <w:tabs>
          <w:tab w:val="left" w:pos="962"/>
        </w:tabs>
        <w:spacing w:after="120" w:line="240" w:lineRule="auto"/>
        <w:ind w:firstLine="720"/>
        <w:jc w:val="both"/>
        <w:rPr>
          <w:rFonts w:ascii="Arial" w:hAnsi="Arial" w:cs="Arial"/>
          <w:sz w:val="20"/>
          <w:szCs w:val="20"/>
          <w:lang w:val="en-US"/>
        </w:rPr>
      </w:pPr>
      <w:r w:rsidRPr="003069C3">
        <w:rPr>
          <w:rFonts w:ascii="Arial" w:hAnsi="Arial" w:cs="Arial"/>
          <w:sz w:val="20"/>
          <w:szCs w:val="20"/>
          <w:lang w:val="en-US"/>
        </w:rPr>
        <w:t xml:space="preserve">1. </w:t>
      </w:r>
      <w:r w:rsidRPr="003069C3">
        <w:rPr>
          <w:rFonts w:ascii="Arial" w:hAnsi="Arial" w:cs="Arial"/>
          <w:sz w:val="20"/>
          <w:szCs w:val="20"/>
        </w:rPr>
        <w:t xml:space="preserve">T</w:t>
      </w:r>
      <w:r w:rsidRPr="003069C3">
        <w:rPr>
          <w:rFonts w:ascii="Arial" w:hAnsi="Arial" w:cs="Arial"/>
          <w:sz w:val="20"/>
          <w:szCs w:val="20"/>
          <w:lang w:val="en-US"/>
        </w:rPr>
        <w:t xml:space="preserve">ổ</w:t>
      </w:r>
      <w:r w:rsidRPr="003069C3">
        <w:rPr>
          <w:rFonts w:ascii="Arial" w:hAnsi="Arial" w:cs="Arial"/>
          <w:sz w:val="20"/>
          <w:szCs w:val="20"/>
        </w:rPr>
        <w:t xml:space="preserve"> chức tài chính.</w:t>
      </w:r>
      <w:r w:rsidRPr="003069C3">
        <w:rPr>
          <w:rFonts w:ascii="Arial" w:hAnsi="Arial" w:cs="Arial"/>
          <w:sz w:val="20"/>
          <w:szCs w:val="20"/>
          <w:lang w:val="en-US"/>
        </w:rPr>
        <w:t xml:space="preserve"> </w:t>
      </w:r>
    </w:p>
    <w:p>
      <w:pPr>
        <w:pStyle w:val="BodyText"/>
        <w:shd w:val="clear" w:color="auto" w:fill="auto"/>
        <w:tabs>
          <w:tab w:val="left" w:pos="962"/>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2. </w:t>
      </w:r>
      <w:r w:rsidRPr="003069C3">
        <w:rPr>
          <w:rFonts w:ascii="Arial" w:hAnsi="Arial" w:cs="Arial"/>
          <w:sz w:val="20"/>
          <w:szCs w:val="20"/>
        </w:rPr>
        <w:t xml:space="preserve">Tổ chức, cá nhân kinh doanh ngành, nghề phi tài chính có liên quan.</w:t>
      </w:r>
    </w:p>
    <w:p>
      <w:pPr>
        <w:pStyle w:val="BodyText"/>
        <w:shd w:val="clear" w:color="auto" w:fill="auto"/>
        <w:tabs>
          <w:tab w:val="left" w:pos="924"/>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3. </w:t>
      </w:r>
      <w:r w:rsidRPr="003069C3">
        <w:rPr>
          <w:rFonts w:ascii="Arial" w:hAnsi="Arial" w:cs="Arial"/>
          <w:sz w:val="20"/>
          <w:szCs w:val="20"/>
        </w:rPr>
        <w:t xml:space="preserve">Tổ chức, cá nhân Việt Nam, tổ chức nước ngoài, người nước ngoài, tổ chức quốc tế có giao dịch với tổ chức tài chính, tổ chức, cá nhân kinh doanh ngành, nghề phi tài chính có liên quan.</w:t>
      </w:r>
    </w:p>
    <w:p>
      <w:pPr>
        <w:pStyle w:val="BodyText"/>
        <w:shd w:val="clear" w:color="auto" w:fill="auto"/>
        <w:tabs>
          <w:tab w:val="left" w:pos="921"/>
        </w:tabs>
        <w:spacing w:after="0" w:line="240" w:lineRule="auto"/>
        <w:ind w:firstLine="720"/>
        <w:jc w:val="both"/>
        <w:rPr>
          <w:rFonts w:ascii="Arial" w:hAnsi="Arial" w:cs="Arial"/>
          <w:sz w:val="20"/>
          <w:szCs w:val="20"/>
        </w:rPr>
      </w:pPr>
      <w:r w:rsidRPr="003069C3">
        <w:rPr>
          <w:rFonts w:ascii="Arial" w:hAnsi="Arial" w:cs="Arial"/>
          <w:sz w:val="20"/>
          <w:szCs w:val="20"/>
          <w:lang w:val="en-US"/>
        </w:rPr>
        <w:t xml:space="preserve">4. </w:t>
      </w:r>
      <w:r w:rsidRPr="003069C3">
        <w:rPr>
          <w:rFonts w:ascii="Arial" w:hAnsi="Arial" w:cs="Arial"/>
          <w:sz w:val="20"/>
          <w:szCs w:val="20"/>
        </w:rPr>
        <w:t xml:space="preserve">Tổ chức, cá nhân khác và các cơ quan có liên quan đến phòng, chống rửa tiền.</w:t>
      </w:r>
    </w:p>
    <w:p>
      <w:pPr>
        <w:pStyle w:val="BodyText"/>
        <w:shd w:val="clear" w:color="auto" w:fill="auto"/>
        <w:spacing w:after="0"/>
        <w:ind w:firstLine="720"/>
        <w:jc w:val="center"/>
        <w:rPr>
          <w:rFonts w:ascii="Arial" w:hAnsi="Arial" w:cs="Arial"/>
          <w:b/>
          <w:bCs/>
          <w:sz w:val="20"/>
          <w:szCs w:val="20"/>
        </w:rPr>
      </w:pPr>
    </w:p>
    <w:p>
      <w:pPr>
        <w:pStyle w:val="BodyText"/>
        <w:shd w:val="clear" w:color="auto" w:fill="auto"/>
        <w:spacing w:after="0"/>
        <w:ind w:firstLine="0"/>
        <w:jc w:val="center"/>
        <w:rPr>
          <w:rFonts w:ascii="Arial" w:hAnsi="Arial" w:cs="Arial"/>
          <w:b/>
          <w:bCs/>
          <w:sz w:val="20"/>
          <w:szCs w:val="20"/>
        </w:rPr>
      </w:pPr>
      <w:r w:rsidRPr="003069C3">
        <w:rPr>
          <w:rFonts w:ascii="Arial" w:hAnsi="Arial" w:cs="Arial"/>
          <w:b/>
          <w:bCs/>
          <w:sz w:val="20"/>
          <w:szCs w:val="20"/>
        </w:rPr>
        <w:t xml:space="preserve">Ch</w:t>
      </w:r>
      <w:r w:rsidRPr="003069C3">
        <w:rPr>
          <w:rFonts w:ascii="Arial" w:hAnsi="Arial" w:cs="Arial"/>
          <w:b/>
          <w:bCs/>
          <w:sz w:val="20"/>
          <w:szCs w:val="20"/>
          <w:lang w:val="en-US"/>
        </w:rPr>
        <w:t xml:space="preserve">ươ</w:t>
      </w:r>
      <w:r w:rsidRPr="003069C3">
        <w:rPr>
          <w:rFonts w:ascii="Arial" w:hAnsi="Arial" w:cs="Arial"/>
          <w:b/>
          <w:bCs/>
          <w:sz w:val="20"/>
          <w:szCs w:val="20"/>
        </w:rPr>
        <w:t xml:space="preserve">ng II</w:t>
      </w:r>
      <w:r>
        <w:rPr>
          <w:rFonts w:ascii="Arial" w:hAnsi="Arial" w:cs="Arial"/>
          <w:b/>
          <w:bCs/>
          <w:sz w:val="20"/>
          <w:szCs w:val="20"/>
        </w:rPr>
        <w:br/>
      </w:r>
      <w:r w:rsidRPr="003069C3">
        <w:rPr>
          <w:rFonts w:ascii="Arial" w:hAnsi="Arial" w:cs="Arial"/>
          <w:b/>
          <w:bCs/>
          <w:sz w:val="20"/>
          <w:szCs w:val="20"/>
        </w:rPr>
        <w:t xml:space="preserve">ĐÁNH GIÁ RỦI RO QUỐC GIA V</w:t>
      </w:r>
      <w:r w:rsidRPr="003069C3">
        <w:rPr>
          <w:rFonts w:ascii="Arial" w:hAnsi="Arial" w:cs="Arial"/>
          <w:b/>
          <w:bCs/>
          <w:sz w:val="20"/>
          <w:szCs w:val="20"/>
          <w:lang w:val="en-US"/>
        </w:rPr>
        <w:t xml:space="preserve">Ề</w:t>
      </w:r>
      <w:r w:rsidRPr="003069C3">
        <w:rPr>
          <w:rFonts w:ascii="Arial" w:hAnsi="Arial" w:cs="Arial"/>
          <w:b/>
          <w:bCs/>
          <w:sz w:val="20"/>
          <w:szCs w:val="20"/>
        </w:rPr>
        <w:t xml:space="preserve"> R</w:t>
      </w:r>
      <w:r>
        <w:rPr>
          <w:rFonts w:ascii="Arial" w:hAnsi="Arial" w:cs="Arial"/>
          <w:b/>
          <w:bCs/>
          <w:sz w:val="20"/>
          <w:szCs w:val="20"/>
          <w:lang w:val="en-US"/>
        </w:rPr>
        <w:t xml:space="preserve">Ử</w:t>
      </w:r>
      <w:r w:rsidRPr="003069C3">
        <w:rPr>
          <w:rFonts w:ascii="Arial" w:hAnsi="Arial" w:cs="Arial"/>
          <w:b/>
          <w:bCs/>
          <w:sz w:val="20"/>
          <w:szCs w:val="20"/>
        </w:rPr>
        <w:t xml:space="preserve">A TIỀN</w:t>
      </w:r>
    </w:p>
    <w:p>
      <w:pPr>
        <w:pStyle w:val="BodyText"/>
        <w:shd w:val="clear" w:color="auto" w:fill="auto"/>
        <w:spacing w:after="0" w:line="240" w:lineRule="auto"/>
        <w:ind w:firstLine="72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3069C3">
        <w:rPr>
          <w:rFonts w:ascii="Arial" w:hAnsi="Arial" w:cs="Arial"/>
          <w:b/>
          <w:bCs/>
          <w:sz w:val="20"/>
          <w:szCs w:val="20"/>
        </w:rPr>
        <w:t xml:space="preserve">Điều 3. Nguyên tắc đánh giá rủi ro quốc gia về rửa tiền</w:t>
      </w:r>
    </w:p>
    <w:p>
      <w:pPr>
        <w:pStyle w:val="BodyText"/>
        <w:shd w:val="clear" w:color="auto" w:fill="auto"/>
        <w:tabs>
          <w:tab w:val="left" w:pos="924"/>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1. </w:t>
      </w:r>
      <w:r w:rsidRPr="003069C3">
        <w:rPr>
          <w:rFonts w:ascii="Arial" w:hAnsi="Arial" w:cs="Arial"/>
          <w:sz w:val="20"/>
          <w:szCs w:val="20"/>
        </w:rPr>
        <w:t xml:space="preserve">Đánh giá rủi ro quốc gia về rửa tiền do cơ quan nhà nước có thẩm quyền thực hiện theo các tiêu chí, phương pháp được pháp luật quy định, phù hợp với chuẩn mực quốc tế và điều kiện thực tiễn của Việt Nam.</w:t>
      </w:r>
    </w:p>
    <w:p>
      <w:pPr>
        <w:pStyle w:val="BodyText"/>
        <w:shd w:val="clear" w:color="auto" w:fill="auto"/>
        <w:tabs>
          <w:tab w:val="left" w:pos="924"/>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2. </w:t>
      </w:r>
      <w:r w:rsidRPr="003069C3">
        <w:rPr>
          <w:rFonts w:ascii="Arial" w:hAnsi="Arial" w:cs="Arial"/>
          <w:sz w:val="20"/>
          <w:szCs w:val="20"/>
        </w:rPr>
        <w:t xml:space="preserve">Đánh giá rủi ro quốc gia về rửa tiền phải xác định được mức độ rủi ro về rửa tiền của quốc gia.</w:t>
      </w:r>
    </w:p>
    <w:p>
      <w:pPr>
        <w:pStyle w:val="BodyText"/>
        <w:shd w:val="clear" w:color="auto" w:fill="auto"/>
        <w:tabs>
          <w:tab w:val="left" w:pos="935"/>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3. </w:t>
      </w:r>
      <w:r w:rsidRPr="003069C3">
        <w:rPr>
          <w:rFonts w:ascii="Arial" w:hAnsi="Arial" w:cs="Arial"/>
          <w:sz w:val="20"/>
          <w:szCs w:val="20"/>
        </w:rPr>
        <w:t xml:space="preserve">Đánh giá rủi ro quốc gia về rửa tiền là cơ sở để xây dựng kế hoạch thực hiện sau đánh giá và cập nhật chính sách, chiến lược về phòng, chống rửa tiền tương ứng trong từng thời kỳ.</w:t>
      </w:r>
    </w:p>
    <w:p>
      <w:pPr>
        <w:pStyle w:val="BodyText"/>
        <w:shd w:val="clear" w:color="auto" w:fill="auto"/>
        <w:tabs>
          <w:tab w:val="left" w:pos="924"/>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4. </w:t>
      </w:r>
      <w:r w:rsidRPr="003069C3">
        <w:rPr>
          <w:rFonts w:ascii="Arial" w:hAnsi="Arial" w:cs="Arial"/>
          <w:sz w:val="20"/>
          <w:szCs w:val="20"/>
        </w:rPr>
        <w:t xml:space="preserve">Thông tin, tài liệu, dữ liệu phục vụ việc đánh giá rủi ro quốc gia về rửa tiền được thu thập từ cơ sở dữ liệu của các cơ quan có thẩm quyền, đối tượng báo cáo, tài liệu nghiên cứu trong và ngoài nước trên nguyên tắc công khai, minh bạch, bảo đảm tuân thủ các quy định về bảo vệ bí mật nhà nước.</w:t>
      </w:r>
    </w:p>
    <w:p>
      <w:pPr>
        <w:pStyle w:val="BodyText"/>
        <w:shd w:val="clear" w:color="auto" w:fill="auto"/>
        <w:spacing w:after="120" w:line="240" w:lineRule="auto"/>
        <w:ind w:firstLine="720"/>
        <w:jc w:val="both"/>
        <w:rPr>
          <w:rFonts w:ascii="Arial" w:hAnsi="Arial" w:cs="Arial"/>
          <w:sz w:val="20"/>
          <w:szCs w:val="20"/>
        </w:rPr>
      </w:pPr>
      <w:r w:rsidRPr="003069C3">
        <w:rPr>
          <w:rFonts w:ascii="Arial" w:hAnsi="Arial" w:cs="Arial"/>
          <w:b/>
          <w:bCs/>
          <w:sz w:val="20"/>
          <w:szCs w:val="20"/>
        </w:rPr>
        <w:t xml:space="preserve">Điều 4. Tiêu chí đánh giá rủi ro quốc gia về rửa tiền</w:t>
      </w:r>
    </w:p>
    <w:p>
      <w:pPr>
        <w:pStyle w:val="BodyText"/>
        <w:shd w:val="clear" w:color="auto" w:fill="auto"/>
        <w:tabs>
          <w:tab w:val="left" w:pos="924"/>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1. </w:t>
      </w:r>
      <w:r w:rsidRPr="003069C3">
        <w:rPr>
          <w:rFonts w:ascii="Arial" w:hAnsi="Arial" w:cs="Arial"/>
          <w:sz w:val="20"/>
          <w:szCs w:val="20"/>
        </w:rPr>
        <w:t xml:space="preserve">Tiêu chí đánh giá rủi ro quốc gia về rửa tiền bao gồm tiêu chí nguy cơ rửa tiền; tiêu chí mức độ phù hợp của các chính sách, biện pháp phòng, chống rửa tiền và tiêu chí hậu quả rửa tiền của quốc gia và của ngành, lĩnh vực.</w:t>
      </w:r>
      <w:bookmarkStart w:id="2" w:name="_GoBack"/>
      <w:bookmarkEnd w:id="2"/>
    </w:p>
    <w:p>
      <w:pPr>
        <w:pStyle w:val="BodyText"/>
        <w:shd w:val="clear" w:color="auto" w:fill="auto"/>
        <w:tabs>
          <w:tab w:val="left" w:pos="924"/>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2. </w:t>
      </w:r>
      <w:r w:rsidRPr="003069C3">
        <w:rPr>
          <w:rFonts w:ascii="Arial" w:hAnsi="Arial" w:cs="Arial"/>
          <w:sz w:val="20"/>
          <w:szCs w:val="20"/>
        </w:rPr>
        <w:t xml:space="preserve">Tiêu chí nguy cơ rửa tiền bao gồm tiêu chí nguy cơ rửa tiền từ tội phạm nguồn của tội rửa tiền và tiêu chí nguy cơ rửa tiền đối với ngành, lĩnh vực, cụ thể như sau:</w:t>
      </w:r>
    </w:p>
    <w:p>
      <w:pPr>
        <w:pStyle w:val="BodyText"/>
        <w:shd w:val="clear" w:color="auto" w:fill="auto"/>
        <w:tabs>
          <w:tab w:val="left" w:pos="932"/>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a) </w:t>
      </w:r>
      <w:r w:rsidRPr="003069C3">
        <w:rPr>
          <w:rFonts w:ascii="Arial" w:hAnsi="Arial" w:cs="Arial"/>
          <w:sz w:val="20"/>
          <w:szCs w:val="20"/>
        </w:rPr>
        <w:t xml:space="preserve">Tiêu chí nguy cơ rửa tiền từ tội phạm nguồn của tội rửa tiền bao gồm nguy cơ rửa tiền từ từng tội phạm nguồn trong nước và xuyên quốc gia được đánh giá;</w:t>
      </w:r>
    </w:p>
    <w:p>
      <w:pPr>
        <w:pStyle w:val="BodyText"/>
        <w:shd w:val="clear" w:color="auto" w:fill="auto"/>
        <w:tabs>
          <w:tab w:val="left" w:pos="950"/>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b) </w:t>
      </w:r>
      <w:r w:rsidRPr="003069C3">
        <w:rPr>
          <w:rFonts w:ascii="Arial" w:hAnsi="Arial" w:cs="Arial"/>
          <w:sz w:val="20"/>
          <w:szCs w:val="20"/>
        </w:rPr>
        <w:t xml:space="preserve">Tiêu chí nguy cơ rửa tiền đối với ngành, lĩnh vực bao gồm nguy cơ rửa tiền từ từng ngành, lĩnh vực trong nước và xuyên quốc gia được đánh giá.</w:t>
      </w:r>
    </w:p>
    <w:p>
      <w:pPr>
        <w:pStyle w:val="BodyText"/>
        <w:shd w:val="clear" w:color="auto" w:fill="auto"/>
        <w:tabs>
          <w:tab w:val="left" w:pos="915"/>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3. </w:t>
      </w:r>
      <w:r w:rsidRPr="003069C3">
        <w:rPr>
          <w:rFonts w:ascii="Arial" w:hAnsi="Arial" w:cs="Arial"/>
          <w:sz w:val="20"/>
          <w:szCs w:val="20"/>
        </w:rPr>
        <w:t xml:space="preserve">Tiêu chí mức độ phù hợp của các chính sách, biện pháp phòng, chống rửa tiền bao gồm tính toàn diện của khuôn khổ pháp </w:t>
      </w:r>
      <w:r w:rsidRPr="003069C3">
        <w:rPr>
          <w:rFonts w:ascii="Arial" w:hAnsi="Arial" w:cs="Arial"/>
          <w:sz w:val="20"/>
          <w:szCs w:val="20"/>
          <w:lang w:val="en-US"/>
        </w:rPr>
        <w:t xml:space="preserve">l</w:t>
      </w:r>
      <w:r w:rsidRPr="003069C3">
        <w:rPr>
          <w:rFonts w:ascii="Arial" w:hAnsi="Arial" w:cs="Arial"/>
          <w:sz w:val="20"/>
          <w:szCs w:val="20"/>
        </w:rPr>
        <w:t xml:space="preserve">ý và tính hiệu quả của việc thực hiện quy định pháp luật, cụ thể như sau:</w:t>
      </w:r>
    </w:p>
    <w:p>
      <w:pPr>
        <w:pStyle w:val="BodyText"/>
        <w:shd w:val="clear" w:color="auto" w:fill="auto"/>
        <w:tabs>
          <w:tab w:val="left" w:pos="922"/>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a) </w:t>
      </w:r>
      <w:r w:rsidRPr="003069C3">
        <w:rPr>
          <w:rFonts w:ascii="Arial" w:hAnsi="Arial" w:cs="Arial"/>
          <w:sz w:val="20"/>
          <w:szCs w:val="20"/>
        </w:rPr>
        <w:t xml:space="preserve">Tiêu chí tính toàn diện của khuôn khổ pháp lý bao gồm tính đầy đủ của các quy định pháp luật liên quan đến phòng, chống rửa tiền của quốc gia và của ngành, lĩnh vực;</w:t>
      </w:r>
    </w:p>
    <w:p>
      <w:pPr>
        <w:pStyle w:val="BodyText"/>
        <w:shd w:val="clear" w:color="auto" w:fill="auto"/>
        <w:tabs>
          <w:tab w:val="left" w:pos="947"/>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b) </w:t>
      </w:r>
      <w:r w:rsidRPr="003069C3">
        <w:rPr>
          <w:rFonts w:ascii="Arial" w:hAnsi="Arial" w:cs="Arial"/>
          <w:sz w:val="20"/>
          <w:szCs w:val="20"/>
        </w:rPr>
        <w:t xml:space="preserve">Tiêu chí tính hiệu quả của việc thực hiện quy định pháp luật bao gồm tính hiệu quả của việc thực hiện quy định pháp luật của quốc gia; của ngành, lĩnh vực và mức độ phù hợp của các chính sách, biện pháp phòng, chống rửa tiền gắn với một số sản phẩm, dịch vụ chính của ngành, lĩnh vực.</w:t>
      </w:r>
    </w:p>
    <w:p>
      <w:pPr>
        <w:pStyle w:val="BodyText"/>
        <w:shd w:val="clear" w:color="auto" w:fill="auto"/>
        <w:tabs>
          <w:tab w:val="left" w:pos="991"/>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4. </w:t>
      </w:r>
      <w:r w:rsidRPr="003069C3">
        <w:rPr>
          <w:rFonts w:ascii="Arial" w:hAnsi="Arial" w:cs="Arial"/>
          <w:sz w:val="20"/>
          <w:szCs w:val="20"/>
        </w:rPr>
        <w:t xml:space="preserve">Tiêu chí hậu quả của rửa tiền bao gồm:</w:t>
      </w:r>
    </w:p>
    <w:p>
      <w:pPr>
        <w:pStyle w:val="BodyText"/>
        <w:shd w:val="clear" w:color="auto" w:fill="auto"/>
        <w:tabs>
          <w:tab w:val="left" w:pos="999"/>
        </w:tabs>
        <w:spacing w:after="120" w:line="240" w:lineRule="auto"/>
        <w:ind w:firstLine="720"/>
        <w:jc w:val="both"/>
        <w:rPr>
          <w:rFonts w:ascii="Arial" w:hAnsi="Arial" w:cs="Arial"/>
          <w:sz w:val="20"/>
          <w:szCs w:val="20"/>
        </w:rPr>
      </w:pPr>
      <w:r w:rsidRPr="003069C3">
        <w:rPr>
          <w:rFonts w:ascii="Arial" w:hAnsi="Arial" w:cs="Arial"/>
          <w:sz w:val="20"/>
          <w:szCs w:val="20"/>
        </w:rPr>
        <w:t xml:space="preserve">a) Tiêu chí tác động tiêu cực</w:t>
      </w:r>
      <w:r>
        <w:rPr>
          <w:rFonts w:ascii="Arial" w:hAnsi="Arial" w:cs="Arial"/>
          <w:sz w:val="20"/>
          <w:szCs w:val="20"/>
          <w:lang w:val="en-US"/>
        </w:rPr>
        <w:t xml:space="preserve"> </w:t>
      </w:r>
      <w:r w:rsidRPr="003069C3">
        <w:rPr>
          <w:rFonts w:ascii="Arial" w:hAnsi="Arial" w:cs="Arial"/>
          <w:sz w:val="20"/>
          <w:szCs w:val="20"/>
        </w:rPr>
        <w:t xml:space="preserve">do rửa tiền gây</w:t>
      </w:r>
      <w:r>
        <w:rPr>
          <w:rFonts w:ascii="Arial" w:hAnsi="Arial" w:cs="Arial"/>
          <w:sz w:val="20"/>
          <w:szCs w:val="20"/>
          <w:lang w:val="en-US"/>
        </w:rPr>
        <w:t xml:space="preserve"> </w:t>
      </w:r>
      <w:r w:rsidRPr="003069C3">
        <w:rPr>
          <w:rFonts w:ascii="Arial" w:hAnsi="Arial" w:cs="Arial"/>
          <w:sz w:val="20"/>
          <w:szCs w:val="20"/>
        </w:rPr>
        <w:t xml:space="preserve">ra đối</w:t>
      </w:r>
      <w:r>
        <w:rPr>
          <w:rFonts w:ascii="Arial" w:hAnsi="Arial" w:cs="Arial"/>
          <w:sz w:val="20"/>
          <w:szCs w:val="20"/>
          <w:lang w:val="en-US"/>
        </w:rPr>
        <w:t xml:space="preserve"> </w:t>
      </w:r>
      <w:r w:rsidRPr="003069C3">
        <w:rPr>
          <w:rFonts w:ascii="Arial" w:hAnsi="Arial" w:cs="Arial"/>
          <w:sz w:val="20"/>
          <w:szCs w:val="20"/>
        </w:rPr>
        <w:t xml:space="preserve">với nền kinh t</w:t>
      </w:r>
      <w:r w:rsidR="0006061A">
        <w:rPr>
          <w:rFonts w:ascii="Arial" w:hAnsi="Arial" w:cs="Arial"/>
          <w:sz w:val="20"/>
          <w:szCs w:val="20"/>
          <w:lang w:val="en-US"/>
        </w:rPr>
        <w:t xml:space="preserve">ế</w:t>
      </w:r>
      <w:r w:rsidRPr="003069C3">
        <w:rPr>
          <w:rFonts w:ascii="Arial" w:hAnsi="Arial" w:cs="Arial"/>
          <w:sz w:val="20"/>
          <w:szCs w:val="20"/>
        </w:rPr>
        <w:t xml:space="preserve">;</w:t>
      </w:r>
    </w:p>
    <w:p>
      <w:pPr>
        <w:pStyle w:val="BodyText"/>
        <w:shd w:val="clear" w:color="auto" w:fill="auto"/>
        <w:tabs>
          <w:tab w:val="left" w:pos="991"/>
        </w:tabs>
        <w:spacing w:after="120" w:line="240" w:lineRule="auto"/>
        <w:ind w:firstLine="720"/>
        <w:jc w:val="both"/>
        <w:rPr>
          <w:rFonts w:ascii="Arial" w:hAnsi="Arial" w:cs="Arial"/>
          <w:sz w:val="20"/>
          <w:szCs w:val="20"/>
        </w:rPr>
      </w:pPr>
      <w:r w:rsidRPr="003069C3">
        <w:rPr>
          <w:rFonts w:ascii="Arial" w:hAnsi="Arial" w:cs="Arial"/>
          <w:sz w:val="20"/>
          <w:szCs w:val="20"/>
        </w:rPr>
        <w:t xml:space="preserve">b) Tiêu chí tác động tiêu cực</w:t>
      </w:r>
      <w:r>
        <w:rPr>
          <w:rFonts w:ascii="Arial" w:hAnsi="Arial" w:cs="Arial"/>
          <w:sz w:val="20"/>
          <w:szCs w:val="20"/>
          <w:lang w:val="en-US"/>
        </w:rPr>
        <w:t xml:space="preserve"> </w:t>
      </w:r>
      <w:r w:rsidRPr="003069C3">
        <w:rPr>
          <w:rFonts w:ascii="Arial" w:hAnsi="Arial" w:cs="Arial"/>
          <w:sz w:val="20"/>
          <w:szCs w:val="20"/>
        </w:rPr>
        <w:t xml:space="preserve">do rửa tiền gây</w:t>
      </w:r>
      <w:r>
        <w:rPr>
          <w:rFonts w:ascii="Arial" w:hAnsi="Arial" w:cs="Arial"/>
          <w:sz w:val="20"/>
          <w:szCs w:val="20"/>
          <w:lang w:val="en-US"/>
        </w:rPr>
        <w:t xml:space="preserve"> </w:t>
      </w:r>
      <w:r w:rsidRPr="003069C3">
        <w:rPr>
          <w:rFonts w:ascii="Arial" w:hAnsi="Arial" w:cs="Arial"/>
          <w:sz w:val="20"/>
          <w:szCs w:val="20"/>
        </w:rPr>
        <w:t xml:space="preserve">ra đối</w:t>
      </w:r>
      <w:r>
        <w:rPr>
          <w:rFonts w:ascii="Arial" w:hAnsi="Arial" w:cs="Arial"/>
          <w:sz w:val="20"/>
          <w:szCs w:val="20"/>
          <w:lang w:val="en-US"/>
        </w:rPr>
        <w:t xml:space="preserve"> </w:t>
      </w:r>
      <w:r w:rsidRPr="003069C3">
        <w:rPr>
          <w:rFonts w:ascii="Arial" w:hAnsi="Arial" w:cs="Arial"/>
          <w:sz w:val="20"/>
          <w:szCs w:val="20"/>
        </w:rPr>
        <w:t xml:space="preserve">với hệ thống tài chính;</w:t>
      </w:r>
    </w:p>
    <w:p>
      <w:pPr>
        <w:pStyle w:val="BodyText"/>
        <w:shd w:val="clear" w:color="auto" w:fill="auto"/>
        <w:tabs>
          <w:tab w:val="left" w:pos="991"/>
        </w:tabs>
        <w:spacing w:after="120" w:line="240" w:lineRule="auto"/>
        <w:ind w:firstLine="720"/>
        <w:jc w:val="both"/>
        <w:rPr>
          <w:rFonts w:ascii="Arial" w:hAnsi="Arial" w:cs="Arial"/>
          <w:sz w:val="20"/>
          <w:szCs w:val="20"/>
        </w:rPr>
      </w:pPr>
      <w:r w:rsidRPr="003069C3">
        <w:rPr>
          <w:rFonts w:ascii="Arial" w:hAnsi="Arial" w:cs="Arial"/>
          <w:sz w:val="20"/>
          <w:szCs w:val="20"/>
        </w:rPr>
        <w:t xml:space="preserve">c) Tiêu</w:t>
      </w:r>
      <w:r w:rsidR="0006061A">
        <w:rPr>
          <w:rFonts w:ascii="Arial" w:hAnsi="Arial" w:cs="Arial"/>
          <w:sz w:val="20"/>
          <w:szCs w:val="20"/>
          <w:lang w:val="en-US"/>
        </w:rPr>
        <w:t xml:space="preserve"> </w:t>
      </w:r>
      <w:r w:rsidRPr="003069C3">
        <w:rPr>
          <w:rFonts w:ascii="Arial" w:hAnsi="Arial" w:cs="Arial"/>
          <w:sz w:val="20"/>
          <w:szCs w:val="20"/>
        </w:rPr>
        <w:t xml:space="preserve">chí tác động tiêu cực</w:t>
      </w:r>
      <w:r>
        <w:rPr>
          <w:rFonts w:ascii="Arial" w:hAnsi="Arial" w:cs="Arial"/>
          <w:sz w:val="20"/>
          <w:szCs w:val="20"/>
          <w:lang w:val="en-US"/>
        </w:rPr>
        <w:t xml:space="preserve"> </w:t>
      </w:r>
      <w:r w:rsidRPr="003069C3">
        <w:rPr>
          <w:rFonts w:ascii="Arial" w:hAnsi="Arial" w:cs="Arial"/>
          <w:sz w:val="20"/>
          <w:szCs w:val="20"/>
        </w:rPr>
        <w:t xml:space="preserve">do rửa tiền gây</w:t>
      </w:r>
      <w:r>
        <w:rPr>
          <w:rFonts w:ascii="Arial" w:hAnsi="Arial" w:cs="Arial"/>
          <w:sz w:val="20"/>
          <w:szCs w:val="20"/>
          <w:lang w:val="en-US"/>
        </w:rPr>
        <w:t xml:space="preserve"> </w:t>
      </w:r>
      <w:r w:rsidRPr="003069C3">
        <w:rPr>
          <w:rFonts w:ascii="Arial" w:hAnsi="Arial" w:cs="Arial"/>
          <w:sz w:val="20"/>
          <w:szCs w:val="20"/>
        </w:rPr>
        <w:t xml:space="preserve">ra đối</w:t>
      </w:r>
      <w:r>
        <w:rPr>
          <w:rFonts w:ascii="Arial" w:hAnsi="Arial" w:cs="Arial"/>
          <w:sz w:val="20"/>
          <w:szCs w:val="20"/>
          <w:lang w:val="en-US"/>
        </w:rPr>
        <w:t xml:space="preserve"> </w:t>
      </w:r>
      <w:r w:rsidRPr="003069C3">
        <w:rPr>
          <w:rFonts w:ascii="Arial" w:hAnsi="Arial" w:cs="Arial"/>
          <w:sz w:val="20"/>
          <w:szCs w:val="20"/>
        </w:rPr>
        <w:t xml:space="preserve">với ngành, lĩnh vực;</w:t>
      </w:r>
    </w:p>
    <w:p>
      <w:pPr>
        <w:pStyle w:val="BodyText"/>
        <w:shd w:val="clear" w:color="auto" w:fill="auto"/>
        <w:tabs>
          <w:tab w:val="left" w:pos="991"/>
        </w:tabs>
        <w:spacing w:after="120" w:line="240" w:lineRule="auto"/>
        <w:ind w:firstLine="720"/>
        <w:jc w:val="both"/>
        <w:rPr>
          <w:rFonts w:ascii="Arial" w:hAnsi="Arial" w:cs="Arial"/>
          <w:sz w:val="20"/>
          <w:szCs w:val="20"/>
        </w:rPr>
      </w:pPr>
      <w:r w:rsidRPr="003069C3">
        <w:rPr>
          <w:rFonts w:ascii="Arial" w:hAnsi="Arial" w:cs="Arial"/>
          <w:sz w:val="20"/>
          <w:szCs w:val="20"/>
        </w:rPr>
        <w:t xml:space="preserve">d) Tiêu</w:t>
      </w:r>
      <w:r w:rsidR="0006061A">
        <w:rPr>
          <w:rFonts w:ascii="Arial" w:hAnsi="Arial" w:cs="Arial"/>
          <w:sz w:val="20"/>
          <w:szCs w:val="20"/>
          <w:lang w:val="en-US"/>
        </w:rPr>
        <w:t xml:space="preserve"> </w:t>
      </w:r>
      <w:r w:rsidRPr="003069C3">
        <w:rPr>
          <w:rFonts w:ascii="Arial" w:hAnsi="Arial" w:cs="Arial"/>
          <w:sz w:val="20"/>
          <w:szCs w:val="20"/>
        </w:rPr>
        <w:t xml:space="preserve">chí tác động tiêu cực</w:t>
      </w:r>
      <w:r>
        <w:rPr>
          <w:rFonts w:ascii="Arial" w:hAnsi="Arial" w:cs="Arial"/>
          <w:sz w:val="20"/>
          <w:szCs w:val="20"/>
          <w:lang w:val="en-US"/>
        </w:rPr>
        <w:t xml:space="preserve"> </w:t>
      </w:r>
      <w:r w:rsidRPr="003069C3">
        <w:rPr>
          <w:rFonts w:ascii="Arial" w:hAnsi="Arial" w:cs="Arial"/>
          <w:sz w:val="20"/>
          <w:szCs w:val="20"/>
        </w:rPr>
        <w:t xml:space="preserve">do rửa tiền gây</w:t>
      </w:r>
      <w:r>
        <w:rPr>
          <w:rFonts w:ascii="Arial" w:hAnsi="Arial" w:cs="Arial"/>
          <w:sz w:val="20"/>
          <w:szCs w:val="20"/>
          <w:lang w:val="en-US"/>
        </w:rPr>
        <w:t xml:space="preserve"> </w:t>
      </w:r>
      <w:r w:rsidRPr="003069C3">
        <w:rPr>
          <w:rFonts w:ascii="Arial" w:hAnsi="Arial" w:cs="Arial"/>
          <w:sz w:val="20"/>
          <w:szCs w:val="20"/>
        </w:rPr>
        <w:t xml:space="preserve">ra đối</w:t>
      </w:r>
      <w:r>
        <w:rPr>
          <w:rFonts w:ascii="Arial" w:hAnsi="Arial" w:cs="Arial"/>
          <w:sz w:val="20"/>
          <w:szCs w:val="20"/>
          <w:lang w:val="en-US"/>
        </w:rPr>
        <w:t xml:space="preserve"> </w:t>
      </w:r>
      <w:r w:rsidRPr="003069C3">
        <w:rPr>
          <w:rFonts w:ascii="Arial" w:hAnsi="Arial" w:cs="Arial"/>
          <w:sz w:val="20"/>
          <w:szCs w:val="20"/>
        </w:rPr>
        <w:t xml:space="preserve">với xã hội.</w:t>
      </w:r>
    </w:p>
    <w:p>
      <w:pPr>
        <w:pStyle w:val="BodyText"/>
        <w:shd w:val="clear" w:color="auto" w:fill="auto"/>
        <w:spacing w:after="120" w:line="240" w:lineRule="auto"/>
        <w:ind w:firstLine="720"/>
        <w:jc w:val="both"/>
        <w:rPr>
          <w:rFonts w:ascii="Arial" w:hAnsi="Arial" w:cs="Arial"/>
          <w:sz w:val="20"/>
          <w:szCs w:val="20"/>
        </w:rPr>
      </w:pPr>
      <w:r w:rsidRPr="003069C3">
        <w:rPr>
          <w:rFonts w:ascii="Arial" w:hAnsi="Arial" w:cs="Arial"/>
          <w:b/>
          <w:bCs/>
          <w:sz w:val="20"/>
          <w:szCs w:val="20"/>
        </w:rPr>
        <w:t xml:space="preserve">Điều 5. Phương pháp đánh giá rủi ro quốc gia về rửa tiền</w:t>
      </w:r>
    </w:p>
    <w:p>
      <w:pPr>
        <w:pStyle w:val="BodyText"/>
        <w:shd w:val="clear" w:color="auto" w:fill="auto"/>
        <w:tabs>
          <w:tab w:val="left" w:pos="922"/>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1. </w:t>
      </w:r>
      <w:r w:rsidRPr="003069C3">
        <w:rPr>
          <w:rFonts w:ascii="Arial" w:hAnsi="Arial" w:cs="Arial"/>
          <w:sz w:val="20"/>
          <w:szCs w:val="20"/>
        </w:rPr>
        <w:t xml:space="preserve">Phương pháp đánh giá rủi ro quốc gia về rửa tiền là phương pháp chấm điểm.</w:t>
      </w:r>
    </w:p>
    <w:p>
      <w:pPr>
        <w:pStyle w:val="BodyText"/>
        <w:shd w:val="clear" w:color="auto" w:fill="auto"/>
        <w:tabs>
          <w:tab w:val="left" w:pos="915"/>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2. </w:t>
      </w:r>
      <w:r w:rsidRPr="003069C3">
        <w:rPr>
          <w:rFonts w:ascii="Arial" w:hAnsi="Arial" w:cs="Arial"/>
          <w:sz w:val="20"/>
          <w:szCs w:val="20"/>
        </w:rPr>
        <w:t xml:space="preserve">Phương pháp chấm điểm được thực hiện trên cơ sở sử dụng bộ công cụ tính điểm đối với từng tiêu chí nêu tại Điều 4 Nghị định này để xếp hạng theo thang điểm từ 1 đến 5, cụ thể như sau:</w:t>
      </w:r>
    </w:p>
    <w:p>
      <w:pPr>
        <w:pStyle w:val="BodyText"/>
        <w:shd w:val="clear" w:color="auto" w:fill="auto"/>
        <w:tabs>
          <w:tab w:val="left" w:pos="933"/>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a) </w:t>
      </w:r>
      <w:r w:rsidRPr="003069C3">
        <w:rPr>
          <w:rFonts w:ascii="Arial" w:hAnsi="Arial" w:cs="Arial"/>
          <w:sz w:val="20"/>
          <w:szCs w:val="20"/>
        </w:rPr>
        <w:t xml:space="preserve">Đối với tiêu chí nguy cơ rửa tiền: điểm 5 là có nguy cơ rửa tiền cao; điểm 4 là có nguy cơ rửa tiền trung bình cao; điểm 3 là có nguy cơ rửa tiền trung bình; điểm 2 là có nguy cơ rửa tiền trung bình thấp; điểm 1 là có nguy cơ rửa tiền thấp;</w:t>
      </w:r>
    </w:p>
    <w:p>
      <w:pPr>
        <w:pStyle w:val="BodyText"/>
        <w:shd w:val="clear" w:color="auto" w:fill="auto"/>
        <w:tabs>
          <w:tab w:val="left" w:pos="940"/>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b) </w:t>
      </w:r>
      <w:r w:rsidRPr="003069C3">
        <w:rPr>
          <w:rFonts w:ascii="Arial" w:hAnsi="Arial" w:cs="Arial"/>
          <w:sz w:val="20"/>
          <w:szCs w:val="20"/>
        </w:rPr>
        <w:t xml:space="preserve">Đối với tiêu chí mức độ phù hợp của các chính sách, biện pháp phòng, chống rửa tiền: điểm 5 là có mức độ phù hợp của các chính sách, biện pháp phòng, chống rửa tiền thấp; điểm 4 là có mức độ phù hợp của các chính sách, biện pháp phòng, chống rửa tiền trung bình thấp; điểm 3 là có mức độ phù hợp của các chính sách, biện pháp phòng, chống rửa tiền trung bình; điểm 2 là có mức độ phù hợp của các chính sách, biện pháp phòng, chống rửa tiền trung bình cao; điểm 1 là có mức độ phù hợp của các chính sách, biện pháp phòng, chống rửa tiền cao;</w:t>
      </w:r>
    </w:p>
    <w:p>
      <w:pPr>
        <w:pStyle w:val="BodyText"/>
        <w:shd w:val="clear" w:color="auto" w:fill="auto"/>
        <w:tabs>
          <w:tab w:val="left" w:pos="905"/>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c) </w:t>
      </w:r>
      <w:r w:rsidRPr="003069C3">
        <w:rPr>
          <w:rFonts w:ascii="Arial" w:hAnsi="Arial" w:cs="Arial"/>
          <w:sz w:val="20"/>
          <w:szCs w:val="20"/>
        </w:rPr>
        <w:t xml:space="preserve">Đối với tiêu chí hậu quả của rửa tiền: điểm 5 là có hậu quả c</w:t>
      </w:r>
      <w:r w:rsidRPr="003069C3">
        <w:rPr>
          <w:rFonts w:ascii="Arial" w:hAnsi="Arial" w:cs="Arial"/>
          <w:sz w:val="20"/>
          <w:szCs w:val="20"/>
          <w:lang w:val="en-US"/>
        </w:rPr>
        <w:t xml:space="preserve">ủ</w:t>
      </w:r>
      <w:r w:rsidRPr="003069C3">
        <w:rPr>
          <w:rFonts w:ascii="Arial" w:hAnsi="Arial" w:cs="Arial"/>
          <w:sz w:val="20"/>
          <w:szCs w:val="20"/>
        </w:rPr>
        <w:t xml:space="preserve">a rửa tiền cao; điểm 4 là có hậu quả của rửa tiền trung bình cao; điểm 3 là có hậu quả của rửa tiền trung bình; điểm 2 là có hậu quả của rửa tiền trung bình thấp; điểm 1 là có hậu quả của rửa tiền thấp;</w:t>
      </w:r>
    </w:p>
    <w:p>
      <w:pPr>
        <w:pStyle w:val="BodyText"/>
        <w:shd w:val="clear" w:color="auto" w:fill="auto"/>
        <w:tabs>
          <w:tab w:val="left" w:pos="923"/>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d) </w:t>
      </w:r>
      <w:r w:rsidRPr="003069C3">
        <w:rPr>
          <w:rFonts w:ascii="Arial" w:hAnsi="Arial" w:cs="Arial"/>
          <w:sz w:val="20"/>
          <w:szCs w:val="20"/>
        </w:rPr>
        <w:t xml:space="preserve">Đối với tiêu chí đánh giá rủi ro quốc gia về rửa tiền: điểm 5 là có rủi ro quốc gia về rửa tiền cao; điểm 4 là có rủi ro quốc gia về rửa tiền trung bình cao; điểm 3 là có rủi ro quốc gia về rửa tiền trung bình; điểm 2 là có rủi ro quốc gia về rửa tiền trung bình thấp; điểm 1 là có rủi ro quốc gia về rửa tiền thấp.</w:t>
      </w:r>
    </w:p>
    <w:p>
      <w:pPr>
        <w:pStyle w:val="BodyText"/>
        <w:shd w:val="clear" w:color="auto" w:fill="auto"/>
        <w:tabs>
          <w:tab w:val="left" w:pos="884"/>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3. </w:t>
      </w:r>
      <w:r w:rsidRPr="003069C3">
        <w:rPr>
          <w:rFonts w:ascii="Arial" w:hAnsi="Arial" w:cs="Arial"/>
          <w:sz w:val="20"/>
          <w:szCs w:val="20"/>
        </w:rPr>
        <w:t xml:space="preserve">Thông tin, số liệu, dữ liệu để đánh giá rủi ro quốc gia về rửa tiền quy định tại Phụ lục ban hành kèm theo Nghị định này.</w:t>
      </w:r>
    </w:p>
    <w:p>
      <w:pPr>
        <w:pStyle w:val="BodyText"/>
        <w:shd w:val="clear" w:color="auto" w:fill="auto"/>
        <w:tabs>
          <w:tab w:val="left" w:pos="891"/>
        </w:tabs>
        <w:spacing w:after="0" w:line="240" w:lineRule="auto"/>
        <w:ind w:firstLine="720"/>
        <w:jc w:val="both"/>
        <w:rPr>
          <w:rFonts w:ascii="Arial" w:hAnsi="Arial" w:cs="Arial"/>
          <w:sz w:val="20"/>
          <w:szCs w:val="20"/>
        </w:rPr>
      </w:pPr>
      <w:r w:rsidRPr="003069C3">
        <w:rPr>
          <w:rFonts w:ascii="Arial" w:hAnsi="Arial" w:cs="Arial"/>
          <w:sz w:val="20"/>
          <w:szCs w:val="20"/>
          <w:lang w:val="en-US"/>
        </w:rPr>
        <w:t xml:space="preserve">4. </w:t>
      </w:r>
      <w:r w:rsidRPr="003069C3">
        <w:rPr>
          <w:rFonts w:ascii="Arial" w:hAnsi="Arial" w:cs="Arial"/>
          <w:sz w:val="20"/>
          <w:szCs w:val="20"/>
        </w:rPr>
        <w:t xml:space="preserve">Ngân hàng Nhà nước Việt Nam cung cấp bộ công cụ tính điểm phù hợp với chuẩn mực quốc tế về phòng, chống rửa tiền.</w:t>
      </w:r>
    </w:p>
    <w:p>
      <w:pPr>
        <w:pStyle w:val="BodyText"/>
        <w:shd w:val="clear" w:color="auto" w:fill="auto"/>
        <w:spacing w:after="0"/>
        <w:ind w:firstLine="720"/>
        <w:jc w:val="center"/>
        <w:rPr>
          <w:rFonts w:ascii="Arial" w:hAnsi="Arial" w:cs="Arial"/>
          <w:b/>
          <w:bCs/>
          <w:sz w:val="20"/>
          <w:szCs w:val="20"/>
        </w:rPr>
      </w:pPr>
    </w:p>
    <w:p>
      <w:pPr>
        <w:pStyle w:val="BodyText"/>
        <w:shd w:val="clear" w:color="auto" w:fill="auto"/>
        <w:spacing w:after="0"/>
        <w:ind w:firstLine="0"/>
        <w:jc w:val="center"/>
        <w:rPr>
          <w:rFonts w:ascii="Arial" w:hAnsi="Arial" w:cs="Arial"/>
          <w:b/>
          <w:bCs/>
          <w:sz w:val="20"/>
          <w:szCs w:val="20"/>
        </w:rPr>
      </w:pPr>
      <w:r w:rsidRPr="003069C3">
        <w:rPr>
          <w:rFonts w:ascii="Arial" w:hAnsi="Arial" w:cs="Arial"/>
          <w:b/>
          <w:bCs/>
          <w:sz w:val="20"/>
          <w:szCs w:val="20"/>
        </w:rPr>
        <w:t xml:space="preserve">Chư</w:t>
      </w:r>
      <w:r w:rsidRPr="003069C3">
        <w:rPr>
          <w:rFonts w:ascii="Arial" w:hAnsi="Arial" w:cs="Arial"/>
          <w:b/>
          <w:bCs/>
          <w:sz w:val="20"/>
          <w:szCs w:val="20"/>
          <w:lang w:val="en-US"/>
        </w:rPr>
        <w:t xml:space="preserve">ơng</w:t>
      </w:r>
      <w:r w:rsidRPr="003069C3">
        <w:rPr>
          <w:rFonts w:ascii="Arial" w:hAnsi="Arial" w:cs="Arial"/>
          <w:b/>
          <w:bCs/>
          <w:sz w:val="20"/>
          <w:szCs w:val="20"/>
        </w:rPr>
        <w:t xml:space="preserve"> III</w:t>
      </w:r>
      <w:r>
        <w:rPr>
          <w:rFonts w:ascii="Arial" w:hAnsi="Arial" w:cs="Arial"/>
          <w:b/>
          <w:bCs/>
          <w:sz w:val="20"/>
          <w:szCs w:val="20"/>
        </w:rPr>
        <w:br/>
      </w:r>
      <w:r w:rsidRPr="003069C3">
        <w:rPr>
          <w:rFonts w:ascii="Arial" w:hAnsi="Arial" w:cs="Arial"/>
          <w:b/>
          <w:bCs/>
          <w:sz w:val="20"/>
          <w:szCs w:val="20"/>
        </w:rPr>
        <w:t xml:space="preserve">BIỆN PHÁP PHÒNG, CH</w:t>
      </w:r>
      <w:r w:rsidRPr="003069C3">
        <w:rPr>
          <w:rFonts w:ascii="Arial" w:hAnsi="Arial" w:cs="Arial"/>
          <w:b/>
          <w:bCs/>
          <w:sz w:val="20"/>
          <w:szCs w:val="20"/>
          <w:lang w:val="en-US"/>
        </w:rPr>
        <w:t xml:space="preserve">Ố</w:t>
      </w:r>
      <w:r w:rsidRPr="003069C3">
        <w:rPr>
          <w:rFonts w:ascii="Arial" w:hAnsi="Arial" w:cs="Arial"/>
          <w:b/>
          <w:bCs/>
          <w:sz w:val="20"/>
          <w:szCs w:val="20"/>
        </w:rPr>
        <w:t xml:space="preserve">NG RỬA TIỀN</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0" w:line="240" w:lineRule="auto"/>
        <w:ind w:firstLine="0"/>
        <w:jc w:val="center"/>
        <w:rPr>
          <w:rFonts w:ascii="Arial" w:hAnsi="Arial" w:cs="Arial"/>
          <w:sz w:val="20"/>
          <w:szCs w:val="20"/>
        </w:rPr>
      </w:pPr>
      <w:r w:rsidRPr="003069C3">
        <w:rPr>
          <w:rFonts w:ascii="Arial" w:hAnsi="Arial" w:cs="Arial"/>
          <w:b/>
          <w:bCs/>
          <w:sz w:val="20"/>
          <w:szCs w:val="20"/>
          <w:lang w:val="en-US" w:eastAsia="en-US" w:bidi="en-US"/>
        </w:rPr>
        <w:t xml:space="preserve">Mục</w:t>
      </w:r>
      <w:r w:rsidRPr="003069C3">
        <w:rPr>
          <w:rFonts w:ascii="Arial" w:hAnsi="Arial" w:cs="Arial"/>
          <w:b/>
          <w:bCs/>
          <w:sz w:val="20"/>
          <w:szCs w:val="20"/>
          <w:lang w:val="en-US" w:eastAsia="en-US" w:bidi="en-US"/>
        </w:rPr>
        <w:t xml:space="preserve"> </w:t>
      </w:r>
      <w:r w:rsidRPr="003069C3">
        <w:rPr>
          <w:rFonts w:ascii="Arial" w:hAnsi="Arial" w:cs="Arial"/>
          <w:b/>
          <w:bCs/>
          <w:sz w:val="20"/>
          <w:szCs w:val="20"/>
        </w:rPr>
        <w:t xml:space="preserve">1</w:t>
      </w:r>
    </w:p>
    <w:p>
      <w:pPr>
        <w:pStyle w:val="BodyText"/>
        <w:shd w:val="clear" w:color="auto" w:fill="auto"/>
        <w:spacing w:after="0"/>
        <w:ind w:firstLine="0"/>
        <w:jc w:val="center"/>
        <w:rPr>
          <w:rFonts w:ascii="Arial" w:hAnsi="Arial" w:cs="Arial"/>
          <w:b/>
          <w:bCs/>
          <w:sz w:val="20"/>
          <w:szCs w:val="20"/>
        </w:rPr>
      </w:pPr>
      <w:r w:rsidRPr="003069C3">
        <w:rPr>
          <w:rFonts w:ascii="Arial" w:hAnsi="Arial" w:cs="Arial"/>
          <w:b/>
          <w:bCs/>
          <w:sz w:val="20"/>
          <w:szCs w:val="20"/>
        </w:rPr>
        <w:t xml:space="preserve">NHẬN BI</w:t>
      </w:r>
      <w:r w:rsidRPr="003069C3">
        <w:rPr>
          <w:rFonts w:ascii="Arial" w:hAnsi="Arial" w:cs="Arial"/>
          <w:b/>
          <w:bCs/>
          <w:sz w:val="20"/>
          <w:szCs w:val="20"/>
          <w:lang w:val="en-US"/>
        </w:rPr>
        <w:t xml:space="preserve">Ế</w:t>
      </w:r>
      <w:r w:rsidRPr="003069C3">
        <w:rPr>
          <w:rFonts w:ascii="Arial" w:hAnsi="Arial" w:cs="Arial"/>
          <w:b/>
          <w:bCs/>
          <w:sz w:val="20"/>
          <w:szCs w:val="20"/>
        </w:rPr>
        <w:t xml:space="preserve">T KHÁCH HÀNG; </w:t>
      </w:r>
      <w:r w:rsidRPr="003069C3">
        <w:rPr>
          <w:rFonts w:ascii="Arial" w:hAnsi="Arial" w:cs="Arial"/>
          <w:b/>
          <w:bCs/>
          <w:sz w:val="20"/>
          <w:szCs w:val="20"/>
          <w:lang w:val="en-US" w:eastAsia="en-US" w:bidi="en-US"/>
        </w:rPr>
        <w:t xml:space="preserve">TIÊU </w:t>
      </w:r>
      <w:r w:rsidRPr="003069C3">
        <w:rPr>
          <w:rFonts w:ascii="Arial" w:hAnsi="Arial" w:cs="Arial"/>
          <w:b/>
          <w:bCs/>
          <w:sz w:val="20"/>
          <w:szCs w:val="20"/>
        </w:rPr>
        <w:t xml:space="preserve">CHÍ XÁC ĐỊNH CHỦ SỞ H</w:t>
      </w:r>
      <w:r w:rsidRPr="003069C3">
        <w:rPr>
          <w:rFonts w:ascii="Arial" w:hAnsi="Arial" w:cs="Arial"/>
          <w:b/>
          <w:bCs/>
          <w:sz w:val="20"/>
          <w:szCs w:val="20"/>
          <w:lang w:val="en-US"/>
        </w:rPr>
        <w:t xml:space="preserve">ỮU</w:t>
      </w:r>
      <w:r>
        <w:rPr>
          <w:rFonts w:ascii="Arial" w:hAnsi="Arial" w:cs="Arial"/>
          <w:b/>
          <w:bCs/>
          <w:sz w:val="20"/>
          <w:szCs w:val="20"/>
        </w:rPr>
        <w:br/>
      </w:r>
      <w:r w:rsidRPr="003069C3">
        <w:rPr>
          <w:rFonts w:ascii="Arial" w:hAnsi="Arial" w:cs="Arial"/>
          <w:b/>
          <w:bCs/>
          <w:sz w:val="20"/>
          <w:szCs w:val="20"/>
        </w:rPr>
        <w:t xml:space="preserve">HƯỞNG LỢI; GIAO DỊCH CÓ GIÁ TRỊ LỚN B</w:t>
      </w:r>
      <w:r w:rsidRPr="003069C3">
        <w:rPr>
          <w:rFonts w:ascii="Arial" w:hAnsi="Arial" w:cs="Arial"/>
          <w:b/>
          <w:bCs/>
          <w:sz w:val="20"/>
          <w:szCs w:val="20"/>
          <w:lang w:val="en-US"/>
        </w:rPr>
        <w:t xml:space="preserve">Ấ</w:t>
      </w:r>
      <w:r w:rsidRPr="003069C3">
        <w:rPr>
          <w:rFonts w:ascii="Arial" w:hAnsi="Arial" w:cs="Arial"/>
          <w:b/>
          <w:bCs/>
          <w:sz w:val="20"/>
          <w:szCs w:val="20"/>
        </w:rPr>
        <w:t xml:space="preserve">T THƯỜNG HOẶC</w:t>
      </w:r>
      <w:r>
        <w:rPr>
          <w:rFonts w:ascii="Arial" w:hAnsi="Arial" w:cs="Arial"/>
          <w:b/>
          <w:bCs/>
          <w:sz w:val="20"/>
          <w:szCs w:val="20"/>
        </w:rPr>
        <w:br/>
      </w:r>
      <w:r w:rsidRPr="003069C3">
        <w:rPr>
          <w:rFonts w:ascii="Arial" w:hAnsi="Arial" w:cs="Arial"/>
          <w:b/>
          <w:bCs/>
          <w:sz w:val="20"/>
          <w:szCs w:val="20"/>
        </w:rPr>
        <w:t xml:space="preserve">PHỨC TẠP; TIẾP NH</w:t>
      </w:r>
      <w:r w:rsidRPr="003069C3">
        <w:rPr>
          <w:rFonts w:ascii="Arial" w:hAnsi="Arial" w:cs="Arial"/>
          <w:b/>
          <w:bCs/>
          <w:sz w:val="20"/>
          <w:szCs w:val="20"/>
          <w:lang w:val="en-US"/>
        </w:rPr>
        <w:t xml:space="preserve">Ậ</w:t>
      </w:r>
      <w:r w:rsidRPr="003069C3">
        <w:rPr>
          <w:rFonts w:ascii="Arial" w:hAnsi="Arial" w:cs="Arial"/>
          <w:b/>
          <w:bCs/>
          <w:sz w:val="20"/>
          <w:szCs w:val="20"/>
        </w:rPr>
        <w:t xml:space="preserve">N THÔNG TIN, HỒ </w:t>
      </w:r>
      <w:r w:rsidRPr="003069C3">
        <w:rPr>
          <w:rFonts w:ascii="Arial" w:hAnsi="Arial" w:cs="Arial"/>
          <w:b/>
          <w:bCs/>
          <w:sz w:val="20"/>
          <w:szCs w:val="20"/>
          <w:lang w:val="en-US"/>
        </w:rPr>
        <w:t xml:space="preserve">SƠ</w:t>
      </w:r>
      <w:r w:rsidRPr="003069C3">
        <w:rPr>
          <w:rFonts w:ascii="Arial" w:hAnsi="Arial" w:cs="Arial"/>
          <w:b/>
          <w:bCs/>
          <w:sz w:val="20"/>
          <w:szCs w:val="20"/>
        </w:rPr>
        <w:t xml:space="preserve">, TÀI LIỆU, BÁO C</w:t>
      </w:r>
      <w:r w:rsidRPr="003069C3">
        <w:rPr>
          <w:rFonts w:ascii="Arial" w:hAnsi="Arial" w:cs="Arial"/>
          <w:b/>
          <w:bCs/>
          <w:sz w:val="20"/>
          <w:szCs w:val="20"/>
          <w:lang w:val="en-US"/>
        </w:rPr>
        <w:t xml:space="preserve">Á</w:t>
      </w:r>
      <w:r w:rsidRPr="003069C3">
        <w:rPr>
          <w:rFonts w:ascii="Arial" w:hAnsi="Arial" w:cs="Arial"/>
          <w:b/>
          <w:bCs/>
          <w:sz w:val="20"/>
          <w:szCs w:val="20"/>
        </w:rPr>
        <w:t xml:space="preserve">O</w:t>
      </w:r>
    </w:p>
    <w:p>
      <w:pPr>
        <w:pStyle w:val="BodyText"/>
        <w:shd w:val="clear" w:color="auto" w:fill="auto"/>
        <w:spacing w:after="0" w:line="240" w:lineRule="auto"/>
        <w:ind w:firstLine="72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3069C3">
        <w:rPr>
          <w:rFonts w:ascii="Arial" w:hAnsi="Arial" w:cs="Arial"/>
          <w:b/>
          <w:bCs/>
          <w:sz w:val="20"/>
          <w:szCs w:val="20"/>
        </w:rPr>
        <w:t xml:space="preserve">Điều 6. Nhận biết khách hàng</w:t>
      </w:r>
    </w:p>
    <w:p>
      <w:pPr>
        <w:pStyle w:val="BodyText"/>
        <w:shd w:val="clear" w:color="auto" w:fill="auto"/>
        <w:tabs>
          <w:tab w:val="left" w:pos="931"/>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1. </w:t>
      </w:r>
      <w:r w:rsidRPr="003069C3">
        <w:rPr>
          <w:rFonts w:ascii="Arial" w:hAnsi="Arial" w:cs="Arial"/>
          <w:sz w:val="20"/>
          <w:szCs w:val="20"/>
        </w:rPr>
        <w:t xml:space="preserve">Tổ chức tài chính phải nhận biết khách hàng trong các trường hợp sau:</w:t>
      </w:r>
    </w:p>
    <w:p>
      <w:pPr>
        <w:pStyle w:val="BodyText"/>
        <w:shd w:val="clear" w:color="auto" w:fill="auto"/>
        <w:tabs>
          <w:tab w:val="left" w:pos="902"/>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a) </w:t>
      </w:r>
      <w:r w:rsidRPr="003069C3">
        <w:rPr>
          <w:rFonts w:ascii="Arial" w:hAnsi="Arial" w:cs="Arial"/>
          <w:sz w:val="20"/>
          <w:szCs w:val="20"/>
        </w:rPr>
        <w:t xml:space="preserve">Khi khách hàng lần đầu mở tài khoản, bao gồm tài khoản thanh toán, ví điện tử và các loại tài khoản khác hoặc khi khách hàng lần đầu thiết lập mối quan hệ với tổ chức tài chính nhằm sử dụng sản phẩm, dịch vụ do t</w:t>
      </w:r>
      <w:r w:rsidRPr="003069C3">
        <w:rPr>
          <w:rFonts w:ascii="Arial" w:hAnsi="Arial" w:cs="Arial"/>
          <w:sz w:val="20"/>
          <w:szCs w:val="20"/>
          <w:lang w:val="en-US"/>
        </w:rPr>
        <w:t xml:space="preserve">ổ</w:t>
      </w:r>
      <w:r w:rsidRPr="003069C3">
        <w:rPr>
          <w:rFonts w:ascii="Arial" w:hAnsi="Arial" w:cs="Arial"/>
          <w:sz w:val="20"/>
          <w:szCs w:val="20"/>
        </w:rPr>
        <w:t xml:space="preserve"> chức tài chính cung cấp;</w:t>
      </w:r>
    </w:p>
    <w:p>
      <w:pPr>
        <w:pStyle w:val="BodyText"/>
        <w:shd w:val="clear" w:color="auto" w:fill="auto"/>
        <w:tabs>
          <w:tab w:val="left" w:pos="923"/>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b) </w:t>
      </w:r>
      <w:r w:rsidRPr="003069C3">
        <w:rPr>
          <w:rFonts w:ascii="Arial" w:hAnsi="Arial" w:cs="Arial"/>
          <w:sz w:val="20"/>
          <w:szCs w:val="20"/>
        </w:rPr>
        <w:t xml:space="preserve">Khi khách hàng không có tài khoản hoặc có tài khoản nhưng không giao dịch trong thời gian 6 tháng liên tục trước đó thực hiện giao dịch nộp, rút hoặc chuyển khoản có tổng giá trị từ 400.000.000 đồng hoặc bằng ngoại tệ có giá trị tương đương trở lên trong một ngày trừ giao dịch tất toán hoặc rút lãi tiết kiệm, trả nợ thẻ tín dụng, trả nợ khoản cấp tín dụng cho tổ chức tài chính, khoản thanh toán định kỳ đã đăng ký với tổ chức tài chính, giao dịch rút lãi từ hoạt động đầu tư chứng khoán, đầu tư trái phiếu;</w:t>
      </w:r>
    </w:p>
    <w:p>
      <w:pPr>
        <w:pStyle w:val="BodyText"/>
        <w:shd w:val="clear" w:color="auto" w:fill="auto"/>
        <w:tabs>
          <w:tab w:val="left" w:pos="920"/>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c) </w:t>
      </w:r>
      <w:r w:rsidRPr="003069C3">
        <w:rPr>
          <w:rFonts w:ascii="Arial" w:hAnsi="Arial" w:cs="Arial"/>
          <w:sz w:val="20"/>
          <w:szCs w:val="20"/>
        </w:rPr>
        <w:t xml:space="preserve">Khi khách hàng hoặc giao dịch của khách hàng hoặc giao dịch của các bên liên quan đến giao dịch có một hoặc nhiều dấu hiệu quy định tại các Điều 27, 28, 29, 30 và 31 của Luật Phòng, chống rửa tiền hoặc dấu hiệu đáng ngờ khác do đối tượng báo cáo xác định;</w:t>
      </w:r>
    </w:p>
    <w:p>
      <w:pPr>
        <w:pStyle w:val="BodyText"/>
        <w:shd w:val="clear" w:color="auto" w:fill="auto"/>
        <w:tabs>
          <w:tab w:val="left" w:pos="909"/>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d) </w:t>
      </w:r>
      <w:r w:rsidRPr="003069C3">
        <w:rPr>
          <w:rFonts w:ascii="Arial" w:hAnsi="Arial" w:cs="Arial"/>
          <w:sz w:val="20"/>
          <w:szCs w:val="20"/>
        </w:rPr>
        <w:t xml:space="preserve">Khi khách hàng bổ sung thông tin, tài liệu không trùng khớp với thông tin, tài liệu đã cung cấp trước đó hoặc thông tin, tài liệu do đối tượng báo cáo thu thập, xác định.</w:t>
      </w:r>
    </w:p>
    <w:p>
      <w:pPr>
        <w:pStyle w:val="BodyText"/>
        <w:shd w:val="clear" w:color="auto" w:fill="auto"/>
        <w:tabs>
          <w:tab w:val="left" w:pos="888"/>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2. </w:t>
      </w:r>
      <w:r w:rsidRPr="003069C3">
        <w:rPr>
          <w:rFonts w:ascii="Arial" w:hAnsi="Arial" w:cs="Arial"/>
          <w:sz w:val="20"/>
          <w:szCs w:val="20"/>
        </w:rPr>
        <w:t xml:space="preserve">Tổ chức, cá nhân kinh doanh trò chơi có thưởng, bao gồm: trò chơi điện tử có thưởng; trò chơi trên mạng viễn thông, mạng Internet; </w:t>
      </w:r>
      <w:r w:rsidRPr="003069C3">
        <w:rPr>
          <w:rFonts w:ascii="Arial" w:hAnsi="Arial" w:cs="Arial"/>
          <w:sz w:val="20"/>
          <w:szCs w:val="20"/>
          <w:lang w:val="en-US" w:eastAsia="en-US" w:bidi="en-US"/>
        </w:rPr>
        <w:t xml:space="preserve">casino; </w:t>
      </w:r>
      <w:r w:rsidRPr="003069C3">
        <w:rPr>
          <w:rFonts w:ascii="Arial" w:hAnsi="Arial" w:cs="Arial"/>
          <w:sz w:val="20"/>
          <w:szCs w:val="20"/>
        </w:rPr>
        <w:t xml:space="preserve">xổ số; đặt cược phải nhận biết khách hàng khi khách hàng thực hiện giao dịch với tổng giá trị từ 70.000.000 đồng hoặc bằng ngoại tệ có giá trị tương đương trở lên trong một ngày.</w:t>
      </w:r>
    </w:p>
    <w:p>
      <w:pPr>
        <w:pStyle w:val="BodyText"/>
        <w:shd w:val="clear" w:color="auto" w:fill="auto"/>
        <w:tabs>
          <w:tab w:val="left" w:pos="888"/>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3. </w:t>
      </w:r>
      <w:r w:rsidRPr="003069C3">
        <w:rPr>
          <w:rFonts w:ascii="Arial" w:hAnsi="Arial" w:cs="Arial"/>
          <w:sz w:val="20"/>
          <w:szCs w:val="20"/>
        </w:rPr>
        <w:t xml:space="preserve">Tổ chức, cá nhân kinh doanh bất động sản, trừ hoạt động cho thuê, cho thuê lại bất động sản và dịch vụ tư vấn bất động sản phải nhận biết khách hàng đối với bên mua, bên bán trong hoạt động môi giới mua, bán bất động sản; đối với chủ sở hữu tài sản trong hoạt động cung cấp dịch vụ quản lý bất động sản.</w:t>
      </w:r>
    </w:p>
    <w:p>
      <w:pPr>
        <w:pStyle w:val="BodyText"/>
        <w:shd w:val="clear" w:color="auto" w:fill="auto"/>
        <w:tabs>
          <w:tab w:val="left" w:pos="884"/>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4. </w:t>
      </w:r>
      <w:r w:rsidRPr="003069C3">
        <w:rPr>
          <w:rFonts w:ascii="Arial" w:hAnsi="Arial" w:cs="Arial"/>
          <w:sz w:val="20"/>
          <w:szCs w:val="20"/>
        </w:rPr>
        <w:t xml:space="preserve">Tổ chức, cá nhân kinh doanh kim khí quý và đá quý phải nhận biết khách hàng khi khách hàng thực hiện giao dịch bằng tiền mặt mua hoặc bán kim khí quý, đá quý có giá trị từ 400.000.000 đồng hoặc bằng ngoại tệ tiền mặt có giá trị tương đương trở lên trong một ngày.</w:t>
      </w:r>
    </w:p>
    <w:p>
      <w:pPr>
        <w:pStyle w:val="BodyText"/>
        <w:shd w:val="clear" w:color="auto" w:fill="auto"/>
        <w:tabs>
          <w:tab w:val="left" w:pos="888"/>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5. </w:t>
      </w:r>
      <w:r w:rsidRPr="003069C3">
        <w:rPr>
          <w:rFonts w:ascii="Arial" w:hAnsi="Arial" w:cs="Arial"/>
          <w:sz w:val="20"/>
          <w:szCs w:val="20"/>
        </w:rPr>
        <w:t xml:space="preserve">Tổ chức, cá nhân cung cấp dịch vụ thỏa thuận pháp lý phải nhận biết khách hàng khi thực hiện các giao dịch cho khách hàng liên quan đến thành lập, điều hành hoặc quản lý các thỏa thuận pháp lý.</w:t>
      </w:r>
    </w:p>
    <w:p>
      <w:pPr>
        <w:pStyle w:val="BodyText"/>
        <w:shd w:val="clear" w:color="auto" w:fill="auto"/>
        <w:tabs>
          <w:tab w:val="left" w:pos="880"/>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6. </w:t>
      </w:r>
      <w:r w:rsidRPr="003069C3">
        <w:rPr>
          <w:rFonts w:ascii="Arial" w:hAnsi="Arial" w:cs="Arial"/>
          <w:sz w:val="20"/>
          <w:szCs w:val="20"/>
        </w:rPr>
        <w:t xml:space="preserve">Tổ chức, cá nhân khi cung cấp dịch vụ thành lập, quản lý, điều hành doanh nghiệp phải nhận biết khách hàng khi khách hàng sử dụng hoặc yêu cầu sử dụng dịch vụ.</w:t>
      </w:r>
    </w:p>
    <w:p>
      <w:pPr>
        <w:pStyle w:val="BodyText"/>
        <w:shd w:val="clear" w:color="auto" w:fill="auto"/>
        <w:tabs>
          <w:tab w:val="left" w:pos="884"/>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7. </w:t>
      </w:r>
      <w:r w:rsidRPr="003069C3">
        <w:rPr>
          <w:rFonts w:ascii="Arial" w:hAnsi="Arial" w:cs="Arial"/>
          <w:sz w:val="20"/>
          <w:szCs w:val="20"/>
        </w:rPr>
        <w:t xml:space="preserve">Tổ chức, cá nhân khi cung cấp dịch vụ giám đốc, thư ký công ty cho bên thứ ba phải nhận biết khách hàng đối với bên thứ ba và người giám đốc hoặc thư ký đó.</w:t>
      </w:r>
    </w:p>
    <w:p>
      <w:pPr>
        <w:pStyle w:val="BodyText"/>
        <w:shd w:val="clear" w:color="auto" w:fill="auto"/>
        <w:spacing w:after="120" w:line="240" w:lineRule="auto"/>
        <w:ind w:firstLine="720"/>
        <w:jc w:val="both"/>
        <w:rPr>
          <w:rFonts w:ascii="Arial" w:hAnsi="Arial" w:cs="Arial"/>
          <w:sz w:val="20"/>
          <w:szCs w:val="20"/>
        </w:rPr>
      </w:pPr>
      <w:r w:rsidRPr="003069C3">
        <w:rPr>
          <w:rFonts w:ascii="Arial" w:hAnsi="Arial" w:cs="Arial"/>
          <w:b/>
          <w:bCs/>
          <w:sz w:val="20"/>
          <w:szCs w:val="20"/>
        </w:rPr>
        <w:t xml:space="preserve">Điều 7. Tiêu chí xác định chủ sở hữu hưởng lợi</w:t>
      </w:r>
    </w:p>
    <w:p>
      <w:pPr>
        <w:pStyle w:val="BodyText"/>
        <w:shd w:val="clear" w:color="auto" w:fill="auto"/>
        <w:tabs>
          <w:tab w:val="left" w:pos="866"/>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1. </w:t>
      </w:r>
      <w:r w:rsidRPr="003069C3">
        <w:rPr>
          <w:rFonts w:ascii="Arial" w:hAnsi="Arial" w:cs="Arial"/>
          <w:sz w:val="20"/>
          <w:szCs w:val="20"/>
        </w:rPr>
        <w:t xml:space="preserve">Đối tượng báo cáo xác định chủ sở hữu hưởng lợi đối với khách hàng là cá nhân như sau:</w:t>
      </w:r>
    </w:p>
    <w:p>
      <w:pPr>
        <w:pStyle w:val="BodyText"/>
        <w:shd w:val="clear" w:color="auto" w:fill="auto"/>
        <w:tabs>
          <w:tab w:val="left" w:pos="884"/>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a) </w:t>
      </w:r>
      <w:r w:rsidRPr="003069C3">
        <w:rPr>
          <w:rFonts w:ascii="Arial" w:hAnsi="Arial" w:cs="Arial"/>
          <w:sz w:val="20"/>
          <w:szCs w:val="20"/>
        </w:rPr>
        <w:t xml:space="preserve">Trường hợp khách hàng mở tài khoản, đối tượng báo cáo xác định cá nhân sở hữu thực tế một tài khoản hoặc chi phối hoạt động của tài khoản đó;</w:t>
      </w:r>
    </w:p>
    <w:p>
      <w:pPr>
        <w:pStyle w:val="BodyText"/>
        <w:shd w:val="clear" w:color="auto" w:fill="auto"/>
        <w:tabs>
          <w:tab w:val="left" w:pos="895"/>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b) </w:t>
      </w:r>
      <w:r w:rsidRPr="003069C3">
        <w:rPr>
          <w:rFonts w:ascii="Arial" w:hAnsi="Arial" w:cs="Arial"/>
          <w:sz w:val="20"/>
          <w:szCs w:val="20"/>
        </w:rPr>
        <w:t xml:space="preserve">Trường hợp khách hàng thiết lập mối quan hệ với đối tượng báo cáo, đối tượng báo cáo xác định cá nhân thiết lập mối quan hệ và thực tế chi phối mối quan hệ đó.</w:t>
      </w:r>
    </w:p>
    <w:p>
      <w:pPr>
        <w:pStyle w:val="BodyText"/>
        <w:shd w:val="clear" w:color="auto" w:fill="auto"/>
        <w:tabs>
          <w:tab w:val="left" w:pos="897"/>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2. </w:t>
      </w:r>
      <w:r w:rsidRPr="003069C3">
        <w:rPr>
          <w:rFonts w:ascii="Arial" w:hAnsi="Arial" w:cs="Arial"/>
          <w:sz w:val="20"/>
          <w:szCs w:val="20"/>
        </w:rPr>
        <w:t xml:space="preserve">Đối tượng báo cáo xác định chủ sở hữu hưởng lợi đối với khách hàng là tổ chức như sau:</w:t>
      </w:r>
    </w:p>
    <w:p>
      <w:pPr>
        <w:pStyle w:val="BodyText"/>
        <w:shd w:val="clear" w:color="auto" w:fill="auto"/>
        <w:tabs>
          <w:tab w:val="left" w:pos="918"/>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a) </w:t>
      </w:r>
      <w:r w:rsidRPr="003069C3">
        <w:rPr>
          <w:rFonts w:ascii="Arial" w:hAnsi="Arial" w:cs="Arial"/>
          <w:sz w:val="20"/>
          <w:szCs w:val="20"/>
        </w:rPr>
        <w:t xml:space="preserve">Đối tượng báo cáo xác định cá nhân thực tế nắm giữ trực tiếp hoặc gián tiếp từ 25% vốn điều lệ trở lên của tổ chức đó hoặc cá nhân cu</w:t>
      </w:r>
      <w:r w:rsidRPr="003069C3">
        <w:rPr>
          <w:rFonts w:ascii="Arial" w:hAnsi="Arial" w:cs="Arial"/>
          <w:sz w:val="20"/>
          <w:szCs w:val="20"/>
          <w:lang w:val="en-US"/>
        </w:rPr>
        <w:t xml:space="preserve">ố</w:t>
      </w:r>
      <w:r w:rsidRPr="003069C3">
        <w:rPr>
          <w:rFonts w:ascii="Arial" w:hAnsi="Arial" w:cs="Arial"/>
          <w:sz w:val="20"/>
          <w:szCs w:val="20"/>
        </w:rPr>
        <w:t xml:space="preserve">i cùng có quyền chi phối đối với khách hàng là tổ chức;</w:t>
      </w:r>
    </w:p>
    <w:p>
      <w:pPr>
        <w:pStyle w:val="BodyText"/>
        <w:shd w:val="clear" w:color="auto" w:fill="auto"/>
        <w:tabs>
          <w:tab w:val="left" w:pos="933"/>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b) </w:t>
      </w:r>
      <w:r w:rsidRPr="003069C3">
        <w:rPr>
          <w:rFonts w:ascii="Arial" w:hAnsi="Arial" w:cs="Arial"/>
          <w:sz w:val="20"/>
          <w:szCs w:val="20"/>
        </w:rPr>
        <w:t xml:space="preserve">Trường hợp không xác định được cá nhân theo quy định tại điểm </w:t>
      </w:r>
      <w:r w:rsidRPr="003069C3">
        <w:rPr>
          <w:rFonts w:ascii="Arial" w:hAnsi="Arial" w:cs="Arial"/>
          <w:sz w:val="20"/>
          <w:szCs w:val="20"/>
          <w:lang w:val="en-US" w:eastAsia="en-US" w:bidi="en-US"/>
        </w:rPr>
        <w:t xml:space="preserve">a </w:t>
      </w:r>
      <w:r w:rsidRPr="003069C3">
        <w:rPr>
          <w:rFonts w:ascii="Arial" w:hAnsi="Arial" w:cs="Arial"/>
          <w:sz w:val="20"/>
          <w:szCs w:val="20"/>
        </w:rPr>
        <w:t xml:space="preserve">khoản này, đối tượng báo cáo xác định ít nhất một người đại diện theo pháp luật của tổ chức, trừ trường hợp cá nhân đại diện vốn nhà nước trong tổ chức;</w:t>
      </w:r>
    </w:p>
    <w:p>
      <w:pPr>
        <w:pStyle w:val="BodyText"/>
        <w:shd w:val="clear" w:color="auto" w:fill="auto"/>
        <w:tabs>
          <w:tab w:val="left" w:pos="936"/>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c) </w:t>
      </w:r>
      <w:r w:rsidRPr="003069C3">
        <w:rPr>
          <w:rFonts w:ascii="Arial" w:hAnsi="Arial" w:cs="Arial"/>
          <w:sz w:val="20"/>
          <w:szCs w:val="20"/>
        </w:rPr>
        <w:t xml:space="preserve">Trường hợp tổ chức là doanh nghiệp đã niêm yết trên các thị trường chứng khoán trong nước và nước ngoài, đồng thời thông tin về chủ sở hữu hưởng lợi của tổ chức đã được công bố, đối </w:t>
      </w:r>
      <w:r w:rsidRPr="003069C3">
        <w:rPr>
          <w:rFonts w:ascii="Arial" w:hAnsi="Arial" w:cs="Arial"/>
          <w:sz w:val="20"/>
          <w:szCs w:val="20"/>
        </w:rPr>
        <w:t xml:space="preserve">tượng báo cáo xác định chủ sở hữu hưởng lợi là cá nhân được công bố đó.</w:t>
      </w:r>
    </w:p>
    <w:p>
      <w:pPr>
        <w:pStyle w:val="BodyText"/>
        <w:shd w:val="clear" w:color="auto" w:fill="auto"/>
        <w:tabs>
          <w:tab w:val="left" w:pos="915"/>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3. </w:t>
      </w:r>
      <w:r w:rsidRPr="003069C3">
        <w:rPr>
          <w:rFonts w:ascii="Arial" w:hAnsi="Arial" w:cs="Arial"/>
          <w:sz w:val="20"/>
          <w:szCs w:val="20"/>
        </w:rPr>
        <w:t xml:space="preserve">Đối tượng báo cáo xác định chủ sở hữu hưởng lợi đối với thỏa thuận pháp lý theo quy định tại điểm a khoản 1 Điều 22 Luật Phòng, chống rửa tiền.</w:t>
      </w:r>
    </w:p>
    <w:p>
      <w:pPr>
        <w:pStyle w:val="BodyText"/>
        <w:shd w:val="clear" w:color="auto" w:fill="auto"/>
        <w:tabs>
          <w:tab w:val="left" w:pos="911"/>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4. </w:t>
      </w:r>
      <w:r w:rsidRPr="003069C3">
        <w:rPr>
          <w:rFonts w:ascii="Arial" w:hAnsi="Arial" w:cs="Arial"/>
          <w:sz w:val="20"/>
          <w:szCs w:val="20"/>
        </w:rPr>
        <w:t xml:space="preserve">Đối tượng báo cáo xác định chủ sở hữu hưởng lợi của hợp đồng bảo hiểm nhân thọ là cá nhân thực tế thụ hưởng quyền lợi của người được bảo hiểm trong hợp đồng bảo hiểm nhân thọ.</w:t>
      </w:r>
    </w:p>
    <w:p>
      <w:pPr>
        <w:pStyle w:val="BodyText"/>
        <w:shd w:val="clear" w:color="auto" w:fill="auto"/>
        <w:spacing w:after="120" w:line="240" w:lineRule="auto"/>
        <w:ind w:firstLine="720"/>
        <w:jc w:val="both"/>
        <w:rPr>
          <w:rFonts w:ascii="Arial" w:hAnsi="Arial" w:cs="Arial"/>
          <w:sz w:val="20"/>
          <w:szCs w:val="20"/>
        </w:rPr>
      </w:pPr>
      <w:r w:rsidRPr="003069C3">
        <w:rPr>
          <w:rFonts w:ascii="Arial" w:hAnsi="Arial" w:cs="Arial"/>
          <w:b/>
          <w:bCs/>
          <w:sz w:val="20"/>
          <w:szCs w:val="20"/>
        </w:rPr>
        <w:t xml:space="preserve">Điều 8. Giao dịch có giá trị lớn bất thường hoặc phức tạp</w:t>
      </w:r>
    </w:p>
    <w:p>
      <w:pPr>
        <w:pStyle w:val="BodyText"/>
        <w:shd w:val="clear" w:color="auto" w:fill="auto"/>
        <w:tabs>
          <w:tab w:val="left" w:pos="908"/>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1. </w:t>
      </w:r>
      <w:r w:rsidRPr="003069C3">
        <w:rPr>
          <w:rFonts w:ascii="Arial" w:hAnsi="Arial" w:cs="Arial"/>
          <w:sz w:val="20"/>
          <w:szCs w:val="20"/>
        </w:rPr>
        <w:t xml:space="preserve">Giao dịch có giá trị lớn bất thường là giao dịch rõ ràng không tương xứng với thu nhập hoặc không phù hợp với mức giá trị giao dịch thường xuyên của khách hàng với đối tượng báo cáo.</w:t>
      </w:r>
    </w:p>
    <w:p>
      <w:pPr>
        <w:pStyle w:val="BodyText"/>
        <w:shd w:val="clear" w:color="auto" w:fill="auto"/>
        <w:tabs>
          <w:tab w:val="left" w:pos="908"/>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2. </w:t>
      </w:r>
      <w:r w:rsidRPr="003069C3">
        <w:rPr>
          <w:rFonts w:ascii="Arial" w:hAnsi="Arial" w:cs="Arial"/>
          <w:sz w:val="20"/>
          <w:szCs w:val="20"/>
        </w:rPr>
        <w:t xml:space="preserve">Giao dịch phức tạp là giao dịch không phù hợp với quy mô, loại hình và lĩnh vực hoạt động của khách hàng hoặc không phù hợp với tần suất, phương thức và quy mô của các giao dịch tương đương trong cùng ngành, lĩnh vực.</w:t>
      </w:r>
    </w:p>
    <w:p>
      <w:pPr>
        <w:pStyle w:val="BodyText"/>
        <w:shd w:val="clear" w:color="auto" w:fill="auto"/>
        <w:spacing w:after="120" w:line="240" w:lineRule="auto"/>
        <w:ind w:firstLine="720"/>
        <w:jc w:val="both"/>
        <w:rPr>
          <w:rFonts w:ascii="Arial" w:hAnsi="Arial" w:cs="Arial"/>
          <w:sz w:val="20"/>
          <w:szCs w:val="20"/>
        </w:rPr>
      </w:pPr>
      <w:r w:rsidRPr="003069C3">
        <w:rPr>
          <w:rFonts w:ascii="Arial" w:hAnsi="Arial" w:cs="Arial"/>
          <w:b/>
          <w:bCs/>
          <w:sz w:val="20"/>
          <w:szCs w:val="20"/>
        </w:rPr>
        <w:t xml:space="preserve">Điều 9. Cơ quan nhà n</w:t>
      </w:r>
      <w:r w:rsidRPr="003069C3">
        <w:rPr>
          <w:rFonts w:ascii="Arial" w:hAnsi="Arial" w:cs="Arial"/>
          <w:b/>
          <w:bCs/>
          <w:sz w:val="20"/>
          <w:szCs w:val="20"/>
          <w:lang w:val="en-US"/>
        </w:rPr>
        <w:t xml:space="preserve">ướ</w:t>
      </w:r>
      <w:r w:rsidRPr="003069C3">
        <w:rPr>
          <w:rFonts w:ascii="Arial" w:hAnsi="Arial" w:cs="Arial"/>
          <w:b/>
          <w:bCs/>
          <w:sz w:val="20"/>
          <w:szCs w:val="20"/>
        </w:rPr>
        <w:t xml:space="preserve">c có thẩm quyền tiếp nhận thông tin, </w:t>
      </w:r>
      <w:r w:rsidRPr="003069C3">
        <w:rPr>
          <w:rFonts w:ascii="Arial" w:hAnsi="Arial" w:cs="Arial"/>
          <w:b/>
          <w:bCs/>
          <w:sz w:val="20"/>
          <w:szCs w:val="20"/>
          <w:lang w:val="en-US"/>
        </w:rPr>
        <w:t xml:space="preserve">hồ</w:t>
      </w:r>
      <w:r w:rsidRPr="003069C3">
        <w:rPr>
          <w:rFonts w:ascii="Arial" w:hAnsi="Arial" w:cs="Arial"/>
          <w:b/>
          <w:bCs/>
          <w:sz w:val="20"/>
          <w:szCs w:val="20"/>
          <w:lang w:val="en-US"/>
        </w:rPr>
        <w:t xml:space="preserve"> </w:t>
      </w:r>
      <w:r w:rsidRPr="003069C3">
        <w:rPr>
          <w:rFonts w:ascii="Arial" w:hAnsi="Arial" w:cs="Arial"/>
          <w:b/>
          <w:bCs/>
          <w:sz w:val="20"/>
          <w:szCs w:val="20"/>
          <w:lang w:val="en-US"/>
        </w:rPr>
        <w:t xml:space="preserve">sơ</w:t>
      </w:r>
      <w:r w:rsidRPr="003069C3">
        <w:rPr>
          <w:rFonts w:ascii="Arial" w:hAnsi="Arial" w:cs="Arial"/>
          <w:b/>
          <w:bCs/>
          <w:sz w:val="20"/>
          <w:szCs w:val="20"/>
        </w:rPr>
        <w:t xml:space="preserve">, tài liệu, báo cáo</w:t>
      </w:r>
    </w:p>
    <w:p>
      <w:pPr>
        <w:pStyle w:val="BodyText"/>
        <w:shd w:val="clear" w:color="auto" w:fill="auto"/>
        <w:spacing w:after="120" w:line="240" w:lineRule="auto"/>
        <w:ind w:firstLine="720"/>
        <w:jc w:val="both"/>
        <w:rPr>
          <w:rFonts w:ascii="Arial" w:hAnsi="Arial" w:cs="Arial"/>
          <w:sz w:val="20"/>
          <w:szCs w:val="20"/>
        </w:rPr>
      </w:pPr>
      <w:r w:rsidRPr="003069C3">
        <w:rPr>
          <w:rFonts w:ascii="Arial" w:hAnsi="Arial" w:cs="Arial"/>
          <w:sz w:val="20"/>
          <w:szCs w:val="20"/>
        </w:rPr>
        <w:t xml:space="preserve">Đối tượng báo cáo phải cung cấp kịp thời thông tin, hồ sơ, tài liệu, báo cáo theo quy định tại khoản 1 Điều 38 Luật Phòng, chống rửa tiền khi có yêu cầu của các cơ quan nhà nước có thẩm quyền sau:</w:t>
      </w:r>
    </w:p>
    <w:p>
      <w:pPr>
        <w:pStyle w:val="BodyText"/>
        <w:shd w:val="clear" w:color="auto" w:fill="auto"/>
        <w:tabs>
          <w:tab w:val="left" w:pos="908"/>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1. </w:t>
      </w:r>
      <w:r w:rsidRPr="003069C3">
        <w:rPr>
          <w:rFonts w:ascii="Arial" w:hAnsi="Arial" w:cs="Arial"/>
          <w:sz w:val="20"/>
          <w:szCs w:val="20"/>
        </w:rPr>
        <w:t xml:space="preserve">Cơ quan thực hiện chức năng, nhiệm vụ phòng, chống rửa tiền thuộc Ngân hàng Nhà nước Việt Nam.</w:t>
      </w:r>
    </w:p>
    <w:p>
      <w:pPr>
        <w:pStyle w:val="BodyText"/>
        <w:shd w:val="clear" w:color="auto" w:fill="auto"/>
        <w:tabs>
          <w:tab w:val="left" w:pos="908"/>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2. </w:t>
      </w:r>
      <w:r w:rsidRPr="003069C3">
        <w:rPr>
          <w:rFonts w:ascii="Arial" w:hAnsi="Arial" w:cs="Arial"/>
          <w:sz w:val="20"/>
          <w:szCs w:val="20"/>
        </w:rPr>
        <w:t xml:space="preserve">Cơ quan điều tra, cơ quan được giao nhiệm vụ tiến hành một số hoạt động điều tra hoặc Viện kiểm sát nhân dân khi thực hiện nhiệm vụ theo quyết định khởi tố vụ án, quyết định khởi tố bị can; cơ quan chuyên trách bảo vệ an ninh quốc gia của Công an nhân dân khi có yêu cầu cung cấp thông tin, hồ sơ, tài liệu, báo cáo về phòng chống rửa tiền.</w:t>
      </w:r>
    </w:p>
    <w:p>
      <w:pPr>
        <w:pStyle w:val="BodyText"/>
        <w:shd w:val="clear" w:color="auto" w:fill="auto"/>
        <w:tabs>
          <w:tab w:val="left" w:pos="908"/>
        </w:tabs>
        <w:spacing w:after="0"/>
        <w:ind w:firstLine="720"/>
        <w:jc w:val="both"/>
        <w:rPr>
          <w:rFonts w:ascii="Arial" w:hAnsi="Arial" w:cs="Arial"/>
          <w:sz w:val="20"/>
          <w:szCs w:val="20"/>
        </w:rPr>
      </w:pPr>
      <w:r w:rsidRPr="003069C3">
        <w:rPr>
          <w:rFonts w:ascii="Arial" w:hAnsi="Arial" w:cs="Arial"/>
          <w:sz w:val="20"/>
          <w:szCs w:val="20"/>
          <w:lang w:val="en-US"/>
        </w:rPr>
        <w:t xml:space="preserve">3. </w:t>
      </w:r>
      <w:r w:rsidRPr="003069C3">
        <w:rPr>
          <w:rFonts w:ascii="Arial" w:hAnsi="Arial" w:cs="Arial"/>
          <w:sz w:val="20"/>
          <w:szCs w:val="20"/>
        </w:rPr>
        <w:t xml:space="preserve">Cơ quan thanh tra nhà nước, cơ quan được giao thực hiện chức năng thanh tra chuyên ngành đối với đối tượng báo cáo.</w:t>
      </w:r>
    </w:p>
    <w:p>
      <w:pPr>
        <w:pStyle w:val="BodyText"/>
        <w:shd w:val="clear" w:color="auto" w:fill="auto"/>
        <w:tabs>
          <w:tab w:val="left" w:pos="908"/>
        </w:tabs>
        <w:spacing w:after="0" w:line="240" w:lineRule="auto"/>
        <w:ind w:firstLine="720"/>
        <w:jc w:val="both"/>
        <w:rPr>
          <w:rFonts w:ascii="Arial" w:hAnsi="Arial" w:cs="Arial"/>
          <w:sz w:val="20"/>
          <w:szCs w:val="20"/>
        </w:rPr>
      </w:pPr>
    </w:p>
    <w:p>
      <w:pPr>
        <w:pStyle w:val="BodyText"/>
        <w:shd w:val="clear" w:color="auto" w:fill="auto"/>
        <w:spacing w:after="0" w:line="240" w:lineRule="auto"/>
        <w:ind w:firstLine="0"/>
        <w:jc w:val="center"/>
        <w:rPr>
          <w:rFonts w:ascii="Arial" w:hAnsi="Arial" w:cs="Arial"/>
          <w:sz w:val="20"/>
          <w:szCs w:val="20"/>
        </w:rPr>
      </w:pPr>
      <w:r w:rsidRPr="003069C3">
        <w:rPr>
          <w:rFonts w:ascii="Arial" w:hAnsi="Arial" w:cs="Arial"/>
          <w:b/>
          <w:bCs/>
          <w:sz w:val="20"/>
          <w:szCs w:val="20"/>
        </w:rPr>
        <w:t xml:space="preserve">Mục 2</w:t>
      </w:r>
    </w:p>
    <w:p>
      <w:pPr>
        <w:pStyle w:val="BodyText"/>
        <w:shd w:val="clear" w:color="auto" w:fill="auto"/>
        <w:spacing w:after="0"/>
        <w:ind w:firstLine="0"/>
        <w:jc w:val="center"/>
        <w:rPr>
          <w:rFonts w:ascii="Arial" w:hAnsi="Arial" w:cs="Arial"/>
          <w:b/>
          <w:bCs/>
          <w:sz w:val="20"/>
          <w:szCs w:val="20"/>
        </w:rPr>
      </w:pPr>
      <w:r w:rsidRPr="003069C3">
        <w:rPr>
          <w:rFonts w:ascii="Arial" w:hAnsi="Arial" w:cs="Arial"/>
          <w:b/>
          <w:bCs/>
          <w:sz w:val="20"/>
          <w:szCs w:val="20"/>
        </w:rPr>
        <w:t xml:space="preserve">THU THẬP, XỬ LÝ, PHÂN TÍCH, TRAO Đ</w:t>
      </w:r>
      <w:r w:rsidRPr="003069C3">
        <w:rPr>
          <w:rFonts w:ascii="Arial" w:hAnsi="Arial" w:cs="Arial"/>
          <w:b/>
          <w:bCs/>
          <w:sz w:val="20"/>
          <w:szCs w:val="20"/>
          <w:lang w:val="en-US"/>
        </w:rPr>
        <w:t xml:space="preserve">Ổ</w:t>
      </w:r>
      <w:r w:rsidRPr="003069C3">
        <w:rPr>
          <w:rFonts w:ascii="Arial" w:hAnsi="Arial" w:cs="Arial"/>
          <w:b/>
          <w:bCs/>
          <w:sz w:val="20"/>
          <w:szCs w:val="20"/>
        </w:rPr>
        <w:t xml:space="preserve">I, C</w:t>
      </w:r>
      <w:r w:rsidRPr="003069C3">
        <w:rPr>
          <w:rFonts w:ascii="Arial" w:hAnsi="Arial" w:cs="Arial"/>
          <w:b/>
          <w:bCs/>
          <w:sz w:val="20"/>
          <w:szCs w:val="20"/>
          <w:lang w:val="en-US"/>
        </w:rPr>
        <w:t xml:space="preserve">U</w:t>
      </w:r>
      <w:r w:rsidRPr="003069C3">
        <w:rPr>
          <w:rFonts w:ascii="Arial" w:hAnsi="Arial" w:cs="Arial"/>
          <w:b/>
          <w:bCs/>
          <w:sz w:val="20"/>
          <w:szCs w:val="20"/>
        </w:rPr>
        <w:t xml:space="preserve">NG CẤP VÀ CHUYỂN GIAO TH</w:t>
      </w:r>
      <w:r w:rsidRPr="003069C3">
        <w:rPr>
          <w:rFonts w:ascii="Arial" w:hAnsi="Arial" w:cs="Arial"/>
          <w:b/>
          <w:bCs/>
          <w:sz w:val="20"/>
          <w:szCs w:val="20"/>
          <w:lang w:val="en-US"/>
        </w:rPr>
        <w:t xml:space="preserve">Ô</w:t>
      </w:r>
      <w:r w:rsidRPr="003069C3">
        <w:rPr>
          <w:rFonts w:ascii="Arial" w:hAnsi="Arial" w:cs="Arial"/>
          <w:b/>
          <w:bCs/>
          <w:sz w:val="20"/>
          <w:szCs w:val="20"/>
        </w:rPr>
        <w:t xml:space="preserve">NG TIN V</w:t>
      </w:r>
      <w:r w:rsidRPr="003069C3">
        <w:rPr>
          <w:rFonts w:ascii="Arial" w:hAnsi="Arial" w:cs="Arial"/>
          <w:b/>
          <w:bCs/>
          <w:sz w:val="20"/>
          <w:szCs w:val="20"/>
          <w:lang w:val="en-US"/>
        </w:rPr>
        <w:t xml:space="preserve">Ề</w:t>
      </w:r>
      <w:r w:rsidRPr="003069C3">
        <w:rPr>
          <w:rFonts w:ascii="Arial" w:hAnsi="Arial" w:cs="Arial"/>
          <w:b/>
          <w:bCs/>
          <w:sz w:val="20"/>
          <w:szCs w:val="20"/>
        </w:rPr>
        <w:t xml:space="preserve"> PHÒNG, CH</w:t>
      </w:r>
      <w:r w:rsidRPr="003069C3">
        <w:rPr>
          <w:rFonts w:ascii="Arial" w:hAnsi="Arial" w:cs="Arial"/>
          <w:b/>
          <w:bCs/>
          <w:sz w:val="20"/>
          <w:szCs w:val="20"/>
          <w:lang w:val="en-US"/>
        </w:rPr>
        <w:t xml:space="preserve">Ố</w:t>
      </w:r>
      <w:r w:rsidRPr="003069C3">
        <w:rPr>
          <w:rFonts w:ascii="Arial" w:hAnsi="Arial" w:cs="Arial"/>
          <w:b/>
          <w:bCs/>
          <w:sz w:val="20"/>
          <w:szCs w:val="20"/>
        </w:rPr>
        <w:t xml:space="preserve">NG R</w:t>
      </w:r>
      <w:r>
        <w:rPr>
          <w:rFonts w:ascii="Arial" w:hAnsi="Arial" w:cs="Arial"/>
          <w:b/>
          <w:bCs/>
          <w:sz w:val="20"/>
          <w:szCs w:val="20"/>
          <w:lang w:val="en-US"/>
        </w:rPr>
        <w:t xml:space="preserve">Ử</w:t>
      </w:r>
      <w:r w:rsidRPr="003069C3">
        <w:rPr>
          <w:rFonts w:ascii="Arial" w:hAnsi="Arial" w:cs="Arial"/>
          <w:b/>
          <w:bCs/>
          <w:sz w:val="20"/>
          <w:szCs w:val="20"/>
        </w:rPr>
        <w:t xml:space="preserve">A TIỀN</w:t>
      </w:r>
    </w:p>
    <w:p>
      <w:pPr>
        <w:pStyle w:val="BodyText"/>
        <w:shd w:val="clear" w:color="auto" w:fill="auto"/>
        <w:spacing w:after="0" w:line="240" w:lineRule="auto"/>
        <w:ind w:firstLine="720"/>
        <w:jc w:val="center"/>
        <w:rPr>
          <w:rFonts w:ascii="Arial" w:hAnsi="Arial" w:cs="Arial"/>
          <w:sz w:val="20"/>
          <w:szCs w:val="20"/>
        </w:rPr>
      </w:pPr>
    </w:p>
    <w:p>
      <w:pPr>
        <w:pStyle w:val="Heading#1"/>
        <w:keepNext/>
        <w:keepLines/>
        <w:shd w:val="clear" w:color="auto" w:fill="auto"/>
        <w:spacing w:after="120"/>
        <w:ind w:firstLine="720"/>
        <w:jc w:val="both"/>
        <w:outlineLvl w:val="9"/>
        <w:rPr>
          <w:rFonts w:ascii="Arial" w:hAnsi="Arial" w:cs="Arial"/>
          <w:sz w:val="20"/>
          <w:szCs w:val="20"/>
        </w:rPr>
      </w:pPr>
      <w:bookmarkStart w:id="3" w:name="bookmark2"/>
      <w:bookmarkStart w:id="4" w:name="bookmark3"/>
      <w:r w:rsidRPr="003069C3">
        <w:rPr>
          <w:rFonts w:ascii="Arial" w:hAnsi="Arial" w:cs="Arial"/>
          <w:sz w:val="20"/>
          <w:szCs w:val="20"/>
        </w:rPr>
        <w:t xml:space="preserve">Điều</w:t>
      </w:r>
      <w:r w:rsidRPr="003069C3">
        <w:rPr>
          <w:rFonts w:ascii="Arial" w:hAnsi="Arial" w:cs="Arial"/>
          <w:sz w:val="20"/>
          <w:szCs w:val="20"/>
        </w:rPr>
        <w:t xml:space="preserve"> 10. Thu </w:t>
      </w:r>
      <w:r w:rsidRPr="003069C3">
        <w:rPr>
          <w:rFonts w:ascii="Arial" w:hAnsi="Arial" w:cs="Arial"/>
          <w:sz w:val="20"/>
          <w:szCs w:val="20"/>
        </w:rPr>
        <w:t xml:space="preserve">thập</w:t>
      </w:r>
      <w:r w:rsidRPr="003069C3">
        <w:rPr>
          <w:rFonts w:ascii="Arial" w:hAnsi="Arial" w:cs="Arial"/>
          <w:sz w:val="20"/>
          <w:szCs w:val="20"/>
        </w:rPr>
        <w:t xml:space="preserve">, </w:t>
      </w:r>
      <w:r w:rsidRPr="003069C3">
        <w:rPr>
          <w:rFonts w:ascii="Arial" w:hAnsi="Arial" w:cs="Arial"/>
          <w:sz w:val="20"/>
          <w:szCs w:val="20"/>
        </w:rPr>
        <w:t xml:space="preserve">xử</w:t>
      </w:r>
      <w:r w:rsidRPr="003069C3">
        <w:rPr>
          <w:rFonts w:ascii="Arial" w:hAnsi="Arial" w:cs="Arial"/>
          <w:sz w:val="20"/>
          <w:szCs w:val="20"/>
        </w:rPr>
        <w:t xml:space="preserve"> </w:t>
      </w:r>
      <w:r w:rsidRPr="003069C3">
        <w:rPr>
          <w:rFonts w:ascii="Arial" w:hAnsi="Arial" w:cs="Arial"/>
          <w:sz w:val="20"/>
          <w:szCs w:val="20"/>
        </w:rPr>
        <w:t xml:space="preserve">lý</w:t>
      </w:r>
      <w:r w:rsidRPr="003069C3">
        <w:rPr>
          <w:rFonts w:ascii="Arial" w:hAnsi="Arial" w:cs="Arial"/>
          <w:sz w:val="20"/>
          <w:szCs w:val="20"/>
        </w:rPr>
        <w:t xml:space="preserve"> </w:t>
      </w:r>
      <w:r w:rsidRPr="003069C3">
        <w:rPr>
          <w:rFonts w:ascii="Arial" w:hAnsi="Arial" w:cs="Arial"/>
          <w:sz w:val="20"/>
          <w:szCs w:val="20"/>
        </w:rPr>
        <w:t xml:space="preserve">và</w:t>
      </w:r>
      <w:r w:rsidRPr="003069C3">
        <w:rPr>
          <w:rFonts w:ascii="Arial" w:hAnsi="Arial" w:cs="Arial"/>
          <w:sz w:val="20"/>
          <w:szCs w:val="20"/>
        </w:rPr>
        <w:t xml:space="preserve"> </w:t>
      </w:r>
      <w:r w:rsidRPr="003069C3">
        <w:rPr>
          <w:rFonts w:ascii="Arial" w:hAnsi="Arial" w:cs="Arial"/>
          <w:sz w:val="20"/>
          <w:szCs w:val="20"/>
        </w:rPr>
        <w:t xml:space="preserve">phân</w:t>
      </w:r>
      <w:r w:rsidRPr="003069C3">
        <w:rPr>
          <w:rFonts w:ascii="Arial" w:hAnsi="Arial" w:cs="Arial"/>
          <w:sz w:val="20"/>
          <w:szCs w:val="20"/>
        </w:rPr>
        <w:t xml:space="preserve"> </w:t>
      </w:r>
      <w:r w:rsidRPr="003069C3">
        <w:rPr>
          <w:rFonts w:ascii="Arial" w:hAnsi="Arial" w:cs="Arial"/>
          <w:sz w:val="20"/>
          <w:szCs w:val="20"/>
        </w:rPr>
        <w:t xml:space="preserve">tích</w:t>
      </w:r>
      <w:r w:rsidRPr="003069C3">
        <w:rPr>
          <w:rFonts w:ascii="Arial" w:hAnsi="Arial" w:cs="Arial"/>
          <w:sz w:val="20"/>
          <w:szCs w:val="20"/>
        </w:rPr>
        <w:t xml:space="preserve"> </w:t>
      </w:r>
      <w:r w:rsidRPr="003069C3">
        <w:rPr>
          <w:rFonts w:ascii="Arial" w:hAnsi="Arial" w:cs="Arial"/>
          <w:sz w:val="20"/>
          <w:szCs w:val="20"/>
        </w:rPr>
        <w:t xml:space="preserve">thông</w:t>
      </w:r>
      <w:r w:rsidRPr="003069C3">
        <w:rPr>
          <w:rFonts w:ascii="Arial" w:hAnsi="Arial" w:cs="Arial"/>
          <w:sz w:val="20"/>
          <w:szCs w:val="20"/>
        </w:rPr>
        <w:t xml:space="preserve"> tin </w:t>
      </w:r>
      <w:r w:rsidRPr="003069C3">
        <w:rPr>
          <w:rFonts w:ascii="Arial" w:hAnsi="Arial" w:cs="Arial"/>
          <w:sz w:val="20"/>
          <w:szCs w:val="20"/>
        </w:rPr>
        <w:t xml:space="preserve">phòng</w:t>
      </w:r>
      <w:r w:rsidRPr="003069C3">
        <w:rPr>
          <w:rFonts w:ascii="Arial" w:hAnsi="Arial" w:cs="Arial"/>
          <w:sz w:val="20"/>
          <w:szCs w:val="20"/>
        </w:rPr>
        <w:t xml:space="preserve">, </w:t>
      </w:r>
      <w:r w:rsidRPr="003069C3">
        <w:rPr>
          <w:rFonts w:ascii="Arial" w:hAnsi="Arial" w:cs="Arial"/>
          <w:sz w:val="20"/>
          <w:szCs w:val="20"/>
        </w:rPr>
        <w:t xml:space="preserve">chống</w:t>
      </w:r>
      <w:r w:rsidRPr="003069C3">
        <w:rPr>
          <w:rFonts w:ascii="Arial" w:hAnsi="Arial" w:cs="Arial"/>
          <w:sz w:val="20"/>
          <w:szCs w:val="20"/>
        </w:rPr>
        <w:t xml:space="preserve"> </w:t>
      </w:r>
      <w:r w:rsidRPr="003069C3">
        <w:rPr>
          <w:rFonts w:ascii="Arial" w:hAnsi="Arial" w:cs="Arial"/>
          <w:sz w:val="20"/>
          <w:szCs w:val="20"/>
        </w:rPr>
        <w:t xml:space="preserve">rửa</w:t>
      </w:r>
      <w:r w:rsidRPr="003069C3">
        <w:rPr>
          <w:rFonts w:ascii="Arial" w:hAnsi="Arial" w:cs="Arial"/>
          <w:sz w:val="20"/>
          <w:szCs w:val="20"/>
        </w:rPr>
        <w:t xml:space="preserve"> </w:t>
      </w:r>
      <w:r w:rsidRPr="003069C3">
        <w:rPr>
          <w:rFonts w:ascii="Arial" w:hAnsi="Arial" w:cs="Arial"/>
          <w:sz w:val="20"/>
          <w:szCs w:val="20"/>
        </w:rPr>
        <w:t xml:space="preserve">tiền</w:t>
      </w:r>
      <w:bookmarkEnd w:id="3"/>
      <w:bookmarkEnd w:id="4"/>
    </w:p>
    <w:p>
      <w:pPr>
        <w:pStyle w:val="BodyText"/>
        <w:shd w:val="clear" w:color="auto" w:fill="auto"/>
        <w:tabs>
          <w:tab w:val="left" w:pos="894"/>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1. </w:t>
      </w:r>
      <w:r w:rsidRPr="003069C3">
        <w:rPr>
          <w:rFonts w:ascii="Arial" w:hAnsi="Arial" w:cs="Arial"/>
          <w:sz w:val="20"/>
          <w:szCs w:val="20"/>
        </w:rPr>
        <w:t xml:space="preserve">Cơ quan thực hiện chức năng, nhiệm vụ phòng, chống rửa tiền thuộc Ngân hàng Nhà nước Việt Nam được quyền yêu cầu tổ chức, cá nhân có liên quan cung cấp thông tin, hồ sơ, tài liệu, báo cáo lưu trữ tại tổ chức, cá nhân theo quy định của pháp luật và thông tin, hồ sơ, tài liệu tổ chức, cá nhân tiếp nhận, thu thập được trong phạm vi chức năng, nhiệm vụ, quyền hạn để phục vụ công tác phân tích, trao đ</w:t>
      </w:r>
      <w:r w:rsidRPr="003069C3">
        <w:rPr>
          <w:rFonts w:ascii="Arial" w:hAnsi="Arial" w:cs="Arial"/>
          <w:sz w:val="20"/>
          <w:szCs w:val="20"/>
          <w:lang w:val="en-US"/>
        </w:rPr>
        <w:t xml:space="preserve">ổ</w:t>
      </w:r>
      <w:r w:rsidRPr="003069C3">
        <w:rPr>
          <w:rFonts w:ascii="Arial" w:hAnsi="Arial" w:cs="Arial"/>
          <w:sz w:val="20"/>
          <w:szCs w:val="20"/>
        </w:rPr>
        <w:t xml:space="preserve">i, cung cấp và chuyển giao thông tin về phòng, chống rửa tiền.</w:t>
      </w:r>
    </w:p>
    <w:p>
      <w:pPr>
        <w:pStyle w:val="BodyText"/>
        <w:shd w:val="clear" w:color="auto" w:fill="auto"/>
        <w:tabs>
          <w:tab w:val="left" w:pos="901"/>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2. </w:t>
      </w:r>
      <w:r w:rsidRPr="003069C3">
        <w:rPr>
          <w:rFonts w:ascii="Arial" w:hAnsi="Arial" w:cs="Arial"/>
          <w:sz w:val="20"/>
          <w:szCs w:val="20"/>
        </w:rPr>
        <w:t xml:space="preserve">Tổ chức, cá nhân có liên quan cung cấp thông tin, hồ sơ, tài liệu cho Cơ quan thực hiện chức năng, nhiệm vụ phòng, chống rửa tiền thuộc Ngân hàng Nhà nước Việt Nam theo đúng thời hạn yêu cầu.</w:t>
      </w:r>
    </w:p>
    <w:p>
      <w:pPr>
        <w:pStyle w:val="BodyText"/>
        <w:shd w:val="clear" w:color="auto" w:fill="auto"/>
        <w:tabs>
          <w:tab w:val="left" w:pos="909"/>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3. </w:t>
      </w:r>
      <w:r w:rsidRPr="003069C3">
        <w:rPr>
          <w:rFonts w:ascii="Arial" w:hAnsi="Arial" w:cs="Arial"/>
          <w:sz w:val="20"/>
          <w:szCs w:val="20"/>
        </w:rPr>
        <w:t xml:space="preserve">Cơ quan thực hiện chức năng, nhiệm vụ phòng, chống rửa tiền thuộc Ngân hàng Nhà nước Việt Nam thực hiện xử lý, phân tích thông tin, báo cáo nhận được, bao gồm:</w:t>
      </w:r>
    </w:p>
    <w:p>
      <w:pPr>
        <w:pStyle w:val="BodyText"/>
        <w:shd w:val="clear" w:color="auto" w:fill="auto"/>
        <w:tabs>
          <w:tab w:val="left" w:pos="912"/>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a) </w:t>
      </w:r>
      <w:r w:rsidRPr="003069C3">
        <w:rPr>
          <w:rFonts w:ascii="Arial" w:hAnsi="Arial" w:cs="Arial"/>
          <w:sz w:val="20"/>
          <w:szCs w:val="20"/>
        </w:rPr>
        <w:t xml:space="preserve">Phân tích và xử lý th</w:t>
      </w:r>
      <w:r w:rsidRPr="003069C3">
        <w:rPr>
          <w:rFonts w:ascii="Arial" w:hAnsi="Arial" w:cs="Arial"/>
          <w:sz w:val="20"/>
          <w:szCs w:val="20"/>
          <w:lang w:val="en-US"/>
        </w:rPr>
        <w:t xml:space="preserve">ô</w:t>
      </w:r>
      <w:r w:rsidRPr="003069C3">
        <w:rPr>
          <w:rFonts w:ascii="Arial" w:hAnsi="Arial" w:cs="Arial"/>
          <w:sz w:val="20"/>
          <w:szCs w:val="20"/>
        </w:rPr>
        <w:t xml:space="preserve">ng tin dựa trên nguồn thông tin sẵn có và thu thập bổ sung để xác định các xu hướng và mô hình rửa tiền nhằm xây dựng chiến lược và mục tiêu phòng, chống rửa tiền trong ngành, lĩnh vực, quốc gia trong từng giai đoạn nhất định;</w:t>
      </w:r>
    </w:p>
    <w:p>
      <w:pPr>
        <w:pStyle w:val="BodyText"/>
        <w:shd w:val="clear" w:color="auto" w:fill="auto"/>
        <w:tabs>
          <w:tab w:val="left" w:pos="919"/>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b) </w:t>
      </w:r>
      <w:r w:rsidRPr="003069C3">
        <w:rPr>
          <w:rFonts w:ascii="Arial" w:hAnsi="Arial" w:cs="Arial"/>
          <w:sz w:val="20"/>
          <w:szCs w:val="20"/>
        </w:rPr>
        <w:t xml:space="preserve">Phân tích và xử lý thông tin dựa trên nguồn thông tin sẵn có và thu thập bổ sung để lần theo dấu giao dịch, xác định các mối liên hệ, các hoạt động có nghi ngờ liên quan tới rửa tiền hoặc hoạt động tội phạm khác.</w:t>
      </w:r>
    </w:p>
    <w:p>
      <w:pPr>
        <w:pStyle w:val="BodyText"/>
        <w:shd w:val="clear" w:color="auto" w:fill="auto"/>
        <w:spacing w:after="120" w:line="240" w:lineRule="auto"/>
        <w:ind w:firstLine="720"/>
        <w:jc w:val="both"/>
        <w:rPr>
          <w:rFonts w:ascii="Arial" w:hAnsi="Arial" w:cs="Arial"/>
          <w:sz w:val="20"/>
          <w:szCs w:val="20"/>
        </w:rPr>
      </w:pPr>
      <w:r w:rsidRPr="003069C3">
        <w:rPr>
          <w:rFonts w:ascii="Arial" w:hAnsi="Arial" w:cs="Arial"/>
          <w:b/>
          <w:bCs/>
          <w:sz w:val="20"/>
          <w:szCs w:val="20"/>
        </w:rPr>
        <w:t xml:space="preserve">Điều 11. Trao đổi, cung cấp, chuyển giao thông tin phòng, chống rửa tiền v</w:t>
      </w:r>
      <w:r w:rsidRPr="003069C3">
        <w:rPr>
          <w:rFonts w:ascii="Arial" w:hAnsi="Arial" w:cs="Arial"/>
          <w:b/>
          <w:bCs/>
          <w:sz w:val="20"/>
          <w:szCs w:val="20"/>
          <w:lang w:val="en-US"/>
        </w:rPr>
        <w:t xml:space="preserve">ớ</w:t>
      </w:r>
      <w:r w:rsidRPr="003069C3">
        <w:rPr>
          <w:rFonts w:ascii="Arial" w:hAnsi="Arial" w:cs="Arial"/>
          <w:b/>
          <w:bCs/>
          <w:sz w:val="20"/>
          <w:szCs w:val="20"/>
        </w:rPr>
        <w:t xml:space="preserve">i cơ quan có thẩm quyền trong nước</w:t>
      </w:r>
    </w:p>
    <w:p>
      <w:pPr>
        <w:pStyle w:val="BodyText"/>
        <w:shd w:val="clear" w:color="auto" w:fill="auto"/>
        <w:tabs>
          <w:tab w:val="left" w:pos="905"/>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1. </w:t>
      </w:r>
      <w:r w:rsidRPr="003069C3">
        <w:rPr>
          <w:rFonts w:ascii="Arial" w:hAnsi="Arial" w:cs="Arial"/>
          <w:sz w:val="20"/>
          <w:szCs w:val="20"/>
        </w:rPr>
        <w:t xml:space="preserve">Cơ quan thực hiện chức năng, nhiệm vụ phòng, chống rửa tiền thuộc Ngân hàng Nhà nước Việt Nam thực hiện trao đ</w:t>
      </w:r>
      <w:r w:rsidRPr="003069C3">
        <w:rPr>
          <w:rFonts w:ascii="Arial" w:hAnsi="Arial" w:cs="Arial"/>
          <w:sz w:val="20"/>
          <w:szCs w:val="20"/>
          <w:lang w:val="en-US"/>
        </w:rPr>
        <w:t xml:space="preserve">ổ</w:t>
      </w:r>
      <w:r w:rsidRPr="003069C3">
        <w:rPr>
          <w:rFonts w:ascii="Arial" w:hAnsi="Arial" w:cs="Arial"/>
          <w:sz w:val="20"/>
          <w:szCs w:val="20"/>
        </w:rPr>
        <w:t xml:space="preserve">i, cung cấp, chuy</w:t>
      </w:r>
      <w:r w:rsidRPr="003069C3">
        <w:rPr>
          <w:rFonts w:ascii="Arial" w:hAnsi="Arial" w:cs="Arial"/>
          <w:sz w:val="20"/>
          <w:szCs w:val="20"/>
          <w:lang w:val="en-US"/>
        </w:rPr>
        <w:t xml:space="preserve">ể</w:t>
      </w:r>
      <w:r w:rsidRPr="003069C3">
        <w:rPr>
          <w:rFonts w:ascii="Arial" w:hAnsi="Arial" w:cs="Arial"/>
          <w:sz w:val="20"/>
          <w:szCs w:val="20"/>
        </w:rPr>
        <w:t xml:space="preserve">n giao thông tin phòng, chống rửa tiền trong các trường h</w:t>
      </w:r>
      <w:r w:rsidRPr="003069C3">
        <w:rPr>
          <w:rFonts w:ascii="Arial" w:hAnsi="Arial" w:cs="Arial"/>
          <w:sz w:val="20"/>
          <w:szCs w:val="20"/>
          <w:lang w:val="en-US"/>
        </w:rPr>
        <w:t xml:space="preserve">ợ</w:t>
      </w:r>
      <w:r w:rsidRPr="003069C3">
        <w:rPr>
          <w:rFonts w:ascii="Arial" w:hAnsi="Arial" w:cs="Arial"/>
          <w:sz w:val="20"/>
          <w:szCs w:val="20"/>
        </w:rPr>
        <w:t xml:space="preserve">p sau:</w:t>
      </w:r>
    </w:p>
    <w:p>
      <w:pPr>
        <w:pStyle w:val="BodyText"/>
        <w:shd w:val="clear" w:color="auto" w:fill="auto"/>
        <w:tabs>
          <w:tab w:val="left" w:pos="909"/>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a) </w:t>
      </w:r>
      <w:r w:rsidRPr="003069C3">
        <w:rPr>
          <w:rFonts w:ascii="Arial" w:hAnsi="Arial" w:cs="Arial"/>
          <w:sz w:val="20"/>
          <w:szCs w:val="20"/>
        </w:rPr>
        <w:t xml:space="preserve">Trao đổi, cung cấp thông tin theo yêu cầu của cơ quan có thẩm quyền tiến hành tố tụng theo quy định của Bộ luật Tố tụng hình sự;</w:t>
      </w:r>
    </w:p>
    <w:p>
      <w:pPr>
        <w:pStyle w:val="BodyText"/>
        <w:shd w:val="clear" w:color="auto" w:fill="auto"/>
        <w:tabs>
          <w:tab w:val="left" w:pos="919"/>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b) </w:t>
      </w:r>
      <w:r w:rsidRPr="003069C3">
        <w:rPr>
          <w:rFonts w:ascii="Arial" w:hAnsi="Arial" w:cs="Arial"/>
          <w:sz w:val="20"/>
          <w:szCs w:val="20"/>
        </w:rPr>
        <w:t xml:space="preserve">Trao đổi, cung cấp thông tin cho cơ quan có thẩm quyền phục vụ yêu cầu công tác phòng, chống rửa tiền, bao gồm cơ quan có thẩm quyền tiến hành tố tụng theo quy định của Bộ luật Tố tụng hình sự và các bộ, ngành có liên quan trong công tác phòng, chống rửa tiền;</w:t>
      </w:r>
    </w:p>
    <w:p>
      <w:pPr>
        <w:pStyle w:val="BodyText"/>
        <w:shd w:val="clear" w:color="auto" w:fill="auto"/>
        <w:tabs>
          <w:tab w:val="left" w:pos="881"/>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c) </w:t>
      </w:r>
      <w:r w:rsidRPr="003069C3">
        <w:rPr>
          <w:rFonts w:ascii="Arial" w:hAnsi="Arial" w:cs="Arial"/>
          <w:sz w:val="20"/>
          <w:szCs w:val="20"/>
        </w:rPr>
        <w:t xml:space="preserve">Chuyển giao thông tin hoặc hồ sơ vụ việc cho cơ quan điều tra, cơ quan được giao nhiệm vụ tiến hành một số hoạt động điều tra khi có cơ sở hợp lý để nghi ngờ giao dịch được nêu trong các thông tin, báo cáo liên quan đến rửa tiền.</w:t>
      </w:r>
    </w:p>
    <w:p>
      <w:pPr>
        <w:pStyle w:val="BodyText"/>
        <w:shd w:val="clear" w:color="auto" w:fill="auto"/>
        <w:tabs>
          <w:tab w:val="left" w:pos="866"/>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2. </w:t>
      </w:r>
      <w:r w:rsidRPr="003069C3">
        <w:rPr>
          <w:rFonts w:ascii="Arial" w:hAnsi="Arial" w:cs="Arial"/>
          <w:sz w:val="20"/>
          <w:szCs w:val="20"/>
        </w:rPr>
        <w:t xml:space="preserve">Thông tin trao đổi, cung cấp theo quy định tại điểm a, điểm b khoản 1 Điều này bao gồm:</w:t>
      </w:r>
    </w:p>
    <w:p>
      <w:pPr>
        <w:pStyle w:val="BodyText"/>
        <w:shd w:val="clear" w:color="auto" w:fill="auto"/>
        <w:tabs>
          <w:tab w:val="left" w:pos="873"/>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a) </w:t>
      </w:r>
      <w:r w:rsidRPr="003069C3">
        <w:rPr>
          <w:rFonts w:ascii="Arial" w:hAnsi="Arial" w:cs="Arial"/>
          <w:sz w:val="20"/>
          <w:szCs w:val="20"/>
        </w:rPr>
        <w:t xml:space="preserve">Thông tin về giao dịch, tổ chức, cá nhân nghi ngờ có hành vi vi phạm pháp luật nhằm mục đích phòng, chống rửa tiền;</w:t>
      </w:r>
    </w:p>
    <w:p>
      <w:pPr>
        <w:pStyle w:val="BodyText"/>
        <w:shd w:val="clear" w:color="auto" w:fill="auto"/>
        <w:tabs>
          <w:tab w:val="left" w:pos="877"/>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b) </w:t>
      </w:r>
      <w:r w:rsidRPr="003069C3">
        <w:rPr>
          <w:rFonts w:ascii="Arial" w:hAnsi="Arial" w:cs="Arial"/>
          <w:sz w:val="20"/>
          <w:szCs w:val="20"/>
        </w:rPr>
        <w:t xml:space="preserve">Thông tin về những bất cập trong cơ chế, chính sách, hoạt động quản lý nhà nước nhằm mục đích phòng, chống rửa tiền.</w:t>
      </w:r>
    </w:p>
    <w:p>
      <w:pPr>
        <w:pStyle w:val="BodyText"/>
        <w:shd w:val="clear" w:color="auto" w:fill="auto"/>
        <w:tabs>
          <w:tab w:val="left" w:pos="866"/>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3. </w:t>
      </w:r>
      <w:r w:rsidRPr="003069C3">
        <w:rPr>
          <w:rFonts w:ascii="Arial" w:hAnsi="Arial" w:cs="Arial"/>
          <w:sz w:val="20"/>
          <w:szCs w:val="20"/>
        </w:rPr>
        <w:t xml:space="preserve">Cơ sở hợp lý để nghi ngờ giao dịch nêu trong thông tin, báo cáo liên quan đến rửa tiền theo quy định tại điểm c khoản 1 Điều này bao gồm:</w:t>
      </w:r>
    </w:p>
    <w:p>
      <w:pPr>
        <w:pStyle w:val="BodyText"/>
        <w:shd w:val="clear" w:color="auto" w:fill="auto"/>
        <w:tabs>
          <w:tab w:val="left" w:pos="953"/>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a) </w:t>
      </w:r>
      <w:r w:rsidRPr="003069C3">
        <w:rPr>
          <w:rFonts w:ascii="Arial" w:hAnsi="Arial" w:cs="Arial"/>
          <w:sz w:val="20"/>
          <w:szCs w:val="20"/>
        </w:rPr>
        <w:t xml:space="preserve">Giao dịch liên quan đến tổ chức, cá nhân nằm trong Danh sách đen;</w:t>
      </w:r>
    </w:p>
    <w:p>
      <w:pPr>
        <w:pStyle w:val="BodyText"/>
        <w:shd w:val="clear" w:color="auto" w:fill="auto"/>
        <w:tabs>
          <w:tab w:val="left" w:pos="906"/>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b) </w:t>
      </w:r>
      <w:r w:rsidRPr="003069C3">
        <w:rPr>
          <w:rFonts w:ascii="Arial" w:hAnsi="Arial" w:cs="Arial"/>
          <w:sz w:val="20"/>
          <w:szCs w:val="20"/>
        </w:rPr>
        <w:t xml:space="preserve">Giao dịch liên quan đến tổ chức, cá nhân là người bị tố giác, bị giữ trong trường hợp khẩn cấp theo thông báo của cơ quan có thẩm quyền, người bị kiến nghị khởi tố, bị bắt, bị tạm giữ, bị can, bị cáo hoặc bị kết án theo quy định của pháp luật tố tụng hình sự của Việt Nam có liên quan đến rửa tiền;</w:t>
      </w:r>
    </w:p>
    <w:p>
      <w:pPr>
        <w:pStyle w:val="BodyText"/>
        <w:shd w:val="clear" w:color="auto" w:fill="auto"/>
        <w:tabs>
          <w:tab w:val="left" w:pos="899"/>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c) </w:t>
      </w:r>
      <w:r w:rsidRPr="003069C3">
        <w:rPr>
          <w:rFonts w:ascii="Arial" w:hAnsi="Arial" w:cs="Arial"/>
          <w:sz w:val="20"/>
          <w:szCs w:val="20"/>
        </w:rPr>
        <w:t xml:space="preserve">Giao dịch liên quan đến tổ chức, cá nhân đang là đối tượng bị điều tra, truy tố hoặc xét xử bởi các cơ quan chức năng ở các quốc gia, vùng lãnh thổ khác trên thế giới;</w:t>
      </w:r>
    </w:p>
    <w:p>
      <w:pPr>
        <w:pStyle w:val="BodyText"/>
        <w:shd w:val="clear" w:color="auto" w:fill="auto"/>
        <w:tabs>
          <w:tab w:val="left" w:pos="899"/>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d) </w:t>
      </w:r>
      <w:r w:rsidRPr="003069C3">
        <w:rPr>
          <w:rFonts w:ascii="Arial" w:hAnsi="Arial" w:cs="Arial"/>
          <w:sz w:val="20"/>
          <w:szCs w:val="20"/>
        </w:rPr>
        <w:t xml:space="preserve">Giao dịch khác mà Cơ quan thực hiện chức năng, nhiệm vụ phòng, chống rửa tiền thuộc Ngân hàng Nhà nước Việt Nam dựa trên kết quả phân tích thông tin giao dịch đáng ngờ nhận thấy có thể liên quan đến rửa tiền hoặc hoạt động tội phạm khác.</w:t>
      </w:r>
    </w:p>
    <w:p>
      <w:pPr>
        <w:pStyle w:val="BodyText"/>
        <w:shd w:val="clear" w:color="auto" w:fill="auto"/>
        <w:tabs>
          <w:tab w:val="left" w:pos="866"/>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4. </w:t>
      </w:r>
      <w:r w:rsidRPr="003069C3">
        <w:rPr>
          <w:rFonts w:ascii="Arial" w:hAnsi="Arial" w:cs="Arial"/>
          <w:sz w:val="20"/>
          <w:szCs w:val="20"/>
        </w:rPr>
        <w:t xml:space="preserve">Cơ quan có thẩm quyền theo quy định tại điểm a, điểm b khoản 1 Điều này có trách nhiệm lưu giữ, sử dụng các thông tin, báo cáo, tài liệu nhận được theo quy định của pháp luật và thông báo kết quả xử lý thông tin cung cấp, chuyển giao theo quy định có liên quan cho Cơ quan thực hiện chức năng, nhiệm vụ phòng, chống rửa tiền thuộc Ngân hàng Nhà nước Việt Nam theo quy định của pháp luật.</w:t>
      </w:r>
    </w:p>
    <w:p>
      <w:pPr>
        <w:pStyle w:val="BodyText"/>
        <w:shd w:val="clear" w:color="auto" w:fill="auto"/>
        <w:tabs>
          <w:tab w:val="left" w:pos="891"/>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5. </w:t>
      </w:r>
      <w:r w:rsidRPr="003069C3">
        <w:rPr>
          <w:rFonts w:ascii="Arial" w:hAnsi="Arial" w:cs="Arial"/>
          <w:sz w:val="20"/>
          <w:szCs w:val="20"/>
        </w:rPr>
        <w:t xml:space="preserve">Cơ quan điều tra, cơ quan được giao nhiệm vụ tiến hành một số hoạt động điều tra khi tiếp nhận thông tin hoặc hồ sơ vụ việc theo quy định tại điểm c khoản 1 Điều này có trách nhiệm phân loại, giải quyết theo quy định của pháp luật tố tụng hình sự và lưu giữ các thông tin, báo cáo, tài liệu nhận được theo chế độ mật và phản hồi kết quả, hiệu quả xử lý thông tin cho Cơ quan thực hiện chức năng, nhiệm vụ phòng, chống rửa tiền thuộc Ngân hàng Nhà nước Việt Nam.</w:t>
      </w:r>
    </w:p>
    <w:p>
      <w:pPr>
        <w:pStyle w:val="BodyText"/>
        <w:shd w:val="clear" w:color="auto" w:fill="auto"/>
        <w:tabs>
          <w:tab w:val="left" w:pos="871"/>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6. </w:t>
      </w:r>
      <w:r w:rsidRPr="003069C3">
        <w:rPr>
          <w:rFonts w:ascii="Arial" w:hAnsi="Arial" w:cs="Arial"/>
          <w:sz w:val="20"/>
          <w:szCs w:val="20"/>
        </w:rPr>
        <w:t xml:space="preserve">Cơ quan thực hiện chức năng, nhiệm vụ phòng, chống rửa tiền thuộc Ngân hàng Nhà nước Việt Nam có trách nhiệm trao đ</w:t>
      </w:r>
      <w:r w:rsidRPr="003069C3">
        <w:rPr>
          <w:rFonts w:ascii="Arial" w:hAnsi="Arial" w:cs="Arial"/>
          <w:sz w:val="20"/>
          <w:szCs w:val="20"/>
          <w:lang w:val="en-US"/>
        </w:rPr>
        <w:t xml:space="preserve">ổ</w:t>
      </w:r>
      <w:r w:rsidRPr="003069C3">
        <w:rPr>
          <w:rFonts w:ascii="Arial" w:hAnsi="Arial" w:cs="Arial"/>
          <w:sz w:val="20"/>
          <w:szCs w:val="20"/>
        </w:rPr>
        <w:t xml:space="preserve">i, cung cấp thông tin từ cơ sở dữ liệu của Cơ quan thực hiện chức năng, nhiệm vụ phòng, chống rửa tiền thuộc Ngân hàng Nhà nước Việt Nam cho các cơ quan có thẩm quyền theo quy định tại đi</w:t>
      </w:r>
      <w:r w:rsidRPr="003069C3">
        <w:rPr>
          <w:rFonts w:ascii="Arial" w:hAnsi="Arial" w:cs="Arial"/>
          <w:sz w:val="20"/>
          <w:szCs w:val="20"/>
          <w:lang w:val="en-US"/>
        </w:rPr>
        <w:t xml:space="preserve">ể</w:t>
      </w:r>
      <w:r w:rsidRPr="003069C3">
        <w:rPr>
          <w:rFonts w:ascii="Arial" w:hAnsi="Arial" w:cs="Arial"/>
          <w:sz w:val="20"/>
          <w:szCs w:val="20"/>
        </w:rPr>
        <w:t xml:space="preserve">m a khoản 1 Điều này trong thời hạn 07 ngày làm việc kể từ ngày nhận được yêu cầu cung cấp thông tin.</w:t>
      </w:r>
    </w:p>
    <w:p>
      <w:pPr>
        <w:pStyle w:val="BodyText"/>
        <w:shd w:val="clear" w:color="auto" w:fill="auto"/>
        <w:tabs>
          <w:tab w:val="left" w:pos="864"/>
        </w:tabs>
        <w:spacing w:after="0" w:line="240" w:lineRule="auto"/>
        <w:ind w:firstLine="720"/>
        <w:jc w:val="both"/>
        <w:rPr>
          <w:rFonts w:ascii="Arial" w:hAnsi="Arial" w:cs="Arial"/>
          <w:sz w:val="20"/>
          <w:szCs w:val="20"/>
        </w:rPr>
      </w:pPr>
      <w:r w:rsidRPr="003069C3">
        <w:rPr>
          <w:rFonts w:ascii="Arial" w:hAnsi="Arial" w:cs="Arial"/>
          <w:sz w:val="20"/>
          <w:szCs w:val="20"/>
          <w:lang w:val="en-US"/>
        </w:rPr>
        <w:t xml:space="preserve">7. </w:t>
      </w:r>
      <w:r w:rsidRPr="003069C3">
        <w:rPr>
          <w:rFonts w:ascii="Arial" w:hAnsi="Arial" w:cs="Arial"/>
          <w:sz w:val="20"/>
          <w:szCs w:val="20"/>
        </w:rPr>
        <w:t xml:space="preserve">Cơ quan thực hiện chức năng, nhiệm vụ phòng, chống rửa tiền thuộc Ngân hàng Nhà nước Việt Nam và các cơ quan theo quy định tại Điều này có thể ký kết quy chế phối hợp để tạo điều kiện cho việc trao đổi, cung cấp, chuyển giao thông tin được nhanh chóng, hiệu quả.</w:t>
      </w:r>
    </w:p>
    <w:p>
      <w:pPr>
        <w:pStyle w:val="BodyText"/>
        <w:shd w:val="clear" w:color="auto" w:fill="auto"/>
        <w:spacing w:after="0"/>
        <w:ind w:firstLine="720"/>
        <w:jc w:val="center"/>
        <w:rPr>
          <w:rFonts w:ascii="Arial" w:hAnsi="Arial" w:cs="Arial"/>
          <w:b/>
          <w:bCs/>
          <w:sz w:val="20"/>
          <w:szCs w:val="20"/>
        </w:rPr>
      </w:pPr>
    </w:p>
    <w:p>
      <w:pPr>
        <w:pStyle w:val="BodyText"/>
        <w:shd w:val="clear" w:color="auto" w:fill="auto"/>
        <w:spacing w:after="0"/>
        <w:ind w:firstLine="0"/>
        <w:jc w:val="center"/>
        <w:rPr>
          <w:rFonts w:ascii="Arial" w:hAnsi="Arial" w:cs="Arial"/>
          <w:b/>
          <w:bCs/>
          <w:sz w:val="20"/>
          <w:szCs w:val="20"/>
        </w:rPr>
      </w:pPr>
      <w:r w:rsidRPr="003069C3">
        <w:rPr>
          <w:rFonts w:ascii="Arial" w:hAnsi="Arial" w:cs="Arial"/>
          <w:b/>
          <w:bCs/>
          <w:sz w:val="20"/>
          <w:szCs w:val="20"/>
        </w:rPr>
        <w:t xml:space="preserve">Mục 3</w:t>
      </w:r>
      <w:r>
        <w:rPr>
          <w:rFonts w:ascii="Arial" w:hAnsi="Arial" w:cs="Arial"/>
          <w:b/>
          <w:bCs/>
          <w:sz w:val="20"/>
          <w:szCs w:val="20"/>
        </w:rPr>
        <w:br/>
      </w:r>
      <w:r w:rsidRPr="003069C3">
        <w:rPr>
          <w:rFonts w:ascii="Arial" w:hAnsi="Arial" w:cs="Arial"/>
          <w:b/>
          <w:bCs/>
          <w:sz w:val="20"/>
          <w:szCs w:val="20"/>
        </w:rPr>
        <w:t xml:space="preserve">ÁP DỤNG BIỆN PHÁP TRÌ HOÃN GIAO DỊCH</w:t>
      </w:r>
    </w:p>
    <w:p>
      <w:pPr>
        <w:pStyle w:val="BodyText"/>
        <w:shd w:val="clear" w:color="auto" w:fill="auto"/>
        <w:spacing w:after="0" w:line="240" w:lineRule="auto"/>
        <w:ind w:firstLine="72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3069C3">
        <w:rPr>
          <w:rFonts w:ascii="Arial" w:hAnsi="Arial" w:cs="Arial"/>
          <w:b/>
          <w:bCs/>
          <w:sz w:val="20"/>
          <w:szCs w:val="20"/>
        </w:rPr>
        <w:t xml:space="preserve">Điều 12. Áp dụng biện pháp trì hoãn giao dịch</w:t>
      </w:r>
    </w:p>
    <w:p>
      <w:pPr>
        <w:pStyle w:val="BodyText"/>
        <w:shd w:val="clear" w:color="auto" w:fill="auto"/>
        <w:tabs>
          <w:tab w:val="left" w:pos="860"/>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1. </w:t>
      </w:r>
      <w:r w:rsidRPr="003069C3">
        <w:rPr>
          <w:rFonts w:ascii="Arial" w:hAnsi="Arial" w:cs="Arial"/>
          <w:sz w:val="20"/>
          <w:szCs w:val="20"/>
        </w:rPr>
        <w:t xml:space="preserve">Căn cứ để nghi ngờ hoặc phát hiện các bên liên quan tới giao dịch thuộc Danh sách đen để trì hoãn giao dịch khi thuộc một trong các trường hợp sau:</w:t>
      </w:r>
    </w:p>
    <w:p>
      <w:pPr>
        <w:pStyle w:val="BodyText"/>
        <w:shd w:val="clear" w:color="auto" w:fill="auto"/>
        <w:tabs>
          <w:tab w:val="left" w:pos="874"/>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a) </w:t>
      </w:r>
      <w:r w:rsidRPr="003069C3">
        <w:rPr>
          <w:rFonts w:ascii="Arial" w:hAnsi="Arial" w:cs="Arial"/>
          <w:sz w:val="20"/>
          <w:szCs w:val="20"/>
        </w:rPr>
        <w:t xml:space="preserve">Cá nhân, tổ chức liên quan tới giao dịch có thông tin trùng khớp toàn bộ với th</w:t>
      </w:r>
      <w:r w:rsidRPr="003069C3">
        <w:rPr>
          <w:rFonts w:ascii="Arial" w:hAnsi="Arial" w:cs="Arial"/>
          <w:sz w:val="20"/>
          <w:szCs w:val="20"/>
          <w:lang w:val="en-US"/>
        </w:rPr>
        <w:t xml:space="preserve">ô</w:t>
      </w:r>
      <w:r w:rsidRPr="003069C3">
        <w:rPr>
          <w:rFonts w:ascii="Arial" w:hAnsi="Arial" w:cs="Arial"/>
          <w:sz w:val="20"/>
          <w:szCs w:val="20"/>
        </w:rPr>
        <w:t xml:space="preserve">ng tin của cá nhân, tổ chức thuộc Danh sách đen;</w:t>
      </w:r>
    </w:p>
    <w:p>
      <w:pPr>
        <w:pStyle w:val="BodyText"/>
        <w:shd w:val="clear" w:color="auto" w:fill="auto"/>
        <w:tabs>
          <w:tab w:val="left" w:pos="900"/>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b) </w:t>
      </w:r>
      <w:r w:rsidRPr="003069C3">
        <w:rPr>
          <w:rFonts w:ascii="Arial" w:hAnsi="Arial" w:cs="Arial"/>
          <w:sz w:val="20"/>
          <w:szCs w:val="20"/>
        </w:rPr>
        <w:t xml:space="preserve">Cá nhân liên quan tới giao dịch có một trong các nhóm thông tin: họ và tên, ngày, tháng, năm sinh hoặc họ và tên, năm sinh, quốc tịch hoặc họ và tên, địa chỉ hoặc tên và địa chỉ hoặc tên và số Hộ chiếu hoặc tên và số Chứng minh nhân dân, số Căn cước công dân hoặc s</w:t>
      </w:r>
      <w:r w:rsidRPr="003069C3">
        <w:rPr>
          <w:rFonts w:ascii="Arial" w:hAnsi="Arial" w:cs="Arial"/>
          <w:sz w:val="20"/>
          <w:szCs w:val="20"/>
          <w:lang w:val="en-US"/>
        </w:rPr>
        <w:t xml:space="preserve">ố</w:t>
      </w:r>
      <w:r w:rsidRPr="003069C3">
        <w:rPr>
          <w:rFonts w:ascii="Arial" w:hAnsi="Arial" w:cs="Arial"/>
          <w:sz w:val="20"/>
          <w:szCs w:val="20"/>
        </w:rPr>
        <w:t xml:space="preserve"> định danh cá nhân trùng khớp với th</w:t>
      </w:r>
      <w:r w:rsidRPr="003069C3">
        <w:rPr>
          <w:rFonts w:ascii="Arial" w:hAnsi="Arial" w:cs="Arial"/>
          <w:sz w:val="20"/>
          <w:szCs w:val="20"/>
          <w:lang w:val="en-US"/>
        </w:rPr>
        <w:t xml:space="preserve">ô</w:t>
      </w:r>
      <w:r w:rsidRPr="003069C3">
        <w:rPr>
          <w:rFonts w:ascii="Arial" w:hAnsi="Arial" w:cs="Arial"/>
          <w:sz w:val="20"/>
          <w:szCs w:val="20"/>
        </w:rPr>
        <w:t xml:space="preserve">ng tin của cá nhân thuộc Danh sách đen và trên cơ sở các thông tin thu thập được tin rằng cá nhân đó liên quan tới khủng bố, tài trợ khủng bố, phổ biến và tài trợ phổ biến vũ khí hủy diệt hàng loạt;</w:t>
      </w:r>
    </w:p>
    <w:p>
      <w:pPr>
        <w:pStyle w:val="BodyText"/>
        <w:shd w:val="clear" w:color="auto" w:fill="auto"/>
        <w:tabs>
          <w:tab w:val="left" w:pos="892"/>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c) </w:t>
      </w:r>
      <w:r w:rsidRPr="003069C3">
        <w:rPr>
          <w:rFonts w:ascii="Arial" w:hAnsi="Arial" w:cs="Arial"/>
          <w:sz w:val="20"/>
          <w:szCs w:val="20"/>
        </w:rPr>
        <w:t xml:space="preserve">Tổ chức liên quan tới giao dịch có một trong các thông tin: tên giao dịch, số giấy phép thành lập, mã số doanh nghiệp hoặc mã số thuế trùng kh</w:t>
      </w:r>
      <w:r w:rsidRPr="003069C3">
        <w:rPr>
          <w:rFonts w:ascii="Arial" w:hAnsi="Arial" w:cs="Arial"/>
          <w:sz w:val="20"/>
          <w:szCs w:val="20"/>
          <w:lang w:val="en-US"/>
        </w:rPr>
        <w:t xml:space="preserve">ớ</w:t>
      </w:r>
      <w:r w:rsidRPr="003069C3">
        <w:rPr>
          <w:rFonts w:ascii="Arial" w:hAnsi="Arial" w:cs="Arial"/>
          <w:sz w:val="20"/>
          <w:szCs w:val="20"/>
        </w:rPr>
        <w:t xml:space="preserve">p với thông tin của tổ chức thuộc Danh sách đen và trên cơ sở các thông tin thu thập được tin rằng tổ chức đó liên quan tới khủng bố, tài trợ khủng bố, phổ biến và tài trợ phổ biến vũ khí hủy diệt hàng loạt.</w:t>
      </w:r>
    </w:p>
    <w:p>
      <w:pPr>
        <w:pStyle w:val="BodyText"/>
        <w:shd w:val="clear" w:color="auto" w:fill="auto"/>
        <w:tabs>
          <w:tab w:val="left" w:pos="853"/>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2. </w:t>
      </w:r>
      <w:r w:rsidRPr="003069C3">
        <w:rPr>
          <w:rFonts w:ascii="Arial" w:hAnsi="Arial" w:cs="Arial"/>
          <w:sz w:val="20"/>
          <w:szCs w:val="20"/>
        </w:rPr>
        <w:t xml:space="preserve">Khi áp dụng biện pháp trì hoãn giao dịch, đối tượng báo cáo phải báo cáo ngay cho các cơ quan nhà nước có thẩm quyền sau:</w:t>
      </w:r>
    </w:p>
    <w:p>
      <w:pPr>
        <w:pStyle w:val="BodyText"/>
        <w:shd w:val="clear" w:color="auto" w:fill="auto"/>
        <w:spacing w:after="120" w:line="240" w:lineRule="auto"/>
        <w:ind w:firstLine="720"/>
        <w:jc w:val="both"/>
        <w:rPr>
          <w:rFonts w:ascii="Arial" w:hAnsi="Arial" w:cs="Arial"/>
          <w:sz w:val="20"/>
          <w:szCs w:val="20"/>
        </w:rPr>
      </w:pPr>
      <w:r w:rsidRPr="003069C3">
        <w:rPr>
          <w:rFonts w:ascii="Arial" w:hAnsi="Arial" w:cs="Arial"/>
          <w:sz w:val="20"/>
          <w:szCs w:val="20"/>
        </w:rPr>
        <w:t xml:space="preserve">a)</w:t>
      </w:r>
      <w:r w:rsidRPr="003069C3">
        <w:rPr>
          <w:rFonts w:ascii="Arial" w:hAnsi="Arial" w:cs="Arial"/>
          <w:sz w:val="20"/>
          <w:szCs w:val="20"/>
          <w:lang w:val="en-US"/>
        </w:rPr>
        <w:t xml:space="preserve"> </w:t>
      </w:r>
      <w:r w:rsidRPr="003069C3">
        <w:rPr>
          <w:rFonts w:ascii="Arial" w:hAnsi="Arial" w:cs="Arial"/>
          <w:sz w:val="20"/>
          <w:szCs w:val="20"/>
        </w:rPr>
        <w:t xml:space="preserve">Cơ quan phòng, chống khủng bố có thẩm quyền, Cơ quan đầu mối, đơn vị đầu mối thực hiện phòng, chống phổ biến vũ khí hủy diệt hàng loạt khi có căn cứ để nghi ngờ hoặc phát hiện các bên liên quan đến giao dịch thuộc Danh sách đen;</w:t>
      </w:r>
    </w:p>
    <w:p>
      <w:pPr>
        <w:pStyle w:val="BodyText"/>
        <w:shd w:val="clear" w:color="auto" w:fill="auto"/>
        <w:tabs>
          <w:tab w:val="left" w:pos="915"/>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b) </w:t>
      </w:r>
      <w:r w:rsidRPr="003069C3">
        <w:rPr>
          <w:rFonts w:ascii="Arial" w:hAnsi="Arial" w:cs="Arial"/>
          <w:sz w:val="20"/>
          <w:szCs w:val="20"/>
        </w:rPr>
        <w:t xml:space="preserve">Cơ quan quản lý thi hành án hình sự Bộ Công an hoặc đơn vị được Bộ trưởng Bộ Công an phân công khi có lý do để tin rằng giao dịch được yêu cầu thực hiện có liên quan đến hoạt động phạm tội, bao g</w:t>
      </w:r>
      <w:r w:rsidRPr="003069C3">
        <w:rPr>
          <w:rFonts w:ascii="Arial" w:hAnsi="Arial" w:cs="Arial"/>
          <w:sz w:val="20"/>
          <w:szCs w:val="20"/>
          <w:lang w:val="en-US"/>
        </w:rPr>
        <w:t xml:space="preserve">ồ</w:t>
      </w:r>
      <w:r w:rsidRPr="003069C3">
        <w:rPr>
          <w:rFonts w:ascii="Arial" w:hAnsi="Arial" w:cs="Arial"/>
          <w:sz w:val="20"/>
          <w:szCs w:val="20"/>
        </w:rPr>
        <w:t xml:space="preserve">m: giao dịch do người bị kết án theo quy định của pháp luật tố tụng hình sự yêu cầu thực hiện và tài sản trong giao dịch thuộc quyền sở hữu hoặc có nguồn gốc thuộc quy</w:t>
      </w:r>
      <w:r w:rsidRPr="003069C3">
        <w:rPr>
          <w:rFonts w:ascii="Arial" w:hAnsi="Arial" w:cs="Arial"/>
          <w:sz w:val="20"/>
          <w:szCs w:val="20"/>
          <w:lang w:val="en-US"/>
        </w:rPr>
        <w:t xml:space="preserve">ề</w:t>
      </w:r>
      <w:r w:rsidRPr="003069C3">
        <w:rPr>
          <w:rFonts w:ascii="Arial" w:hAnsi="Arial" w:cs="Arial"/>
          <w:sz w:val="20"/>
          <w:szCs w:val="20"/>
        </w:rPr>
        <w:t xml:space="preserve">n sở hữu, quyền kiểm soát của người bị kết án đó; giao dịch liên quan đến tổ chức, cá nhân thực hiện hành vi có liên quan đến tội phạm tài trợ </w:t>
      </w:r>
      <w:r w:rsidRPr="003069C3">
        <w:rPr>
          <w:rFonts w:ascii="Arial" w:hAnsi="Arial" w:cs="Arial"/>
          <w:sz w:val="20"/>
          <w:szCs w:val="20"/>
          <w:lang w:val="en-US" w:eastAsia="en-US" w:bidi="en-US"/>
        </w:rPr>
        <w:t xml:space="preserve">khủng</w:t>
      </w:r>
      <w:r w:rsidRPr="003069C3">
        <w:rPr>
          <w:rFonts w:ascii="Arial" w:hAnsi="Arial" w:cs="Arial"/>
          <w:sz w:val="20"/>
          <w:szCs w:val="20"/>
          <w:lang w:val="en-US" w:eastAsia="en-US" w:bidi="en-US"/>
        </w:rPr>
        <w:t xml:space="preserve"> </w:t>
      </w:r>
      <w:r w:rsidRPr="003069C3">
        <w:rPr>
          <w:rFonts w:ascii="Arial" w:hAnsi="Arial" w:cs="Arial"/>
          <w:sz w:val="20"/>
          <w:szCs w:val="20"/>
        </w:rPr>
        <w:t xml:space="preserve">bố;</w:t>
      </w:r>
    </w:p>
    <w:p>
      <w:pPr>
        <w:pStyle w:val="BodyText"/>
        <w:shd w:val="clear" w:color="auto" w:fill="auto"/>
        <w:tabs>
          <w:tab w:val="left" w:pos="905"/>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c) </w:t>
      </w:r>
      <w:r w:rsidRPr="003069C3">
        <w:rPr>
          <w:rFonts w:ascii="Arial" w:hAnsi="Arial" w:cs="Arial"/>
          <w:sz w:val="20"/>
          <w:szCs w:val="20"/>
        </w:rPr>
        <w:t xml:space="preserve">Cơ quan nhà nước có thẩm quyền đã đề nghị đối tượng báo cáo thực hiện trì hoãn giao dịch khi có yêu cầu của cơ quan nhà nước có thẩm quyền theo quy định tại các luật có liên quan;</w:t>
      </w:r>
    </w:p>
    <w:p>
      <w:pPr>
        <w:pStyle w:val="BodyText"/>
        <w:shd w:val="clear" w:color="auto" w:fill="auto"/>
        <w:tabs>
          <w:tab w:val="left" w:pos="901"/>
        </w:tabs>
        <w:spacing w:after="0" w:line="240" w:lineRule="auto"/>
        <w:ind w:firstLine="720"/>
        <w:jc w:val="both"/>
        <w:rPr>
          <w:rFonts w:ascii="Arial" w:hAnsi="Arial" w:cs="Arial"/>
          <w:sz w:val="20"/>
          <w:szCs w:val="20"/>
        </w:rPr>
      </w:pPr>
      <w:r w:rsidRPr="003069C3">
        <w:rPr>
          <w:rFonts w:ascii="Arial" w:hAnsi="Arial" w:cs="Arial"/>
          <w:sz w:val="20"/>
          <w:szCs w:val="20"/>
          <w:lang w:val="en-US"/>
        </w:rPr>
        <w:t xml:space="preserve">d) </w:t>
      </w:r>
      <w:r w:rsidRPr="003069C3">
        <w:rPr>
          <w:rFonts w:ascii="Arial" w:hAnsi="Arial" w:cs="Arial"/>
          <w:sz w:val="20"/>
          <w:szCs w:val="20"/>
        </w:rPr>
        <w:t xml:space="preserve">Khi áp dụng biện pháp trì hoãn giao dịch quy định tại điểm </w:t>
      </w:r>
      <w:r w:rsidRPr="003069C3">
        <w:rPr>
          <w:rFonts w:ascii="Arial" w:hAnsi="Arial" w:cs="Arial"/>
          <w:sz w:val="20"/>
          <w:szCs w:val="20"/>
          <w:lang w:val="en-US" w:eastAsia="en-US" w:bidi="en-US"/>
        </w:rPr>
        <w:t xml:space="preserve">a, </w:t>
      </w:r>
      <w:r w:rsidRPr="003069C3">
        <w:rPr>
          <w:rFonts w:ascii="Arial" w:hAnsi="Arial" w:cs="Arial"/>
          <w:sz w:val="20"/>
          <w:szCs w:val="20"/>
        </w:rPr>
        <w:t xml:space="preserve">b, c khoản này, đối tượng báo cáo phải báo cáo ngay cho Cơ quan thực hiện chức năng, nhiệm vụ phòng, chống rửa tiền thuộc Ngân hàng Nhà nước Việt Nam.</w:t>
      </w:r>
    </w:p>
    <w:p>
      <w:pPr>
        <w:pStyle w:val="BodyText"/>
        <w:shd w:val="clear" w:color="auto" w:fill="auto"/>
        <w:spacing w:after="0"/>
        <w:ind w:firstLine="720"/>
        <w:jc w:val="center"/>
        <w:rPr>
          <w:rFonts w:ascii="Arial" w:hAnsi="Arial" w:cs="Arial"/>
          <w:b/>
          <w:bCs/>
          <w:sz w:val="20"/>
          <w:szCs w:val="20"/>
        </w:rPr>
      </w:pPr>
    </w:p>
    <w:p>
      <w:pPr>
        <w:pStyle w:val="BodyText"/>
        <w:shd w:val="clear" w:color="auto" w:fill="auto"/>
        <w:spacing w:after="0"/>
        <w:ind w:firstLine="0"/>
        <w:jc w:val="center"/>
        <w:rPr>
          <w:rFonts w:ascii="Arial" w:hAnsi="Arial" w:cs="Arial"/>
          <w:b/>
          <w:bCs/>
          <w:sz w:val="20"/>
          <w:szCs w:val="20"/>
        </w:rPr>
      </w:pPr>
      <w:r w:rsidRPr="003069C3">
        <w:rPr>
          <w:rFonts w:ascii="Arial" w:hAnsi="Arial" w:cs="Arial"/>
          <w:b/>
          <w:bCs/>
          <w:sz w:val="20"/>
          <w:szCs w:val="20"/>
        </w:rPr>
        <w:t xml:space="preserve">Chương IV</w:t>
      </w:r>
      <w:r>
        <w:rPr>
          <w:rFonts w:ascii="Arial" w:hAnsi="Arial" w:cs="Arial"/>
          <w:b/>
          <w:bCs/>
          <w:sz w:val="20"/>
          <w:szCs w:val="20"/>
        </w:rPr>
        <w:br/>
      </w:r>
      <w:r w:rsidRPr="003069C3">
        <w:rPr>
          <w:rFonts w:ascii="Arial" w:hAnsi="Arial" w:cs="Arial"/>
          <w:b/>
          <w:bCs/>
          <w:sz w:val="20"/>
          <w:szCs w:val="20"/>
        </w:rPr>
        <w:t xml:space="preserve">ĐIỀU KHOẢN THI HÀNH</w:t>
      </w:r>
    </w:p>
    <w:p>
      <w:pPr>
        <w:pStyle w:val="BodyText"/>
        <w:shd w:val="clear" w:color="auto" w:fill="auto"/>
        <w:spacing w:after="0" w:line="240" w:lineRule="auto"/>
        <w:ind w:firstLine="720"/>
        <w:jc w:val="center"/>
        <w:rPr>
          <w:rFonts w:ascii="Arial" w:hAnsi="Arial" w:cs="Arial"/>
          <w:sz w:val="20"/>
          <w:szCs w:val="20"/>
        </w:rPr>
      </w:pPr>
    </w:p>
    <w:p>
      <w:pPr>
        <w:pStyle w:val="Heading#1"/>
        <w:keepNext/>
        <w:keepLines/>
        <w:shd w:val="clear" w:color="auto" w:fill="auto"/>
        <w:spacing w:after="120"/>
        <w:ind w:firstLine="720"/>
        <w:jc w:val="both"/>
        <w:outlineLvl w:val="9"/>
        <w:rPr>
          <w:rFonts w:ascii="Arial" w:hAnsi="Arial" w:cs="Arial"/>
          <w:sz w:val="20"/>
          <w:szCs w:val="20"/>
        </w:rPr>
      </w:pPr>
      <w:bookmarkStart w:id="5" w:name="bookmark4"/>
      <w:bookmarkStart w:id="6" w:name="bookmark5"/>
      <w:r w:rsidRPr="003069C3">
        <w:rPr>
          <w:rFonts w:ascii="Arial" w:hAnsi="Arial" w:cs="Arial"/>
          <w:sz w:val="20"/>
          <w:szCs w:val="20"/>
        </w:rPr>
        <w:t xml:space="preserve">Điều</w:t>
      </w:r>
      <w:r w:rsidRPr="003069C3">
        <w:rPr>
          <w:rFonts w:ascii="Arial" w:hAnsi="Arial" w:cs="Arial"/>
          <w:sz w:val="20"/>
          <w:szCs w:val="20"/>
        </w:rPr>
        <w:t xml:space="preserve"> 13. </w:t>
      </w:r>
      <w:r w:rsidRPr="003069C3">
        <w:rPr>
          <w:rFonts w:ascii="Arial" w:hAnsi="Arial" w:cs="Arial"/>
          <w:sz w:val="20"/>
          <w:szCs w:val="20"/>
        </w:rPr>
        <w:t xml:space="preserve">Hiệu</w:t>
      </w:r>
      <w:r w:rsidRPr="003069C3">
        <w:rPr>
          <w:rFonts w:ascii="Arial" w:hAnsi="Arial" w:cs="Arial"/>
          <w:sz w:val="20"/>
          <w:szCs w:val="20"/>
        </w:rPr>
        <w:t xml:space="preserve"> </w:t>
      </w:r>
      <w:r w:rsidRPr="003069C3">
        <w:rPr>
          <w:rFonts w:ascii="Arial" w:hAnsi="Arial" w:cs="Arial"/>
          <w:sz w:val="20"/>
          <w:szCs w:val="20"/>
        </w:rPr>
        <w:t xml:space="preserve">lực</w:t>
      </w:r>
      <w:r w:rsidRPr="003069C3">
        <w:rPr>
          <w:rFonts w:ascii="Arial" w:hAnsi="Arial" w:cs="Arial"/>
          <w:sz w:val="20"/>
          <w:szCs w:val="20"/>
        </w:rPr>
        <w:t xml:space="preserve"> </w:t>
      </w:r>
      <w:r w:rsidRPr="003069C3">
        <w:rPr>
          <w:rFonts w:ascii="Arial" w:hAnsi="Arial" w:cs="Arial"/>
          <w:sz w:val="20"/>
          <w:szCs w:val="20"/>
        </w:rPr>
        <w:t xml:space="preserve">thi</w:t>
      </w:r>
      <w:r w:rsidRPr="003069C3">
        <w:rPr>
          <w:rFonts w:ascii="Arial" w:hAnsi="Arial" w:cs="Arial"/>
          <w:sz w:val="20"/>
          <w:szCs w:val="20"/>
        </w:rPr>
        <w:t xml:space="preserve"> </w:t>
      </w:r>
      <w:r w:rsidRPr="003069C3">
        <w:rPr>
          <w:rFonts w:ascii="Arial" w:hAnsi="Arial" w:cs="Arial"/>
          <w:sz w:val="20"/>
          <w:szCs w:val="20"/>
        </w:rPr>
        <w:t xml:space="preserve">hành</w:t>
      </w:r>
      <w:bookmarkEnd w:id="5"/>
      <w:bookmarkEnd w:id="6"/>
    </w:p>
    <w:p>
      <w:pPr>
        <w:pStyle w:val="BodyText"/>
        <w:shd w:val="clear" w:color="auto" w:fill="auto"/>
        <w:tabs>
          <w:tab w:val="left" w:pos="869"/>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1. </w:t>
      </w:r>
      <w:r w:rsidRPr="003069C3">
        <w:rPr>
          <w:rFonts w:ascii="Arial" w:hAnsi="Arial" w:cs="Arial"/>
          <w:sz w:val="20"/>
          <w:szCs w:val="20"/>
        </w:rPr>
        <w:t xml:space="preserve">Nghị định này có hiệu lực thi hành kể từ ngày ký, trừ trường hợp quy định tại khoản 2 Điều này.</w:t>
      </w:r>
    </w:p>
    <w:p>
      <w:pPr>
        <w:pStyle w:val="BodyText"/>
        <w:shd w:val="clear" w:color="auto" w:fill="auto"/>
        <w:tabs>
          <w:tab w:val="left" w:pos="876"/>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2. </w:t>
      </w:r>
      <w:r w:rsidRPr="003069C3">
        <w:rPr>
          <w:rFonts w:ascii="Arial" w:hAnsi="Arial" w:cs="Arial"/>
          <w:sz w:val="20"/>
          <w:szCs w:val="20"/>
        </w:rPr>
        <w:t xml:space="preserve">Quy định về mức giá trị giao dịch tại điểm b khoản 1, khoản 2 và khoản 4 Điều 6 Nghị định này có hiệu lực thi hành từ ngày 01 tháng 12 năm 2023.</w:t>
      </w:r>
    </w:p>
    <w:p>
      <w:pPr>
        <w:pStyle w:val="BodyText"/>
        <w:shd w:val="clear" w:color="auto" w:fill="auto"/>
        <w:spacing w:after="120" w:line="240" w:lineRule="auto"/>
        <w:ind w:firstLine="720"/>
        <w:jc w:val="both"/>
        <w:rPr>
          <w:rFonts w:ascii="Arial" w:hAnsi="Arial" w:cs="Arial"/>
          <w:sz w:val="20"/>
          <w:szCs w:val="20"/>
        </w:rPr>
      </w:pPr>
      <w:r w:rsidRPr="003069C3">
        <w:rPr>
          <w:rFonts w:ascii="Arial" w:hAnsi="Arial" w:cs="Arial"/>
          <w:sz w:val="20"/>
          <w:szCs w:val="20"/>
        </w:rPr>
        <w:t xml:space="preserve">Trong thời gian điểm b khoản 1, khoản 2 và khoản 4 Điều 6 Nghị định này chưa có hiệu lực thi hành, đối tượng báo cáo tiếp tục thực hiện quy định về mức giá trị giao dịch tại khoản 1, khoản 2, khoản 4 Điều 3 Nghị định số 116/2013/NĐ-CP ngày 04 tháng 10 năm 2013 của Chính phủ quy định chi tiết thi hành một số điều của Luật Phòng, chống rửa tiền đến ngày 30 tháng 11 năm 2023.</w:t>
      </w:r>
    </w:p>
    <w:p>
      <w:pPr>
        <w:pStyle w:val="BodyText"/>
        <w:shd w:val="clear" w:color="auto" w:fill="auto"/>
        <w:tabs>
          <w:tab w:val="left" w:pos="872"/>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3. </w:t>
      </w:r>
      <w:r w:rsidRPr="003069C3">
        <w:rPr>
          <w:rFonts w:ascii="Arial" w:hAnsi="Arial" w:cs="Arial"/>
          <w:sz w:val="20"/>
          <w:szCs w:val="20"/>
        </w:rPr>
        <w:t xml:space="preserve">K</w:t>
      </w:r>
      <w:r w:rsidRPr="003069C3">
        <w:rPr>
          <w:rFonts w:ascii="Arial" w:hAnsi="Arial" w:cs="Arial"/>
          <w:sz w:val="20"/>
          <w:szCs w:val="20"/>
          <w:lang w:val="en-US"/>
        </w:rPr>
        <w:t xml:space="preserve">ể</w:t>
      </w:r>
      <w:r w:rsidRPr="003069C3">
        <w:rPr>
          <w:rFonts w:ascii="Arial" w:hAnsi="Arial" w:cs="Arial"/>
          <w:sz w:val="20"/>
          <w:szCs w:val="20"/>
        </w:rPr>
        <w:t xml:space="preserve"> từ ngày Nghị định này có hiệu lực thi hành theo quy định tại khoản 1 Điều này, các Nghị định sau hết hiệu lực thi hành:</w:t>
      </w:r>
    </w:p>
    <w:p>
      <w:pPr>
        <w:pStyle w:val="BodyText"/>
        <w:shd w:val="clear" w:color="auto" w:fill="auto"/>
        <w:tabs>
          <w:tab w:val="left" w:pos="883"/>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a) </w:t>
      </w:r>
      <w:r w:rsidRPr="003069C3">
        <w:rPr>
          <w:rFonts w:ascii="Arial" w:hAnsi="Arial" w:cs="Arial"/>
          <w:sz w:val="20"/>
          <w:szCs w:val="20"/>
        </w:rPr>
        <w:t xml:space="preserve">Nghị định số 116/2013/NĐ-CP ngày 04 tháng 10 năm 2013 của Chính phủ quy định chi tiết thi hành một số điều của Luật Phòng, chống rửa tiền, trừ quy định về mức giá trị giao dịch tại khoản 1, khoản 2 và khoản 4 Điều 3 hết hiệu lực thi hành từ ngày 01 tháng 12 năm 2023;</w:t>
      </w:r>
    </w:p>
    <w:p>
      <w:pPr>
        <w:pStyle w:val="BodyText"/>
        <w:shd w:val="clear" w:color="auto" w:fill="auto"/>
        <w:tabs>
          <w:tab w:val="left" w:pos="905"/>
        </w:tabs>
        <w:spacing w:after="120" w:line="240" w:lineRule="auto"/>
        <w:ind w:firstLine="720"/>
        <w:jc w:val="both"/>
        <w:rPr>
          <w:rFonts w:ascii="Arial" w:hAnsi="Arial" w:cs="Arial"/>
          <w:sz w:val="20"/>
          <w:szCs w:val="20"/>
        </w:rPr>
      </w:pPr>
      <w:r w:rsidRPr="003069C3">
        <w:rPr>
          <w:rFonts w:ascii="Arial" w:hAnsi="Arial" w:cs="Arial"/>
          <w:sz w:val="20"/>
          <w:szCs w:val="20"/>
          <w:lang w:val="en-US"/>
        </w:rPr>
        <w:t xml:space="preserve">b) </w:t>
      </w:r>
      <w:r w:rsidRPr="003069C3">
        <w:rPr>
          <w:rFonts w:ascii="Arial" w:hAnsi="Arial" w:cs="Arial"/>
          <w:sz w:val="20"/>
          <w:szCs w:val="20"/>
        </w:rPr>
        <w:t xml:space="preserve">Nghị định số 87/20</w:t>
      </w:r>
      <w:r w:rsidRPr="003069C3">
        <w:rPr>
          <w:rFonts w:ascii="Arial" w:hAnsi="Arial" w:cs="Arial"/>
          <w:sz w:val="20"/>
          <w:szCs w:val="20"/>
          <w:lang w:val="en-US" w:eastAsia="en-US" w:bidi="en-US"/>
        </w:rPr>
        <w:t xml:space="preserve">19/NĐ-CP </w:t>
      </w:r>
      <w:r w:rsidRPr="003069C3">
        <w:rPr>
          <w:rFonts w:ascii="Arial" w:hAnsi="Arial" w:cs="Arial"/>
          <w:sz w:val="20"/>
          <w:szCs w:val="20"/>
        </w:rPr>
        <w:t xml:space="preserve">ngày 14 tháng 11 năm 2019 của Chính phủ sửa đổi, bổ sung một số điều của Nghị định số 116/2013/NĐ-CP ngày 04 tháng 10 năm 2013 của Chính phủ quy định chi tiết thi hành một số điều của Luật Phòng, chống rửa tiền.</w:t>
      </w:r>
    </w:p>
    <w:p>
      <w:pPr>
        <w:pStyle w:val="Heading#1"/>
        <w:keepNext/>
        <w:keepLines/>
        <w:shd w:val="clear" w:color="auto" w:fill="auto"/>
        <w:spacing w:after="120"/>
        <w:ind w:firstLine="720"/>
        <w:jc w:val="both"/>
        <w:outlineLvl w:val="9"/>
        <w:rPr>
          <w:rFonts w:ascii="Arial" w:hAnsi="Arial" w:cs="Arial"/>
          <w:sz w:val="20"/>
          <w:szCs w:val="20"/>
        </w:rPr>
      </w:pPr>
      <w:r w:rsidRPr="003069C3">
        <w:rPr>
          <w:rFonts w:ascii="Arial" w:hAnsi="Arial" w:cs="Arial"/>
          <w:sz w:val="20"/>
          <w:szCs w:val="20"/>
        </w:rPr>
        <w:t xml:space="preserve">Điều</w:t>
      </w:r>
      <w:r w:rsidRPr="003069C3">
        <w:rPr>
          <w:rFonts w:ascii="Arial" w:hAnsi="Arial" w:cs="Arial"/>
          <w:sz w:val="20"/>
          <w:szCs w:val="20"/>
        </w:rPr>
        <w:t xml:space="preserve"> 14. </w:t>
      </w:r>
      <w:r w:rsidRPr="003069C3">
        <w:rPr>
          <w:rFonts w:ascii="Arial" w:hAnsi="Arial" w:cs="Arial"/>
          <w:sz w:val="20"/>
          <w:szCs w:val="20"/>
        </w:rPr>
        <w:t xml:space="preserve">Trách</w:t>
      </w:r>
      <w:r w:rsidRPr="003069C3">
        <w:rPr>
          <w:rFonts w:ascii="Arial" w:hAnsi="Arial" w:cs="Arial"/>
          <w:sz w:val="20"/>
          <w:szCs w:val="20"/>
        </w:rPr>
        <w:t xml:space="preserve"> </w:t>
      </w:r>
      <w:r w:rsidRPr="003069C3">
        <w:rPr>
          <w:rFonts w:ascii="Arial" w:hAnsi="Arial" w:cs="Arial"/>
          <w:sz w:val="20"/>
          <w:szCs w:val="20"/>
        </w:rPr>
        <w:t xml:space="preserve">nhiệm</w:t>
      </w:r>
      <w:r w:rsidRPr="003069C3">
        <w:rPr>
          <w:rFonts w:ascii="Arial" w:hAnsi="Arial" w:cs="Arial"/>
          <w:sz w:val="20"/>
          <w:szCs w:val="20"/>
        </w:rPr>
        <w:t xml:space="preserve"> </w:t>
      </w:r>
      <w:r w:rsidRPr="003069C3">
        <w:rPr>
          <w:rFonts w:ascii="Arial" w:hAnsi="Arial" w:cs="Arial"/>
          <w:sz w:val="20"/>
          <w:szCs w:val="20"/>
        </w:rPr>
        <w:t xml:space="preserve">thi</w:t>
      </w:r>
      <w:r w:rsidRPr="003069C3">
        <w:rPr>
          <w:rFonts w:ascii="Arial" w:hAnsi="Arial" w:cs="Arial"/>
          <w:sz w:val="20"/>
          <w:szCs w:val="20"/>
        </w:rPr>
        <w:t xml:space="preserve"> </w:t>
      </w:r>
      <w:r w:rsidRPr="003069C3">
        <w:rPr>
          <w:rFonts w:ascii="Arial" w:hAnsi="Arial" w:cs="Arial"/>
          <w:sz w:val="20"/>
          <w:szCs w:val="20"/>
        </w:rPr>
        <w:t xml:space="preserve">hành</w:t>
      </w:r>
    </w:p>
    <w:p>
      <w:pPr>
        <w:pStyle w:val="BodyText"/>
        <w:shd w:val="clear" w:color="auto" w:fill="auto"/>
        <w:tabs>
          <w:tab w:val="left" w:pos="905"/>
        </w:tabs>
        <w:spacing w:after="0" w:line="240" w:lineRule="auto"/>
        <w:ind w:firstLine="720"/>
        <w:jc w:val="both"/>
        <w:rPr>
          <w:rFonts w:ascii="Arial" w:hAnsi="Arial" w:cs="Arial"/>
          <w:sz w:val="20"/>
          <w:szCs w:val="20"/>
          <w:lang w:val="en-US"/>
        </w:rPr>
      </w:pPr>
      <w:r w:rsidRPr="003069C3">
        <w:rPr>
          <w:rFonts w:ascii="Arial" w:hAnsi="Arial" w:cs="Arial"/>
          <w:sz w:val="20"/>
          <w:szCs w:val="20"/>
        </w:rPr>
        <w:t xml:space="preserve">Các Bộ trưởng, Thủ trưởng cơ quan ngang bộ, Thủ trưởng cơ quan thuộc Chính phủ, Ch</w:t>
      </w:r>
      <w:r w:rsidRPr="003069C3">
        <w:rPr>
          <w:rFonts w:ascii="Arial" w:hAnsi="Arial" w:cs="Arial"/>
          <w:sz w:val="20"/>
          <w:szCs w:val="20"/>
          <w:lang w:val="en-US"/>
        </w:rPr>
        <w:t xml:space="preserve">ủ</w:t>
      </w:r>
      <w:r w:rsidRPr="003069C3">
        <w:rPr>
          <w:rFonts w:ascii="Arial" w:hAnsi="Arial" w:cs="Arial"/>
          <w:sz w:val="20"/>
          <w:szCs w:val="20"/>
        </w:rPr>
        <w:t xml:space="preserve"> tịch </w:t>
      </w:r>
      <w:r w:rsidRPr="003069C3">
        <w:rPr>
          <w:rFonts w:ascii="Arial" w:hAnsi="Arial" w:cs="Arial"/>
          <w:sz w:val="20"/>
          <w:szCs w:val="20"/>
          <w:lang w:val="en-US"/>
        </w:rPr>
        <w:t xml:space="preserve">Ủ</w:t>
      </w:r>
      <w:r w:rsidRPr="003069C3">
        <w:rPr>
          <w:rFonts w:ascii="Arial" w:hAnsi="Arial" w:cs="Arial"/>
          <w:sz w:val="20"/>
          <w:szCs w:val="20"/>
        </w:rPr>
        <w:t xml:space="preserve">y ban nhân dân tỉnh, thành phố trực thuộc trung ương và các tổ chức, cá nhân có liên quan chịu trách nhiệm thi hành Nghị định này</w:t>
      </w:r>
      <w:r w:rsidRPr="003069C3">
        <w:rPr>
          <w:rFonts w:ascii="Arial" w:hAnsi="Arial" w:cs="Arial"/>
          <w:sz w:val="20"/>
          <w:szCs w:val="20"/>
          <w:lang w:val="en-US"/>
        </w:rPr>
        <w:t xml:space="preserve">./.</w:t>
      </w:r>
    </w:p>
    <w:p>
      <w:pPr>
        <w:pStyle w:val="BodyText"/>
        <w:shd w:val="clear" w:color="auto" w:fill="auto"/>
        <w:tabs>
          <w:tab w:val="left" w:pos="905"/>
        </w:tabs>
        <w:spacing w:after="0" w:line="240" w:lineRule="auto"/>
        <w:ind w:firstLine="0"/>
        <w:jc w:val="both"/>
        <w:rPr>
          <w:rFonts w:ascii="Arial" w:hAnsi="Arial" w:cs="Arial"/>
          <w:sz w:val="20"/>
          <w:szCs w:val="20"/>
          <w:lang w:val="en-US"/>
        </w:rPr>
      </w:pPr>
    </w:p>
    <w:tbl>
      <w:tblPr>
        <w:tblStyle w:val="TableNormal"/>
        <w:tblW w:w="0" w:type="auto"/>
        <w:tblInd w:w="108" w:type="dxa"/>
        <w:tblLook w:val="04A0" w:firstRow="1" w:lastRow="0" w:firstColumn="1" w:lastColumn="0" w:noHBand="0" w:noVBand="1"/>
      </w:tblPr>
      <w:tblGrid>
        <w:gridCol w:w="5082"/>
        <w:gridCol w:w="3830"/>
      </w:tblGrid>
      <w:tr w:rsidTr="00615D0F">
        <w:trPr>
          <w:trHeight w:val="4500"/>
        </w:trPr>
        <w:tc>
          <w:tcPr>
            <w:tcW w:w="5135" w:type="dxa"/>
            <w:shd w:val="clear" w:color="auto" w:fill="auto"/>
          </w:tcPr>
          <w:p>
            <w:pPr>
              <w:pStyle w:val="BodyText"/>
              <w:shd w:val="clear" w:color="auto" w:fill="auto"/>
              <w:tabs>
                <w:tab w:val="left" w:pos="905"/>
              </w:tabs>
              <w:spacing w:after="0" w:line="240" w:lineRule="auto"/>
              <w:ind w:firstLine="0"/>
              <w:jc w:val="both"/>
              <w:rPr>
                <w:rFonts w:ascii="Arial" w:hAnsi="Arial" w:cs="Arial"/>
                <w:b/>
                <w:bCs/>
                <w:i/>
                <w:iCs/>
                <w:sz w:val="20"/>
                <w:szCs w:val="20"/>
                <w:lang w:val="en-US"/>
              </w:rPr>
            </w:pPr>
            <w:r w:rsidRPr="004B7B51">
              <w:rPr>
                <w:rFonts w:ascii="Arial" w:hAnsi="Arial" w:cs="Arial"/>
                <w:b/>
                <w:bCs/>
                <w:i/>
                <w:iCs/>
                <w:sz w:val="20"/>
                <w:szCs w:val="20"/>
                <w:lang w:val="en-US"/>
              </w:rPr>
              <w:t xml:space="preserve">Nơi</w:t>
            </w:r>
            <w:r w:rsidRPr="004B7B51">
              <w:rPr>
                <w:rFonts w:ascii="Arial" w:hAnsi="Arial" w:cs="Arial"/>
                <w:b/>
                <w:bCs/>
                <w:i/>
                <w:iCs/>
                <w:sz w:val="20"/>
                <w:szCs w:val="20"/>
                <w:lang w:val="en-US"/>
              </w:rPr>
              <w:t xml:space="preserve"> </w:t>
            </w:r>
            <w:r w:rsidRPr="004B7B51">
              <w:rPr>
                <w:rFonts w:ascii="Arial" w:hAnsi="Arial" w:cs="Arial"/>
                <w:b/>
                <w:bCs/>
                <w:i/>
                <w:iCs/>
                <w:sz w:val="20"/>
                <w:szCs w:val="20"/>
                <w:lang w:val="en-US"/>
              </w:rPr>
              <w:t xml:space="preserve">nhận</w:t>
            </w:r>
            <w:r w:rsidRPr="004B7B51">
              <w:rPr>
                <w:rFonts w:ascii="Arial" w:hAnsi="Arial" w:cs="Arial"/>
                <w:b/>
                <w:bCs/>
                <w:i/>
                <w:iCs/>
                <w:sz w:val="20"/>
                <w:szCs w:val="20"/>
                <w:lang w:val="en-US"/>
              </w:rPr>
              <w:t xml:space="preserve">:</w:t>
            </w:r>
          </w:p>
          <w:p>
            <w:pPr>
              <w:pStyle w:val="Bodytext(2)"/>
              <w:shd w:val="clear" w:color="auto" w:fill="auto"/>
              <w:tabs>
                <w:tab w:val="left" w:pos="122"/>
              </w:tabs>
              <w:rPr>
                <w:rFonts w:ascii="Arial" w:hAnsi="Arial" w:cs="Arial"/>
                <w:sz w:val="20"/>
                <w:szCs w:val="20"/>
              </w:rPr>
            </w:pPr>
            <w:r w:rsidRPr="004B7B51">
              <w:rPr>
                <w:rFonts w:ascii="Arial" w:hAnsi="Arial" w:cs="Arial"/>
                <w:sz w:val="20"/>
                <w:szCs w:val="20"/>
                <w:lang w:val="en-US"/>
              </w:rPr>
              <w:t xml:space="preserve">- </w:t>
            </w:r>
            <w:r w:rsidRPr="004B7B51">
              <w:rPr>
                <w:rFonts w:ascii="Arial" w:hAnsi="Arial" w:cs="Arial"/>
                <w:sz w:val="20"/>
                <w:szCs w:val="20"/>
              </w:rPr>
              <w:t xml:space="preserve">Ban Bí thư Trung ương Đảng;</w:t>
            </w:r>
          </w:p>
          <w:p>
            <w:pPr>
              <w:pStyle w:val="Bodytext(2)"/>
              <w:shd w:val="clear" w:color="auto" w:fill="auto"/>
              <w:tabs>
                <w:tab w:val="left" w:pos="119"/>
              </w:tabs>
              <w:rPr>
                <w:rFonts w:ascii="Arial" w:hAnsi="Arial" w:cs="Arial"/>
                <w:sz w:val="20"/>
                <w:szCs w:val="20"/>
              </w:rPr>
            </w:pPr>
            <w:r w:rsidRPr="004B7B51">
              <w:rPr>
                <w:rFonts w:ascii="Arial" w:hAnsi="Arial" w:cs="Arial"/>
                <w:sz w:val="20"/>
                <w:szCs w:val="20"/>
                <w:lang w:val="en-US"/>
              </w:rPr>
              <w:t xml:space="preserve">- </w:t>
            </w:r>
            <w:r w:rsidRPr="004B7B51">
              <w:rPr>
                <w:rFonts w:ascii="Arial" w:hAnsi="Arial" w:cs="Arial"/>
                <w:sz w:val="20"/>
                <w:szCs w:val="20"/>
              </w:rPr>
              <w:t xml:space="preserve">Thủ tướng, các Phó Thủ tướng Chính phủ;</w:t>
            </w:r>
          </w:p>
          <w:p>
            <w:pPr>
              <w:pStyle w:val="Bodytext(2)"/>
              <w:shd w:val="clear" w:color="auto" w:fill="auto"/>
              <w:tabs>
                <w:tab w:val="left" w:pos="119"/>
              </w:tabs>
              <w:rPr>
                <w:rFonts w:ascii="Arial" w:hAnsi="Arial" w:cs="Arial"/>
                <w:sz w:val="20"/>
                <w:szCs w:val="20"/>
              </w:rPr>
            </w:pPr>
            <w:r w:rsidRPr="004B7B51">
              <w:rPr>
                <w:rFonts w:ascii="Arial" w:hAnsi="Arial" w:cs="Arial"/>
                <w:sz w:val="20"/>
                <w:szCs w:val="20"/>
                <w:lang w:val="en-US"/>
              </w:rPr>
              <w:t xml:space="preserve">- </w:t>
            </w:r>
            <w:r w:rsidRPr="004B7B51">
              <w:rPr>
                <w:rFonts w:ascii="Arial" w:hAnsi="Arial" w:cs="Arial"/>
                <w:sz w:val="20"/>
                <w:szCs w:val="20"/>
              </w:rPr>
              <w:t xml:space="preserve">Các bộ, cơ quan ngang bộ, cơ quan thuộc Chính phủ;</w:t>
            </w:r>
          </w:p>
          <w:p>
            <w:pPr>
              <w:pStyle w:val="Bodytext(2)"/>
              <w:shd w:val="clear" w:color="auto" w:fill="auto"/>
              <w:tabs>
                <w:tab w:val="left" w:pos="126"/>
              </w:tabs>
              <w:rPr>
                <w:rFonts w:ascii="Arial" w:hAnsi="Arial" w:cs="Arial"/>
                <w:sz w:val="20"/>
                <w:szCs w:val="20"/>
              </w:rPr>
            </w:pPr>
            <w:r w:rsidRPr="004B7B51">
              <w:rPr>
                <w:rFonts w:ascii="Arial" w:hAnsi="Arial" w:cs="Arial"/>
                <w:sz w:val="20"/>
                <w:szCs w:val="20"/>
                <w:lang w:val="en-US"/>
              </w:rPr>
              <w:t xml:space="preserve">- </w:t>
            </w:r>
            <w:r w:rsidRPr="004B7B51">
              <w:rPr>
                <w:rFonts w:ascii="Arial" w:hAnsi="Arial" w:cs="Arial"/>
                <w:sz w:val="20"/>
                <w:szCs w:val="20"/>
              </w:rPr>
              <w:t xml:space="preserve">HĐND, </w:t>
            </w:r>
            <w:r w:rsidRPr="004B7B51">
              <w:rPr>
                <w:rFonts w:ascii="Arial" w:hAnsi="Arial" w:cs="Arial"/>
                <w:sz w:val="20"/>
                <w:szCs w:val="20"/>
                <w:lang w:val="en-US"/>
              </w:rPr>
              <w:t xml:space="preserve">U</w:t>
            </w:r>
            <w:r w:rsidRPr="004B7B51">
              <w:rPr>
                <w:rFonts w:ascii="Arial" w:hAnsi="Arial" w:cs="Arial"/>
                <w:sz w:val="20"/>
                <w:szCs w:val="20"/>
              </w:rPr>
              <w:t xml:space="preserve">BND các tỉnh, thành phố trực thuộc trung ương;</w:t>
            </w:r>
          </w:p>
          <w:p>
            <w:pPr>
              <w:pStyle w:val="Bodytext(2)"/>
              <w:shd w:val="clear" w:color="auto" w:fill="auto"/>
              <w:tabs>
                <w:tab w:val="left" w:pos="122"/>
              </w:tabs>
              <w:rPr>
                <w:rFonts w:ascii="Arial" w:hAnsi="Arial" w:cs="Arial"/>
                <w:sz w:val="20"/>
                <w:szCs w:val="20"/>
              </w:rPr>
            </w:pPr>
            <w:r w:rsidRPr="004B7B51">
              <w:rPr>
                <w:rFonts w:ascii="Arial" w:hAnsi="Arial" w:cs="Arial"/>
                <w:sz w:val="20"/>
                <w:szCs w:val="20"/>
                <w:lang w:val="en-US"/>
              </w:rPr>
              <w:t xml:space="preserve">- </w:t>
            </w:r>
            <w:r w:rsidRPr="004B7B51">
              <w:rPr>
                <w:rFonts w:ascii="Arial" w:hAnsi="Arial" w:cs="Arial"/>
                <w:sz w:val="20"/>
                <w:szCs w:val="20"/>
              </w:rPr>
              <w:t xml:space="preserve">Văn phòng Trung ương và các Ban của Đảng;</w:t>
            </w:r>
          </w:p>
          <w:p>
            <w:pPr>
              <w:pStyle w:val="Bodytext(2)"/>
              <w:shd w:val="clear" w:color="auto" w:fill="auto"/>
              <w:tabs>
                <w:tab w:val="left" w:pos="126"/>
              </w:tabs>
              <w:rPr>
                <w:rFonts w:ascii="Arial" w:hAnsi="Arial" w:cs="Arial"/>
                <w:sz w:val="20"/>
                <w:szCs w:val="20"/>
              </w:rPr>
            </w:pPr>
            <w:r w:rsidRPr="004B7B51">
              <w:rPr>
                <w:rFonts w:ascii="Arial" w:hAnsi="Arial" w:cs="Arial"/>
                <w:sz w:val="20"/>
                <w:szCs w:val="20"/>
                <w:lang w:val="en-US"/>
              </w:rPr>
              <w:t xml:space="preserve">- </w:t>
            </w:r>
            <w:r w:rsidRPr="004B7B51">
              <w:rPr>
                <w:rFonts w:ascii="Arial" w:hAnsi="Arial" w:cs="Arial"/>
                <w:sz w:val="20"/>
                <w:szCs w:val="20"/>
              </w:rPr>
              <w:t xml:space="preserve">Văn phòng Tổng Bí thư;</w:t>
            </w:r>
          </w:p>
          <w:p>
            <w:pPr>
              <w:pStyle w:val="Bodytext(2)"/>
              <w:shd w:val="clear" w:color="auto" w:fill="auto"/>
              <w:tabs>
                <w:tab w:val="left" w:pos="122"/>
              </w:tabs>
              <w:rPr>
                <w:rFonts w:ascii="Arial" w:hAnsi="Arial" w:cs="Arial"/>
                <w:sz w:val="20"/>
                <w:szCs w:val="20"/>
              </w:rPr>
            </w:pPr>
            <w:r w:rsidRPr="004B7B51">
              <w:rPr>
                <w:rFonts w:ascii="Arial" w:hAnsi="Arial" w:cs="Arial"/>
                <w:sz w:val="20"/>
                <w:szCs w:val="20"/>
                <w:lang w:val="en-US"/>
              </w:rPr>
              <w:t xml:space="preserve">- </w:t>
            </w:r>
            <w:r w:rsidRPr="004B7B51">
              <w:rPr>
                <w:rFonts w:ascii="Arial" w:hAnsi="Arial" w:cs="Arial"/>
                <w:sz w:val="20"/>
                <w:szCs w:val="20"/>
              </w:rPr>
              <w:t xml:space="preserve">Văn phòng Chủ tịch nước;</w:t>
            </w:r>
          </w:p>
          <w:p>
            <w:pPr>
              <w:pStyle w:val="Bodytext(2)"/>
              <w:shd w:val="clear" w:color="auto" w:fill="auto"/>
              <w:tabs>
                <w:tab w:val="left" w:pos="122"/>
              </w:tabs>
              <w:rPr>
                <w:rFonts w:ascii="Arial" w:hAnsi="Arial" w:cs="Arial"/>
                <w:sz w:val="20"/>
                <w:szCs w:val="20"/>
              </w:rPr>
            </w:pPr>
            <w:r w:rsidRPr="004B7B51">
              <w:rPr>
                <w:rFonts w:ascii="Arial" w:hAnsi="Arial" w:cs="Arial"/>
                <w:sz w:val="20"/>
                <w:szCs w:val="20"/>
                <w:lang w:val="en-US"/>
              </w:rPr>
              <w:t xml:space="preserve">- </w:t>
            </w:r>
            <w:r w:rsidRPr="004B7B51">
              <w:rPr>
                <w:rFonts w:ascii="Arial" w:hAnsi="Arial" w:cs="Arial"/>
                <w:sz w:val="20"/>
                <w:szCs w:val="20"/>
              </w:rPr>
              <w:t xml:space="preserve">Hội đồng Dân tộc và các </w:t>
            </w:r>
            <w:r w:rsidRPr="004B7B51">
              <w:rPr>
                <w:rFonts w:ascii="Arial" w:hAnsi="Arial" w:cs="Arial"/>
                <w:sz w:val="20"/>
                <w:szCs w:val="20"/>
                <w:lang w:val="en-US"/>
              </w:rPr>
              <w:t xml:space="preserve">Ủ</w:t>
            </w:r>
            <w:r w:rsidRPr="004B7B51">
              <w:rPr>
                <w:rFonts w:ascii="Arial" w:hAnsi="Arial" w:cs="Arial"/>
                <w:sz w:val="20"/>
                <w:szCs w:val="20"/>
              </w:rPr>
              <w:t xml:space="preserve">y ban của Quốc hội;</w:t>
            </w:r>
          </w:p>
          <w:p>
            <w:pPr>
              <w:pStyle w:val="Bodytext(2)"/>
              <w:shd w:val="clear" w:color="auto" w:fill="auto"/>
              <w:tabs>
                <w:tab w:val="left" w:pos="119"/>
              </w:tabs>
              <w:rPr>
                <w:rFonts w:ascii="Arial" w:hAnsi="Arial" w:cs="Arial"/>
                <w:sz w:val="20"/>
                <w:szCs w:val="20"/>
              </w:rPr>
            </w:pPr>
            <w:r w:rsidRPr="004B7B51">
              <w:rPr>
                <w:rFonts w:ascii="Arial" w:hAnsi="Arial" w:cs="Arial"/>
                <w:sz w:val="20"/>
                <w:szCs w:val="20"/>
                <w:lang w:val="en-US"/>
              </w:rPr>
              <w:t xml:space="preserve">- </w:t>
            </w:r>
            <w:r w:rsidRPr="004B7B51">
              <w:rPr>
                <w:rFonts w:ascii="Arial" w:hAnsi="Arial" w:cs="Arial"/>
                <w:sz w:val="20"/>
                <w:szCs w:val="20"/>
              </w:rPr>
              <w:t xml:space="preserve">Văn phòng Quốc hội;</w:t>
            </w:r>
          </w:p>
          <w:p>
            <w:pPr>
              <w:pStyle w:val="Bodytext(2)"/>
              <w:shd w:val="clear" w:color="auto" w:fill="auto"/>
              <w:tabs>
                <w:tab w:val="left" w:pos="119"/>
              </w:tabs>
              <w:rPr>
                <w:rFonts w:ascii="Arial" w:hAnsi="Arial" w:cs="Arial"/>
                <w:sz w:val="20"/>
                <w:szCs w:val="20"/>
              </w:rPr>
            </w:pPr>
            <w:r w:rsidRPr="004B7B51">
              <w:rPr>
                <w:rFonts w:ascii="Arial" w:hAnsi="Arial" w:cs="Arial"/>
                <w:sz w:val="20"/>
                <w:szCs w:val="20"/>
                <w:lang w:val="en-US"/>
              </w:rPr>
              <w:t xml:space="preserve">- </w:t>
            </w:r>
            <w:r w:rsidRPr="004B7B51">
              <w:rPr>
                <w:rFonts w:ascii="Arial" w:hAnsi="Arial" w:cs="Arial"/>
                <w:sz w:val="20"/>
                <w:szCs w:val="20"/>
              </w:rPr>
              <w:t xml:space="preserve">Tòa án nhân dân tối cao;</w:t>
            </w:r>
          </w:p>
          <w:p>
            <w:pPr>
              <w:pStyle w:val="Bodytext(2)"/>
              <w:shd w:val="clear" w:color="auto" w:fill="auto"/>
              <w:tabs>
                <w:tab w:val="left" w:pos="122"/>
              </w:tabs>
              <w:rPr>
                <w:rFonts w:ascii="Arial" w:hAnsi="Arial" w:cs="Arial"/>
                <w:sz w:val="20"/>
                <w:szCs w:val="20"/>
              </w:rPr>
            </w:pPr>
            <w:r w:rsidRPr="004B7B51">
              <w:rPr>
                <w:rFonts w:ascii="Arial" w:hAnsi="Arial" w:cs="Arial"/>
                <w:sz w:val="20"/>
                <w:szCs w:val="20"/>
                <w:lang w:val="en-US"/>
              </w:rPr>
              <w:t xml:space="preserve">- </w:t>
            </w:r>
            <w:r w:rsidRPr="004B7B51">
              <w:rPr>
                <w:rFonts w:ascii="Arial" w:hAnsi="Arial" w:cs="Arial"/>
                <w:sz w:val="20"/>
                <w:szCs w:val="20"/>
              </w:rPr>
              <w:t xml:space="preserve">Viện kiểm sát nhân dân tối cao;</w:t>
            </w:r>
          </w:p>
          <w:p>
            <w:pPr>
              <w:pStyle w:val="Bodytext(2)"/>
              <w:shd w:val="clear" w:color="auto" w:fill="auto"/>
              <w:tabs>
                <w:tab w:val="left" w:pos="122"/>
              </w:tabs>
              <w:rPr>
                <w:rFonts w:ascii="Arial" w:hAnsi="Arial" w:cs="Arial"/>
                <w:sz w:val="20"/>
                <w:szCs w:val="20"/>
              </w:rPr>
            </w:pPr>
            <w:r w:rsidRPr="004B7B51">
              <w:rPr>
                <w:rFonts w:ascii="Arial" w:hAnsi="Arial" w:cs="Arial"/>
                <w:sz w:val="20"/>
                <w:szCs w:val="20"/>
                <w:lang w:val="en-US"/>
              </w:rPr>
              <w:t xml:space="preserve">- </w:t>
            </w:r>
            <w:r w:rsidRPr="004B7B51">
              <w:rPr>
                <w:rFonts w:ascii="Arial" w:hAnsi="Arial" w:cs="Arial"/>
                <w:sz w:val="20"/>
                <w:szCs w:val="20"/>
              </w:rPr>
              <w:t xml:space="preserve">Kiểm toán nhà nước;</w:t>
            </w:r>
          </w:p>
          <w:p>
            <w:pPr>
              <w:pStyle w:val="Bodytext(2)"/>
              <w:shd w:val="clear" w:color="auto" w:fill="auto"/>
              <w:tabs>
                <w:tab w:val="left" w:pos="126"/>
              </w:tabs>
              <w:rPr>
                <w:rFonts w:ascii="Arial" w:hAnsi="Arial" w:cs="Arial"/>
                <w:sz w:val="20"/>
                <w:szCs w:val="20"/>
              </w:rPr>
            </w:pPr>
            <w:r w:rsidRPr="004B7B51">
              <w:rPr>
                <w:rFonts w:ascii="Arial" w:hAnsi="Arial" w:cs="Arial"/>
                <w:sz w:val="20"/>
                <w:szCs w:val="20"/>
                <w:lang w:val="en-US"/>
              </w:rPr>
              <w:t xml:space="preserve">- Ủ</w:t>
            </w:r>
            <w:r w:rsidRPr="004B7B51">
              <w:rPr>
                <w:rFonts w:ascii="Arial" w:hAnsi="Arial" w:cs="Arial"/>
                <w:sz w:val="20"/>
                <w:szCs w:val="20"/>
              </w:rPr>
              <w:t xml:space="preserve">y ban Giám sát tài chính Quốc gia;</w:t>
            </w:r>
          </w:p>
          <w:p>
            <w:pPr>
              <w:pStyle w:val="Bodytext(2)"/>
              <w:shd w:val="clear" w:color="auto" w:fill="auto"/>
              <w:tabs>
                <w:tab w:val="left" w:pos="115"/>
              </w:tabs>
              <w:rPr>
                <w:rFonts w:ascii="Arial" w:hAnsi="Arial" w:cs="Arial"/>
                <w:sz w:val="20"/>
                <w:szCs w:val="20"/>
              </w:rPr>
            </w:pPr>
            <w:r w:rsidRPr="004B7B51">
              <w:rPr>
                <w:rFonts w:ascii="Arial" w:hAnsi="Arial" w:cs="Arial"/>
                <w:sz w:val="20"/>
                <w:szCs w:val="20"/>
                <w:lang w:val="en-US"/>
              </w:rPr>
              <w:t xml:space="preserve">- </w:t>
            </w:r>
            <w:r w:rsidRPr="004B7B51">
              <w:rPr>
                <w:rFonts w:ascii="Arial" w:hAnsi="Arial" w:cs="Arial"/>
                <w:sz w:val="20"/>
                <w:szCs w:val="20"/>
              </w:rPr>
              <w:t xml:space="preserve">Ngân hàng Chính sách xã hội;</w:t>
            </w:r>
          </w:p>
          <w:p>
            <w:pPr>
              <w:pStyle w:val="Bodytext(2)"/>
              <w:shd w:val="clear" w:color="auto" w:fill="auto"/>
              <w:tabs>
                <w:tab w:val="left" w:pos="115"/>
              </w:tabs>
              <w:rPr>
                <w:rFonts w:ascii="Arial" w:hAnsi="Arial" w:cs="Arial"/>
                <w:sz w:val="20"/>
                <w:szCs w:val="20"/>
              </w:rPr>
            </w:pPr>
            <w:r w:rsidRPr="004B7B51">
              <w:rPr>
                <w:rFonts w:ascii="Arial" w:hAnsi="Arial" w:cs="Arial"/>
                <w:sz w:val="20"/>
                <w:szCs w:val="20"/>
                <w:lang w:val="en-US"/>
              </w:rPr>
              <w:t xml:space="preserve">- </w:t>
            </w:r>
            <w:r w:rsidRPr="004B7B51">
              <w:rPr>
                <w:rFonts w:ascii="Arial" w:hAnsi="Arial" w:cs="Arial"/>
                <w:sz w:val="20"/>
                <w:szCs w:val="20"/>
              </w:rPr>
              <w:t xml:space="preserve">Ngân hàng Phát triển Việt Nam;</w:t>
            </w:r>
          </w:p>
          <w:p>
            <w:pPr>
              <w:pStyle w:val="Bodytext(2)"/>
              <w:shd w:val="clear" w:color="auto" w:fill="auto"/>
              <w:tabs>
                <w:tab w:val="left" w:pos="122"/>
              </w:tabs>
              <w:rPr>
                <w:rFonts w:ascii="Arial" w:hAnsi="Arial" w:cs="Arial"/>
                <w:sz w:val="20"/>
                <w:szCs w:val="20"/>
              </w:rPr>
            </w:pPr>
            <w:r w:rsidRPr="004B7B51">
              <w:rPr>
                <w:rFonts w:ascii="Arial" w:hAnsi="Arial" w:cs="Arial"/>
                <w:sz w:val="20"/>
                <w:szCs w:val="20"/>
                <w:lang w:val="en-US"/>
              </w:rPr>
              <w:t xml:space="preserve">- Ủ</w:t>
            </w:r>
            <w:r w:rsidRPr="004B7B51">
              <w:rPr>
                <w:rFonts w:ascii="Arial" w:hAnsi="Arial" w:cs="Arial"/>
                <w:sz w:val="20"/>
                <w:szCs w:val="20"/>
              </w:rPr>
              <w:t xml:space="preserve">y ban trung ương Mặt trận Tổ quốc Việt Nam;</w:t>
            </w:r>
          </w:p>
          <w:p>
            <w:pPr>
              <w:pStyle w:val="Bodytext(2)"/>
              <w:shd w:val="clear" w:color="auto" w:fill="auto"/>
              <w:tabs>
                <w:tab w:val="left" w:pos="122"/>
              </w:tabs>
              <w:rPr>
                <w:rFonts w:ascii="Arial" w:hAnsi="Arial" w:cs="Arial"/>
                <w:sz w:val="20"/>
                <w:szCs w:val="20"/>
              </w:rPr>
            </w:pPr>
            <w:r w:rsidRPr="004B7B51">
              <w:rPr>
                <w:rFonts w:ascii="Arial" w:hAnsi="Arial" w:cs="Arial"/>
                <w:sz w:val="20"/>
                <w:szCs w:val="20"/>
                <w:lang w:val="en-US"/>
              </w:rPr>
              <w:t xml:space="preserve">- </w:t>
            </w:r>
            <w:r w:rsidRPr="004B7B51">
              <w:rPr>
                <w:rFonts w:ascii="Arial" w:hAnsi="Arial" w:cs="Arial"/>
                <w:sz w:val="20"/>
                <w:szCs w:val="20"/>
              </w:rPr>
              <w:t xml:space="preserve">Cơ quan trung ương của các đoàn thể;</w:t>
            </w:r>
          </w:p>
          <w:p>
            <w:pPr>
              <w:pStyle w:val="Bodytext(2)"/>
              <w:shd w:val="clear" w:color="auto" w:fill="auto"/>
              <w:rPr>
                <w:rFonts w:ascii="Arial" w:hAnsi="Arial" w:cs="Arial"/>
                <w:sz w:val="20"/>
                <w:szCs w:val="20"/>
                <w:lang w:val="en-US"/>
              </w:rPr>
            </w:pPr>
            <w:r w:rsidRPr="004B7B51">
              <w:rPr>
                <w:rFonts w:ascii="Arial" w:hAnsi="Arial" w:cs="Arial"/>
                <w:sz w:val="20"/>
                <w:szCs w:val="20"/>
                <w:lang w:val="en-US"/>
              </w:rPr>
              <w:t xml:space="preserve">- </w:t>
            </w:r>
            <w:r w:rsidRPr="004B7B51">
              <w:rPr>
                <w:rFonts w:ascii="Arial" w:hAnsi="Arial" w:cs="Arial"/>
                <w:sz w:val="20"/>
                <w:szCs w:val="20"/>
              </w:rPr>
              <w:t xml:space="preserve">VPCP: </w:t>
            </w:r>
            <w:r w:rsidRPr="004B7B51">
              <w:rPr>
                <w:rFonts w:ascii="Arial" w:hAnsi="Arial" w:cs="Arial"/>
                <w:sz w:val="20"/>
                <w:szCs w:val="20"/>
                <w:lang w:val="en-US" w:eastAsia="en-US" w:bidi="en-US"/>
              </w:rPr>
              <w:t xml:space="preserve">BTCN, </w:t>
            </w:r>
            <w:r w:rsidRPr="004B7B51">
              <w:rPr>
                <w:rFonts w:ascii="Arial" w:hAnsi="Arial" w:cs="Arial"/>
                <w:sz w:val="20"/>
                <w:szCs w:val="20"/>
              </w:rPr>
              <w:t xml:space="preserve">các </w:t>
            </w:r>
            <w:r w:rsidRPr="004B7B51">
              <w:rPr>
                <w:rFonts w:ascii="Arial" w:hAnsi="Arial" w:cs="Arial"/>
                <w:sz w:val="20"/>
                <w:szCs w:val="20"/>
                <w:lang w:val="en-US" w:eastAsia="en-US" w:bidi="en-US"/>
              </w:rPr>
              <w:t xml:space="preserve">PCN, </w:t>
            </w:r>
            <w:r w:rsidRPr="004B7B51">
              <w:rPr>
                <w:rFonts w:ascii="Arial" w:hAnsi="Arial" w:cs="Arial"/>
                <w:sz w:val="20"/>
                <w:szCs w:val="20"/>
              </w:rPr>
              <w:t xml:space="preserve">Trợ lý TTg, TGĐ cổng TTĐT,</w:t>
            </w:r>
            <w:r w:rsidRPr="004B7B51">
              <w:rPr>
                <w:rFonts w:ascii="Arial" w:hAnsi="Arial" w:cs="Arial"/>
                <w:sz w:val="20"/>
                <w:szCs w:val="20"/>
                <w:lang w:val="en-US"/>
              </w:rPr>
              <w:t xml:space="preserve"> </w:t>
            </w:r>
          </w:p>
          <w:p>
            <w:pPr>
              <w:pStyle w:val="Bodytext(2)"/>
              <w:shd w:val="clear" w:color="auto" w:fill="auto"/>
              <w:rPr>
                <w:rFonts w:ascii="Arial" w:hAnsi="Arial" w:cs="Arial"/>
                <w:sz w:val="20"/>
                <w:szCs w:val="20"/>
              </w:rPr>
            </w:pPr>
            <w:r w:rsidRPr="004B7B51">
              <w:rPr>
                <w:rFonts w:ascii="Arial" w:hAnsi="Arial" w:cs="Arial"/>
                <w:sz w:val="20"/>
                <w:szCs w:val="20"/>
              </w:rPr>
              <w:t xml:space="preserve">các Vụ, Cục, đơn vị trực thuộc, Công báo;</w:t>
            </w:r>
          </w:p>
          <w:p>
            <w:pPr>
              <w:pStyle w:val="Bodytext(2)"/>
              <w:shd w:val="clear" w:color="auto" w:fill="auto"/>
              <w:rPr>
                <w:rFonts w:ascii="Arial" w:hAnsi="Arial" w:cs="Arial"/>
                <w:sz w:val="20"/>
                <w:szCs w:val="20"/>
              </w:rPr>
            </w:pPr>
            <w:r w:rsidRPr="004B7B51">
              <w:rPr>
                <w:rFonts w:ascii="Arial" w:hAnsi="Arial" w:cs="Arial"/>
                <w:sz w:val="20"/>
                <w:szCs w:val="20"/>
                <w:lang w:val="en-US"/>
              </w:rPr>
              <w:t xml:space="preserve">- </w:t>
            </w:r>
            <w:r w:rsidRPr="004B7B51">
              <w:rPr>
                <w:rFonts w:ascii="Arial" w:hAnsi="Arial" w:cs="Arial"/>
                <w:sz w:val="20"/>
                <w:szCs w:val="20"/>
              </w:rPr>
              <w:t xml:space="preserve">Lưu: VT, </w:t>
            </w:r>
            <w:r w:rsidRPr="004B7B51">
              <w:rPr>
                <w:rFonts w:ascii="Arial" w:hAnsi="Arial" w:cs="Arial"/>
                <w:sz w:val="20"/>
                <w:szCs w:val="20"/>
                <w:lang w:val="en-US" w:eastAsia="en-US" w:bidi="en-US"/>
              </w:rPr>
              <w:t xml:space="preserve">KTTH </w:t>
            </w:r>
            <w:r w:rsidRPr="004B7B51">
              <w:rPr>
                <w:rFonts w:ascii="Arial" w:hAnsi="Arial" w:cs="Arial"/>
                <w:sz w:val="20"/>
                <w:szCs w:val="20"/>
              </w:rPr>
              <w:t xml:space="preserve">(2b). </w:t>
            </w:r>
          </w:p>
        </w:tc>
        <w:tc>
          <w:tcPr>
            <w:tcW w:w="3865" w:type="dxa"/>
            <w:shd w:val="clear" w:color="auto" w:fill="auto"/>
          </w:tcPr>
          <w:p>
            <w:pPr>
              <w:pStyle w:val="BodyText"/>
              <w:shd w:val="clear" w:color="auto" w:fill="auto"/>
              <w:tabs>
                <w:tab w:val="left" w:pos="905"/>
              </w:tabs>
              <w:spacing w:after="0" w:line="240" w:lineRule="auto"/>
              <w:ind w:firstLine="0"/>
              <w:jc w:val="center"/>
              <w:rPr>
                <w:rFonts w:ascii="Arial" w:hAnsi="Arial" w:cs="Arial"/>
                <w:b/>
                <w:bCs/>
                <w:sz w:val="20"/>
                <w:szCs w:val="20"/>
                <w:lang w:val="en-US"/>
              </w:rPr>
            </w:pPr>
            <w:r w:rsidRPr="004B7B51">
              <w:rPr>
                <w:rFonts w:ascii="Arial" w:hAnsi="Arial" w:cs="Arial"/>
                <w:b/>
                <w:bCs/>
                <w:sz w:val="20"/>
                <w:szCs w:val="20"/>
                <w:lang w:val="en-US"/>
              </w:rPr>
              <w:t xml:space="preserve">TM. CHÍNH PHỦ</w:t>
            </w:r>
          </w:p>
          <w:p>
            <w:pPr>
              <w:pStyle w:val="BodyText"/>
              <w:shd w:val="clear" w:color="auto" w:fill="auto"/>
              <w:tabs>
                <w:tab w:val="left" w:pos="905"/>
              </w:tabs>
              <w:spacing w:after="0" w:line="240" w:lineRule="auto"/>
              <w:ind w:firstLine="0"/>
              <w:jc w:val="center"/>
              <w:rPr>
                <w:rFonts w:ascii="Arial" w:hAnsi="Arial" w:cs="Arial"/>
                <w:b/>
                <w:bCs/>
                <w:sz w:val="20"/>
                <w:szCs w:val="20"/>
                <w:lang w:val="en-US"/>
              </w:rPr>
            </w:pPr>
            <w:r w:rsidRPr="004B7B51">
              <w:rPr>
                <w:rFonts w:ascii="Arial" w:hAnsi="Arial" w:cs="Arial"/>
                <w:b/>
                <w:bCs/>
                <w:sz w:val="20"/>
                <w:szCs w:val="20"/>
                <w:lang w:val="en-US"/>
              </w:rPr>
              <w:t xml:space="preserve">KT. THỦ TƯỚNG</w:t>
            </w:r>
          </w:p>
          <w:p>
            <w:pPr>
              <w:pStyle w:val="BodyText"/>
              <w:shd w:val="clear" w:color="auto" w:fill="auto"/>
              <w:tabs>
                <w:tab w:val="left" w:pos="905"/>
              </w:tabs>
              <w:spacing w:after="0" w:line="240" w:lineRule="auto"/>
              <w:ind w:firstLine="0"/>
              <w:jc w:val="center"/>
              <w:rPr>
                <w:rFonts w:ascii="Arial" w:hAnsi="Arial" w:cs="Arial"/>
                <w:sz w:val="20"/>
                <w:szCs w:val="20"/>
                <w:lang w:val="en-US"/>
              </w:rPr>
            </w:pPr>
            <w:r w:rsidRPr="004B7B51">
              <w:rPr>
                <w:rFonts w:ascii="Arial" w:hAnsi="Arial" w:cs="Arial"/>
                <w:b/>
                <w:bCs/>
                <w:sz w:val="20"/>
                <w:szCs w:val="20"/>
                <w:lang w:val="en-US"/>
              </w:rPr>
              <w:t xml:space="preserve">PHÓ THỦ TƯỚNG</w:t>
            </w:r>
          </w:p>
          <w:p>
            <w:pPr>
              <w:pStyle w:val="BodyText"/>
              <w:shd w:val="clear" w:color="auto" w:fill="auto"/>
              <w:tabs>
                <w:tab w:val="left" w:pos="905"/>
              </w:tabs>
              <w:spacing w:after="0"/>
              <w:ind w:firstLine="0"/>
              <w:jc w:val="center"/>
              <w:rPr>
                <w:rFonts w:ascii="Arial" w:hAnsi="Arial" w:cs="Arial"/>
                <w:b/>
                <w:bCs/>
                <w:sz w:val="20"/>
                <w:szCs w:val="20"/>
                <w:lang w:val="en-US"/>
              </w:rPr>
            </w:pPr>
          </w:p>
          <w:p>
            <w:pPr>
              <w:pStyle w:val="BodyText"/>
              <w:shd w:val="clear" w:color="auto" w:fill="auto"/>
              <w:tabs>
                <w:tab w:val="left" w:pos="905"/>
              </w:tabs>
              <w:spacing w:after="0"/>
              <w:ind w:firstLine="0"/>
              <w:jc w:val="center"/>
              <w:rPr>
                <w:rFonts w:ascii="Arial" w:hAnsi="Arial" w:cs="Arial"/>
                <w:b/>
                <w:bCs/>
                <w:sz w:val="20"/>
                <w:szCs w:val="20"/>
                <w:lang w:val="en-US"/>
              </w:rPr>
            </w:pPr>
          </w:p>
          <w:p>
            <w:pPr>
              <w:pStyle w:val="BodyText"/>
              <w:shd w:val="clear" w:color="auto" w:fill="auto"/>
              <w:tabs>
                <w:tab w:val="left" w:pos="905"/>
              </w:tabs>
              <w:spacing w:after="0"/>
              <w:ind w:firstLine="0"/>
              <w:jc w:val="center"/>
              <w:rPr>
                <w:rFonts w:ascii="Arial" w:hAnsi="Arial" w:cs="Arial"/>
                <w:b/>
                <w:bCs/>
                <w:sz w:val="20"/>
                <w:szCs w:val="20"/>
                <w:lang w:val="en-US"/>
              </w:rPr>
            </w:pPr>
          </w:p>
          <w:p>
            <w:pPr>
              <w:pStyle w:val="BodyText"/>
              <w:shd w:val="clear" w:color="auto" w:fill="auto"/>
              <w:tabs>
                <w:tab w:val="left" w:pos="905"/>
              </w:tabs>
              <w:spacing w:after="0"/>
              <w:ind w:firstLine="0"/>
              <w:jc w:val="center"/>
              <w:rPr>
                <w:rFonts w:ascii="Arial" w:hAnsi="Arial" w:cs="Arial"/>
                <w:b/>
                <w:bCs/>
                <w:sz w:val="20"/>
                <w:szCs w:val="20"/>
                <w:lang w:val="en-US"/>
              </w:rPr>
            </w:pPr>
          </w:p>
          <w:p>
            <w:pPr>
              <w:pStyle w:val="BodyText"/>
              <w:shd w:val="clear" w:color="auto" w:fill="auto"/>
              <w:tabs>
                <w:tab w:val="left" w:pos="905"/>
              </w:tabs>
              <w:spacing w:after="0"/>
              <w:ind w:firstLine="0"/>
              <w:jc w:val="center"/>
              <w:rPr>
                <w:rFonts w:ascii="Arial" w:hAnsi="Arial" w:cs="Arial"/>
                <w:b/>
                <w:bCs/>
                <w:sz w:val="20"/>
                <w:szCs w:val="20"/>
                <w:lang w:val="en-US"/>
              </w:rPr>
            </w:pPr>
          </w:p>
          <w:p>
            <w:pPr>
              <w:pStyle w:val="BodyText"/>
              <w:shd w:val="clear" w:color="auto" w:fill="auto"/>
              <w:tabs>
                <w:tab w:val="left" w:pos="905"/>
              </w:tabs>
              <w:spacing w:after="0"/>
              <w:ind w:firstLine="0"/>
              <w:rPr>
                <w:rFonts w:ascii="Arial" w:hAnsi="Arial" w:cs="Arial"/>
                <w:b/>
                <w:bCs/>
                <w:sz w:val="20"/>
                <w:szCs w:val="20"/>
                <w:lang w:val="en-US"/>
              </w:rPr>
            </w:pPr>
          </w:p>
          <w:p>
            <w:pPr>
              <w:pStyle w:val="BodyText"/>
              <w:shd w:val="clear" w:color="auto" w:fill="auto"/>
              <w:tabs>
                <w:tab w:val="left" w:pos="905"/>
              </w:tabs>
              <w:spacing w:after="0"/>
              <w:ind w:firstLine="0"/>
              <w:jc w:val="center"/>
              <w:rPr>
                <w:rFonts w:ascii="Arial" w:hAnsi="Arial" w:cs="Arial"/>
                <w:b/>
                <w:bCs/>
                <w:sz w:val="20"/>
                <w:szCs w:val="20"/>
                <w:lang w:val="en-US"/>
              </w:rPr>
            </w:pPr>
          </w:p>
          <w:p>
            <w:pPr>
              <w:pStyle w:val="BodyText"/>
              <w:shd w:val="clear" w:color="auto" w:fill="auto"/>
              <w:tabs>
                <w:tab w:val="left" w:pos="905"/>
              </w:tabs>
              <w:spacing w:after="0" w:line="240" w:lineRule="auto"/>
              <w:ind w:firstLine="0"/>
              <w:jc w:val="center"/>
              <w:rPr>
                <w:rFonts w:ascii="Arial" w:hAnsi="Arial" w:cs="Arial"/>
                <w:b/>
                <w:bCs/>
                <w:sz w:val="20"/>
                <w:szCs w:val="20"/>
                <w:lang w:val="en-US"/>
              </w:rPr>
            </w:pPr>
            <w:r w:rsidRPr="004B7B51">
              <w:rPr>
                <w:rFonts w:ascii="Arial" w:hAnsi="Arial" w:cs="Arial"/>
                <w:b/>
                <w:bCs/>
                <w:sz w:val="20"/>
                <w:szCs w:val="20"/>
                <w:lang w:val="en-US"/>
              </w:rPr>
              <w:t xml:space="preserve">Lê</w:t>
            </w:r>
            <w:r w:rsidRPr="004B7B51">
              <w:rPr>
                <w:rFonts w:ascii="Arial" w:hAnsi="Arial" w:cs="Arial"/>
                <w:b/>
                <w:bCs/>
                <w:sz w:val="20"/>
                <w:szCs w:val="20"/>
                <w:lang w:val="en-US"/>
              </w:rPr>
              <w:t xml:space="preserve"> Minh </w:t>
            </w:r>
            <w:r w:rsidRPr="004B7B51">
              <w:rPr>
                <w:rFonts w:ascii="Arial" w:hAnsi="Arial" w:cs="Arial"/>
                <w:b/>
                <w:bCs/>
                <w:sz w:val="20"/>
                <w:szCs w:val="20"/>
                <w:lang w:val="en-US"/>
              </w:rPr>
              <w:t xml:space="preserve">Khái</w:t>
            </w:r>
          </w:p>
        </w:tc>
      </w:tr>
    </w:tbl>
    <w:p>
      <w:pPr>
        <w:jc w:val="center"/>
        <w:rPr>
          <w:rFonts w:ascii="Arial" w:hAnsi="Arial" w:cs="Arial"/>
          <w:sz w:val="20"/>
          <w:szCs w:val="20"/>
        </w:rPr>
      </w:pPr>
    </w:p>
    <w:p>
      <w:pPr>
        <w:pStyle w:val="Picturecaption"/>
        <w:shd w:val="clear" w:color="auto" w:fill="auto"/>
        <w:tabs>
          <w:tab w:val="left" w:pos="3408"/>
        </w:tabs>
        <w:spacing w:line="240" w:lineRule="auto"/>
        <w:rPr>
          <w:rFonts w:ascii="Arial" w:hAnsi="Arial" w:cs="Arial"/>
          <w:sz w:val="20"/>
          <w:szCs w:val="20"/>
        </w:rPr>
        <w:sectPr w:rsidSect="00F23E56">
          <w:headerReference w:type="default" r:id="rId7"/>
          <w:footerReference w:type="default" r:id="rId8"/>
          <w:pgSz w:w="11900" w:h="16840" w:orient="portrait" w:code="9"/>
          <w:pgMar w:top="1440" w:right="1440" w:bottom="1440" w:left="1440" w:header="800" w:footer="800" w:gutter="0"/>
          <w:cols w:num="1" w:space="720">
            <w:col w:w="9020" w:space="720"/>
          </w:cols>
          <w:noEndnote/>
          <w:docGrid w:linePitch="360"/>
        </w:sectPr>
      </w:pPr>
      <w:r w:rsidRPr="003069C3">
        <w:rPr>
          <w:rFonts w:ascii="Arial" w:eastAsia="Courier New" w:hAnsi="Arial" w:cs="Arial"/>
          <w:b w:val="0"/>
          <w:bCs w:val="0"/>
          <w:sz w:val="20"/>
          <w:szCs w:val="20"/>
        </w:rPr>
        <w:tab/>
      </w:r>
    </w:p>
    <w:p>
      <w:pPr>
        <w:pStyle w:val="Picturecaption"/>
        <w:shd w:val="clear" w:color="auto" w:fill="auto"/>
        <w:spacing w:line="240" w:lineRule="auto"/>
        <w:rPr>
          <w:rFonts w:ascii="Arial" w:hAnsi="Arial" w:cs="Arial"/>
          <w:sz w:val="20"/>
          <w:szCs w:val="20"/>
          <w:lang w:val="en-US"/>
        </w:rPr>
      </w:pPr>
      <w:r w:rsidRPr="003069C3">
        <w:rPr>
          <w:rFonts w:ascii="Arial" w:hAnsi="Arial" w:cs="Arial"/>
          <w:sz w:val="20"/>
          <w:szCs w:val="20"/>
          <w:lang w:val="en-US"/>
        </w:rPr>
        <w:t xml:space="preserve">Phụ</w:t>
      </w:r>
      <w:r w:rsidRPr="003069C3">
        <w:rPr>
          <w:rFonts w:ascii="Arial" w:hAnsi="Arial" w:cs="Arial"/>
          <w:sz w:val="20"/>
          <w:szCs w:val="20"/>
          <w:lang w:val="en-US"/>
        </w:rPr>
        <w:t xml:space="preserve"> </w:t>
      </w:r>
      <w:r w:rsidRPr="003069C3">
        <w:rPr>
          <w:rFonts w:ascii="Arial" w:hAnsi="Arial" w:cs="Arial"/>
          <w:sz w:val="20"/>
          <w:szCs w:val="20"/>
          <w:lang w:val="en-US"/>
        </w:rPr>
        <w:t xml:space="preserve">lục</w:t>
      </w:r>
    </w:p>
    <w:p>
      <w:pPr>
        <w:pStyle w:val="Picturecaption"/>
        <w:shd w:val="clear" w:color="auto" w:fill="auto"/>
        <w:spacing w:line="240" w:lineRule="auto"/>
        <w:rPr>
          <w:rFonts w:ascii="Arial" w:hAnsi="Arial" w:cs="Arial"/>
          <w:sz w:val="20"/>
          <w:szCs w:val="20"/>
          <w:lang w:val="en-US"/>
        </w:rPr>
      </w:pPr>
      <w:r w:rsidRPr="003069C3">
        <w:rPr>
          <w:rFonts w:ascii="Arial" w:hAnsi="Arial" w:cs="Arial"/>
          <w:sz w:val="20"/>
          <w:szCs w:val="20"/>
          <w:lang w:val="en-US"/>
        </w:rPr>
        <w:t xml:space="preserve">THÔNG TIN, SỐ LIỆU, DỮ LIỆU ĐÁNH GIÁ RỦI RO QUỐC GIA VỀ RỬA TIỀN</w:t>
      </w:r>
    </w:p>
    <w:p>
      <w:pPr>
        <w:pStyle w:val="Picturecaption"/>
        <w:shd w:val="clear" w:color="auto" w:fill="auto"/>
        <w:spacing w:line="240" w:lineRule="auto"/>
        <w:rPr>
          <w:rFonts w:ascii="Arial" w:hAnsi="Arial" w:cs="Arial"/>
          <w:b w:val="0"/>
          <w:bCs w:val="0"/>
          <w:i/>
          <w:iCs/>
          <w:sz w:val="20"/>
          <w:szCs w:val="20"/>
          <w:lang w:val="en-US"/>
        </w:rPr>
      </w:pPr>
      <w:r w:rsidRPr="003069C3">
        <w:rPr>
          <w:rFonts w:ascii="Arial" w:hAnsi="Arial" w:cs="Arial"/>
          <w:b w:val="0"/>
          <w:bCs w:val="0"/>
          <w:i/>
          <w:iCs/>
          <w:sz w:val="20"/>
          <w:szCs w:val="20"/>
          <w:lang w:val="en-US"/>
        </w:rPr>
        <w:t xml:space="preserve">(</w:t>
      </w:r>
      <w:r w:rsidRPr="003069C3">
        <w:rPr>
          <w:rFonts w:ascii="Arial" w:hAnsi="Arial" w:cs="Arial"/>
          <w:b w:val="0"/>
          <w:bCs w:val="0"/>
          <w:i/>
          <w:iCs/>
          <w:sz w:val="20"/>
          <w:szCs w:val="20"/>
          <w:lang w:val="en-US"/>
        </w:rPr>
        <w:t xml:space="preserve">Kèm</w:t>
      </w:r>
      <w:r w:rsidRPr="003069C3">
        <w:rPr>
          <w:rFonts w:ascii="Arial" w:hAnsi="Arial" w:cs="Arial"/>
          <w:b w:val="0"/>
          <w:bCs w:val="0"/>
          <w:i/>
          <w:iCs/>
          <w:sz w:val="20"/>
          <w:szCs w:val="20"/>
          <w:lang w:val="en-US"/>
        </w:rPr>
        <w:t xml:space="preserve"> </w:t>
      </w:r>
      <w:r w:rsidRPr="003069C3">
        <w:rPr>
          <w:rFonts w:ascii="Arial" w:hAnsi="Arial" w:cs="Arial"/>
          <w:b w:val="0"/>
          <w:bCs w:val="0"/>
          <w:i/>
          <w:iCs/>
          <w:sz w:val="20"/>
          <w:szCs w:val="20"/>
          <w:lang w:val="en-US"/>
        </w:rPr>
        <w:t xml:space="preserve">theo</w:t>
      </w:r>
      <w:r w:rsidRPr="003069C3">
        <w:rPr>
          <w:rFonts w:ascii="Arial" w:hAnsi="Arial" w:cs="Arial"/>
          <w:b w:val="0"/>
          <w:bCs w:val="0"/>
          <w:i/>
          <w:iCs/>
          <w:sz w:val="20"/>
          <w:szCs w:val="20"/>
          <w:lang w:val="en-US"/>
        </w:rPr>
        <w:t xml:space="preserve"> </w:t>
      </w:r>
      <w:r w:rsidRPr="003069C3">
        <w:rPr>
          <w:rFonts w:ascii="Arial" w:hAnsi="Arial" w:cs="Arial"/>
          <w:b w:val="0"/>
          <w:bCs w:val="0"/>
          <w:i/>
          <w:iCs/>
          <w:sz w:val="20"/>
          <w:szCs w:val="20"/>
          <w:lang w:val="en-US"/>
        </w:rPr>
        <w:t xml:space="preserve">Nghị</w:t>
      </w:r>
      <w:r w:rsidRPr="003069C3">
        <w:rPr>
          <w:rFonts w:ascii="Arial" w:hAnsi="Arial" w:cs="Arial"/>
          <w:b w:val="0"/>
          <w:bCs w:val="0"/>
          <w:i/>
          <w:iCs/>
          <w:sz w:val="20"/>
          <w:szCs w:val="20"/>
          <w:lang w:val="en-US"/>
        </w:rPr>
        <w:t xml:space="preserve"> </w:t>
      </w:r>
      <w:r w:rsidRPr="003069C3">
        <w:rPr>
          <w:rFonts w:ascii="Arial" w:hAnsi="Arial" w:cs="Arial"/>
          <w:b w:val="0"/>
          <w:bCs w:val="0"/>
          <w:i/>
          <w:iCs/>
          <w:sz w:val="20"/>
          <w:szCs w:val="20"/>
          <w:lang w:val="en-US"/>
        </w:rPr>
        <w:t xml:space="preserve">định</w:t>
      </w:r>
      <w:r w:rsidRPr="003069C3">
        <w:rPr>
          <w:rFonts w:ascii="Arial" w:hAnsi="Arial" w:cs="Arial"/>
          <w:b w:val="0"/>
          <w:bCs w:val="0"/>
          <w:i/>
          <w:iCs/>
          <w:sz w:val="20"/>
          <w:szCs w:val="20"/>
          <w:lang w:val="en-US"/>
        </w:rPr>
        <w:t xml:space="preserve"> </w:t>
      </w:r>
      <w:r w:rsidRPr="003069C3">
        <w:rPr>
          <w:rFonts w:ascii="Arial" w:hAnsi="Arial" w:cs="Arial"/>
          <w:b w:val="0"/>
          <w:bCs w:val="0"/>
          <w:i/>
          <w:iCs/>
          <w:sz w:val="20"/>
          <w:szCs w:val="20"/>
          <w:lang w:val="en-US"/>
        </w:rPr>
        <w:t xml:space="preserve">số</w:t>
      </w:r>
      <w:r w:rsidRPr="003069C3">
        <w:rPr>
          <w:rFonts w:ascii="Arial" w:hAnsi="Arial" w:cs="Arial"/>
          <w:b w:val="0"/>
          <w:bCs w:val="0"/>
          <w:i/>
          <w:iCs/>
          <w:sz w:val="20"/>
          <w:szCs w:val="20"/>
          <w:lang w:val="en-US"/>
        </w:rPr>
        <w:t xml:space="preserve"> 19/2023/NĐ-CP </w:t>
      </w:r>
      <w:r w:rsidRPr="003069C3">
        <w:rPr>
          <w:rFonts w:ascii="Arial" w:hAnsi="Arial" w:cs="Arial"/>
          <w:b w:val="0"/>
          <w:bCs w:val="0"/>
          <w:i/>
          <w:iCs/>
          <w:sz w:val="20"/>
          <w:szCs w:val="20"/>
          <w:lang w:val="en-US"/>
        </w:rPr>
        <w:t xml:space="preserve">ngày</w:t>
      </w:r>
      <w:r w:rsidRPr="003069C3">
        <w:rPr>
          <w:rFonts w:ascii="Arial" w:hAnsi="Arial" w:cs="Arial"/>
          <w:b w:val="0"/>
          <w:bCs w:val="0"/>
          <w:i/>
          <w:iCs/>
          <w:sz w:val="20"/>
          <w:szCs w:val="20"/>
          <w:lang w:val="en-US"/>
        </w:rPr>
        <w:t xml:space="preserve"> 28 </w:t>
      </w:r>
      <w:r w:rsidRPr="003069C3">
        <w:rPr>
          <w:rFonts w:ascii="Arial" w:hAnsi="Arial" w:cs="Arial"/>
          <w:b w:val="0"/>
          <w:bCs w:val="0"/>
          <w:i/>
          <w:iCs/>
          <w:sz w:val="20"/>
          <w:szCs w:val="20"/>
          <w:lang w:val="en-US"/>
        </w:rPr>
        <w:t xml:space="preserve">tháng</w:t>
      </w:r>
      <w:r w:rsidRPr="003069C3">
        <w:rPr>
          <w:rFonts w:ascii="Arial" w:hAnsi="Arial" w:cs="Arial"/>
          <w:b w:val="0"/>
          <w:bCs w:val="0"/>
          <w:i/>
          <w:iCs/>
          <w:sz w:val="20"/>
          <w:szCs w:val="20"/>
          <w:lang w:val="en-US"/>
        </w:rPr>
        <w:t xml:space="preserve"> 4 </w:t>
      </w:r>
      <w:r w:rsidRPr="003069C3">
        <w:rPr>
          <w:rFonts w:ascii="Arial" w:hAnsi="Arial" w:cs="Arial"/>
          <w:b w:val="0"/>
          <w:bCs w:val="0"/>
          <w:i/>
          <w:iCs/>
          <w:sz w:val="20"/>
          <w:szCs w:val="20"/>
          <w:lang w:val="en-US"/>
        </w:rPr>
        <w:t xml:space="preserve">năm</w:t>
      </w:r>
      <w:r w:rsidRPr="003069C3">
        <w:rPr>
          <w:rFonts w:ascii="Arial" w:hAnsi="Arial" w:cs="Arial"/>
          <w:b w:val="0"/>
          <w:bCs w:val="0"/>
          <w:i/>
          <w:iCs/>
          <w:sz w:val="20"/>
          <w:szCs w:val="20"/>
          <w:lang w:val="en-US"/>
        </w:rPr>
        <w:t xml:space="preserve"> 2023 </w:t>
      </w:r>
      <w:r w:rsidRPr="003069C3">
        <w:rPr>
          <w:rFonts w:ascii="Arial" w:hAnsi="Arial" w:cs="Arial"/>
          <w:b w:val="0"/>
          <w:bCs w:val="0"/>
          <w:i/>
          <w:iCs/>
          <w:sz w:val="20"/>
          <w:szCs w:val="20"/>
          <w:lang w:val="en-US"/>
        </w:rPr>
        <w:t xml:space="preserve">của</w:t>
      </w:r>
      <w:r w:rsidRPr="003069C3">
        <w:rPr>
          <w:rFonts w:ascii="Arial" w:hAnsi="Arial" w:cs="Arial"/>
          <w:b w:val="0"/>
          <w:bCs w:val="0"/>
          <w:i/>
          <w:iCs/>
          <w:sz w:val="20"/>
          <w:szCs w:val="20"/>
          <w:lang w:val="en-US"/>
        </w:rPr>
        <w:t xml:space="preserve"> </w:t>
      </w:r>
      <w:r w:rsidRPr="003069C3">
        <w:rPr>
          <w:rFonts w:ascii="Arial" w:hAnsi="Arial" w:cs="Arial"/>
          <w:b w:val="0"/>
          <w:bCs w:val="0"/>
          <w:i/>
          <w:iCs/>
          <w:sz w:val="20"/>
          <w:szCs w:val="20"/>
          <w:lang w:val="en-US"/>
        </w:rPr>
        <w:t xml:space="preserve">Chính</w:t>
      </w:r>
      <w:r w:rsidRPr="003069C3">
        <w:rPr>
          <w:rFonts w:ascii="Arial" w:hAnsi="Arial" w:cs="Arial"/>
          <w:b w:val="0"/>
          <w:bCs w:val="0"/>
          <w:i/>
          <w:iCs/>
          <w:sz w:val="20"/>
          <w:szCs w:val="20"/>
          <w:lang w:val="en-US"/>
        </w:rPr>
        <w:t xml:space="preserve"> </w:t>
      </w:r>
      <w:r w:rsidRPr="003069C3">
        <w:rPr>
          <w:rFonts w:ascii="Arial" w:hAnsi="Arial" w:cs="Arial"/>
          <w:b w:val="0"/>
          <w:bCs w:val="0"/>
          <w:i/>
          <w:iCs/>
          <w:sz w:val="20"/>
          <w:szCs w:val="20"/>
          <w:lang w:val="en-US"/>
        </w:rPr>
        <w:t xml:space="preserve">phủ</w:t>
      </w:r>
      <w:r w:rsidRPr="003069C3">
        <w:rPr>
          <w:rFonts w:ascii="Arial" w:hAnsi="Arial" w:cs="Arial"/>
          <w:b w:val="0"/>
          <w:bCs w:val="0"/>
          <w:i/>
          <w:iCs/>
          <w:sz w:val="20"/>
          <w:szCs w:val="20"/>
          <w:lang w:val="en-US"/>
        </w:rPr>
        <w:t xml:space="preserve">)</w:t>
      </w:r>
    </w:p>
    <w:p>
      <w:pPr>
        <w:pStyle w:val="Picturecaption"/>
        <w:shd w:val="clear" w:color="auto" w:fill="auto"/>
        <w:spacing w:line="240" w:lineRule="auto"/>
        <w:rPr>
          <w:rFonts w:ascii="Arial" w:hAnsi="Arial" w:cs="Arial"/>
          <w:b w:val="0"/>
          <w:bCs w:val="0"/>
          <w:i/>
          <w:iCs/>
          <w:sz w:val="20"/>
          <w:szCs w:val="20"/>
          <w:vertAlign w:val="superscript"/>
          <w:lang w:val="en-US"/>
        </w:rPr>
      </w:pPr>
      <w:r w:rsidRPr="003069C3">
        <w:rPr>
          <w:rFonts w:ascii="Arial" w:hAnsi="Arial" w:cs="Arial"/>
          <w:b w:val="0"/>
          <w:bCs w:val="0"/>
          <w:i/>
          <w:iCs/>
          <w:sz w:val="20"/>
          <w:szCs w:val="20"/>
          <w:vertAlign w:val="superscript"/>
          <w:lang w:val="en-US"/>
        </w:rPr>
        <w:t xml:space="preserve">_____________________________________</w:t>
      </w:r>
    </w:p>
    <w:p>
      <w:pPr>
        <w:pStyle w:val="Picturecaption"/>
        <w:shd w:val="clear" w:color="auto" w:fill="auto"/>
        <w:rPr>
          <w:rFonts w:ascii="Arial" w:hAnsi="Arial" w:cs="Arial"/>
          <w:sz w:val="20"/>
          <w:szCs w:val="20"/>
          <w:lang w:val="en-US"/>
        </w:rPr>
      </w:pPr>
    </w:p>
    <w:p>
      <w:pPr>
        <w:pStyle w:val="Picturecaption"/>
        <w:shd w:val="clear" w:color="auto" w:fill="auto"/>
        <w:spacing w:line="240" w:lineRule="auto"/>
        <w:rPr>
          <w:rFonts w:ascii="Arial" w:hAnsi="Arial" w:cs="Arial"/>
          <w:sz w:val="20"/>
          <w:szCs w:val="20"/>
          <w:lang w:val="en-US"/>
        </w:rPr>
      </w:pPr>
      <w:r w:rsidRPr="003069C3">
        <w:rPr>
          <w:rFonts w:ascii="Arial" w:hAnsi="Arial" w:cs="Arial"/>
          <w:sz w:val="20"/>
          <w:szCs w:val="20"/>
          <w:lang w:val="en-US"/>
        </w:rPr>
        <w:t xml:space="preserve">Phần</w:t>
      </w:r>
      <w:r w:rsidRPr="003069C3">
        <w:rPr>
          <w:rFonts w:ascii="Arial" w:hAnsi="Arial" w:cs="Arial"/>
          <w:sz w:val="20"/>
          <w:szCs w:val="20"/>
          <w:lang w:val="en-US"/>
        </w:rPr>
        <w:t xml:space="preserve"> I</w:t>
      </w:r>
    </w:p>
    <w:p>
      <w:pPr>
        <w:pStyle w:val="Picturecaption"/>
        <w:shd w:val="clear" w:color="auto" w:fill="auto"/>
        <w:spacing w:line="240" w:lineRule="auto"/>
        <w:rPr>
          <w:rFonts w:ascii="Arial" w:hAnsi="Arial" w:cs="Arial"/>
          <w:sz w:val="20"/>
          <w:szCs w:val="20"/>
        </w:rPr>
      </w:pPr>
      <w:r w:rsidRPr="003069C3">
        <w:rPr>
          <w:rFonts w:ascii="Arial" w:hAnsi="Arial" w:cs="Arial"/>
          <w:sz w:val="20"/>
          <w:szCs w:val="20"/>
        </w:rPr>
        <w:t xml:space="preserve">THÔNG TIN, SỐ LIỆU, D</w:t>
      </w:r>
      <w:r w:rsidRPr="003069C3">
        <w:rPr>
          <w:rFonts w:ascii="Arial" w:hAnsi="Arial" w:cs="Arial"/>
          <w:sz w:val="20"/>
          <w:szCs w:val="20"/>
          <w:lang w:val="en-US"/>
        </w:rPr>
        <w:t xml:space="preserve">Ữ</w:t>
      </w:r>
      <w:r w:rsidRPr="003069C3">
        <w:rPr>
          <w:rFonts w:ascii="Arial" w:hAnsi="Arial" w:cs="Arial"/>
          <w:sz w:val="20"/>
          <w:szCs w:val="20"/>
        </w:rPr>
        <w:t xml:space="preserve"> LIỆU ĐÁNH GIÁ NGUY </w:t>
      </w:r>
      <w:r w:rsidRPr="003069C3">
        <w:rPr>
          <w:rFonts w:ascii="Arial" w:hAnsi="Arial" w:cs="Arial"/>
          <w:sz w:val="20"/>
          <w:szCs w:val="20"/>
          <w:lang w:val="en-US"/>
        </w:rPr>
        <w:t xml:space="preserve">CƠ</w:t>
      </w:r>
      <w:r w:rsidRPr="003069C3">
        <w:rPr>
          <w:rFonts w:ascii="Arial" w:hAnsi="Arial" w:cs="Arial"/>
          <w:sz w:val="20"/>
          <w:szCs w:val="20"/>
        </w:rPr>
        <w:t xml:space="preserve"> RỬA T</w:t>
      </w:r>
      <w:r w:rsidRPr="003069C3">
        <w:rPr>
          <w:rFonts w:ascii="Arial" w:hAnsi="Arial" w:cs="Arial"/>
          <w:sz w:val="20"/>
          <w:szCs w:val="20"/>
          <w:lang w:val="en-US"/>
        </w:rPr>
        <w:t xml:space="preserve">IỀ</w:t>
      </w:r>
      <w:r w:rsidRPr="003069C3">
        <w:rPr>
          <w:rFonts w:ascii="Arial" w:hAnsi="Arial" w:cs="Arial"/>
          <w:sz w:val="20"/>
          <w:szCs w:val="20"/>
        </w:rPr>
        <w:t xml:space="preserve">N TỪ TỪNG TỘI PHẠM NGUỒN TRONG NƯỚC</w:t>
      </w:r>
    </w:p>
    <w:p>
      <w:pPr>
        <w:rPr>
          <w:rFonts w:ascii="Arial" w:hAnsi="Arial" w:cs="Arial"/>
          <w:sz w:val="20"/>
          <w:szCs w:val="20"/>
        </w:rPr>
      </w:pPr>
    </w:p>
    <w:tbl>
      <w:tblPr>
        <w:tblStyle w:val="TableNormal"/>
        <w:tblW w:w="5000" w:type="pct"/>
        <w:jc w:val="center"/>
        <w:tblCellMar>
          <w:left w:w="10" w:type="dxa"/>
          <w:right w:w="10" w:type="dxa"/>
        </w:tblCellMar>
        <w:tblLook w:val="04A0" w:firstRow="1" w:lastRow="0" w:firstColumn="1" w:lastColumn="0" w:noHBand="0" w:noVBand="1"/>
      </w:tblPr>
      <w:tblGrid>
        <w:gridCol w:w="1755"/>
        <w:gridCol w:w="728"/>
        <w:gridCol w:w="1010"/>
        <w:gridCol w:w="1027"/>
        <w:gridCol w:w="1013"/>
        <w:gridCol w:w="1141"/>
        <w:gridCol w:w="1016"/>
        <w:gridCol w:w="1027"/>
        <w:gridCol w:w="1007"/>
        <w:gridCol w:w="884"/>
        <w:gridCol w:w="748"/>
        <w:gridCol w:w="1099"/>
        <w:gridCol w:w="1495"/>
      </w:tblGrid>
      <w:tr w:rsidTr="00615D0F">
        <w:trPr>
          <w:trHeight w:hRule="exact" w:val="1174"/>
          <w:jc w:val="center"/>
        </w:trPr>
        <w:tc>
          <w:tcPr>
            <w:tcW w:w="629" w:type="pct"/>
            <w:vMerge w:val="restar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NGUY C</w:t>
            </w:r>
            <w:r w:rsidRPr="00DB4E61">
              <w:rPr>
                <w:rFonts w:ascii="Arial" w:hAnsi="Arial" w:cs="Arial"/>
                <w:b/>
                <w:bCs/>
                <w:sz w:val="20"/>
                <w:szCs w:val="20"/>
                <w:lang w:val="en-US"/>
              </w:rPr>
              <w:t xml:space="preserve">Ơ</w:t>
            </w:r>
            <w:r w:rsidRPr="00DB4E61">
              <w:rPr>
                <w:rFonts w:ascii="Arial" w:hAnsi="Arial" w:cs="Arial"/>
                <w:b/>
                <w:bCs/>
                <w:sz w:val="20"/>
                <w:szCs w:val="20"/>
              </w:rPr>
              <w:t xml:space="preserve"> RỬA TIỀN TỪ TỪNG</w:t>
            </w:r>
          </w:p>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TỘI PHẠM NGUỒN TRONG NƯỚC</w:t>
            </w:r>
          </w:p>
        </w:tc>
        <w:tc>
          <w:tcPr>
            <w:tcW w:w="1354" w:type="pct"/>
            <w:gridSpan w:val="4"/>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TỘI PHẠM NGU</w:t>
            </w:r>
            <w:r w:rsidRPr="00DB4E61">
              <w:rPr>
                <w:rFonts w:ascii="Arial" w:hAnsi="Arial" w:cs="Arial"/>
                <w:b/>
                <w:bCs/>
                <w:sz w:val="20"/>
                <w:szCs w:val="20"/>
                <w:lang w:val="en-US"/>
              </w:rPr>
              <w:t xml:space="preserve">Ồ</w:t>
            </w:r>
            <w:r w:rsidRPr="00DB4E61">
              <w:rPr>
                <w:rFonts w:ascii="Arial" w:hAnsi="Arial" w:cs="Arial"/>
                <w:b/>
                <w:bCs/>
                <w:sz w:val="20"/>
                <w:szCs w:val="20"/>
              </w:rPr>
              <w:t xml:space="preserve">N</w:t>
            </w:r>
          </w:p>
        </w:tc>
        <w:tc>
          <w:tcPr>
            <w:tcW w:w="2087" w:type="pct"/>
            <w:gridSpan w:val="6"/>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TỘI RỬA TI</w:t>
            </w:r>
            <w:r w:rsidRPr="00DB4E61">
              <w:rPr>
                <w:rFonts w:ascii="Arial" w:hAnsi="Arial" w:cs="Arial"/>
                <w:b/>
                <w:bCs/>
                <w:sz w:val="20"/>
                <w:szCs w:val="20"/>
                <w:lang w:val="en-US"/>
              </w:rPr>
              <w:t xml:space="preserve">Ề</w:t>
            </w:r>
            <w:r w:rsidRPr="00DB4E61">
              <w:rPr>
                <w:rFonts w:ascii="Arial" w:hAnsi="Arial" w:cs="Arial"/>
                <w:b/>
                <w:bCs/>
                <w:sz w:val="20"/>
                <w:szCs w:val="20"/>
              </w:rPr>
              <w:t xml:space="preserve">N</w:t>
            </w:r>
          </w:p>
        </w:tc>
        <w:tc>
          <w:tcPr>
            <w:tcW w:w="931" w:type="pct"/>
            <w:gridSpan w:val="2"/>
            <w:tcBorders>
              <w:top w:val="single" w:sz="4" w:space="0" w:color="auto"/>
              <w:left w:val="single" w:sz="4" w:space="0" w:color="auto"/>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CÁC THÔNG TIN KHÁC</w:t>
            </w:r>
          </w:p>
        </w:tc>
      </w:tr>
      <w:tr w:rsidTr="00615D0F">
        <w:trPr>
          <w:trHeight w:hRule="exact" w:val="2372"/>
          <w:jc w:val="center"/>
        </w:trPr>
        <w:tc>
          <w:tcPr>
            <w:tcW w:w="629" w:type="pct"/>
            <w:vMerge/>
            <w:tcBorders>
              <w:left w:val="single" w:sz="4" w:space="0" w:color="auto"/>
            </w:tcBorders>
            <w:shd w:val="clear" w:color="auto" w:fill="FFFFFF"/>
            <w:vAlign w:val="center"/>
          </w:tcPr>
          <w:p>
            <w:pPr>
              <w:jc w:val="center"/>
              <w:rPr>
                <w:rFonts w:ascii="Arial" w:hAnsi="Arial" w:cs="Arial"/>
                <w:b/>
                <w:bCs/>
                <w:sz w:val="20"/>
                <w:szCs w:val="20"/>
              </w:rPr>
            </w:pPr>
          </w:p>
        </w:tc>
        <w:tc>
          <w:tcPr>
            <w:tcW w:w="261"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Số vụ/ người bị khởi tố</w:t>
            </w:r>
          </w:p>
        </w:tc>
        <w:tc>
          <w:tcPr>
            <w:tcW w:w="362"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Số vụ/ người bị điều tra</w:t>
            </w:r>
          </w:p>
        </w:tc>
        <w:tc>
          <w:tcPr>
            <w:tcW w:w="368"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Số vụ/ người bị truy tố</w:t>
            </w:r>
          </w:p>
        </w:tc>
        <w:tc>
          <w:tcPr>
            <w:tcW w:w="363"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Số vụ/ người bị xét xử</w:t>
            </w:r>
          </w:p>
        </w:tc>
        <w:tc>
          <w:tcPr>
            <w:tcW w:w="409"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Số lượng báo cáo giao dịch đáng ngờ được chuyển giao</w:t>
            </w:r>
          </w:p>
        </w:tc>
        <w:tc>
          <w:tcPr>
            <w:tcW w:w="364"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Số vụ/ người bị kh</w:t>
            </w:r>
            <w:r w:rsidRPr="00DB4E61">
              <w:rPr>
                <w:rFonts w:ascii="Arial" w:hAnsi="Arial" w:cs="Arial"/>
                <w:b/>
                <w:bCs/>
                <w:sz w:val="20"/>
                <w:szCs w:val="20"/>
                <w:lang w:val="en-US"/>
              </w:rPr>
              <w:t xml:space="preserve">ở</w:t>
            </w:r>
            <w:r w:rsidRPr="00DB4E61">
              <w:rPr>
                <w:rFonts w:ascii="Arial" w:hAnsi="Arial" w:cs="Arial"/>
                <w:b/>
                <w:bCs/>
                <w:sz w:val="20"/>
                <w:szCs w:val="20"/>
              </w:rPr>
              <w:t xml:space="preserve">i tố</w:t>
            </w:r>
          </w:p>
        </w:tc>
        <w:tc>
          <w:tcPr>
            <w:tcW w:w="368"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Số vụ/ người bị điều tra</w:t>
            </w:r>
          </w:p>
        </w:tc>
        <w:tc>
          <w:tcPr>
            <w:tcW w:w="361"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Số vụ/ người bị truy tố</w:t>
            </w:r>
          </w:p>
        </w:tc>
        <w:tc>
          <w:tcPr>
            <w:tcW w:w="317"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Số vụ/ người bị xét xử</w:t>
            </w:r>
          </w:p>
        </w:tc>
        <w:tc>
          <w:tcPr>
            <w:tcW w:w="268"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Mô tả vụ việc điển hình</w:t>
            </w:r>
          </w:p>
        </w:tc>
        <w:tc>
          <w:tcPr>
            <w:tcW w:w="394"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Phương thức, thủ đoạn phạm tội trong nước</w:t>
            </w:r>
          </w:p>
        </w:tc>
        <w:tc>
          <w:tcPr>
            <w:tcW w:w="536" w:type="pct"/>
            <w:tcBorders>
              <w:top w:val="single" w:sz="4" w:space="0" w:color="auto"/>
              <w:left w:val="single" w:sz="4" w:space="0" w:color="auto"/>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Các thông tin, dữ liệu khác phù hợp với chuẩn mực quốc tế và điều kiện thực tiễn quốc gia</w:t>
            </w:r>
          </w:p>
        </w:tc>
      </w:tr>
      <w:tr w:rsidTr="00615D0F">
        <w:trPr>
          <w:trHeight w:hRule="exact" w:val="814"/>
          <w:jc w:val="center"/>
        </w:trPr>
        <w:tc>
          <w:tcPr>
            <w:tcW w:w="629" w:type="pct"/>
            <w:tcBorders>
              <w:top w:val="single" w:sz="4" w:space="0" w:color="auto"/>
              <w:left w:val="single" w:sz="4" w:space="0" w:color="auto"/>
            </w:tcBorders>
            <w:shd w:val="clear" w:color="auto" w:fill="FFFFFF"/>
            <w:vAlign w:val="center"/>
          </w:tcPr>
          <w:p>
            <w:pPr>
              <w:pStyle w:val="Other"/>
              <w:shd w:val="clear" w:color="auto" w:fill="auto"/>
              <w:tabs>
                <w:tab w:val="left" w:pos="1062"/>
              </w:tabs>
              <w:spacing w:after="0" w:line="240" w:lineRule="auto"/>
              <w:ind w:firstLine="0"/>
              <w:rPr>
                <w:rFonts w:ascii="Arial" w:hAnsi="Arial" w:cs="Arial"/>
                <w:b/>
                <w:bCs/>
                <w:sz w:val="20"/>
                <w:szCs w:val="20"/>
              </w:rPr>
            </w:pPr>
            <w:r w:rsidRPr="00DB4E61">
              <w:rPr>
                <w:rFonts w:ascii="Arial" w:hAnsi="Arial" w:cs="Arial"/>
                <w:b/>
                <w:bCs/>
                <w:sz w:val="20"/>
                <w:szCs w:val="20"/>
              </w:rPr>
              <w:t xml:space="preserve">Tội</w:t>
            </w:r>
            <w:r w:rsidRPr="00DB4E61">
              <w:rPr>
                <w:rFonts w:ascii="Arial" w:hAnsi="Arial" w:cs="Arial"/>
                <w:b/>
                <w:bCs/>
                <w:sz w:val="20"/>
                <w:szCs w:val="20"/>
                <w:lang w:val="en-US"/>
              </w:rPr>
              <w:t xml:space="preserve"> </w:t>
            </w:r>
            <w:r w:rsidRPr="00DB4E61">
              <w:rPr>
                <w:rFonts w:ascii="Arial" w:hAnsi="Arial" w:cs="Arial"/>
                <w:b/>
                <w:bCs/>
                <w:sz w:val="20"/>
                <w:szCs w:val="20"/>
              </w:rPr>
              <w:t xml:space="preserve">phạm</w:t>
            </w:r>
            <w:r w:rsidRPr="00DB4E61">
              <w:rPr>
                <w:rFonts w:ascii="Arial" w:hAnsi="Arial" w:cs="Arial"/>
                <w:b/>
                <w:bCs/>
                <w:sz w:val="20"/>
                <w:szCs w:val="20"/>
                <w:lang w:val="en-US"/>
              </w:rPr>
              <w:t xml:space="preserve"> </w:t>
            </w:r>
            <w:r w:rsidRPr="00DB4E61">
              <w:rPr>
                <w:rFonts w:ascii="Arial" w:hAnsi="Arial" w:cs="Arial"/>
                <w:b/>
                <w:bCs/>
                <w:sz w:val="20"/>
                <w:szCs w:val="20"/>
              </w:rPr>
              <w:t xml:space="preserve">nguồn trong nước</w:t>
            </w:r>
          </w:p>
        </w:tc>
        <w:tc>
          <w:tcPr>
            <w:tcW w:w="4371" w:type="pct"/>
            <w:gridSpan w:val="12"/>
            <w:tcBorders>
              <w:top w:val="single" w:sz="4" w:space="0" w:color="auto"/>
              <w:left w:val="single" w:sz="4" w:space="0" w:color="auto"/>
              <w:right w:val="single" w:sz="4" w:space="0" w:color="auto"/>
            </w:tcBorders>
            <w:shd w:val="clear" w:color="auto" w:fill="FFFFFF"/>
          </w:tcPr>
          <w:p>
            <w:pPr>
              <w:rPr>
                <w:rFonts w:ascii="Arial" w:hAnsi="Arial" w:cs="Arial"/>
                <w:b/>
                <w:bCs/>
                <w:sz w:val="20"/>
                <w:szCs w:val="20"/>
              </w:rPr>
            </w:pPr>
          </w:p>
        </w:tc>
      </w:tr>
      <w:tr w:rsidTr="00615D0F">
        <w:trPr>
          <w:trHeight w:hRule="exact" w:val="540"/>
          <w:jc w:val="center"/>
        </w:trPr>
        <w:tc>
          <w:tcPr>
            <w:tcW w:w="629"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rPr>
                <w:rFonts w:ascii="Arial" w:hAnsi="Arial" w:cs="Arial"/>
                <w:b/>
                <w:bCs/>
                <w:sz w:val="20"/>
                <w:szCs w:val="20"/>
              </w:rPr>
            </w:pPr>
            <w:r w:rsidRPr="00DB4E61">
              <w:rPr>
                <w:rFonts w:ascii="Arial" w:hAnsi="Arial" w:cs="Arial"/>
                <w:b/>
                <w:bCs/>
                <w:sz w:val="20"/>
                <w:szCs w:val="20"/>
              </w:rPr>
              <w:t xml:space="preserve">Tội mua bán</w:t>
            </w:r>
            <w:r>
              <w:rPr>
                <w:rFonts w:ascii="Arial" w:hAnsi="Arial" w:cs="Arial"/>
                <w:b/>
                <w:bCs/>
                <w:sz w:val="20"/>
                <w:szCs w:val="20"/>
                <w:lang w:val="en-US"/>
              </w:rPr>
              <w:t xml:space="preserve"> </w:t>
            </w:r>
            <w:r w:rsidRPr="00DB4E61">
              <w:rPr>
                <w:rFonts w:ascii="Arial" w:hAnsi="Arial" w:cs="Arial"/>
                <w:b/>
                <w:bCs/>
                <w:sz w:val="20"/>
                <w:szCs w:val="20"/>
              </w:rPr>
              <w:t xml:space="preserve">người</w:t>
            </w:r>
          </w:p>
        </w:tc>
        <w:tc>
          <w:tcPr>
            <w:tcW w:w="261" w:type="pct"/>
            <w:tcBorders>
              <w:top w:val="single" w:sz="4" w:space="0" w:color="auto"/>
              <w:left w:val="single" w:sz="4" w:space="0" w:color="auto"/>
            </w:tcBorders>
            <w:shd w:val="clear" w:color="auto" w:fill="FFFFFF"/>
          </w:tcPr>
          <w:p>
            <w:pPr>
              <w:rPr>
                <w:rFonts w:ascii="Arial" w:hAnsi="Arial" w:cs="Arial"/>
                <w:b/>
                <w:bCs/>
                <w:sz w:val="20"/>
                <w:szCs w:val="20"/>
              </w:rPr>
            </w:pPr>
          </w:p>
        </w:tc>
        <w:tc>
          <w:tcPr>
            <w:tcW w:w="362" w:type="pct"/>
            <w:tcBorders>
              <w:top w:val="single" w:sz="4" w:space="0" w:color="auto"/>
              <w:left w:val="single" w:sz="4" w:space="0" w:color="auto"/>
            </w:tcBorders>
            <w:shd w:val="clear" w:color="auto" w:fill="FFFFFF"/>
          </w:tcPr>
          <w:p>
            <w:pPr>
              <w:rPr>
                <w:rFonts w:ascii="Arial" w:hAnsi="Arial" w:cs="Arial"/>
                <w:b/>
                <w:bCs/>
                <w:sz w:val="20"/>
                <w:szCs w:val="20"/>
              </w:rPr>
            </w:pPr>
          </w:p>
        </w:tc>
        <w:tc>
          <w:tcPr>
            <w:tcW w:w="368" w:type="pct"/>
            <w:tcBorders>
              <w:top w:val="single" w:sz="4" w:space="0" w:color="auto"/>
              <w:left w:val="single" w:sz="4" w:space="0" w:color="auto"/>
            </w:tcBorders>
            <w:shd w:val="clear" w:color="auto" w:fill="FFFFFF"/>
          </w:tcPr>
          <w:p>
            <w:pPr>
              <w:rPr>
                <w:rFonts w:ascii="Arial" w:hAnsi="Arial" w:cs="Arial"/>
                <w:b/>
                <w:bCs/>
                <w:sz w:val="20"/>
                <w:szCs w:val="20"/>
              </w:rPr>
            </w:pPr>
          </w:p>
        </w:tc>
        <w:tc>
          <w:tcPr>
            <w:tcW w:w="363" w:type="pct"/>
            <w:tcBorders>
              <w:top w:val="single" w:sz="4" w:space="0" w:color="auto"/>
              <w:left w:val="single" w:sz="4" w:space="0" w:color="auto"/>
            </w:tcBorders>
            <w:shd w:val="clear" w:color="auto" w:fill="FFFFFF"/>
          </w:tcPr>
          <w:p>
            <w:pPr>
              <w:rPr>
                <w:rFonts w:ascii="Arial" w:hAnsi="Arial" w:cs="Arial"/>
                <w:b/>
                <w:bCs/>
                <w:sz w:val="20"/>
                <w:szCs w:val="20"/>
              </w:rPr>
            </w:pPr>
          </w:p>
        </w:tc>
        <w:tc>
          <w:tcPr>
            <w:tcW w:w="409" w:type="pct"/>
            <w:tcBorders>
              <w:top w:val="single" w:sz="4" w:space="0" w:color="auto"/>
              <w:left w:val="single" w:sz="4" w:space="0" w:color="auto"/>
            </w:tcBorders>
            <w:shd w:val="clear" w:color="auto" w:fill="FFFFFF"/>
          </w:tcPr>
          <w:p>
            <w:pPr>
              <w:rPr>
                <w:rFonts w:ascii="Arial" w:hAnsi="Arial" w:cs="Arial"/>
                <w:b/>
                <w:bCs/>
                <w:sz w:val="20"/>
                <w:szCs w:val="20"/>
              </w:rPr>
            </w:pPr>
          </w:p>
        </w:tc>
        <w:tc>
          <w:tcPr>
            <w:tcW w:w="364" w:type="pct"/>
            <w:tcBorders>
              <w:top w:val="single" w:sz="4" w:space="0" w:color="auto"/>
              <w:left w:val="single" w:sz="4" w:space="0" w:color="auto"/>
            </w:tcBorders>
            <w:shd w:val="clear" w:color="auto" w:fill="FFFFFF"/>
          </w:tcPr>
          <w:p>
            <w:pPr>
              <w:rPr>
                <w:rFonts w:ascii="Arial" w:hAnsi="Arial" w:cs="Arial"/>
                <w:b/>
                <w:bCs/>
                <w:sz w:val="20"/>
                <w:szCs w:val="20"/>
              </w:rPr>
            </w:pPr>
          </w:p>
        </w:tc>
        <w:tc>
          <w:tcPr>
            <w:tcW w:w="368" w:type="pct"/>
            <w:tcBorders>
              <w:top w:val="single" w:sz="4" w:space="0" w:color="auto"/>
              <w:left w:val="single" w:sz="4" w:space="0" w:color="auto"/>
            </w:tcBorders>
            <w:shd w:val="clear" w:color="auto" w:fill="FFFFFF"/>
          </w:tcPr>
          <w:p>
            <w:pPr>
              <w:rPr>
                <w:rFonts w:ascii="Arial" w:hAnsi="Arial" w:cs="Arial"/>
                <w:b/>
                <w:bCs/>
                <w:sz w:val="20"/>
                <w:szCs w:val="20"/>
              </w:rPr>
            </w:pPr>
          </w:p>
        </w:tc>
        <w:tc>
          <w:tcPr>
            <w:tcW w:w="361" w:type="pct"/>
            <w:tcBorders>
              <w:top w:val="single" w:sz="4" w:space="0" w:color="auto"/>
              <w:left w:val="single" w:sz="4" w:space="0" w:color="auto"/>
            </w:tcBorders>
            <w:shd w:val="clear" w:color="auto" w:fill="FFFFFF"/>
          </w:tcPr>
          <w:p>
            <w:pPr>
              <w:rPr>
                <w:rFonts w:ascii="Arial" w:hAnsi="Arial" w:cs="Arial"/>
                <w:b/>
                <w:bCs/>
                <w:sz w:val="20"/>
                <w:szCs w:val="20"/>
              </w:rPr>
            </w:pPr>
          </w:p>
        </w:tc>
        <w:tc>
          <w:tcPr>
            <w:tcW w:w="317" w:type="pct"/>
            <w:tcBorders>
              <w:top w:val="single" w:sz="4" w:space="0" w:color="auto"/>
              <w:left w:val="single" w:sz="4" w:space="0" w:color="auto"/>
            </w:tcBorders>
            <w:shd w:val="clear" w:color="auto" w:fill="FFFFFF"/>
          </w:tcPr>
          <w:p>
            <w:pPr>
              <w:rPr>
                <w:rFonts w:ascii="Arial" w:hAnsi="Arial" w:cs="Arial"/>
                <w:b/>
                <w:bCs/>
                <w:sz w:val="20"/>
                <w:szCs w:val="20"/>
              </w:rPr>
            </w:pPr>
          </w:p>
        </w:tc>
        <w:tc>
          <w:tcPr>
            <w:tcW w:w="268" w:type="pct"/>
            <w:tcBorders>
              <w:top w:val="single" w:sz="4" w:space="0" w:color="auto"/>
              <w:left w:val="single" w:sz="4" w:space="0" w:color="auto"/>
            </w:tcBorders>
            <w:shd w:val="clear" w:color="auto" w:fill="FFFFFF"/>
          </w:tcPr>
          <w:p>
            <w:pPr>
              <w:rPr>
                <w:rFonts w:ascii="Arial" w:hAnsi="Arial" w:cs="Arial"/>
                <w:b/>
                <w:bCs/>
                <w:sz w:val="20"/>
                <w:szCs w:val="20"/>
              </w:rPr>
            </w:pPr>
          </w:p>
        </w:tc>
        <w:tc>
          <w:tcPr>
            <w:tcW w:w="394" w:type="pct"/>
            <w:tcBorders>
              <w:top w:val="single" w:sz="4" w:space="0" w:color="auto"/>
              <w:left w:val="single" w:sz="4" w:space="0" w:color="auto"/>
            </w:tcBorders>
            <w:shd w:val="clear" w:color="auto" w:fill="FFFFFF"/>
          </w:tcPr>
          <w:p>
            <w:pPr>
              <w:rPr>
                <w:rFonts w:ascii="Arial" w:hAnsi="Arial" w:cs="Arial"/>
                <w:b/>
                <w:bCs/>
                <w:sz w:val="20"/>
                <w:szCs w:val="20"/>
              </w:rPr>
            </w:pPr>
          </w:p>
        </w:tc>
        <w:tc>
          <w:tcPr>
            <w:tcW w:w="536" w:type="pct"/>
            <w:tcBorders>
              <w:top w:val="single" w:sz="4" w:space="0" w:color="auto"/>
              <w:left w:val="single" w:sz="4" w:space="0" w:color="auto"/>
              <w:right w:val="single" w:sz="4" w:space="0" w:color="auto"/>
            </w:tcBorders>
            <w:shd w:val="clear" w:color="auto" w:fill="FFFFFF"/>
          </w:tcPr>
          <w:p>
            <w:pPr>
              <w:rPr>
                <w:rFonts w:ascii="Arial" w:hAnsi="Arial" w:cs="Arial"/>
                <w:b/>
                <w:bCs/>
                <w:sz w:val="20"/>
                <w:szCs w:val="20"/>
              </w:rPr>
            </w:pPr>
          </w:p>
        </w:tc>
      </w:tr>
      <w:tr w:rsidTr="00615D0F">
        <w:trPr>
          <w:trHeight w:hRule="exact" w:val="817"/>
          <w:jc w:val="center"/>
        </w:trPr>
        <w:tc>
          <w:tcPr>
            <w:tcW w:w="629"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hanging="18"/>
              <w:rPr>
                <w:rFonts w:ascii="Arial" w:hAnsi="Arial" w:cs="Arial"/>
                <w:b/>
                <w:bCs/>
                <w:sz w:val="20"/>
                <w:szCs w:val="20"/>
              </w:rPr>
            </w:pPr>
            <w:r w:rsidRPr="00DB4E61">
              <w:rPr>
                <w:rFonts w:ascii="Arial" w:hAnsi="Arial" w:cs="Arial"/>
                <w:b/>
                <w:bCs/>
                <w:sz w:val="20"/>
                <w:szCs w:val="20"/>
              </w:rPr>
              <w:t xml:space="preserve">Tội mua bán trái phép chất ma túy</w:t>
            </w:r>
          </w:p>
        </w:tc>
        <w:tc>
          <w:tcPr>
            <w:tcW w:w="261" w:type="pct"/>
            <w:tcBorders>
              <w:top w:val="single" w:sz="4" w:space="0" w:color="auto"/>
              <w:left w:val="single" w:sz="4" w:space="0" w:color="auto"/>
            </w:tcBorders>
            <w:shd w:val="clear" w:color="auto" w:fill="FFFFFF"/>
          </w:tcPr>
          <w:p>
            <w:pPr>
              <w:rPr>
                <w:rFonts w:ascii="Arial" w:hAnsi="Arial" w:cs="Arial"/>
                <w:b/>
                <w:bCs/>
                <w:sz w:val="20"/>
                <w:szCs w:val="20"/>
              </w:rPr>
            </w:pPr>
          </w:p>
        </w:tc>
        <w:tc>
          <w:tcPr>
            <w:tcW w:w="362" w:type="pct"/>
            <w:tcBorders>
              <w:top w:val="single" w:sz="4" w:space="0" w:color="auto"/>
              <w:left w:val="single" w:sz="4" w:space="0" w:color="auto"/>
            </w:tcBorders>
            <w:shd w:val="clear" w:color="auto" w:fill="FFFFFF"/>
          </w:tcPr>
          <w:p>
            <w:pPr>
              <w:rPr>
                <w:rFonts w:ascii="Arial" w:hAnsi="Arial" w:cs="Arial"/>
                <w:b/>
                <w:bCs/>
                <w:sz w:val="20"/>
                <w:szCs w:val="20"/>
              </w:rPr>
            </w:pPr>
          </w:p>
        </w:tc>
        <w:tc>
          <w:tcPr>
            <w:tcW w:w="368" w:type="pct"/>
            <w:tcBorders>
              <w:top w:val="single" w:sz="4" w:space="0" w:color="auto"/>
              <w:left w:val="single" w:sz="4" w:space="0" w:color="auto"/>
            </w:tcBorders>
            <w:shd w:val="clear" w:color="auto" w:fill="FFFFFF"/>
          </w:tcPr>
          <w:p>
            <w:pPr>
              <w:rPr>
                <w:rFonts w:ascii="Arial" w:hAnsi="Arial" w:cs="Arial"/>
                <w:b/>
                <w:bCs/>
                <w:sz w:val="20"/>
                <w:szCs w:val="20"/>
              </w:rPr>
            </w:pPr>
          </w:p>
        </w:tc>
        <w:tc>
          <w:tcPr>
            <w:tcW w:w="363" w:type="pct"/>
            <w:tcBorders>
              <w:top w:val="single" w:sz="4" w:space="0" w:color="auto"/>
              <w:left w:val="single" w:sz="4" w:space="0" w:color="auto"/>
            </w:tcBorders>
            <w:shd w:val="clear" w:color="auto" w:fill="FFFFFF"/>
          </w:tcPr>
          <w:p>
            <w:pPr>
              <w:rPr>
                <w:rFonts w:ascii="Arial" w:hAnsi="Arial" w:cs="Arial"/>
                <w:b/>
                <w:bCs/>
                <w:sz w:val="20"/>
                <w:szCs w:val="20"/>
              </w:rPr>
            </w:pPr>
          </w:p>
        </w:tc>
        <w:tc>
          <w:tcPr>
            <w:tcW w:w="409" w:type="pct"/>
            <w:tcBorders>
              <w:top w:val="single" w:sz="4" w:space="0" w:color="auto"/>
              <w:left w:val="single" w:sz="4" w:space="0" w:color="auto"/>
            </w:tcBorders>
            <w:shd w:val="clear" w:color="auto" w:fill="FFFFFF"/>
          </w:tcPr>
          <w:p>
            <w:pPr>
              <w:rPr>
                <w:rFonts w:ascii="Arial" w:hAnsi="Arial" w:cs="Arial"/>
                <w:b/>
                <w:bCs/>
                <w:sz w:val="20"/>
                <w:szCs w:val="20"/>
              </w:rPr>
            </w:pPr>
          </w:p>
        </w:tc>
        <w:tc>
          <w:tcPr>
            <w:tcW w:w="364" w:type="pct"/>
            <w:tcBorders>
              <w:top w:val="single" w:sz="4" w:space="0" w:color="auto"/>
              <w:left w:val="single" w:sz="4" w:space="0" w:color="auto"/>
            </w:tcBorders>
            <w:shd w:val="clear" w:color="auto" w:fill="FFFFFF"/>
          </w:tcPr>
          <w:p>
            <w:pPr>
              <w:rPr>
                <w:rFonts w:ascii="Arial" w:hAnsi="Arial" w:cs="Arial"/>
                <w:b/>
                <w:bCs/>
                <w:sz w:val="20"/>
                <w:szCs w:val="20"/>
              </w:rPr>
            </w:pPr>
          </w:p>
        </w:tc>
        <w:tc>
          <w:tcPr>
            <w:tcW w:w="368" w:type="pct"/>
            <w:tcBorders>
              <w:top w:val="single" w:sz="4" w:space="0" w:color="auto"/>
              <w:left w:val="single" w:sz="4" w:space="0" w:color="auto"/>
            </w:tcBorders>
            <w:shd w:val="clear" w:color="auto" w:fill="FFFFFF"/>
          </w:tcPr>
          <w:p>
            <w:pPr>
              <w:rPr>
                <w:rFonts w:ascii="Arial" w:hAnsi="Arial" w:cs="Arial"/>
                <w:b/>
                <w:bCs/>
                <w:sz w:val="20"/>
                <w:szCs w:val="20"/>
              </w:rPr>
            </w:pPr>
          </w:p>
        </w:tc>
        <w:tc>
          <w:tcPr>
            <w:tcW w:w="361" w:type="pct"/>
            <w:tcBorders>
              <w:top w:val="single" w:sz="4" w:space="0" w:color="auto"/>
              <w:left w:val="single" w:sz="4" w:space="0" w:color="auto"/>
            </w:tcBorders>
            <w:shd w:val="clear" w:color="auto" w:fill="FFFFFF"/>
          </w:tcPr>
          <w:p>
            <w:pPr>
              <w:rPr>
                <w:rFonts w:ascii="Arial" w:hAnsi="Arial" w:cs="Arial"/>
                <w:b/>
                <w:bCs/>
                <w:sz w:val="20"/>
                <w:szCs w:val="20"/>
              </w:rPr>
            </w:pPr>
          </w:p>
        </w:tc>
        <w:tc>
          <w:tcPr>
            <w:tcW w:w="317" w:type="pct"/>
            <w:tcBorders>
              <w:top w:val="single" w:sz="4" w:space="0" w:color="auto"/>
              <w:left w:val="single" w:sz="4" w:space="0" w:color="auto"/>
            </w:tcBorders>
            <w:shd w:val="clear" w:color="auto" w:fill="FFFFFF"/>
          </w:tcPr>
          <w:p>
            <w:pPr>
              <w:rPr>
                <w:rFonts w:ascii="Arial" w:hAnsi="Arial" w:cs="Arial"/>
                <w:b/>
                <w:bCs/>
                <w:sz w:val="20"/>
                <w:szCs w:val="20"/>
              </w:rPr>
            </w:pPr>
          </w:p>
        </w:tc>
        <w:tc>
          <w:tcPr>
            <w:tcW w:w="268" w:type="pct"/>
            <w:tcBorders>
              <w:top w:val="single" w:sz="4" w:space="0" w:color="auto"/>
              <w:left w:val="single" w:sz="4" w:space="0" w:color="auto"/>
            </w:tcBorders>
            <w:shd w:val="clear" w:color="auto" w:fill="FFFFFF"/>
          </w:tcPr>
          <w:p>
            <w:pPr>
              <w:rPr>
                <w:rFonts w:ascii="Arial" w:hAnsi="Arial" w:cs="Arial"/>
                <w:b/>
                <w:bCs/>
                <w:sz w:val="20"/>
                <w:szCs w:val="20"/>
              </w:rPr>
            </w:pPr>
          </w:p>
        </w:tc>
        <w:tc>
          <w:tcPr>
            <w:tcW w:w="394" w:type="pct"/>
            <w:tcBorders>
              <w:top w:val="single" w:sz="4" w:space="0" w:color="auto"/>
              <w:left w:val="single" w:sz="4" w:space="0" w:color="auto"/>
            </w:tcBorders>
            <w:shd w:val="clear" w:color="auto" w:fill="FFFFFF"/>
          </w:tcPr>
          <w:p>
            <w:pPr>
              <w:rPr>
                <w:rFonts w:ascii="Arial" w:hAnsi="Arial" w:cs="Arial"/>
                <w:b/>
                <w:bCs/>
                <w:sz w:val="20"/>
                <w:szCs w:val="20"/>
              </w:rPr>
            </w:pPr>
          </w:p>
        </w:tc>
        <w:tc>
          <w:tcPr>
            <w:tcW w:w="536" w:type="pct"/>
            <w:tcBorders>
              <w:top w:val="single" w:sz="4" w:space="0" w:color="auto"/>
              <w:left w:val="single" w:sz="4" w:space="0" w:color="auto"/>
              <w:right w:val="single" w:sz="4" w:space="0" w:color="auto"/>
            </w:tcBorders>
            <w:shd w:val="clear" w:color="auto" w:fill="FFFFFF"/>
          </w:tcPr>
          <w:p>
            <w:pPr>
              <w:rPr>
                <w:rFonts w:ascii="Arial" w:hAnsi="Arial" w:cs="Arial"/>
                <w:b/>
                <w:bCs/>
                <w:sz w:val="20"/>
                <w:szCs w:val="20"/>
              </w:rPr>
            </w:pPr>
          </w:p>
        </w:tc>
      </w:tr>
      <w:tr w:rsidTr="00615D0F">
        <w:trPr>
          <w:trHeight w:hRule="exact" w:val="371"/>
          <w:jc w:val="center"/>
        </w:trPr>
        <w:tc>
          <w:tcPr>
            <w:tcW w:w="629"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rPr>
                <w:rFonts w:ascii="Arial" w:hAnsi="Arial" w:cs="Arial"/>
                <w:b/>
                <w:bCs/>
                <w:sz w:val="20"/>
                <w:szCs w:val="20"/>
              </w:rPr>
            </w:pPr>
            <w:r w:rsidRPr="00DB4E61">
              <w:rPr>
                <w:rFonts w:ascii="Arial" w:hAnsi="Arial" w:cs="Arial"/>
                <w:b/>
                <w:bCs/>
                <w:sz w:val="20"/>
                <w:szCs w:val="20"/>
              </w:rPr>
              <w:t xml:space="preserve">Tội đánh bạc</w:t>
            </w:r>
          </w:p>
        </w:tc>
        <w:tc>
          <w:tcPr>
            <w:tcW w:w="261" w:type="pct"/>
            <w:tcBorders>
              <w:top w:val="single" w:sz="4" w:space="0" w:color="auto"/>
              <w:left w:val="single" w:sz="4" w:space="0" w:color="auto"/>
            </w:tcBorders>
            <w:shd w:val="clear" w:color="auto" w:fill="FFFFFF"/>
          </w:tcPr>
          <w:p>
            <w:pPr>
              <w:rPr>
                <w:rFonts w:ascii="Arial" w:hAnsi="Arial" w:cs="Arial"/>
                <w:b/>
                <w:bCs/>
                <w:sz w:val="20"/>
                <w:szCs w:val="20"/>
              </w:rPr>
            </w:pPr>
          </w:p>
        </w:tc>
        <w:tc>
          <w:tcPr>
            <w:tcW w:w="362" w:type="pct"/>
            <w:tcBorders>
              <w:top w:val="single" w:sz="4" w:space="0" w:color="auto"/>
              <w:left w:val="single" w:sz="4" w:space="0" w:color="auto"/>
            </w:tcBorders>
            <w:shd w:val="clear" w:color="auto" w:fill="FFFFFF"/>
          </w:tcPr>
          <w:p>
            <w:pPr>
              <w:rPr>
                <w:rFonts w:ascii="Arial" w:hAnsi="Arial" w:cs="Arial"/>
                <w:b/>
                <w:bCs/>
                <w:sz w:val="20"/>
                <w:szCs w:val="20"/>
              </w:rPr>
            </w:pPr>
          </w:p>
        </w:tc>
        <w:tc>
          <w:tcPr>
            <w:tcW w:w="368" w:type="pct"/>
            <w:tcBorders>
              <w:top w:val="single" w:sz="4" w:space="0" w:color="auto"/>
              <w:left w:val="single" w:sz="4" w:space="0" w:color="auto"/>
            </w:tcBorders>
            <w:shd w:val="clear" w:color="auto" w:fill="FFFFFF"/>
          </w:tcPr>
          <w:p>
            <w:pPr>
              <w:rPr>
                <w:rFonts w:ascii="Arial" w:hAnsi="Arial" w:cs="Arial"/>
                <w:b/>
                <w:bCs/>
                <w:sz w:val="20"/>
                <w:szCs w:val="20"/>
              </w:rPr>
            </w:pPr>
          </w:p>
        </w:tc>
        <w:tc>
          <w:tcPr>
            <w:tcW w:w="363" w:type="pct"/>
            <w:tcBorders>
              <w:top w:val="single" w:sz="4" w:space="0" w:color="auto"/>
              <w:left w:val="single" w:sz="4" w:space="0" w:color="auto"/>
            </w:tcBorders>
            <w:shd w:val="clear" w:color="auto" w:fill="FFFFFF"/>
          </w:tcPr>
          <w:p>
            <w:pPr>
              <w:rPr>
                <w:rFonts w:ascii="Arial" w:hAnsi="Arial" w:cs="Arial"/>
                <w:b/>
                <w:bCs/>
                <w:sz w:val="20"/>
                <w:szCs w:val="20"/>
              </w:rPr>
            </w:pPr>
          </w:p>
        </w:tc>
        <w:tc>
          <w:tcPr>
            <w:tcW w:w="409" w:type="pct"/>
            <w:tcBorders>
              <w:top w:val="single" w:sz="4" w:space="0" w:color="auto"/>
              <w:left w:val="single" w:sz="4" w:space="0" w:color="auto"/>
            </w:tcBorders>
            <w:shd w:val="clear" w:color="auto" w:fill="FFFFFF"/>
          </w:tcPr>
          <w:p>
            <w:pPr>
              <w:rPr>
                <w:rFonts w:ascii="Arial" w:hAnsi="Arial" w:cs="Arial"/>
                <w:b/>
                <w:bCs/>
                <w:sz w:val="20"/>
                <w:szCs w:val="20"/>
              </w:rPr>
            </w:pPr>
          </w:p>
        </w:tc>
        <w:tc>
          <w:tcPr>
            <w:tcW w:w="364" w:type="pct"/>
            <w:tcBorders>
              <w:top w:val="single" w:sz="4" w:space="0" w:color="auto"/>
              <w:left w:val="single" w:sz="4" w:space="0" w:color="auto"/>
            </w:tcBorders>
            <w:shd w:val="clear" w:color="auto" w:fill="FFFFFF"/>
          </w:tcPr>
          <w:p>
            <w:pPr>
              <w:rPr>
                <w:rFonts w:ascii="Arial" w:hAnsi="Arial" w:cs="Arial"/>
                <w:b/>
                <w:bCs/>
                <w:sz w:val="20"/>
                <w:szCs w:val="20"/>
              </w:rPr>
            </w:pPr>
          </w:p>
        </w:tc>
        <w:tc>
          <w:tcPr>
            <w:tcW w:w="368" w:type="pct"/>
            <w:tcBorders>
              <w:top w:val="single" w:sz="4" w:space="0" w:color="auto"/>
              <w:left w:val="single" w:sz="4" w:space="0" w:color="auto"/>
            </w:tcBorders>
            <w:shd w:val="clear" w:color="auto" w:fill="FFFFFF"/>
          </w:tcPr>
          <w:p>
            <w:pPr>
              <w:rPr>
                <w:rFonts w:ascii="Arial" w:hAnsi="Arial" w:cs="Arial"/>
                <w:b/>
                <w:bCs/>
                <w:sz w:val="20"/>
                <w:szCs w:val="20"/>
              </w:rPr>
            </w:pPr>
          </w:p>
        </w:tc>
        <w:tc>
          <w:tcPr>
            <w:tcW w:w="361" w:type="pct"/>
            <w:tcBorders>
              <w:top w:val="single" w:sz="4" w:space="0" w:color="auto"/>
              <w:left w:val="single" w:sz="4" w:space="0" w:color="auto"/>
            </w:tcBorders>
            <w:shd w:val="clear" w:color="auto" w:fill="FFFFFF"/>
          </w:tcPr>
          <w:p>
            <w:pPr>
              <w:rPr>
                <w:rFonts w:ascii="Arial" w:hAnsi="Arial" w:cs="Arial"/>
                <w:b/>
                <w:bCs/>
                <w:sz w:val="20"/>
                <w:szCs w:val="20"/>
              </w:rPr>
            </w:pPr>
          </w:p>
        </w:tc>
        <w:tc>
          <w:tcPr>
            <w:tcW w:w="317" w:type="pct"/>
            <w:tcBorders>
              <w:top w:val="single" w:sz="4" w:space="0" w:color="auto"/>
              <w:left w:val="single" w:sz="4" w:space="0" w:color="auto"/>
            </w:tcBorders>
            <w:shd w:val="clear" w:color="auto" w:fill="FFFFFF"/>
          </w:tcPr>
          <w:p>
            <w:pPr>
              <w:rPr>
                <w:rFonts w:ascii="Arial" w:hAnsi="Arial" w:cs="Arial"/>
                <w:b/>
                <w:bCs/>
                <w:sz w:val="20"/>
                <w:szCs w:val="20"/>
              </w:rPr>
            </w:pPr>
          </w:p>
        </w:tc>
        <w:tc>
          <w:tcPr>
            <w:tcW w:w="268" w:type="pct"/>
            <w:tcBorders>
              <w:top w:val="single" w:sz="4" w:space="0" w:color="auto"/>
              <w:left w:val="single" w:sz="4" w:space="0" w:color="auto"/>
            </w:tcBorders>
            <w:shd w:val="clear" w:color="auto" w:fill="FFFFFF"/>
          </w:tcPr>
          <w:p>
            <w:pPr>
              <w:rPr>
                <w:rFonts w:ascii="Arial" w:hAnsi="Arial" w:cs="Arial"/>
                <w:b/>
                <w:bCs/>
                <w:sz w:val="20"/>
                <w:szCs w:val="20"/>
              </w:rPr>
            </w:pPr>
          </w:p>
        </w:tc>
        <w:tc>
          <w:tcPr>
            <w:tcW w:w="394" w:type="pct"/>
            <w:tcBorders>
              <w:top w:val="single" w:sz="4" w:space="0" w:color="auto"/>
              <w:left w:val="single" w:sz="4" w:space="0" w:color="auto"/>
            </w:tcBorders>
            <w:shd w:val="clear" w:color="auto" w:fill="FFFFFF"/>
          </w:tcPr>
          <w:p>
            <w:pPr>
              <w:rPr>
                <w:rFonts w:ascii="Arial" w:hAnsi="Arial" w:cs="Arial"/>
                <w:b/>
                <w:bCs/>
                <w:sz w:val="20"/>
                <w:szCs w:val="20"/>
              </w:rPr>
            </w:pPr>
          </w:p>
        </w:tc>
        <w:tc>
          <w:tcPr>
            <w:tcW w:w="536" w:type="pct"/>
            <w:tcBorders>
              <w:top w:val="single" w:sz="4" w:space="0" w:color="auto"/>
              <w:left w:val="single" w:sz="4" w:space="0" w:color="auto"/>
              <w:right w:val="single" w:sz="4" w:space="0" w:color="auto"/>
            </w:tcBorders>
            <w:shd w:val="clear" w:color="auto" w:fill="FFFFFF"/>
          </w:tcPr>
          <w:p>
            <w:pPr>
              <w:rPr>
                <w:rFonts w:ascii="Arial" w:hAnsi="Arial" w:cs="Arial"/>
                <w:b/>
                <w:bCs/>
                <w:sz w:val="20"/>
                <w:szCs w:val="20"/>
              </w:rPr>
            </w:pPr>
          </w:p>
        </w:tc>
      </w:tr>
      <w:tr w:rsidTr="00615D0F">
        <w:trPr>
          <w:trHeight w:hRule="exact" w:val="371"/>
          <w:jc w:val="center"/>
        </w:trPr>
        <w:tc>
          <w:tcPr>
            <w:tcW w:w="629"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rPr>
                <w:rFonts w:ascii="Arial" w:hAnsi="Arial" w:cs="Arial"/>
                <w:b/>
                <w:bCs/>
                <w:sz w:val="20"/>
                <w:szCs w:val="20"/>
              </w:rPr>
            </w:pPr>
            <w:r w:rsidRPr="00DB4E61">
              <w:rPr>
                <w:rFonts w:ascii="Arial" w:hAnsi="Arial" w:cs="Arial"/>
                <w:b/>
                <w:bCs/>
                <w:sz w:val="20"/>
                <w:szCs w:val="20"/>
              </w:rPr>
              <w:t xml:space="preserve">Tội buôn lậu</w:t>
            </w:r>
          </w:p>
        </w:tc>
        <w:tc>
          <w:tcPr>
            <w:tcW w:w="261" w:type="pct"/>
            <w:tcBorders>
              <w:top w:val="single" w:sz="4" w:space="0" w:color="auto"/>
              <w:left w:val="single" w:sz="4" w:space="0" w:color="auto"/>
            </w:tcBorders>
            <w:shd w:val="clear" w:color="auto" w:fill="FFFFFF"/>
          </w:tcPr>
          <w:p>
            <w:pPr>
              <w:rPr>
                <w:rFonts w:ascii="Arial" w:hAnsi="Arial" w:cs="Arial"/>
                <w:b/>
                <w:bCs/>
                <w:sz w:val="20"/>
                <w:szCs w:val="20"/>
              </w:rPr>
            </w:pPr>
          </w:p>
        </w:tc>
        <w:tc>
          <w:tcPr>
            <w:tcW w:w="362" w:type="pct"/>
            <w:tcBorders>
              <w:top w:val="single" w:sz="4" w:space="0" w:color="auto"/>
              <w:left w:val="single" w:sz="4" w:space="0" w:color="auto"/>
            </w:tcBorders>
            <w:shd w:val="clear" w:color="auto" w:fill="FFFFFF"/>
          </w:tcPr>
          <w:p>
            <w:pPr>
              <w:rPr>
                <w:rFonts w:ascii="Arial" w:hAnsi="Arial" w:cs="Arial"/>
                <w:b/>
                <w:bCs/>
                <w:sz w:val="20"/>
                <w:szCs w:val="20"/>
              </w:rPr>
            </w:pPr>
          </w:p>
        </w:tc>
        <w:tc>
          <w:tcPr>
            <w:tcW w:w="368" w:type="pct"/>
            <w:tcBorders>
              <w:top w:val="single" w:sz="4" w:space="0" w:color="auto"/>
              <w:left w:val="single" w:sz="4" w:space="0" w:color="auto"/>
            </w:tcBorders>
            <w:shd w:val="clear" w:color="auto" w:fill="FFFFFF"/>
          </w:tcPr>
          <w:p>
            <w:pPr>
              <w:rPr>
                <w:rFonts w:ascii="Arial" w:hAnsi="Arial" w:cs="Arial"/>
                <w:b/>
                <w:bCs/>
                <w:sz w:val="20"/>
                <w:szCs w:val="20"/>
              </w:rPr>
            </w:pPr>
          </w:p>
        </w:tc>
        <w:tc>
          <w:tcPr>
            <w:tcW w:w="363" w:type="pct"/>
            <w:tcBorders>
              <w:top w:val="single" w:sz="4" w:space="0" w:color="auto"/>
              <w:left w:val="single" w:sz="4" w:space="0" w:color="auto"/>
            </w:tcBorders>
            <w:shd w:val="clear" w:color="auto" w:fill="FFFFFF"/>
          </w:tcPr>
          <w:p>
            <w:pPr>
              <w:rPr>
                <w:rFonts w:ascii="Arial" w:hAnsi="Arial" w:cs="Arial"/>
                <w:b/>
                <w:bCs/>
                <w:sz w:val="20"/>
                <w:szCs w:val="20"/>
              </w:rPr>
            </w:pPr>
          </w:p>
        </w:tc>
        <w:tc>
          <w:tcPr>
            <w:tcW w:w="409" w:type="pct"/>
            <w:tcBorders>
              <w:top w:val="single" w:sz="4" w:space="0" w:color="auto"/>
              <w:left w:val="single" w:sz="4" w:space="0" w:color="auto"/>
            </w:tcBorders>
            <w:shd w:val="clear" w:color="auto" w:fill="FFFFFF"/>
          </w:tcPr>
          <w:p>
            <w:pPr>
              <w:rPr>
                <w:rFonts w:ascii="Arial" w:hAnsi="Arial" w:cs="Arial"/>
                <w:b/>
                <w:bCs/>
                <w:sz w:val="20"/>
                <w:szCs w:val="20"/>
              </w:rPr>
            </w:pPr>
          </w:p>
        </w:tc>
        <w:tc>
          <w:tcPr>
            <w:tcW w:w="364" w:type="pct"/>
            <w:tcBorders>
              <w:top w:val="single" w:sz="4" w:space="0" w:color="auto"/>
              <w:left w:val="single" w:sz="4" w:space="0" w:color="auto"/>
            </w:tcBorders>
            <w:shd w:val="clear" w:color="auto" w:fill="FFFFFF"/>
          </w:tcPr>
          <w:p>
            <w:pPr>
              <w:rPr>
                <w:rFonts w:ascii="Arial" w:hAnsi="Arial" w:cs="Arial"/>
                <w:b/>
                <w:bCs/>
                <w:sz w:val="20"/>
                <w:szCs w:val="20"/>
              </w:rPr>
            </w:pPr>
          </w:p>
        </w:tc>
        <w:tc>
          <w:tcPr>
            <w:tcW w:w="368" w:type="pct"/>
            <w:tcBorders>
              <w:top w:val="single" w:sz="4" w:space="0" w:color="auto"/>
              <w:left w:val="single" w:sz="4" w:space="0" w:color="auto"/>
            </w:tcBorders>
            <w:shd w:val="clear" w:color="auto" w:fill="FFFFFF"/>
          </w:tcPr>
          <w:p>
            <w:pPr>
              <w:rPr>
                <w:rFonts w:ascii="Arial" w:hAnsi="Arial" w:cs="Arial"/>
                <w:b/>
                <w:bCs/>
                <w:sz w:val="20"/>
                <w:szCs w:val="20"/>
              </w:rPr>
            </w:pPr>
          </w:p>
        </w:tc>
        <w:tc>
          <w:tcPr>
            <w:tcW w:w="361" w:type="pct"/>
            <w:tcBorders>
              <w:top w:val="single" w:sz="4" w:space="0" w:color="auto"/>
              <w:left w:val="single" w:sz="4" w:space="0" w:color="auto"/>
            </w:tcBorders>
            <w:shd w:val="clear" w:color="auto" w:fill="FFFFFF"/>
          </w:tcPr>
          <w:p>
            <w:pPr>
              <w:rPr>
                <w:rFonts w:ascii="Arial" w:hAnsi="Arial" w:cs="Arial"/>
                <w:b/>
                <w:bCs/>
                <w:sz w:val="20"/>
                <w:szCs w:val="20"/>
              </w:rPr>
            </w:pPr>
          </w:p>
        </w:tc>
        <w:tc>
          <w:tcPr>
            <w:tcW w:w="317" w:type="pct"/>
            <w:tcBorders>
              <w:top w:val="single" w:sz="4" w:space="0" w:color="auto"/>
              <w:left w:val="single" w:sz="4" w:space="0" w:color="auto"/>
            </w:tcBorders>
            <w:shd w:val="clear" w:color="auto" w:fill="FFFFFF"/>
          </w:tcPr>
          <w:p>
            <w:pPr>
              <w:rPr>
                <w:rFonts w:ascii="Arial" w:hAnsi="Arial" w:cs="Arial"/>
                <w:b/>
                <w:bCs/>
                <w:sz w:val="20"/>
                <w:szCs w:val="20"/>
              </w:rPr>
            </w:pPr>
          </w:p>
        </w:tc>
        <w:tc>
          <w:tcPr>
            <w:tcW w:w="268" w:type="pct"/>
            <w:tcBorders>
              <w:top w:val="single" w:sz="4" w:space="0" w:color="auto"/>
              <w:left w:val="single" w:sz="4" w:space="0" w:color="auto"/>
            </w:tcBorders>
            <w:shd w:val="clear" w:color="auto" w:fill="FFFFFF"/>
          </w:tcPr>
          <w:p>
            <w:pPr>
              <w:rPr>
                <w:rFonts w:ascii="Arial" w:hAnsi="Arial" w:cs="Arial"/>
                <w:b/>
                <w:bCs/>
                <w:sz w:val="20"/>
                <w:szCs w:val="20"/>
              </w:rPr>
            </w:pPr>
          </w:p>
        </w:tc>
        <w:tc>
          <w:tcPr>
            <w:tcW w:w="394" w:type="pct"/>
            <w:tcBorders>
              <w:top w:val="single" w:sz="4" w:space="0" w:color="auto"/>
              <w:left w:val="single" w:sz="4" w:space="0" w:color="auto"/>
            </w:tcBorders>
            <w:shd w:val="clear" w:color="auto" w:fill="FFFFFF"/>
          </w:tcPr>
          <w:p>
            <w:pPr>
              <w:rPr>
                <w:rFonts w:ascii="Arial" w:hAnsi="Arial" w:cs="Arial"/>
                <w:b/>
                <w:bCs/>
                <w:sz w:val="20"/>
                <w:szCs w:val="20"/>
              </w:rPr>
            </w:pPr>
          </w:p>
        </w:tc>
        <w:tc>
          <w:tcPr>
            <w:tcW w:w="536" w:type="pct"/>
            <w:tcBorders>
              <w:top w:val="single" w:sz="4" w:space="0" w:color="auto"/>
              <w:left w:val="single" w:sz="4" w:space="0" w:color="auto"/>
              <w:right w:val="single" w:sz="4" w:space="0" w:color="auto"/>
            </w:tcBorders>
            <w:shd w:val="clear" w:color="auto" w:fill="FFFFFF"/>
          </w:tcPr>
          <w:p>
            <w:pPr>
              <w:rPr>
                <w:rFonts w:ascii="Arial" w:hAnsi="Arial" w:cs="Arial"/>
                <w:b/>
                <w:bCs/>
                <w:sz w:val="20"/>
                <w:szCs w:val="20"/>
              </w:rPr>
            </w:pPr>
          </w:p>
        </w:tc>
      </w:tr>
      <w:tr w:rsidTr="00615D0F">
        <w:trPr>
          <w:trHeight w:hRule="exact" w:val="400"/>
          <w:jc w:val="center"/>
        </w:trPr>
        <w:tc>
          <w:tcPr>
            <w:tcW w:w="629"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line="240" w:lineRule="auto"/>
              <w:ind w:firstLine="0"/>
              <w:rPr>
                <w:rFonts w:ascii="Arial" w:hAnsi="Arial" w:cs="Arial"/>
                <w:b/>
                <w:bCs/>
                <w:sz w:val="20"/>
                <w:szCs w:val="20"/>
                <w:lang w:val="en-US"/>
              </w:rPr>
            </w:pPr>
            <w:r w:rsidRPr="00DB4E61">
              <w:rPr>
                <w:rFonts w:ascii="Arial" w:hAnsi="Arial" w:cs="Arial"/>
                <w:b/>
                <w:bCs/>
                <w:sz w:val="20"/>
                <w:szCs w:val="20"/>
              </w:rPr>
              <w:t xml:space="preserve">...</w:t>
            </w:r>
          </w:p>
        </w:tc>
        <w:tc>
          <w:tcPr>
            <w:tcW w:w="261" w:type="pct"/>
            <w:tcBorders>
              <w:top w:val="single" w:sz="4" w:space="0" w:color="auto"/>
              <w:left w:val="single" w:sz="4" w:space="0" w:color="auto"/>
              <w:bottom w:val="single" w:sz="4" w:space="0" w:color="auto"/>
            </w:tcBorders>
            <w:shd w:val="clear" w:color="auto" w:fill="FFFFFF"/>
          </w:tcPr>
          <w:p>
            <w:pPr>
              <w:rPr>
                <w:rFonts w:ascii="Arial" w:hAnsi="Arial" w:cs="Arial"/>
                <w:b/>
                <w:bCs/>
                <w:sz w:val="20"/>
                <w:szCs w:val="20"/>
              </w:rPr>
            </w:pPr>
          </w:p>
        </w:tc>
        <w:tc>
          <w:tcPr>
            <w:tcW w:w="362" w:type="pct"/>
            <w:tcBorders>
              <w:top w:val="single" w:sz="4" w:space="0" w:color="auto"/>
              <w:left w:val="single" w:sz="4" w:space="0" w:color="auto"/>
              <w:bottom w:val="single" w:sz="4" w:space="0" w:color="auto"/>
            </w:tcBorders>
            <w:shd w:val="clear" w:color="auto" w:fill="FFFFFF"/>
          </w:tcPr>
          <w:p>
            <w:pPr>
              <w:rPr>
                <w:rFonts w:ascii="Arial" w:hAnsi="Arial" w:cs="Arial"/>
                <w:b/>
                <w:bCs/>
                <w:sz w:val="20"/>
                <w:szCs w:val="20"/>
              </w:rPr>
            </w:pPr>
          </w:p>
        </w:tc>
        <w:tc>
          <w:tcPr>
            <w:tcW w:w="368" w:type="pct"/>
            <w:tcBorders>
              <w:top w:val="single" w:sz="4" w:space="0" w:color="auto"/>
              <w:left w:val="single" w:sz="4" w:space="0" w:color="auto"/>
              <w:bottom w:val="single" w:sz="4" w:space="0" w:color="auto"/>
            </w:tcBorders>
            <w:shd w:val="clear" w:color="auto" w:fill="FFFFFF"/>
          </w:tcPr>
          <w:p>
            <w:pPr>
              <w:rPr>
                <w:rFonts w:ascii="Arial" w:hAnsi="Arial" w:cs="Arial"/>
                <w:b/>
                <w:bCs/>
                <w:sz w:val="20"/>
                <w:szCs w:val="20"/>
              </w:rPr>
            </w:pPr>
          </w:p>
        </w:tc>
        <w:tc>
          <w:tcPr>
            <w:tcW w:w="363" w:type="pct"/>
            <w:tcBorders>
              <w:top w:val="single" w:sz="4" w:space="0" w:color="auto"/>
              <w:left w:val="single" w:sz="4" w:space="0" w:color="auto"/>
              <w:bottom w:val="single" w:sz="4" w:space="0" w:color="auto"/>
            </w:tcBorders>
            <w:shd w:val="clear" w:color="auto" w:fill="FFFFFF"/>
          </w:tcPr>
          <w:p>
            <w:pPr>
              <w:rPr>
                <w:rFonts w:ascii="Arial" w:hAnsi="Arial" w:cs="Arial"/>
                <w:b/>
                <w:bCs/>
                <w:sz w:val="20"/>
                <w:szCs w:val="20"/>
              </w:rPr>
            </w:pPr>
          </w:p>
        </w:tc>
        <w:tc>
          <w:tcPr>
            <w:tcW w:w="409" w:type="pct"/>
            <w:tcBorders>
              <w:top w:val="single" w:sz="4" w:space="0" w:color="auto"/>
              <w:left w:val="single" w:sz="4" w:space="0" w:color="auto"/>
              <w:bottom w:val="single" w:sz="4" w:space="0" w:color="auto"/>
            </w:tcBorders>
            <w:shd w:val="clear" w:color="auto" w:fill="FFFFFF"/>
          </w:tcPr>
          <w:p>
            <w:pPr>
              <w:rPr>
                <w:rFonts w:ascii="Arial" w:hAnsi="Arial" w:cs="Arial"/>
                <w:b/>
                <w:bCs/>
                <w:sz w:val="20"/>
                <w:szCs w:val="20"/>
              </w:rPr>
            </w:pPr>
          </w:p>
        </w:tc>
        <w:tc>
          <w:tcPr>
            <w:tcW w:w="364" w:type="pct"/>
            <w:tcBorders>
              <w:top w:val="single" w:sz="4" w:space="0" w:color="auto"/>
              <w:left w:val="single" w:sz="4" w:space="0" w:color="auto"/>
              <w:bottom w:val="single" w:sz="4" w:space="0" w:color="auto"/>
            </w:tcBorders>
            <w:shd w:val="clear" w:color="auto" w:fill="FFFFFF"/>
          </w:tcPr>
          <w:p>
            <w:pPr>
              <w:rPr>
                <w:rFonts w:ascii="Arial" w:hAnsi="Arial" w:cs="Arial"/>
                <w:b/>
                <w:bCs/>
                <w:sz w:val="20"/>
                <w:szCs w:val="20"/>
              </w:rPr>
            </w:pPr>
          </w:p>
        </w:tc>
        <w:tc>
          <w:tcPr>
            <w:tcW w:w="368" w:type="pct"/>
            <w:tcBorders>
              <w:top w:val="single" w:sz="4" w:space="0" w:color="auto"/>
              <w:left w:val="single" w:sz="4" w:space="0" w:color="auto"/>
              <w:bottom w:val="single" w:sz="4" w:space="0" w:color="auto"/>
            </w:tcBorders>
            <w:shd w:val="clear" w:color="auto" w:fill="FFFFFF"/>
          </w:tcPr>
          <w:p>
            <w:pPr>
              <w:rPr>
                <w:rFonts w:ascii="Arial" w:hAnsi="Arial" w:cs="Arial"/>
                <w:b/>
                <w:bCs/>
                <w:sz w:val="20"/>
                <w:szCs w:val="20"/>
              </w:rPr>
            </w:pPr>
          </w:p>
        </w:tc>
        <w:tc>
          <w:tcPr>
            <w:tcW w:w="361" w:type="pct"/>
            <w:tcBorders>
              <w:top w:val="single" w:sz="4" w:space="0" w:color="auto"/>
              <w:left w:val="single" w:sz="4" w:space="0" w:color="auto"/>
              <w:bottom w:val="single" w:sz="4" w:space="0" w:color="auto"/>
            </w:tcBorders>
            <w:shd w:val="clear" w:color="auto" w:fill="FFFFFF"/>
          </w:tcPr>
          <w:p>
            <w:pPr>
              <w:rPr>
                <w:rFonts w:ascii="Arial" w:hAnsi="Arial" w:cs="Arial"/>
                <w:b/>
                <w:bCs/>
                <w:sz w:val="20"/>
                <w:szCs w:val="20"/>
              </w:rPr>
            </w:pPr>
          </w:p>
        </w:tc>
        <w:tc>
          <w:tcPr>
            <w:tcW w:w="317" w:type="pct"/>
            <w:tcBorders>
              <w:top w:val="single" w:sz="4" w:space="0" w:color="auto"/>
              <w:left w:val="single" w:sz="4" w:space="0" w:color="auto"/>
              <w:bottom w:val="single" w:sz="4" w:space="0" w:color="auto"/>
            </w:tcBorders>
            <w:shd w:val="clear" w:color="auto" w:fill="FFFFFF"/>
          </w:tcPr>
          <w:p>
            <w:pPr>
              <w:rPr>
                <w:rFonts w:ascii="Arial" w:hAnsi="Arial" w:cs="Arial"/>
                <w:b/>
                <w:bCs/>
                <w:sz w:val="20"/>
                <w:szCs w:val="20"/>
              </w:rPr>
            </w:pPr>
          </w:p>
        </w:tc>
        <w:tc>
          <w:tcPr>
            <w:tcW w:w="268" w:type="pct"/>
            <w:tcBorders>
              <w:top w:val="single" w:sz="4" w:space="0" w:color="auto"/>
              <w:left w:val="single" w:sz="4" w:space="0" w:color="auto"/>
              <w:bottom w:val="single" w:sz="4" w:space="0" w:color="auto"/>
            </w:tcBorders>
            <w:shd w:val="clear" w:color="auto" w:fill="FFFFFF"/>
          </w:tcPr>
          <w:p>
            <w:pPr>
              <w:rPr>
                <w:rFonts w:ascii="Arial" w:hAnsi="Arial" w:cs="Arial"/>
                <w:b/>
                <w:bCs/>
                <w:sz w:val="20"/>
                <w:szCs w:val="20"/>
              </w:rPr>
            </w:pPr>
          </w:p>
        </w:tc>
        <w:tc>
          <w:tcPr>
            <w:tcW w:w="394" w:type="pct"/>
            <w:tcBorders>
              <w:top w:val="single" w:sz="4" w:space="0" w:color="auto"/>
              <w:left w:val="single" w:sz="4" w:space="0" w:color="auto"/>
              <w:bottom w:val="single" w:sz="4" w:space="0" w:color="auto"/>
            </w:tcBorders>
            <w:shd w:val="clear" w:color="auto" w:fill="FFFFFF"/>
          </w:tcPr>
          <w:p>
            <w:pPr>
              <w:rPr>
                <w:rFonts w:ascii="Arial" w:hAnsi="Arial" w:cs="Arial"/>
                <w:b/>
                <w:bCs/>
                <w:sz w:val="20"/>
                <w:szCs w:val="20"/>
              </w:rPr>
            </w:pPr>
          </w:p>
        </w:tc>
        <w:tc>
          <w:tcPr>
            <w:tcW w:w="536" w:type="pct"/>
            <w:tcBorders>
              <w:top w:val="single" w:sz="4" w:space="0" w:color="auto"/>
              <w:left w:val="single" w:sz="4" w:space="0" w:color="auto"/>
              <w:bottom w:val="single" w:sz="4" w:space="0" w:color="auto"/>
              <w:right w:val="single" w:sz="4" w:space="0" w:color="auto"/>
            </w:tcBorders>
            <w:shd w:val="clear" w:color="auto" w:fill="FFFFFF"/>
          </w:tcPr>
          <w:p>
            <w:pPr>
              <w:rPr>
                <w:rFonts w:ascii="Arial" w:hAnsi="Arial" w:cs="Arial"/>
                <w:b/>
                <w:bCs/>
                <w:sz w:val="20"/>
                <w:szCs w:val="20"/>
              </w:rPr>
            </w:pPr>
          </w:p>
        </w:tc>
      </w:tr>
    </w:tbl>
    <w:p>
      <w:pPr>
        <w:rPr>
          <w:rFonts w:ascii="Arial" w:hAnsi="Arial" w:cs="Arial"/>
          <w:sz w:val="20"/>
          <w:szCs w:val="20"/>
        </w:rPr>
        <w:sectPr w:rsidSect="00615D0F">
          <w:pgSz w:w="16840" w:h="11900" w:orient="landscape" w:code="9"/>
          <w:pgMar w:top="1440" w:right="1440" w:bottom="1440" w:left="1440" w:header="380" w:footer="380" w:gutter="0"/>
          <w:cols w:num="1" w:space="720">
            <w:col w:w="13960" w:space="720"/>
          </w:cols>
          <w:noEndnote/>
          <w:docGrid w:linePitch="360"/>
        </w:sectPr>
      </w:pPr>
    </w:p>
    <w:p>
      <w:pPr>
        <w:pStyle w:val="Picturecaption"/>
        <w:shd w:val="clear" w:color="auto" w:fill="auto"/>
        <w:spacing w:line="240" w:lineRule="auto"/>
        <w:rPr>
          <w:rFonts w:ascii="Arial" w:hAnsi="Arial" w:cs="Arial"/>
          <w:sz w:val="20"/>
          <w:szCs w:val="20"/>
          <w:lang w:val="en-US"/>
        </w:rPr>
      </w:pPr>
      <w:r w:rsidRPr="003069C3">
        <w:rPr>
          <w:rFonts w:ascii="Arial" w:hAnsi="Arial" w:cs="Arial"/>
          <w:sz w:val="20"/>
          <w:szCs w:val="20"/>
          <w:lang w:val="en-US"/>
        </w:rPr>
        <w:t xml:space="preserve">Phần</w:t>
      </w:r>
      <w:r w:rsidRPr="003069C3">
        <w:rPr>
          <w:rFonts w:ascii="Arial" w:hAnsi="Arial" w:cs="Arial"/>
          <w:sz w:val="20"/>
          <w:szCs w:val="20"/>
          <w:lang w:val="en-US"/>
        </w:rPr>
        <w:t xml:space="preserve"> II</w:t>
      </w:r>
    </w:p>
    <w:p>
      <w:pPr>
        <w:pStyle w:val="Heading#1"/>
        <w:keepNext/>
        <w:keepLines/>
        <w:shd w:val="clear" w:color="auto" w:fill="auto"/>
        <w:spacing w:after="0"/>
        <w:ind w:firstLine="0"/>
        <w:jc w:val="center"/>
        <w:rPr>
          <w:rFonts w:ascii="Arial" w:hAnsi="Arial" w:cs="Arial"/>
          <w:sz w:val="20"/>
          <w:szCs w:val="20"/>
        </w:rPr>
      </w:pPr>
      <w:r w:rsidRPr="003069C3">
        <w:rPr>
          <w:rFonts w:ascii="Arial" w:hAnsi="Arial" w:cs="Arial"/>
          <w:sz w:val="20"/>
          <w:szCs w:val="20"/>
        </w:rPr>
        <w:t xml:space="preserve">THÔNG TIN, SỐ LIỆU, DỮ LIỆU ĐÁNH GIÁ NGUY CƠ RỬA TIỀN TỪ TỪNG TỘI PHẠM NGUỒN XUYÊN QUỐC GIA</w:t>
      </w:r>
    </w:p>
    <w:p>
      <w:pPr>
        <w:pStyle w:val="Heading#1"/>
        <w:keepNext/>
        <w:keepLines/>
        <w:shd w:val="clear" w:color="auto" w:fill="auto"/>
        <w:spacing w:after="0"/>
        <w:ind w:firstLine="0"/>
        <w:jc w:val="center"/>
        <w:rPr>
          <w:rFonts w:ascii="Arial" w:hAnsi="Arial" w:cs="Arial"/>
          <w:sz w:val="20"/>
          <w:szCs w:val="20"/>
        </w:rPr>
      </w:pPr>
    </w:p>
    <w:tbl>
      <w:tblPr>
        <w:tblStyle w:val="TableNormal"/>
        <w:tblW w:w="4998" w:type="pct"/>
        <w:jc w:val="center"/>
        <w:tblLayout w:type="fixed"/>
        <w:tblCellMar>
          <w:left w:w="10" w:type="dxa"/>
          <w:right w:w="10" w:type="dxa"/>
        </w:tblCellMar>
        <w:tblLook w:val="04A0" w:firstRow="1" w:lastRow="0" w:firstColumn="1" w:lastColumn="0" w:noHBand="0" w:noVBand="1"/>
      </w:tblPr>
      <w:tblGrid>
        <w:gridCol w:w="1331"/>
        <w:gridCol w:w="611"/>
        <w:gridCol w:w="605"/>
        <w:gridCol w:w="605"/>
        <w:gridCol w:w="608"/>
        <w:gridCol w:w="616"/>
        <w:gridCol w:w="711"/>
        <w:gridCol w:w="725"/>
        <w:gridCol w:w="675"/>
        <w:gridCol w:w="697"/>
        <w:gridCol w:w="708"/>
        <w:gridCol w:w="706"/>
        <w:gridCol w:w="976"/>
        <w:gridCol w:w="887"/>
        <w:gridCol w:w="892"/>
        <w:gridCol w:w="1333"/>
        <w:gridCol w:w="1258"/>
      </w:tblGrid>
      <w:tr w:rsidTr="00615D0F">
        <w:trPr>
          <w:trHeight w:hRule="exact" w:val="965"/>
          <w:jc w:val="center"/>
        </w:trPr>
        <w:tc>
          <w:tcPr>
            <w:tcW w:w="477" w:type="pct"/>
            <w:vMerge w:val="restar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NGUY C</w:t>
            </w:r>
            <w:r w:rsidRPr="00DB4E61">
              <w:rPr>
                <w:rFonts w:ascii="Arial" w:hAnsi="Arial" w:cs="Arial"/>
                <w:b/>
                <w:bCs/>
                <w:sz w:val="20"/>
                <w:szCs w:val="20"/>
                <w:lang w:val="en-US"/>
              </w:rPr>
              <w:t xml:space="preserve">Ơ</w:t>
            </w:r>
            <w:r w:rsidRPr="00DB4E61">
              <w:rPr>
                <w:rFonts w:ascii="Arial" w:hAnsi="Arial" w:cs="Arial"/>
                <w:b/>
                <w:bCs/>
                <w:sz w:val="20"/>
                <w:szCs w:val="20"/>
              </w:rPr>
              <w:t xml:space="preserve"> RỬA TIỀN TỪ TỪNG TỘI PHẠM</w:t>
            </w:r>
          </w:p>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NGUỒN XUYÊN</w:t>
            </w:r>
          </w:p>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QUỐC GIA</w:t>
            </w:r>
          </w:p>
        </w:tc>
        <w:tc>
          <w:tcPr>
            <w:tcW w:w="1347" w:type="pct"/>
            <w:gridSpan w:val="6"/>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TỘI PHẠM NGU</w:t>
            </w:r>
            <w:r w:rsidRPr="00DB4E61">
              <w:rPr>
                <w:rFonts w:ascii="Arial" w:hAnsi="Arial" w:cs="Arial"/>
                <w:b/>
                <w:bCs/>
                <w:sz w:val="20"/>
                <w:szCs w:val="20"/>
                <w:lang w:val="en-US"/>
              </w:rPr>
              <w:t xml:space="preserve">Ồ</w:t>
            </w:r>
            <w:r w:rsidRPr="00DB4E61">
              <w:rPr>
                <w:rFonts w:ascii="Arial" w:hAnsi="Arial" w:cs="Arial"/>
                <w:b/>
                <w:bCs/>
                <w:sz w:val="20"/>
                <w:szCs w:val="20"/>
              </w:rPr>
              <w:t xml:space="preserve">N</w:t>
            </w:r>
          </w:p>
        </w:tc>
        <w:tc>
          <w:tcPr>
            <w:tcW w:w="2247" w:type="pct"/>
            <w:gridSpan w:val="8"/>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TỘI R</w:t>
            </w:r>
            <w:r w:rsidRPr="00DB4E61">
              <w:rPr>
                <w:rFonts w:ascii="Arial" w:hAnsi="Arial" w:cs="Arial"/>
                <w:b/>
                <w:bCs/>
                <w:sz w:val="20"/>
                <w:szCs w:val="20"/>
                <w:lang w:val="en-US"/>
              </w:rPr>
              <w:t xml:space="preserve">Ử</w:t>
            </w:r>
            <w:r w:rsidRPr="00DB4E61">
              <w:rPr>
                <w:rFonts w:ascii="Arial" w:hAnsi="Arial" w:cs="Arial"/>
                <w:b/>
                <w:bCs/>
                <w:sz w:val="20"/>
                <w:szCs w:val="20"/>
              </w:rPr>
              <w:t xml:space="preserve">A T</w:t>
            </w:r>
            <w:r w:rsidRPr="00DB4E61">
              <w:rPr>
                <w:rFonts w:ascii="Arial" w:hAnsi="Arial" w:cs="Arial"/>
                <w:b/>
                <w:bCs/>
                <w:sz w:val="20"/>
                <w:szCs w:val="20"/>
                <w:lang w:val="en-US"/>
              </w:rPr>
              <w:t xml:space="preserve">IỀ</w:t>
            </w:r>
            <w:r w:rsidRPr="00DB4E61">
              <w:rPr>
                <w:rFonts w:ascii="Arial" w:hAnsi="Arial" w:cs="Arial"/>
                <w:b/>
                <w:bCs/>
                <w:sz w:val="20"/>
                <w:szCs w:val="20"/>
              </w:rPr>
              <w:t xml:space="preserve">N</w:t>
            </w:r>
          </w:p>
        </w:tc>
        <w:tc>
          <w:tcPr>
            <w:tcW w:w="929" w:type="pct"/>
            <w:gridSpan w:val="2"/>
            <w:tcBorders>
              <w:top w:val="single" w:sz="4" w:space="0" w:color="auto"/>
              <w:left w:val="single" w:sz="4" w:space="0" w:color="auto"/>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CÁC THÔNG TIN KHÁC</w:t>
            </w:r>
          </w:p>
        </w:tc>
      </w:tr>
      <w:tr w:rsidTr="00615D0F">
        <w:trPr>
          <w:trHeight w:hRule="exact" w:val="4393"/>
          <w:jc w:val="center"/>
        </w:trPr>
        <w:tc>
          <w:tcPr>
            <w:tcW w:w="477" w:type="pct"/>
            <w:vMerge/>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b/>
                <w:bCs/>
                <w:sz w:val="20"/>
                <w:szCs w:val="20"/>
              </w:rPr>
            </w:pPr>
          </w:p>
        </w:tc>
        <w:tc>
          <w:tcPr>
            <w:tcW w:w="219"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Số vụ/ người bị kh</w:t>
            </w:r>
            <w:r w:rsidRPr="00DB4E61">
              <w:rPr>
                <w:rFonts w:ascii="Arial" w:hAnsi="Arial" w:cs="Arial"/>
                <w:b/>
                <w:bCs/>
                <w:sz w:val="20"/>
                <w:szCs w:val="20"/>
                <w:lang w:val="en-US"/>
              </w:rPr>
              <w:t xml:space="preserve">ở</w:t>
            </w:r>
            <w:r w:rsidRPr="00DB4E61">
              <w:rPr>
                <w:rFonts w:ascii="Arial" w:hAnsi="Arial" w:cs="Arial"/>
                <w:b/>
                <w:bCs/>
                <w:sz w:val="20"/>
                <w:szCs w:val="20"/>
              </w:rPr>
              <w:t xml:space="preserve">i tố</w:t>
            </w:r>
          </w:p>
        </w:tc>
        <w:tc>
          <w:tcPr>
            <w:tcW w:w="217"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Số</w:t>
            </w:r>
            <w:r w:rsidRPr="00DB4E61">
              <w:rPr>
                <w:rFonts w:ascii="Arial" w:hAnsi="Arial" w:cs="Arial"/>
                <w:b/>
                <w:bCs/>
                <w:sz w:val="20"/>
                <w:szCs w:val="20"/>
                <w:lang w:val="en-US"/>
              </w:rPr>
              <w:t xml:space="preserve"> </w:t>
            </w:r>
            <w:r w:rsidRPr="00DB4E61">
              <w:rPr>
                <w:rFonts w:ascii="Arial" w:hAnsi="Arial" w:cs="Arial"/>
                <w:b/>
                <w:bCs/>
                <w:sz w:val="20"/>
                <w:szCs w:val="20"/>
                <w:lang w:val="en-US"/>
              </w:rPr>
              <w:t xml:space="preserve">vụ</w:t>
            </w:r>
            <w:r w:rsidRPr="00DB4E61">
              <w:rPr>
                <w:rFonts w:ascii="Arial" w:hAnsi="Arial" w:cs="Arial"/>
                <w:b/>
                <w:bCs/>
                <w:sz w:val="20"/>
                <w:szCs w:val="20"/>
                <w:lang w:val="en-US"/>
              </w:rPr>
              <w:t xml:space="preserve">/</w:t>
            </w:r>
            <w:r w:rsidRPr="00DB4E61">
              <w:rPr>
                <w:rFonts w:ascii="Arial" w:hAnsi="Arial" w:cs="Arial"/>
                <w:b/>
                <w:bCs/>
                <w:i/>
                <w:iCs/>
                <w:sz w:val="20"/>
                <w:szCs w:val="20"/>
              </w:rPr>
              <w:t xml:space="preserve"> </w:t>
            </w:r>
            <w:r w:rsidRPr="00DB4E61">
              <w:rPr>
                <w:rFonts w:ascii="Arial" w:hAnsi="Arial" w:cs="Arial"/>
                <w:b/>
                <w:bCs/>
                <w:sz w:val="20"/>
                <w:szCs w:val="20"/>
              </w:rPr>
              <w:t xml:space="preserve">người bị điều</w:t>
            </w:r>
          </w:p>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tra</w:t>
            </w:r>
          </w:p>
        </w:tc>
        <w:tc>
          <w:tcPr>
            <w:tcW w:w="217"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Số vụ/ người bị truy tố</w:t>
            </w:r>
          </w:p>
        </w:tc>
        <w:tc>
          <w:tcPr>
            <w:tcW w:w="218"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Số vụ/ người bị xét xử</w:t>
            </w:r>
          </w:p>
        </w:tc>
        <w:tc>
          <w:tcPr>
            <w:tcW w:w="221"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S</w:t>
            </w:r>
            <w:r w:rsidRPr="00DB4E61">
              <w:rPr>
                <w:rFonts w:ascii="Arial" w:hAnsi="Arial" w:cs="Arial"/>
                <w:b/>
                <w:bCs/>
                <w:sz w:val="20"/>
                <w:szCs w:val="20"/>
                <w:lang w:val="en-US"/>
              </w:rPr>
              <w:t xml:space="preserve">ố</w:t>
            </w:r>
            <w:r w:rsidRPr="00DB4E61">
              <w:rPr>
                <w:rFonts w:ascii="Arial" w:hAnsi="Arial" w:cs="Arial"/>
                <w:b/>
                <w:bCs/>
                <w:sz w:val="20"/>
                <w:szCs w:val="20"/>
              </w:rPr>
              <w:t xml:space="preserve"> lượng yêu cầu tương trợ tư pháp về hình sự gửi đi/ nhận được</w:t>
            </w:r>
          </w:p>
        </w:tc>
        <w:tc>
          <w:tcPr>
            <w:tcW w:w="255"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Tổng số tiền, tài sản liên</w:t>
            </w:r>
          </w:p>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quan đến yêu cầu tương trợ tư pháp về hình sự gửi</w:t>
            </w:r>
            <w:r w:rsidRPr="00DB4E61">
              <w:rPr>
                <w:rFonts w:ascii="Arial" w:hAnsi="Arial" w:cs="Arial"/>
                <w:b/>
                <w:bCs/>
                <w:sz w:val="20"/>
                <w:szCs w:val="20"/>
                <w:lang w:val="en-US"/>
              </w:rPr>
              <w:t xml:space="preserve"> </w:t>
            </w:r>
            <w:r w:rsidRPr="00DB4E61">
              <w:rPr>
                <w:rFonts w:ascii="Arial" w:hAnsi="Arial" w:cs="Arial"/>
                <w:b/>
                <w:bCs/>
                <w:sz w:val="20"/>
                <w:szCs w:val="20"/>
              </w:rPr>
              <w:t xml:space="preserve">đi/ nhận được</w:t>
            </w:r>
          </w:p>
        </w:tc>
        <w:tc>
          <w:tcPr>
            <w:tcW w:w="260"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Số lượng báo cáo giao dịch đáng ngờ chuyển giao</w:t>
            </w:r>
          </w:p>
        </w:tc>
        <w:tc>
          <w:tcPr>
            <w:tcW w:w="242"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S</w:t>
            </w:r>
            <w:r w:rsidRPr="00DB4E61">
              <w:rPr>
                <w:rFonts w:ascii="Arial" w:hAnsi="Arial" w:cs="Arial"/>
                <w:b/>
                <w:bCs/>
                <w:sz w:val="20"/>
                <w:szCs w:val="20"/>
                <w:lang w:val="en-US"/>
              </w:rPr>
              <w:t xml:space="preserve">ố</w:t>
            </w:r>
            <w:r w:rsidRPr="00DB4E61">
              <w:rPr>
                <w:rFonts w:ascii="Arial" w:hAnsi="Arial" w:cs="Arial"/>
                <w:b/>
                <w:bCs/>
                <w:sz w:val="20"/>
                <w:szCs w:val="20"/>
              </w:rPr>
              <w:t xml:space="preserve"> vụ/ người bị khởi</w:t>
            </w:r>
          </w:p>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tố</w:t>
            </w:r>
          </w:p>
        </w:tc>
        <w:tc>
          <w:tcPr>
            <w:tcW w:w="250"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Số vụ/ người bị điều tra</w:t>
            </w:r>
          </w:p>
        </w:tc>
        <w:tc>
          <w:tcPr>
            <w:tcW w:w="254"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Số vụ/ người bị truy tố</w:t>
            </w:r>
          </w:p>
        </w:tc>
        <w:tc>
          <w:tcPr>
            <w:tcW w:w="253"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Số vụ/ người bị xét xử</w:t>
            </w:r>
          </w:p>
        </w:tc>
        <w:tc>
          <w:tcPr>
            <w:tcW w:w="350"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Tổng số tiền, tài sản liên quan đến yêu cầu tương tr</w:t>
            </w:r>
            <w:r w:rsidRPr="00DB4E61">
              <w:rPr>
                <w:rFonts w:ascii="Arial" w:hAnsi="Arial" w:cs="Arial"/>
                <w:b/>
                <w:bCs/>
                <w:sz w:val="20"/>
                <w:szCs w:val="20"/>
                <w:lang w:val="en-US"/>
              </w:rPr>
              <w:t xml:space="preserve">ợ</w:t>
            </w:r>
            <w:r w:rsidRPr="00DB4E61">
              <w:rPr>
                <w:rFonts w:ascii="Arial" w:hAnsi="Arial" w:cs="Arial"/>
                <w:b/>
                <w:bCs/>
                <w:sz w:val="20"/>
                <w:szCs w:val="20"/>
                <w:vertAlign w:val="superscript"/>
              </w:rPr>
              <w:t xml:space="preserve">-</w:t>
            </w:r>
            <w:r w:rsidRPr="00DB4E61">
              <w:rPr>
                <w:rFonts w:ascii="Arial" w:hAnsi="Arial" w:cs="Arial"/>
                <w:b/>
                <w:bCs/>
                <w:sz w:val="20"/>
                <w:szCs w:val="20"/>
              </w:rPr>
              <w:t xml:space="preserve">tư pháp về hình sự gửi đi/ nhận được</w:t>
            </w:r>
          </w:p>
        </w:tc>
        <w:tc>
          <w:tcPr>
            <w:tcW w:w="318"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Số lượng yêu cầu tương trợ tư pháp về hình sự gửi</w:t>
            </w:r>
          </w:p>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lang w:val="en-US"/>
              </w:rPr>
              <w:t xml:space="preserve">đi</w:t>
            </w:r>
            <w:r w:rsidRPr="00DB4E61">
              <w:rPr>
                <w:rFonts w:ascii="Arial" w:hAnsi="Arial" w:cs="Arial"/>
                <w:b/>
                <w:bCs/>
                <w:sz w:val="20"/>
                <w:szCs w:val="20"/>
                <w:lang w:val="en-US"/>
              </w:rPr>
              <w:t xml:space="preserve">/</w:t>
            </w:r>
            <w:r w:rsidRPr="00DB4E61">
              <w:rPr>
                <w:rFonts w:ascii="Arial" w:hAnsi="Arial" w:cs="Arial"/>
                <w:b/>
                <w:bCs/>
                <w:sz w:val="20"/>
                <w:szCs w:val="20"/>
              </w:rPr>
              <w:t xml:space="preserve"> nhận được</w:t>
            </w:r>
          </w:p>
        </w:tc>
        <w:tc>
          <w:tcPr>
            <w:tcW w:w="320"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Mô tả vụ việc điển hình</w:t>
            </w:r>
          </w:p>
        </w:tc>
        <w:tc>
          <w:tcPr>
            <w:tcW w:w="478"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Phương thức, thủ đoạn phạm tội xuyên quốc gia</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Các thông tin, dữ liệu khác phù hợp với chuẩn</w:t>
            </w:r>
          </w:p>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mực quốc tế và điều</w:t>
            </w:r>
          </w:p>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kiện thực tiễn quốc gia</w:t>
            </w:r>
          </w:p>
        </w:tc>
      </w:tr>
      <w:tr w:rsidTr="00615D0F">
        <w:trPr>
          <w:trHeight w:hRule="exact" w:val="1288"/>
          <w:jc w:val="center"/>
        </w:trPr>
        <w:tc>
          <w:tcPr>
            <w:tcW w:w="477" w:type="pct"/>
            <w:tcBorders>
              <w:top w:val="single" w:sz="4" w:space="0" w:color="auto"/>
              <w:left w:val="single" w:sz="4" w:space="0" w:color="auto"/>
              <w:bottom w:val="single" w:sz="4" w:space="0" w:color="auto"/>
            </w:tcBorders>
            <w:shd w:val="clear" w:color="auto" w:fill="FFFFFF"/>
          </w:tcPr>
          <w:p>
            <w:pPr>
              <w:rPr>
                <w:rFonts w:ascii="Arial" w:hAnsi="Arial" w:cs="Arial"/>
                <w:b/>
                <w:bCs/>
                <w:sz w:val="20"/>
                <w:szCs w:val="20"/>
                <w:lang w:val="en-US"/>
              </w:rPr>
            </w:pPr>
            <w:r w:rsidRPr="00DB4E61">
              <w:rPr>
                <w:rFonts w:ascii="Arial" w:hAnsi="Arial" w:cs="Arial"/>
                <w:b/>
                <w:bCs/>
                <w:sz w:val="20"/>
                <w:szCs w:val="20"/>
              </w:rPr>
              <w:t xml:space="preserve">Tội phạm nguồn của tội rửa tiền xuyên quốc</w:t>
            </w:r>
            <w:r w:rsidRPr="00DB4E61">
              <w:rPr>
                <w:rFonts w:ascii="Arial" w:hAnsi="Arial" w:cs="Arial"/>
                <w:b/>
                <w:bCs/>
                <w:sz w:val="20"/>
                <w:szCs w:val="20"/>
                <w:lang w:val="en-US"/>
              </w:rPr>
              <w:t xml:space="preserve"> </w:t>
            </w:r>
            <w:r w:rsidRPr="00DB4E61">
              <w:rPr>
                <w:rFonts w:ascii="Arial" w:hAnsi="Arial" w:cs="Arial"/>
                <w:b/>
                <w:bCs/>
                <w:sz w:val="20"/>
                <w:szCs w:val="20"/>
                <w:lang w:val="en-US"/>
              </w:rPr>
              <w:t xml:space="preserve">gia</w:t>
            </w:r>
          </w:p>
        </w:tc>
        <w:tc>
          <w:tcPr>
            <w:tcW w:w="4523" w:type="pct"/>
            <w:gridSpan w:val="16"/>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p>
        </w:tc>
      </w:tr>
      <w:tr w:rsidTr="00615D0F">
        <w:trPr>
          <w:trHeight w:hRule="exact" w:val="1999"/>
          <w:jc w:val="center"/>
        </w:trPr>
        <w:tc>
          <w:tcPr>
            <w:tcW w:w="477" w:type="pct"/>
            <w:tcBorders>
              <w:top w:val="single" w:sz="4" w:space="0" w:color="auto"/>
              <w:left w:val="single" w:sz="4" w:space="0" w:color="auto"/>
              <w:bottom w:val="single" w:sz="4" w:space="0" w:color="auto"/>
            </w:tcBorders>
            <w:shd w:val="clear" w:color="auto" w:fill="FFFFFF"/>
          </w:tcPr>
          <w:p>
            <w:pPr>
              <w:rPr>
                <w:rFonts w:ascii="Arial" w:hAnsi="Arial" w:cs="Arial"/>
                <w:b/>
                <w:bCs/>
                <w:sz w:val="20"/>
                <w:szCs w:val="20"/>
              </w:rPr>
            </w:pPr>
            <w:r w:rsidRPr="00DB4E61">
              <w:rPr>
                <w:rFonts w:ascii="Arial" w:hAnsi="Arial" w:cs="Arial"/>
                <w:b/>
                <w:bCs/>
                <w:sz w:val="20"/>
                <w:szCs w:val="20"/>
              </w:rPr>
              <w:t xml:space="preserve">A</w:t>
            </w:r>
            <w:r w:rsidRPr="00DB4E61">
              <w:rPr>
                <w:rFonts w:ascii="Arial" w:hAnsi="Arial" w:cs="Arial"/>
                <w:b/>
                <w:bCs/>
                <w:sz w:val="20"/>
                <w:szCs w:val="20"/>
                <w:lang w:val="en-US"/>
              </w:rPr>
              <w:t xml:space="preserve">. </w:t>
            </w:r>
            <w:r w:rsidRPr="00DB4E61">
              <w:rPr>
                <w:rFonts w:ascii="Arial" w:hAnsi="Arial" w:cs="Arial"/>
                <w:b/>
                <w:bCs/>
                <w:sz w:val="20"/>
                <w:szCs w:val="20"/>
              </w:rPr>
              <w:t xml:space="preserve">Tội phạm xảy ra trong lãnh thổ Việt Nam, tiền tài sản do phạm tội mà có được rửa ở nước ngoài</w:t>
            </w:r>
          </w:p>
        </w:tc>
        <w:tc>
          <w:tcPr>
            <w:tcW w:w="219"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p>
        </w:tc>
        <w:tc>
          <w:tcPr>
            <w:tcW w:w="217"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p>
        </w:tc>
        <w:tc>
          <w:tcPr>
            <w:tcW w:w="217"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p>
        </w:tc>
        <w:tc>
          <w:tcPr>
            <w:tcW w:w="221"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p>
        </w:tc>
        <w:tc>
          <w:tcPr>
            <w:tcW w:w="255" w:type="pct"/>
            <w:tcBorders>
              <w:top w:val="single" w:sz="4" w:space="0" w:color="auto"/>
              <w:left w:val="single" w:sz="4" w:space="0" w:color="auto"/>
              <w:bottom w:val="single" w:sz="4" w:space="0" w:color="auto"/>
            </w:tcBorders>
            <w:shd w:val="clear" w:color="auto" w:fill="FFFFFF"/>
          </w:tcPr>
          <w:p>
            <w:pPr>
              <w:pStyle w:val="Other"/>
              <w:shd w:val="clear" w:color="auto" w:fill="auto"/>
              <w:spacing w:after="0" w:line="240" w:lineRule="auto"/>
              <w:ind w:firstLine="0"/>
              <w:jc w:val="center"/>
              <w:rPr>
                <w:rFonts w:ascii="Arial" w:hAnsi="Arial" w:cs="Arial"/>
                <w:b/>
                <w:bCs/>
                <w:sz w:val="20"/>
                <w:szCs w:val="20"/>
              </w:rPr>
            </w:pPr>
          </w:p>
        </w:tc>
        <w:tc>
          <w:tcPr>
            <w:tcW w:w="260"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p>
        </w:tc>
        <w:tc>
          <w:tcPr>
            <w:tcW w:w="242"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p>
        </w:tc>
        <w:tc>
          <w:tcPr>
            <w:tcW w:w="250"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p>
        </w:tc>
        <w:tc>
          <w:tcPr>
            <w:tcW w:w="253"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p>
        </w:tc>
        <w:tc>
          <w:tcPr>
            <w:tcW w:w="350"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p>
        </w:tc>
        <w:tc>
          <w:tcPr>
            <w:tcW w:w="318"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p>
        </w:tc>
        <w:tc>
          <w:tcPr>
            <w:tcW w:w="478"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p>
        </w:tc>
      </w:tr>
      <w:tr w:rsidTr="00615D0F">
        <w:trPr>
          <w:trHeight w:hRule="exact" w:val="2143"/>
          <w:jc w:val="center"/>
        </w:trPr>
        <w:tc>
          <w:tcPr>
            <w:tcW w:w="477" w:type="pct"/>
            <w:tcBorders>
              <w:top w:val="single" w:sz="4" w:space="0" w:color="auto"/>
              <w:left w:val="single" w:sz="4" w:space="0" w:color="auto"/>
              <w:bottom w:val="single" w:sz="4" w:space="0" w:color="auto"/>
            </w:tcBorders>
            <w:shd w:val="clear" w:color="auto" w:fill="FFFFFF"/>
          </w:tcPr>
          <w:p>
            <w:pPr>
              <w:pStyle w:val="Other"/>
              <w:shd w:val="clear" w:color="auto" w:fill="auto"/>
              <w:tabs>
                <w:tab w:val="left" w:pos="727"/>
              </w:tabs>
              <w:spacing w:after="0"/>
              <w:ind w:firstLine="0"/>
              <w:rPr>
                <w:rFonts w:ascii="Arial" w:hAnsi="Arial" w:cs="Arial"/>
                <w:b/>
                <w:bCs/>
                <w:sz w:val="20"/>
                <w:szCs w:val="20"/>
              </w:rPr>
            </w:pPr>
            <w:r w:rsidRPr="00DB4E61">
              <w:rPr>
                <w:rFonts w:ascii="Arial" w:hAnsi="Arial" w:cs="Arial"/>
                <w:b/>
                <w:bCs/>
                <w:sz w:val="20"/>
                <w:szCs w:val="20"/>
              </w:rPr>
              <w:t xml:space="preserve">B</w:t>
            </w:r>
            <w:r w:rsidRPr="00DB4E61">
              <w:rPr>
                <w:rFonts w:ascii="Arial" w:hAnsi="Arial" w:cs="Arial"/>
                <w:b/>
                <w:bCs/>
                <w:sz w:val="20"/>
                <w:szCs w:val="20"/>
                <w:lang w:val="en-US"/>
              </w:rPr>
              <w:t xml:space="preserve">. </w:t>
            </w:r>
            <w:r w:rsidRPr="00DB4E61">
              <w:rPr>
                <w:rFonts w:ascii="Arial" w:hAnsi="Arial" w:cs="Arial"/>
                <w:b/>
                <w:bCs/>
                <w:sz w:val="20"/>
                <w:szCs w:val="20"/>
              </w:rPr>
              <w:t xml:space="preserve">Tội phạm xảy ra</w:t>
            </w:r>
            <w:r w:rsidRPr="00DB4E61">
              <w:rPr>
                <w:rFonts w:ascii="Arial" w:hAnsi="Arial" w:cs="Arial"/>
                <w:b/>
                <w:bCs/>
                <w:sz w:val="20"/>
                <w:szCs w:val="20"/>
                <w:lang w:val="en-US"/>
              </w:rPr>
              <w:t xml:space="preserve"> ở </w:t>
            </w:r>
            <w:r w:rsidRPr="00DB4E61">
              <w:rPr>
                <w:rFonts w:ascii="Arial" w:hAnsi="Arial" w:cs="Arial"/>
                <w:b/>
                <w:bCs/>
                <w:sz w:val="20"/>
                <w:szCs w:val="20"/>
              </w:rPr>
              <w:t xml:space="preserve">nước ngoài, tiền tài sản do phạm tội mà có được rửa</w:t>
            </w:r>
            <w:r>
              <w:rPr>
                <w:rFonts w:ascii="Arial" w:hAnsi="Arial" w:cs="Arial"/>
                <w:b/>
                <w:bCs/>
                <w:sz w:val="20"/>
                <w:szCs w:val="20"/>
                <w:lang w:val="en-US"/>
              </w:rPr>
              <w:t xml:space="preserve"> </w:t>
            </w:r>
            <w:r w:rsidRPr="00DB4E61">
              <w:rPr>
                <w:rFonts w:ascii="Arial" w:hAnsi="Arial" w:cs="Arial"/>
                <w:b/>
                <w:bCs/>
                <w:sz w:val="20"/>
                <w:szCs w:val="20"/>
              </w:rPr>
              <w:t xml:space="preserve">trong</w:t>
            </w:r>
            <w:r>
              <w:rPr>
                <w:rFonts w:ascii="Arial" w:hAnsi="Arial" w:cs="Arial"/>
                <w:b/>
                <w:bCs/>
                <w:sz w:val="20"/>
                <w:szCs w:val="20"/>
                <w:lang w:val="en-US"/>
              </w:rPr>
              <w:t xml:space="preserve"> </w:t>
            </w:r>
            <w:r w:rsidRPr="00DB4E61">
              <w:rPr>
                <w:rFonts w:ascii="Arial" w:hAnsi="Arial" w:cs="Arial"/>
                <w:b/>
                <w:bCs/>
                <w:sz w:val="20"/>
                <w:szCs w:val="20"/>
              </w:rPr>
              <w:t xml:space="preserve">lãnh thổ Việt Nam</w:t>
            </w:r>
          </w:p>
        </w:tc>
        <w:tc>
          <w:tcPr>
            <w:tcW w:w="219"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ind w:firstLine="0"/>
              <w:jc w:val="center"/>
              <w:rPr>
                <w:rFonts w:ascii="Arial" w:hAnsi="Arial" w:cs="Arial"/>
                <w:b/>
                <w:bCs/>
                <w:sz w:val="20"/>
                <w:szCs w:val="20"/>
              </w:rPr>
            </w:pPr>
          </w:p>
        </w:tc>
        <w:tc>
          <w:tcPr>
            <w:tcW w:w="217"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ind w:firstLine="0"/>
              <w:jc w:val="center"/>
              <w:rPr>
                <w:rFonts w:ascii="Arial" w:hAnsi="Arial" w:cs="Arial"/>
                <w:b/>
                <w:bCs/>
                <w:sz w:val="20"/>
                <w:szCs w:val="20"/>
              </w:rPr>
            </w:pPr>
          </w:p>
        </w:tc>
        <w:tc>
          <w:tcPr>
            <w:tcW w:w="217"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ind w:firstLine="0"/>
              <w:jc w:val="center"/>
              <w:rPr>
                <w:rFonts w:ascii="Arial" w:hAnsi="Arial" w:cs="Arial"/>
                <w:b/>
                <w:bCs/>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ind w:firstLine="0"/>
              <w:jc w:val="center"/>
              <w:rPr>
                <w:rFonts w:ascii="Arial" w:hAnsi="Arial" w:cs="Arial"/>
                <w:b/>
                <w:bCs/>
                <w:sz w:val="20"/>
                <w:szCs w:val="20"/>
              </w:rPr>
            </w:pPr>
          </w:p>
        </w:tc>
        <w:tc>
          <w:tcPr>
            <w:tcW w:w="221"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ind w:firstLine="0"/>
              <w:jc w:val="center"/>
              <w:rPr>
                <w:rFonts w:ascii="Arial" w:hAnsi="Arial" w:cs="Arial"/>
                <w:b/>
                <w:bCs/>
                <w:sz w:val="20"/>
                <w:szCs w:val="20"/>
              </w:rPr>
            </w:pPr>
          </w:p>
        </w:tc>
        <w:tc>
          <w:tcPr>
            <w:tcW w:w="255" w:type="pct"/>
            <w:tcBorders>
              <w:top w:val="single" w:sz="4" w:space="0" w:color="auto"/>
              <w:left w:val="single" w:sz="4" w:space="0" w:color="auto"/>
              <w:bottom w:val="single" w:sz="4" w:space="0" w:color="auto"/>
            </w:tcBorders>
            <w:shd w:val="clear" w:color="auto" w:fill="FFFFFF"/>
          </w:tcPr>
          <w:p>
            <w:pPr>
              <w:pStyle w:val="Other"/>
              <w:shd w:val="clear" w:color="auto" w:fill="auto"/>
              <w:spacing w:after="0"/>
              <w:ind w:firstLine="0"/>
              <w:jc w:val="center"/>
              <w:rPr>
                <w:rFonts w:ascii="Arial" w:hAnsi="Arial" w:cs="Arial"/>
                <w:b/>
                <w:bCs/>
                <w:sz w:val="20"/>
                <w:szCs w:val="20"/>
              </w:rPr>
            </w:pPr>
          </w:p>
        </w:tc>
        <w:tc>
          <w:tcPr>
            <w:tcW w:w="260"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ind w:firstLine="0"/>
              <w:jc w:val="center"/>
              <w:rPr>
                <w:rFonts w:ascii="Arial" w:hAnsi="Arial" w:cs="Arial"/>
                <w:b/>
                <w:bCs/>
                <w:sz w:val="20"/>
                <w:szCs w:val="20"/>
              </w:rPr>
            </w:pPr>
          </w:p>
        </w:tc>
        <w:tc>
          <w:tcPr>
            <w:tcW w:w="242"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ind w:firstLine="0"/>
              <w:jc w:val="center"/>
              <w:rPr>
                <w:rFonts w:ascii="Arial" w:hAnsi="Arial" w:cs="Arial"/>
                <w:b/>
                <w:bCs/>
                <w:sz w:val="20"/>
                <w:szCs w:val="20"/>
              </w:rPr>
            </w:pPr>
          </w:p>
        </w:tc>
        <w:tc>
          <w:tcPr>
            <w:tcW w:w="250"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ind w:firstLine="0"/>
              <w:jc w:val="center"/>
              <w:rPr>
                <w:rFonts w:ascii="Arial" w:hAnsi="Arial" w:cs="Arial"/>
                <w:b/>
                <w:bCs/>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ind w:firstLine="0"/>
              <w:jc w:val="center"/>
              <w:rPr>
                <w:rFonts w:ascii="Arial" w:hAnsi="Arial" w:cs="Arial"/>
                <w:b/>
                <w:bCs/>
                <w:sz w:val="20"/>
                <w:szCs w:val="20"/>
              </w:rPr>
            </w:pPr>
          </w:p>
        </w:tc>
        <w:tc>
          <w:tcPr>
            <w:tcW w:w="253"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ind w:firstLine="0"/>
              <w:jc w:val="center"/>
              <w:rPr>
                <w:rFonts w:ascii="Arial" w:hAnsi="Arial" w:cs="Arial"/>
                <w:b/>
                <w:bCs/>
                <w:sz w:val="20"/>
                <w:szCs w:val="20"/>
              </w:rPr>
            </w:pPr>
          </w:p>
        </w:tc>
        <w:tc>
          <w:tcPr>
            <w:tcW w:w="350"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ind w:firstLine="0"/>
              <w:jc w:val="center"/>
              <w:rPr>
                <w:rFonts w:ascii="Arial" w:hAnsi="Arial" w:cs="Arial"/>
                <w:b/>
                <w:bCs/>
                <w:sz w:val="20"/>
                <w:szCs w:val="20"/>
              </w:rPr>
            </w:pPr>
          </w:p>
        </w:tc>
        <w:tc>
          <w:tcPr>
            <w:tcW w:w="318"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ind w:firstLine="0"/>
              <w:jc w:val="center"/>
              <w:rPr>
                <w:rFonts w:ascii="Arial" w:hAnsi="Arial" w:cs="Arial"/>
                <w:b/>
                <w:bCs/>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ind w:firstLine="0"/>
              <w:jc w:val="center"/>
              <w:rPr>
                <w:rFonts w:ascii="Arial" w:hAnsi="Arial" w:cs="Arial"/>
                <w:b/>
                <w:bCs/>
                <w:sz w:val="20"/>
                <w:szCs w:val="20"/>
              </w:rPr>
            </w:pPr>
          </w:p>
        </w:tc>
        <w:tc>
          <w:tcPr>
            <w:tcW w:w="478"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ind w:firstLine="0"/>
              <w:jc w:val="center"/>
              <w:rPr>
                <w:rFonts w:ascii="Arial" w:hAnsi="Arial" w:cs="Arial"/>
                <w:b/>
                <w:bCs/>
                <w:sz w:val="20"/>
                <w:szCs w:val="20"/>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ind w:firstLine="0"/>
              <w:jc w:val="center"/>
              <w:rPr>
                <w:rFonts w:ascii="Arial" w:hAnsi="Arial" w:cs="Arial"/>
                <w:b/>
                <w:bCs/>
                <w:sz w:val="20"/>
                <w:szCs w:val="20"/>
              </w:rPr>
            </w:pPr>
          </w:p>
        </w:tc>
      </w:tr>
      <w:tr w:rsidTr="00615D0F">
        <w:trPr>
          <w:trHeight w:hRule="exact" w:val="2413"/>
          <w:jc w:val="center"/>
        </w:trPr>
        <w:tc>
          <w:tcPr>
            <w:tcW w:w="477" w:type="pct"/>
            <w:tcBorders>
              <w:top w:val="single" w:sz="4" w:space="0" w:color="auto"/>
              <w:left w:val="single" w:sz="4" w:space="0" w:color="auto"/>
              <w:bottom w:val="single" w:sz="4" w:space="0" w:color="auto"/>
            </w:tcBorders>
            <w:shd w:val="clear" w:color="auto" w:fill="FFFFFF"/>
          </w:tcPr>
          <w:p>
            <w:pPr>
              <w:pStyle w:val="Other"/>
              <w:shd w:val="clear" w:color="auto" w:fill="auto"/>
              <w:tabs>
                <w:tab w:val="left" w:pos="1004"/>
              </w:tabs>
              <w:spacing w:after="0"/>
              <w:ind w:firstLine="0"/>
              <w:rPr>
                <w:rFonts w:ascii="Arial" w:hAnsi="Arial" w:cs="Arial"/>
                <w:b/>
                <w:bCs/>
                <w:sz w:val="20"/>
                <w:szCs w:val="20"/>
              </w:rPr>
            </w:pPr>
            <w:r w:rsidRPr="00DB4E61">
              <w:rPr>
                <w:rFonts w:ascii="Arial" w:hAnsi="Arial" w:cs="Arial"/>
                <w:b/>
                <w:bCs/>
                <w:sz w:val="20"/>
                <w:szCs w:val="20"/>
                <w:lang w:val="en-US"/>
              </w:rPr>
              <w:t xml:space="preserve">C</w:t>
            </w:r>
            <w:r w:rsidRPr="00DB4E61">
              <w:rPr>
                <w:rFonts w:ascii="Arial" w:hAnsi="Arial" w:cs="Arial"/>
                <w:b/>
                <w:bCs/>
                <w:sz w:val="20"/>
                <w:szCs w:val="20"/>
              </w:rPr>
              <w:t xml:space="preserve">. Tội phạm xảy ra trong lãnh thổ Việt Nam</w:t>
            </w:r>
            <w:r>
              <w:rPr>
                <w:rFonts w:ascii="Arial" w:hAnsi="Arial" w:cs="Arial"/>
                <w:b/>
                <w:bCs/>
                <w:sz w:val="20"/>
                <w:szCs w:val="20"/>
                <w:lang w:val="en-US"/>
              </w:rPr>
              <w:t xml:space="preserve"> </w:t>
            </w:r>
            <w:r w:rsidRPr="00DB4E61">
              <w:rPr>
                <w:rFonts w:ascii="Arial" w:hAnsi="Arial" w:cs="Arial"/>
                <w:b/>
                <w:bCs/>
                <w:sz w:val="20"/>
                <w:szCs w:val="20"/>
              </w:rPr>
              <w:t xml:space="preserve">và</w:t>
            </w:r>
            <w:r>
              <w:rPr>
                <w:rFonts w:ascii="Arial" w:hAnsi="Arial" w:cs="Arial"/>
                <w:b/>
                <w:bCs/>
                <w:sz w:val="20"/>
                <w:szCs w:val="20"/>
                <w:lang w:val="en-US"/>
              </w:rPr>
              <w:t xml:space="preserve"> </w:t>
            </w:r>
            <w:r w:rsidRPr="00DB4E61">
              <w:rPr>
                <w:rFonts w:ascii="Arial" w:hAnsi="Arial" w:cs="Arial"/>
                <w:b/>
                <w:bCs/>
                <w:sz w:val="20"/>
                <w:szCs w:val="20"/>
              </w:rPr>
              <w:t xml:space="preserve">nước ngoài.Tiền tài sản do phạm tội</w:t>
            </w:r>
            <w:r>
              <w:rPr>
                <w:rFonts w:ascii="Arial" w:hAnsi="Arial" w:cs="Arial"/>
                <w:b/>
                <w:bCs/>
                <w:sz w:val="20"/>
                <w:szCs w:val="20"/>
                <w:lang w:val="en-US"/>
              </w:rPr>
              <w:t xml:space="preserve"> </w:t>
            </w:r>
            <w:r w:rsidRPr="00DB4E61">
              <w:rPr>
                <w:rFonts w:ascii="Arial" w:hAnsi="Arial" w:cs="Arial"/>
                <w:b/>
                <w:bCs/>
                <w:sz w:val="20"/>
                <w:szCs w:val="20"/>
              </w:rPr>
              <w:t xml:space="preserve">mà có được</w:t>
            </w:r>
            <w:r>
              <w:rPr>
                <w:rFonts w:ascii="Arial" w:hAnsi="Arial" w:cs="Arial"/>
                <w:b/>
                <w:bCs/>
                <w:sz w:val="20"/>
                <w:szCs w:val="20"/>
                <w:lang w:val="en-US"/>
              </w:rPr>
              <w:t xml:space="preserve"> </w:t>
            </w:r>
            <w:r w:rsidRPr="00DB4E61">
              <w:rPr>
                <w:rFonts w:ascii="Arial" w:hAnsi="Arial" w:cs="Arial"/>
                <w:b/>
                <w:bCs/>
                <w:sz w:val="20"/>
                <w:szCs w:val="20"/>
              </w:rPr>
              <w:t xml:space="preserve">rửa</w:t>
            </w:r>
            <w:r>
              <w:rPr>
                <w:rFonts w:ascii="Arial" w:hAnsi="Arial" w:cs="Arial"/>
                <w:b/>
                <w:bCs/>
                <w:sz w:val="20"/>
                <w:szCs w:val="20"/>
                <w:lang w:val="en-US"/>
              </w:rPr>
              <w:t xml:space="preserve"> </w:t>
            </w:r>
            <w:r w:rsidRPr="00DB4E61">
              <w:rPr>
                <w:rFonts w:ascii="Arial" w:hAnsi="Arial" w:cs="Arial"/>
                <w:b/>
                <w:bCs/>
                <w:sz w:val="20"/>
                <w:szCs w:val="20"/>
              </w:rPr>
              <w:t xml:space="preserve">trong</w:t>
            </w:r>
            <w:r>
              <w:rPr>
                <w:rFonts w:ascii="Arial" w:hAnsi="Arial" w:cs="Arial"/>
                <w:b/>
                <w:bCs/>
                <w:sz w:val="20"/>
                <w:szCs w:val="20"/>
              </w:rPr>
              <w:t xml:space="preserve"> </w:t>
            </w:r>
            <w:r w:rsidRPr="00DB4E61">
              <w:rPr>
                <w:rFonts w:ascii="Arial" w:hAnsi="Arial" w:cs="Arial"/>
                <w:b/>
                <w:bCs/>
                <w:sz w:val="20"/>
                <w:szCs w:val="20"/>
              </w:rPr>
              <w:t xml:space="preserve">lãnh thổ Việt Nam</w:t>
            </w:r>
          </w:p>
        </w:tc>
        <w:tc>
          <w:tcPr>
            <w:tcW w:w="219"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ind w:firstLine="0"/>
              <w:jc w:val="center"/>
              <w:rPr>
                <w:rFonts w:ascii="Arial" w:hAnsi="Arial" w:cs="Arial"/>
                <w:b/>
                <w:bCs/>
                <w:sz w:val="20"/>
                <w:szCs w:val="20"/>
              </w:rPr>
            </w:pPr>
          </w:p>
        </w:tc>
        <w:tc>
          <w:tcPr>
            <w:tcW w:w="217"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ind w:firstLine="0"/>
              <w:jc w:val="center"/>
              <w:rPr>
                <w:rFonts w:ascii="Arial" w:hAnsi="Arial" w:cs="Arial"/>
                <w:b/>
                <w:bCs/>
                <w:sz w:val="20"/>
                <w:szCs w:val="20"/>
              </w:rPr>
            </w:pPr>
          </w:p>
        </w:tc>
        <w:tc>
          <w:tcPr>
            <w:tcW w:w="217"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ind w:firstLine="0"/>
              <w:jc w:val="center"/>
              <w:rPr>
                <w:rFonts w:ascii="Arial" w:hAnsi="Arial" w:cs="Arial"/>
                <w:b/>
                <w:bCs/>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ind w:firstLine="0"/>
              <w:jc w:val="center"/>
              <w:rPr>
                <w:rFonts w:ascii="Arial" w:hAnsi="Arial" w:cs="Arial"/>
                <w:b/>
                <w:bCs/>
                <w:sz w:val="20"/>
                <w:szCs w:val="20"/>
              </w:rPr>
            </w:pPr>
          </w:p>
        </w:tc>
        <w:tc>
          <w:tcPr>
            <w:tcW w:w="221"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ind w:firstLine="0"/>
              <w:jc w:val="center"/>
              <w:rPr>
                <w:rFonts w:ascii="Arial" w:hAnsi="Arial" w:cs="Arial"/>
                <w:b/>
                <w:bCs/>
                <w:sz w:val="20"/>
                <w:szCs w:val="20"/>
              </w:rPr>
            </w:pPr>
          </w:p>
        </w:tc>
        <w:tc>
          <w:tcPr>
            <w:tcW w:w="255" w:type="pct"/>
            <w:tcBorders>
              <w:top w:val="single" w:sz="4" w:space="0" w:color="auto"/>
              <w:left w:val="single" w:sz="4" w:space="0" w:color="auto"/>
              <w:bottom w:val="single" w:sz="4" w:space="0" w:color="auto"/>
            </w:tcBorders>
            <w:shd w:val="clear" w:color="auto" w:fill="FFFFFF"/>
          </w:tcPr>
          <w:p>
            <w:pPr>
              <w:pStyle w:val="Other"/>
              <w:shd w:val="clear" w:color="auto" w:fill="auto"/>
              <w:spacing w:after="0"/>
              <w:ind w:firstLine="0"/>
              <w:jc w:val="center"/>
              <w:rPr>
                <w:rFonts w:ascii="Arial" w:hAnsi="Arial" w:cs="Arial"/>
                <w:b/>
                <w:bCs/>
                <w:sz w:val="20"/>
                <w:szCs w:val="20"/>
              </w:rPr>
            </w:pPr>
          </w:p>
        </w:tc>
        <w:tc>
          <w:tcPr>
            <w:tcW w:w="260"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ind w:firstLine="0"/>
              <w:jc w:val="center"/>
              <w:rPr>
                <w:rFonts w:ascii="Arial" w:hAnsi="Arial" w:cs="Arial"/>
                <w:b/>
                <w:bCs/>
                <w:sz w:val="20"/>
                <w:szCs w:val="20"/>
              </w:rPr>
            </w:pPr>
          </w:p>
        </w:tc>
        <w:tc>
          <w:tcPr>
            <w:tcW w:w="242"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ind w:firstLine="0"/>
              <w:jc w:val="center"/>
              <w:rPr>
                <w:rFonts w:ascii="Arial" w:hAnsi="Arial" w:cs="Arial"/>
                <w:b/>
                <w:bCs/>
                <w:sz w:val="20"/>
                <w:szCs w:val="20"/>
              </w:rPr>
            </w:pPr>
          </w:p>
        </w:tc>
        <w:tc>
          <w:tcPr>
            <w:tcW w:w="250"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ind w:firstLine="0"/>
              <w:jc w:val="center"/>
              <w:rPr>
                <w:rFonts w:ascii="Arial" w:hAnsi="Arial" w:cs="Arial"/>
                <w:b/>
                <w:bCs/>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ind w:firstLine="0"/>
              <w:jc w:val="center"/>
              <w:rPr>
                <w:rFonts w:ascii="Arial" w:hAnsi="Arial" w:cs="Arial"/>
                <w:b/>
                <w:bCs/>
                <w:sz w:val="20"/>
                <w:szCs w:val="20"/>
              </w:rPr>
            </w:pPr>
          </w:p>
        </w:tc>
        <w:tc>
          <w:tcPr>
            <w:tcW w:w="253"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ind w:firstLine="0"/>
              <w:jc w:val="center"/>
              <w:rPr>
                <w:rFonts w:ascii="Arial" w:hAnsi="Arial" w:cs="Arial"/>
                <w:b/>
                <w:bCs/>
                <w:sz w:val="20"/>
                <w:szCs w:val="20"/>
              </w:rPr>
            </w:pPr>
          </w:p>
        </w:tc>
        <w:tc>
          <w:tcPr>
            <w:tcW w:w="350"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ind w:firstLine="0"/>
              <w:jc w:val="center"/>
              <w:rPr>
                <w:rFonts w:ascii="Arial" w:hAnsi="Arial" w:cs="Arial"/>
                <w:b/>
                <w:bCs/>
                <w:sz w:val="20"/>
                <w:szCs w:val="20"/>
              </w:rPr>
            </w:pPr>
          </w:p>
        </w:tc>
        <w:tc>
          <w:tcPr>
            <w:tcW w:w="318"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ind w:firstLine="0"/>
              <w:jc w:val="center"/>
              <w:rPr>
                <w:rFonts w:ascii="Arial" w:hAnsi="Arial" w:cs="Arial"/>
                <w:b/>
                <w:bCs/>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ind w:firstLine="0"/>
              <w:jc w:val="center"/>
              <w:rPr>
                <w:rFonts w:ascii="Arial" w:hAnsi="Arial" w:cs="Arial"/>
                <w:b/>
                <w:bCs/>
                <w:sz w:val="20"/>
                <w:szCs w:val="20"/>
              </w:rPr>
            </w:pPr>
          </w:p>
        </w:tc>
        <w:tc>
          <w:tcPr>
            <w:tcW w:w="478"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ind w:firstLine="0"/>
              <w:jc w:val="center"/>
              <w:rPr>
                <w:rFonts w:ascii="Arial" w:hAnsi="Arial" w:cs="Arial"/>
                <w:b/>
                <w:bCs/>
                <w:sz w:val="20"/>
                <w:szCs w:val="20"/>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ind w:firstLine="0"/>
              <w:jc w:val="center"/>
              <w:rPr>
                <w:rFonts w:ascii="Arial" w:hAnsi="Arial" w:cs="Arial"/>
                <w:b/>
                <w:bCs/>
                <w:sz w:val="20"/>
                <w:szCs w:val="20"/>
              </w:rPr>
            </w:pPr>
          </w:p>
        </w:tc>
      </w:tr>
    </w:tbl>
    <w:p>
      <w:pPr>
        <w:jc w:val="center"/>
        <w:rPr>
          <w:rFonts w:ascii="Arial" w:hAnsi="Arial" w:cs="Arial"/>
          <w:sz w:val="20"/>
          <w:szCs w:val="20"/>
        </w:rPr>
      </w:pPr>
      <w:r>
        <w:br w:type="page"/>
      </w:r>
      <w:r w:rsidRPr="003069C3">
        <w:rPr>
          <w:rFonts w:ascii="Arial" w:hAnsi="Arial" w:cs="Arial"/>
          <w:b/>
          <w:bCs/>
          <w:sz w:val="20"/>
          <w:szCs w:val="20"/>
        </w:rPr>
        <w:t xml:space="preserve">Ph</w:t>
      </w:r>
      <w:r w:rsidRPr="003069C3">
        <w:rPr>
          <w:rFonts w:ascii="Arial" w:hAnsi="Arial" w:cs="Arial"/>
          <w:b/>
          <w:bCs/>
          <w:sz w:val="20"/>
          <w:szCs w:val="20"/>
          <w:lang w:val="en-US"/>
        </w:rPr>
        <w:t xml:space="preserve">ầ</w:t>
      </w:r>
      <w:r w:rsidRPr="003069C3">
        <w:rPr>
          <w:rFonts w:ascii="Arial" w:hAnsi="Arial" w:cs="Arial"/>
          <w:b/>
          <w:bCs/>
          <w:sz w:val="20"/>
          <w:szCs w:val="20"/>
        </w:rPr>
        <w:t xml:space="preserve">n </w:t>
      </w:r>
      <w:r w:rsidRPr="003069C3">
        <w:rPr>
          <w:rFonts w:ascii="Arial" w:hAnsi="Arial" w:cs="Arial"/>
          <w:b/>
          <w:bCs/>
          <w:sz w:val="20"/>
          <w:szCs w:val="20"/>
          <w:lang w:val="en-US" w:eastAsia="en-US" w:bidi="en-US"/>
        </w:rPr>
        <w:t xml:space="preserve">III</w:t>
      </w:r>
    </w:p>
    <w:p>
      <w:pPr>
        <w:pStyle w:val="BodyText"/>
        <w:shd w:val="clear" w:color="auto" w:fill="auto"/>
        <w:spacing w:after="0"/>
        <w:ind w:firstLine="0"/>
        <w:jc w:val="center"/>
        <w:rPr>
          <w:rFonts w:ascii="Arial" w:hAnsi="Arial" w:cs="Arial"/>
          <w:b/>
          <w:bCs/>
          <w:sz w:val="20"/>
          <w:szCs w:val="20"/>
        </w:rPr>
      </w:pPr>
      <w:r w:rsidRPr="003069C3">
        <w:rPr>
          <w:rFonts w:ascii="Arial" w:hAnsi="Arial" w:cs="Arial"/>
          <w:b/>
          <w:bCs/>
          <w:sz w:val="20"/>
          <w:szCs w:val="20"/>
        </w:rPr>
        <w:t xml:space="preserve">THÔNG TIN, S</w:t>
      </w:r>
      <w:r w:rsidRPr="003069C3">
        <w:rPr>
          <w:rFonts w:ascii="Arial" w:hAnsi="Arial" w:cs="Arial"/>
          <w:b/>
          <w:bCs/>
          <w:sz w:val="20"/>
          <w:szCs w:val="20"/>
          <w:lang w:val="en-US"/>
        </w:rPr>
        <w:t xml:space="preserve">Ố</w:t>
      </w:r>
      <w:r w:rsidRPr="003069C3">
        <w:rPr>
          <w:rFonts w:ascii="Arial" w:hAnsi="Arial" w:cs="Arial"/>
          <w:b/>
          <w:bCs/>
          <w:sz w:val="20"/>
          <w:szCs w:val="20"/>
        </w:rPr>
        <w:t xml:space="preserve"> LIỆU, D</w:t>
      </w:r>
      <w:r w:rsidRPr="003069C3">
        <w:rPr>
          <w:rFonts w:ascii="Arial" w:hAnsi="Arial" w:cs="Arial"/>
          <w:b/>
          <w:bCs/>
          <w:sz w:val="20"/>
          <w:szCs w:val="20"/>
          <w:lang w:val="en-US"/>
        </w:rPr>
        <w:t xml:space="preserve">Ữ</w:t>
      </w:r>
      <w:r w:rsidRPr="003069C3">
        <w:rPr>
          <w:rFonts w:ascii="Arial" w:hAnsi="Arial" w:cs="Arial"/>
          <w:b/>
          <w:bCs/>
          <w:sz w:val="20"/>
          <w:szCs w:val="20"/>
        </w:rPr>
        <w:t xml:space="preserve"> LIỆU ĐÁNH GIÁ NGUY </w:t>
      </w:r>
      <w:r w:rsidRPr="003069C3">
        <w:rPr>
          <w:rFonts w:ascii="Arial" w:hAnsi="Arial" w:cs="Arial"/>
          <w:b/>
          <w:bCs/>
          <w:sz w:val="20"/>
          <w:szCs w:val="20"/>
          <w:lang w:val="en-US"/>
        </w:rPr>
        <w:t xml:space="preserve">CƠ</w:t>
      </w:r>
      <w:r w:rsidRPr="003069C3">
        <w:rPr>
          <w:rFonts w:ascii="Arial" w:hAnsi="Arial" w:cs="Arial"/>
          <w:b/>
          <w:bCs/>
          <w:sz w:val="20"/>
          <w:szCs w:val="20"/>
        </w:rPr>
        <w:t xml:space="preserve"> R</w:t>
      </w:r>
      <w:r w:rsidRPr="003069C3">
        <w:rPr>
          <w:rFonts w:ascii="Arial" w:hAnsi="Arial" w:cs="Arial"/>
          <w:b/>
          <w:bCs/>
          <w:sz w:val="20"/>
          <w:szCs w:val="20"/>
          <w:lang w:val="en-US"/>
        </w:rPr>
        <w:t xml:space="preserve">Ử</w:t>
      </w:r>
      <w:r w:rsidRPr="003069C3">
        <w:rPr>
          <w:rFonts w:ascii="Arial" w:hAnsi="Arial" w:cs="Arial"/>
          <w:b/>
          <w:bCs/>
          <w:sz w:val="20"/>
          <w:szCs w:val="20"/>
        </w:rPr>
        <w:t xml:space="preserve">A TI</w:t>
      </w:r>
      <w:r w:rsidRPr="003069C3">
        <w:rPr>
          <w:rFonts w:ascii="Arial" w:hAnsi="Arial" w:cs="Arial"/>
          <w:b/>
          <w:bCs/>
          <w:sz w:val="20"/>
          <w:szCs w:val="20"/>
          <w:lang w:val="en-US"/>
        </w:rPr>
        <w:t xml:space="preserve">Ề</w:t>
      </w:r>
      <w:r w:rsidRPr="003069C3">
        <w:rPr>
          <w:rFonts w:ascii="Arial" w:hAnsi="Arial" w:cs="Arial"/>
          <w:b/>
          <w:bCs/>
          <w:sz w:val="20"/>
          <w:szCs w:val="20"/>
        </w:rPr>
        <w:t xml:space="preserve">N TỪ TỪNG NGÀNH, LĨNH </w:t>
      </w:r>
      <w:r w:rsidRPr="003069C3">
        <w:rPr>
          <w:rFonts w:ascii="Arial" w:hAnsi="Arial" w:cs="Arial"/>
          <w:b/>
          <w:bCs/>
          <w:sz w:val="20"/>
          <w:szCs w:val="20"/>
          <w:lang w:val="en-US"/>
        </w:rPr>
        <w:t xml:space="preserve">VỰC</w:t>
      </w:r>
      <w:r w:rsidRPr="003069C3">
        <w:rPr>
          <w:rFonts w:ascii="Arial" w:hAnsi="Arial" w:cs="Arial"/>
          <w:b/>
          <w:bCs/>
          <w:sz w:val="20"/>
          <w:szCs w:val="20"/>
        </w:rPr>
        <w:t xml:space="preserve"> TRONG NƯỚC</w:t>
      </w:r>
    </w:p>
    <w:p>
      <w:pPr>
        <w:pStyle w:val="BodyText"/>
        <w:shd w:val="clear" w:color="auto" w:fill="auto"/>
        <w:spacing w:after="0" w:line="240" w:lineRule="auto"/>
        <w:ind w:firstLine="0"/>
        <w:jc w:val="center"/>
        <w:rPr>
          <w:rFonts w:ascii="Arial" w:hAnsi="Arial" w:cs="Arial"/>
          <w:sz w:val="20"/>
          <w:szCs w:val="20"/>
        </w:rPr>
      </w:pPr>
    </w:p>
    <w:tbl>
      <w:tblPr>
        <w:tblStyle w:val="TableNormal"/>
        <w:tblW w:w="5000" w:type="pct"/>
        <w:jc w:val="center"/>
        <w:tblCellMar>
          <w:left w:w="10" w:type="dxa"/>
          <w:right w:w="10" w:type="dxa"/>
        </w:tblCellMar>
        <w:tblLook w:val="04A0" w:firstRow="1" w:lastRow="0" w:firstColumn="1" w:lastColumn="0" w:noHBand="0" w:noVBand="1"/>
      </w:tblPr>
      <w:tblGrid>
        <w:gridCol w:w="1529"/>
        <w:gridCol w:w="745"/>
        <w:gridCol w:w="873"/>
        <w:gridCol w:w="742"/>
        <w:gridCol w:w="1027"/>
        <w:gridCol w:w="1027"/>
        <w:gridCol w:w="898"/>
        <w:gridCol w:w="901"/>
        <w:gridCol w:w="898"/>
        <w:gridCol w:w="773"/>
        <w:gridCol w:w="893"/>
        <w:gridCol w:w="1152"/>
        <w:gridCol w:w="1398"/>
        <w:gridCol w:w="1094"/>
      </w:tblGrid>
      <w:tr w:rsidTr="00615D0F">
        <w:trPr>
          <w:trHeight w:hRule="exact" w:val="1145"/>
          <w:jc w:val="center"/>
        </w:trPr>
        <w:tc>
          <w:tcPr>
            <w:tcW w:w="548" w:type="pct"/>
            <w:vMerge w:val="restar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NGUY C</w:t>
            </w:r>
            <w:r w:rsidRPr="00DB4E61">
              <w:rPr>
                <w:rFonts w:ascii="Arial" w:hAnsi="Arial" w:cs="Arial"/>
                <w:b/>
                <w:bCs/>
                <w:sz w:val="20"/>
                <w:szCs w:val="20"/>
                <w:lang w:val="en-US"/>
              </w:rPr>
              <w:t xml:space="preserve">Ơ</w:t>
            </w:r>
            <w:r w:rsidRPr="00DB4E61">
              <w:rPr>
                <w:rFonts w:ascii="Arial" w:hAnsi="Arial" w:cs="Arial"/>
                <w:b/>
                <w:bCs/>
                <w:sz w:val="20"/>
                <w:szCs w:val="20"/>
              </w:rPr>
              <w:t xml:space="preserve"> RỬA TI</w:t>
            </w:r>
            <w:r w:rsidRPr="00DB4E61">
              <w:rPr>
                <w:rFonts w:ascii="Arial" w:hAnsi="Arial" w:cs="Arial"/>
                <w:b/>
                <w:bCs/>
                <w:sz w:val="20"/>
                <w:szCs w:val="20"/>
                <w:lang w:val="en-US"/>
              </w:rPr>
              <w:t xml:space="preserve">Ề</w:t>
            </w:r>
            <w:r w:rsidRPr="00DB4E61">
              <w:rPr>
                <w:rFonts w:ascii="Arial" w:hAnsi="Arial" w:cs="Arial"/>
                <w:b/>
                <w:bCs/>
                <w:sz w:val="20"/>
                <w:szCs w:val="20"/>
              </w:rPr>
              <w:t xml:space="preserve">N TỪ TỪNG</w:t>
            </w:r>
          </w:p>
          <w:p>
            <w:pPr>
              <w:pStyle w:val="Other"/>
              <w:shd w:val="clear" w:color="auto" w:fill="auto"/>
              <w:spacing w:after="0" w:line="240" w:lineRule="auto"/>
              <w:ind w:firstLine="0"/>
              <w:jc w:val="center"/>
              <w:rPr>
                <w:rFonts w:ascii="Arial" w:hAnsi="Arial" w:cs="Arial"/>
                <w:b/>
                <w:bCs/>
                <w:sz w:val="20"/>
                <w:szCs w:val="20"/>
                <w:lang w:val="en-US"/>
              </w:rPr>
            </w:pPr>
            <w:r w:rsidRPr="00DB4E61">
              <w:rPr>
                <w:rFonts w:ascii="Arial" w:hAnsi="Arial" w:cs="Arial"/>
                <w:b/>
                <w:bCs/>
                <w:sz w:val="20"/>
                <w:szCs w:val="20"/>
              </w:rPr>
              <w:t xml:space="preserve">NGÀNH, LĨNH V</w:t>
            </w:r>
            <w:r w:rsidRPr="00DB4E61">
              <w:rPr>
                <w:rFonts w:ascii="Arial" w:hAnsi="Arial" w:cs="Arial"/>
                <w:b/>
                <w:bCs/>
                <w:sz w:val="20"/>
                <w:szCs w:val="20"/>
                <w:lang w:val="en-US"/>
              </w:rPr>
              <w:t xml:space="preserve">ỰC</w:t>
            </w:r>
          </w:p>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TRONG NƯỚC</w:t>
            </w:r>
          </w:p>
        </w:tc>
        <w:tc>
          <w:tcPr>
            <w:tcW w:w="1214" w:type="pct"/>
            <w:gridSpan w:val="4"/>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TỘI PHẠM NGUỒN</w:t>
            </w:r>
          </w:p>
        </w:tc>
        <w:tc>
          <w:tcPr>
            <w:tcW w:w="1931" w:type="pct"/>
            <w:gridSpan w:val="6"/>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TỘI RỬA TIỀN</w:t>
            </w:r>
          </w:p>
        </w:tc>
        <w:tc>
          <w:tcPr>
            <w:tcW w:w="1307" w:type="pct"/>
            <w:gridSpan w:val="3"/>
            <w:tcBorders>
              <w:top w:val="single" w:sz="4" w:space="0" w:color="auto"/>
              <w:left w:val="single" w:sz="4" w:space="0" w:color="auto"/>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CÁC THÔNG TIN KHÁC</w:t>
            </w:r>
          </w:p>
        </w:tc>
      </w:tr>
      <w:tr w:rsidTr="00615D0F">
        <w:trPr>
          <w:trHeight w:hRule="exact" w:val="2380"/>
          <w:jc w:val="center"/>
        </w:trPr>
        <w:tc>
          <w:tcPr>
            <w:tcW w:w="548" w:type="pct"/>
            <w:vMerge/>
            <w:tcBorders>
              <w:left w:val="single" w:sz="4" w:space="0" w:color="auto"/>
            </w:tcBorders>
            <w:shd w:val="clear" w:color="auto" w:fill="FFFFFF"/>
            <w:vAlign w:val="center"/>
          </w:tcPr>
          <w:p>
            <w:pPr>
              <w:jc w:val="center"/>
              <w:rPr>
                <w:rFonts w:ascii="Arial" w:hAnsi="Arial" w:cs="Arial"/>
                <w:b/>
                <w:bCs/>
                <w:sz w:val="20"/>
                <w:szCs w:val="20"/>
              </w:rPr>
            </w:pPr>
          </w:p>
        </w:tc>
        <w:tc>
          <w:tcPr>
            <w:tcW w:w="267"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Số vụ/ người bị kh</w:t>
            </w:r>
            <w:r w:rsidRPr="00DB4E61">
              <w:rPr>
                <w:rFonts w:ascii="Arial" w:hAnsi="Arial" w:cs="Arial"/>
                <w:b/>
                <w:bCs/>
                <w:sz w:val="20"/>
                <w:szCs w:val="20"/>
                <w:lang w:val="en-US"/>
              </w:rPr>
              <w:t xml:space="preserve">ở</w:t>
            </w:r>
            <w:r w:rsidRPr="00DB4E61">
              <w:rPr>
                <w:rFonts w:ascii="Arial" w:hAnsi="Arial" w:cs="Arial"/>
                <w:b/>
                <w:bCs/>
                <w:sz w:val="20"/>
                <w:szCs w:val="20"/>
              </w:rPr>
              <w:t xml:space="preserve">i tố</w:t>
            </w:r>
          </w:p>
        </w:tc>
        <w:tc>
          <w:tcPr>
            <w:tcW w:w="313"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Số vụ/ người bị điều tra</w:t>
            </w:r>
          </w:p>
        </w:tc>
        <w:tc>
          <w:tcPr>
            <w:tcW w:w="266"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Số vụ/ người bị truy tố</w:t>
            </w:r>
          </w:p>
        </w:tc>
        <w:tc>
          <w:tcPr>
            <w:tcW w:w="368"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Số vụ/ ngư</w:t>
            </w:r>
            <w:r w:rsidRPr="00DB4E61">
              <w:rPr>
                <w:rFonts w:ascii="Arial" w:hAnsi="Arial" w:cs="Arial"/>
                <w:b/>
                <w:bCs/>
                <w:sz w:val="20"/>
                <w:szCs w:val="20"/>
                <w:lang w:val="en-US"/>
              </w:rPr>
              <w:t xml:space="preserve">ờ</w:t>
            </w:r>
            <w:r w:rsidRPr="00DB4E61">
              <w:rPr>
                <w:rFonts w:ascii="Arial" w:hAnsi="Arial" w:cs="Arial"/>
                <w:b/>
                <w:bCs/>
                <w:sz w:val="20"/>
                <w:szCs w:val="20"/>
              </w:rPr>
              <w:t xml:space="preserve">i bị xét xử</w:t>
            </w:r>
          </w:p>
        </w:tc>
        <w:tc>
          <w:tcPr>
            <w:tcW w:w="368"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Số </w:t>
            </w:r>
            <w:r w:rsidRPr="00DB4E61">
              <w:rPr>
                <w:rFonts w:ascii="Arial" w:hAnsi="Arial" w:cs="Arial"/>
                <w:b/>
                <w:bCs/>
                <w:sz w:val="20"/>
                <w:szCs w:val="20"/>
                <w:lang w:val="en-US"/>
              </w:rPr>
              <w:t xml:space="preserve">l</w:t>
            </w:r>
            <w:r w:rsidRPr="00DB4E61">
              <w:rPr>
                <w:rFonts w:ascii="Arial" w:hAnsi="Arial" w:cs="Arial"/>
                <w:b/>
                <w:bCs/>
                <w:sz w:val="20"/>
                <w:szCs w:val="20"/>
              </w:rPr>
              <w:t xml:space="preserve">ượng báo cáo giao dịch đáng ngờ được chuy</w:t>
            </w:r>
            <w:r w:rsidRPr="00DB4E61">
              <w:rPr>
                <w:rFonts w:ascii="Arial" w:hAnsi="Arial" w:cs="Arial"/>
                <w:b/>
                <w:bCs/>
                <w:sz w:val="20"/>
                <w:szCs w:val="20"/>
                <w:lang w:val="en-US"/>
              </w:rPr>
              <w:t xml:space="preserve">ể</w:t>
            </w:r>
            <w:r w:rsidRPr="00DB4E61">
              <w:rPr>
                <w:rFonts w:ascii="Arial" w:hAnsi="Arial" w:cs="Arial"/>
                <w:b/>
                <w:bCs/>
                <w:sz w:val="20"/>
                <w:szCs w:val="20"/>
              </w:rPr>
              <w:t xml:space="preserve">n giao</w:t>
            </w:r>
          </w:p>
        </w:tc>
        <w:tc>
          <w:tcPr>
            <w:tcW w:w="322"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lang w:val="en-US"/>
              </w:rPr>
            </w:pPr>
            <w:r w:rsidRPr="00DB4E61">
              <w:rPr>
                <w:rFonts w:ascii="Arial" w:hAnsi="Arial" w:cs="Arial"/>
                <w:b/>
                <w:bCs/>
                <w:sz w:val="20"/>
                <w:szCs w:val="20"/>
              </w:rPr>
              <w:t xml:space="preserve">Số vụ/ người bị khởi tố</w:t>
            </w:r>
          </w:p>
        </w:tc>
        <w:tc>
          <w:tcPr>
            <w:tcW w:w="323"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Số vụ/ người bị điều tra</w:t>
            </w:r>
          </w:p>
        </w:tc>
        <w:tc>
          <w:tcPr>
            <w:tcW w:w="322"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Số vụ/ người bị truy tố</w:t>
            </w:r>
          </w:p>
        </w:tc>
        <w:tc>
          <w:tcPr>
            <w:tcW w:w="277"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Số vụ/ người bị xét xử</w:t>
            </w:r>
          </w:p>
        </w:tc>
        <w:tc>
          <w:tcPr>
            <w:tcW w:w="320"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Mô tả vụ việc điển hình</w:t>
            </w:r>
          </w:p>
        </w:tc>
        <w:tc>
          <w:tcPr>
            <w:tcW w:w="413"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Pr>
                <w:rFonts w:ascii="Arial" w:hAnsi="Arial" w:cs="Arial"/>
                <w:b/>
                <w:bCs/>
                <w:sz w:val="20"/>
                <w:szCs w:val="20"/>
                <w:lang w:val="en-US"/>
              </w:rPr>
              <w:t xml:space="preserve">Phương</w:t>
            </w:r>
            <w:r w:rsidRPr="00DB4E61" w:rsidR="00E44460">
              <w:rPr>
                <w:rFonts w:ascii="Arial" w:hAnsi="Arial" w:cs="Arial"/>
                <w:b/>
                <w:bCs/>
                <w:sz w:val="20"/>
                <w:szCs w:val="20"/>
              </w:rPr>
              <w:t xml:space="preserve"> thức, thủ đoạn phạm tội trong nước</w:t>
            </w:r>
          </w:p>
        </w:tc>
        <w:tc>
          <w:tcPr>
            <w:tcW w:w="501"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Các thông tin, dữ liệu khác phù h</w:t>
            </w:r>
            <w:r w:rsidRPr="00DB4E61">
              <w:rPr>
                <w:rFonts w:ascii="Arial" w:hAnsi="Arial" w:cs="Arial"/>
                <w:b/>
                <w:bCs/>
                <w:sz w:val="20"/>
                <w:szCs w:val="20"/>
                <w:lang w:val="en-US"/>
              </w:rPr>
              <w:t xml:space="preserve">ợ</w:t>
            </w:r>
            <w:r w:rsidRPr="00DB4E61">
              <w:rPr>
                <w:rFonts w:ascii="Arial" w:hAnsi="Arial" w:cs="Arial"/>
                <w:b/>
                <w:bCs/>
                <w:sz w:val="20"/>
                <w:szCs w:val="20"/>
              </w:rPr>
              <w:t xml:space="preserve">p v</w:t>
            </w:r>
            <w:r w:rsidRPr="00DB4E61">
              <w:rPr>
                <w:rFonts w:ascii="Arial" w:hAnsi="Arial" w:cs="Arial"/>
                <w:b/>
                <w:bCs/>
                <w:sz w:val="20"/>
                <w:szCs w:val="20"/>
                <w:lang w:val="en-US"/>
              </w:rPr>
              <w:t xml:space="preserve">ớ</w:t>
            </w:r>
            <w:r w:rsidRPr="00DB4E61">
              <w:rPr>
                <w:rFonts w:ascii="Arial" w:hAnsi="Arial" w:cs="Arial"/>
                <w:b/>
                <w:bCs/>
                <w:sz w:val="20"/>
                <w:szCs w:val="20"/>
              </w:rPr>
              <w:t xml:space="preserve">i chuẩn mực quốc tế và điều kiện thực tiễn quốc gia</w:t>
            </w:r>
          </w:p>
        </w:tc>
        <w:tc>
          <w:tcPr>
            <w:tcW w:w="393" w:type="pct"/>
            <w:tcBorders>
              <w:top w:val="single" w:sz="4" w:space="0" w:color="auto"/>
              <w:left w:val="single" w:sz="4" w:space="0" w:color="auto"/>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Quy mô ngành và/hoặc tỷ trọng trong nền kinh tế</w:t>
            </w:r>
          </w:p>
        </w:tc>
      </w:tr>
      <w:tr w:rsidTr="00615D0F">
        <w:trPr>
          <w:trHeight w:hRule="exact" w:val="518"/>
          <w:jc w:val="center"/>
        </w:trPr>
        <w:tc>
          <w:tcPr>
            <w:tcW w:w="548"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rPr>
                <w:rFonts w:ascii="Arial" w:hAnsi="Arial" w:cs="Arial"/>
                <w:b/>
                <w:bCs/>
                <w:sz w:val="20"/>
                <w:szCs w:val="20"/>
              </w:rPr>
            </w:pPr>
            <w:r w:rsidRPr="003069C3">
              <w:rPr>
                <w:rFonts w:ascii="Arial" w:hAnsi="Arial" w:cs="Arial"/>
                <w:b/>
                <w:bCs/>
                <w:sz w:val="20"/>
                <w:szCs w:val="20"/>
              </w:rPr>
              <w:t xml:space="preserve">Các ngành</w:t>
            </w:r>
          </w:p>
        </w:tc>
        <w:tc>
          <w:tcPr>
            <w:tcW w:w="4452" w:type="pct"/>
            <w:gridSpan w:val="13"/>
            <w:tcBorders>
              <w:top w:val="single" w:sz="4" w:space="0" w:color="auto"/>
              <w:left w:val="single" w:sz="4" w:space="0" w:color="auto"/>
              <w:right w:val="single" w:sz="4" w:space="0" w:color="auto"/>
            </w:tcBorders>
            <w:shd w:val="clear" w:color="auto" w:fill="FFFFFF"/>
          </w:tcPr>
          <w:p>
            <w:pPr>
              <w:rPr>
                <w:rFonts w:ascii="Arial" w:hAnsi="Arial" w:cs="Arial"/>
                <w:sz w:val="20"/>
                <w:szCs w:val="20"/>
              </w:rPr>
            </w:pPr>
          </w:p>
        </w:tc>
      </w:tr>
      <w:tr w:rsidTr="00615D0F">
        <w:trPr>
          <w:trHeight w:hRule="exact" w:val="371"/>
          <w:jc w:val="center"/>
        </w:trPr>
        <w:tc>
          <w:tcPr>
            <w:tcW w:w="548"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3069C3">
              <w:rPr>
                <w:rFonts w:ascii="Arial" w:hAnsi="Arial" w:cs="Arial"/>
                <w:sz w:val="20"/>
                <w:szCs w:val="20"/>
              </w:rPr>
              <w:t xml:space="preserve">Ngân hàng</w:t>
            </w:r>
          </w:p>
        </w:tc>
        <w:tc>
          <w:tcPr>
            <w:tcW w:w="267" w:type="pct"/>
            <w:tcBorders>
              <w:top w:val="single" w:sz="4" w:space="0" w:color="auto"/>
              <w:left w:val="single" w:sz="4" w:space="0" w:color="auto"/>
            </w:tcBorders>
            <w:shd w:val="clear" w:color="auto" w:fill="FFFFFF"/>
          </w:tcPr>
          <w:p>
            <w:pPr>
              <w:rPr>
                <w:rFonts w:ascii="Arial" w:hAnsi="Arial" w:cs="Arial"/>
                <w:sz w:val="20"/>
                <w:szCs w:val="20"/>
              </w:rPr>
            </w:pPr>
          </w:p>
        </w:tc>
        <w:tc>
          <w:tcPr>
            <w:tcW w:w="313" w:type="pct"/>
            <w:tcBorders>
              <w:top w:val="single" w:sz="4" w:space="0" w:color="auto"/>
              <w:left w:val="single" w:sz="4" w:space="0" w:color="auto"/>
            </w:tcBorders>
            <w:shd w:val="clear" w:color="auto" w:fill="FFFFFF"/>
          </w:tcPr>
          <w:p>
            <w:pPr>
              <w:rPr>
                <w:rFonts w:ascii="Arial" w:hAnsi="Arial" w:cs="Arial"/>
                <w:sz w:val="20"/>
                <w:szCs w:val="20"/>
              </w:rPr>
            </w:pPr>
          </w:p>
        </w:tc>
        <w:tc>
          <w:tcPr>
            <w:tcW w:w="266" w:type="pct"/>
            <w:tcBorders>
              <w:top w:val="single" w:sz="4" w:space="0" w:color="auto"/>
              <w:left w:val="single" w:sz="4" w:space="0" w:color="auto"/>
            </w:tcBorders>
            <w:shd w:val="clear" w:color="auto" w:fill="FFFFFF"/>
          </w:tcPr>
          <w:p>
            <w:pPr>
              <w:rPr>
                <w:rFonts w:ascii="Arial" w:hAnsi="Arial" w:cs="Arial"/>
                <w:sz w:val="20"/>
                <w:szCs w:val="20"/>
              </w:rPr>
            </w:pPr>
          </w:p>
        </w:tc>
        <w:tc>
          <w:tcPr>
            <w:tcW w:w="368" w:type="pct"/>
            <w:tcBorders>
              <w:top w:val="single" w:sz="4" w:space="0" w:color="auto"/>
              <w:left w:val="single" w:sz="4" w:space="0" w:color="auto"/>
            </w:tcBorders>
            <w:shd w:val="clear" w:color="auto" w:fill="FFFFFF"/>
          </w:tcPr>
          <w:p>
            <w:pPr>
              <w:rPr>
                <w:rFonts w:ascii="Arial" w:hAnsi="Arial" w:cs="Arial"/>
                <w:sz w:val="20"/>
                <w:szCs w:val="20"/>
              </w:rPr>
            </w:pPr>
          </w:p>
        </w:tc>
        <w:tc>
          <w:tcPr>
            <w:tcW w:w="368" w:type="pct"/>
            <w:tcBorders>
              <w:top w:val="single" w:sz="4" w:space="0" w:color="auto"/>
              <w:left w:val="single" w:sz="4" w:space="0" w:color="auto"/>
            </w:tcBorders>
            <w:shd w:val="clear" w:color="auto" w:fill="FFFFFF"/>
          </w:tcPr>
          <w:p>
            <w:pPr>
              <w:rPr>
                <w:rFonts w:ascii="Arial" w:hAnsi="Arial" w:cs="Arial"/>
                <w:sz w:val="20"/>
                <w:szCs w:val="20"/>
              </w:rPr>
            </w:pPr>
          </w:p>
        </w:tc>
        <w:tc>
          <w:tcPr>
            <w:tcW w:w="322" w:type="pct"/>
            <w:tcBorders>
              <w:top w:val="single" w:sz="4" w:space="0" w:color="auto"/>
              <w:left w:val="single" w:sz="4" w:space="0" w:color="auto"/>
            </w:tcBorders>
            <w:shd w:val="clear" w:color="auto" w:fill="FFFFFF"/>
          </w:tcPr>
          <w:p>
            <w:pPr>
              <w:rPr>
                <w:rFonts w:ascii="Arial" w:hAnsi="Arial" w:cs="Arial"/>
                <w:sz w:val="20"/>
                <w:szCs w:val="20"/>
              </w:rPr>
            </w:pPr>
          </w:p>
        </w:tc>
        <w:tc>
          <w:tcPr>
            <w:tcW w:w="323" w:type="pct"/>
            <w:tcBorders>
              <w:top w:val="single" w:sz="4" w:space="0" w:color="auto"/>
              <w:left w:val="single" w:sz="4" w:space="0" w:color="auto"/>
            </w:tcBorders>
            <w:shd w:val="clear" w:color="auto" w:fill="FFFFFF"/>
          </w:tcPr>
          <w:p>
            <w:pPr>
              <w:rPr>
                <w:rFonts w:ascii="Arial" w:hAnsi="Arial" w:cs="Arial"/>
                <w:sz w:val="20"/>
                <w:szCs w:val="20"/>
              </w:rPr>
            </w:pPr>
          </w:p>
        </w:tc>
        <w:tc>
          <w:tcPr>
            <w:tcW w:w="322" w:type="pct"/>
            <w:tcBorders>
              <w:top w:val="single" w:sz="4" w:space="0" w:color="auto"/>
              <w:left w:val="single" w:sz="4" w:space="0" w:color="auto"/>
            </w:tcBorders>
            <w:shd w:val="clear" w:color="auto" w:fill="FFFFFF"/>
          </w:tcPr>
          <w:p>
            <w:pPr>
              <w:rPr>
                <w:rFonts w:ascii="Arial" w:hAnsi="Arial" w:cs="Arial"/>
                <w:sz w:val="20"/>
                <w:szCs w:val="20"/>
              </w:rPr>
            </w:pPr>
          </w:p>
        </w:tc>
        <w:tc>
          <w:tcPr>
            <w:tcW w:w="277" w:type="pct"/>
            <w:tcBorders>
              <w:top w:val="single" w:sz="4" w:space="0" w:color="auto"/>
              <w:left w:val="single" w:sz="4" w:space="0" w:color="auto"/>
            </w:tcBorders>
            <w:shd w:val="clear" w:color="auto" w:fill="FFFFFF"/>
          </w:tcPr>
          <w:p>
            <w:pPr>
              <w:rPr>
                <w:rFonts w:ascii="Arial" w:hAnsi="Arial" w:cs="Arial"/>
                <w:sz w:val="20"/>
                <w:szCs w:val="20"/>
              </w:rPr>
            </w:pPr>
          </w:p>
        </w:tc>
        <w:tc>
          <w:tcPr>
            <w:tcW w:w="320" w:type="pct"/>
            <w:tcBorders>
              <w:top w:val="single" w:sz="4" w:space="0" w:color="auto"/>
              <w:left w:val="single" w:sz="4" w:space="0" w:color="auto"/>
            </w:tcBorders>
            <w:shd w:val="clear" w:color="auto" w:fill="FFFFFF"/>
          </w:tcPr>
          <w:p>
            <w:pPr>
              <w:rPr>
                <w:rFonts w:ascii="Arial" w:hAnsi="Arial" w:cs="Arial"/>
                <w:sz w:val="20"/>
                <w:szCs w:val="20"/>
              </w:rPr>
            </w:pPr>
          </w:p>
        </w:tc>
        <w:tc>
          <w:tcPr>
            <w:tcW w:w="413" w:type="pct"/>
            <w:tcBorders>
              <w:top w:val="single" w:sz="4" w:space="0" w:color="auto"/>
              <w:left w:val="single" w:sz="4" w:space="0" w:color="auto"/>
            </w:tcBorders>
            <w:shd w:val="clear" w:color="auto" w:fill="FFFFFF"/>
          </w:tcPr>
          <w:p>
            <w:pPr>
              <w:rPr>
                <w:rFonts w:ascii="Arial" w:hAnsi="Arial" w:cs="Arial"/>
                <w:sz w:val="20"/>
                <w:szCs w:val="20"/>
              </w:rPr>
            </w:pPr>
          </w:p>
        </w:tc>
        <w:tc>
          <w:tcPr>
            <w:tcW w:w="501" w:type="pct"/>
            <w:tcBorders>
              <w:top w:val="single" w:sz="4" w:space="0" w:color="auto"/>
              <w:left w:val="single" w:sz="4" w:space="0" w:color="auto"/>
            </w:tcBorders>
            <w:shd w:val="clear" w:color="auto" w:fill="FFFFFF"/>
          </w:tcPr>
          <w:p>
            <w:pPr>
              <w:rPr>
                <w:rFonts w:ascii="Arial" w:hAnsi="Arial" w:cs="Arial"/>
                <w:sz w:val="20"/>
                <w:szCs w:val="20"/>
              </w:rPr>
            </w:pPr>
          </w:p>
        </w:tc>
        <w:tc>
          <w:tcPr>
            <w:tcW w:w="393" w:type="pct"/>
            <w:tcBorders>
              <w:top w:val="single" w:sz="4" w:space="0" w:color="auto"/>
              <w:left w:val="single" w:sz="4" w:space="0" w:color="auto"/>
              <w:right w:val="single" w:sz="4" w:space="0" w:color="auto"/>
            </w:tcBorders>
            <w:shd w:val="clear" w:color="auto" w:fill="FFFFFF"/>
          </w:tcPr>
          <w:p>
            <w:pPr>
              <w:rPr>
                <w:rFonts w:ascii="Arial" w:hAnsi="Arial" w:cs="Arial"/>
                <w:sz w:val="20"/>
                <w:szCs w:val="20"/>
              </w:rPr>
            </w:pPr>
          </w:p>
        </w:tc>
      </w:tr>
      <w:tr w:rsidTr="00615D0F">
        <w:trPr>
          <w:trHeight w:hRule="exact" w:val="374"/>
          <w:jc w:val="center"/>
        </w:trPr>
        <w:tc>
          <w:tcPr>
            <w:tcW w:w="548"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3069C3">
              <w:rPr>
                <w:rFonts w:ascii="Arial" w:hAnsi="Arial" w:cs="Arial"/>
                <w:sz w:val="20"/>
                <w:szCs w:val="20"/>
              </w:rPr>
              <w:t xml:space="preserve">Chứng khoán</w:t>
            </w:r>
          </w:p>
        </w:tc>
        <w:tc>
          <w:tcPr>
            <w:tcW w:w="267" w:type="pct"/>
            <w:tcBorders>
              <w:top w:val="single" w:sz="4" w:space="0" w:color="auto"/>
              <w:left w:val="single" w:sz="4" w:space="0" w:color="auto"/>
            </w:tcBorders>
            <w:shd w:val="clear" w:color="auto" w:fill="FFFFFF"/>
          </w:tcPr>
          <w:p>
            <w:pPr>
              <w:rPr>
                <w:rFonts w:ascii="Arial" w:hAnsi="Arial" w:cs="Arial"/>
                <w:sz w:val="20"/>
                <w:szCs w:val="20"/>
              </w:rPr>
            </w:pPr>
          </w:p>
        </w:tc>
        <w:tc>
          <w:tcPr>
            <w:tcW w:w="313" w:type="pct"/>
            <w:tcBorders>
              <w:top w:val="single" w:sz="4" w:space="0" w:color="auto"/>
              <w:left w:val="single" w:sz="4" w:space="0" w:color="auto"/>
            </w:tcBorders>
            <w:shd w:val="clear" w:color="auto" w:fill="FFFFFF"/>
          </w:tcPr>
          <w:p>
            <w:pPr>
              <w:rPr>
                <w:rFonts w:ascii="Arial" w:hAnsi="Arial" w:cs="Arial"/>
                <w:sz w:val="20"/>
                <w:szCs w:val="20"/>
              </w:rPr>
            </w:pPr>
          </w:p>
        </w:tc>
        <w:tc>
          <w:tcPr>
            <w:tcW w:w="266" w:type="pct"/>
            <w:tcBorders>
              <w:top w:val="single" w:sz="4" w:space="0" w:color="auto"/>
              <w:left w:val="single" w:sz="4" w:space="0" w:color="auto"/>
            </w:tcBorders>
            <w:shd w:val="clear" w:color="auto" w:fill="FFFFFF"/>
          </w:tcPr>
          <w:p>
            <w:pPr>
              <w:rPr>
                <w:rFonts w:ascii="Arial" w:hAnsi="Arial" w:cs="Arial"/>
                <w:sz w:val="20"/>
                <w:szCs w:val="20"/>
              </w:rPr>
            </w:pPr>
          </w:p>
        </w:tc>
        <w:tc>
          <w:tcPr>
            <w:tcW w:w="368" w:type="pct"/>
            <w:tcBorders>
              <w:top w:val="single" w:sz="4" w:space="0" w:color="auto"/>
              <w:left w:val="single" w:sz="4" w:space="0" w:color="auto"/>
            </w:tcBorders>
            <w:shd w:val="clear" w:color="auto" w:fill="FFFFFF"/>
          </w:tcPr>
          <w:p>
            <w:pPr>
              <w:rPr>
                <w:rFonts w:ascii="Arial" w:hAnsi="Arial" w:cs="Arial"/>
                <w:sz w:val="20"/>
                <w:szCs w:val="20"/>
              </w:rPr>
            </w:pPr>
          </w:p>
        </w:tc>
        <w:tc>
          <w:tcPr>
            <w:tcW w:w="368" w:type="pct"/>
            <w:tcBorders>
              <w:top w:val="single" w:sz="4" w:space="0" w:color="auto"/>
              <w:left w:val="single" w:sz="4" w:space="0" w:color="auto"/>
            </w:tcBorders>
            <w:shd w:val="clear" w:color="auto" w:fill="FFFFFF"/>
          </w:tcPr>
          <w:p>
            <w:pPr>
              <w:rPr>
                <w:rFonts w:ascii="Arial" w:hAnsi="Arial" w:cs="Arial"/>
                <w:sz w:val="20"/>
                <w:szCs w:val="20"/>
              </w:rPr>
            </w:pPr>
          </w:p>
        </w:tc>
        <w:tc>
          <w:tcPr>
            <w:tcW w:w="322" w:type="pct"/>
            <w:tcBorders>
              <w:top w:val="single" w:sz="4" w:space="0" w:color="auto"/>
              <w:left w:val="single" w:sz="4" w:space="0" w:color="auto"/>
            </w:tcBorders>
            <w:shd w:val="clear" w:color="auto" w:fill="FFFFFF"/>
          </w:tcPr>
          <w:p>
            <w:pPr>
              <w:rPr>
                <w:rFonts w:ascii="Arial" w:hAnsi="Arial" w:cs="Arial"/>
                <w:sz w:val="20"/>
                <w:szCs w:val="20"/>
              </w:rPr>
            </w:pPr>
          </w:p>
        </w:tc>
        <w:tc>
          <w:tcPr>
            <w:tcW w:w="323" w:type="pct"/>
            <w:tcBorders>
              <w:top w:val="single" w:sz="4" w:space="0" w:color="auto"/>
              <w:left w:val="single" w:sz="4" w:space="0" w:color="auto"/>
            </w:tcBorders>
            <w:shd w:val="clear" w:color="auto" w:fill="FFFFFF"/>
          </w:tcPr>
          <w:p>
            <w:pPr>
              <w:rPr>
                <w:rFonts w:ascii="Arial" w:hAnsi="Arial" w:cs="Arial"/>
                <w:sz w:val="20"/>
                <w:szCs w:val="20"/>
              </w:rPr>
            </w:pPr>
          </w:p>
        </w:tc>
        <w:tc>
          <w:tcPr>
            <w:tcW w:w="322" w:type="pct"/>
            <w:tcBorders>
              <w:top w:val="single" w:sz="4" w:space="0" w:color="auto"/>
              <w:left w:val="single" w:sz="4" w:space="0" w:color="auto"/>
            </w:tcBorders>
            <w:shd w:val="clear" w:color="auto" w:fill="FFFFFF"/>
          </w:tcPr>
          <w:p>
            <w:pPr>
              <w:rPr>
                <w:rFonts w:ascii="Arial" w:hAnsi="Arial" w:cs="Arial"/>
                <w:sz w:val="20"/>
                <w:szCs w:val="20"/>
              </w:rPr>
            </w:pPr>
          </w:p>
        </w:tc>
        <w:tc>
          <w:tcPr>
            <w:tcW w:w="277" w:type="pct"/>
            <w:tcBorders>
              <w:top w:val="single" w:sz="4" w:space="0" w:color="auto"/>
              <w:left w:val="single" w:sz="4" w:space="0" w:color="auto"/>
            </w:tcBorders>
            <w:shd w:val="clear" w:color="auto" w:fill="FFFFFF"/>
          </w:tcPr>
          <w:p>
            <w:pPr>
              <w:rPr>
                <w:rFonts w:ascii="Arial" w:hAnsi="Arial" w:cs="Arial"/>
                <w:sz w:val="20"/>
                <w:szCs w:val="20"/>
              </w:rPr>
            </w:pPr>
          </w:p>
        </w:tc>
        <w:tc>
          <w:tcPr>
            <w:tcW w:w="320" w:type="pct"/>
            <w:tcBorders>
              <w:top w:val="single" w:sz="4" w:space="0" w:color="auto"/>
              <w:left w:val="single" w:sz="4" w:space="0" w:color="auto"/>
            </w:tcBorders>
            <w:shd w:val="clear" w:color="auto" w:fill="FFFFFF"/>
          </w:tcPr>
          <w:p>
            <w:pPr>
              <w:rPr>
                <w:rFonts w:ascii="Arial" w:hAnsi="Arial" w:cs="Arial"/>
                <w:sz w:val="20"/>
                <w:szCs w:val="20"/>
              </w:rPr>
            </w:pPr>
          </w:p>
        </w:tc>
        <w:tc>
          <w:tcPr>
            <w:tcW w:w="413" w:type="pct"/>
            <w:tcBorders>
              <w:top w:val="single" w:sz="4" w:space="0" w:color="auto"/>
              <w:left w:val="single" w:sz="4" w:space="0" w:color="auto"/>
            </w:tcBorders>
            <w:shd w:val="clear" w:color="auto" w:fill="FFFFFF"/>
          </w:tcPr>
          <w:p>
            <w:pPr>
              <w:rPr>
                <w:rFonts w:ascii="Arial" w:hAnsi="Arial" w:cs="Arial"/>
                <w:sz w:val="20"/>
                <w:szCs w:val="20"/>
              </w:rPr>
            </w:pPr>
          </w:p>
        </w:tc>
        <w:tc>
          <w:tcPr>
            <w:tcW w:w="501" w:type="pct"/>
            <w:tcBorders>
              <w:top w:val="single" w:sz="4" w:space="0" w:color="auto"/>
              <w:left w:val="single" w:sz="4" w:space="0" w:color="auto"/>
            </w:tcBorders>
            <w:shd w:val="clear" w:color="auto" w:fill="FFFFFF"/>
          </w:tcPr>
          <w:p>
            <w:pPr>
              <w:rPr>
                <w:rFonts w:ascii="Arial" w:hAnsi="Arial" w:cs="Arial"/>
                <w:sz w:val="20"/>
                <w:szCs w:val="20"/>
              </w:rPr>
            </w:pPr>
          </w:p>
        </w:tc>
        <w:tc>
          <w:tcPr>
            <w:tcW w:w="393" w:type="pct"/>
            <w:tcBorders>
              <w:top w:val="single" w:sz="4" w:space="0" w:color="auto"/>
              <w:left w:val="single" w:sz="4" w:space="0" w:color="auto"/>
              <w:right w:val="single" w:sz="4" w:space="0" w:color="auto"/>
            </w:tcBorders>
            <w:shd w:val="clear" w:color="auto" w:fill="FFFFFF"/>
          </w:tcPr>
          <w:p>
            <w:pPr>
              <w:rPr>
                <w:rFonts w:ascii="Arial" w:hAnsi="Arial" w:cs="Arial"/>
                <w:sz w:val="20"/>
                <w:szCs w:val="20"/>
              </w:rPr>
            </w:pPr>
          </w:p>
        </w:tc>
      </w:tr>
      <w:tr w:rsidTr="00615D0F">
        <w:trPr>
          <w:trHeight w:hRule="exact" w:val="371"/>
          <w:jc w:val="center"/>
        </w:trPr>
        <w:tc>
          <w:tcPr>
            <w:tcW w:w="548"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3069C3">
              <w:rPr>
                <w:rFonts w:ascii="Arial" w:hAnsi="Arial" w:cs="Arial"/>
                <w:sz w:val="20"/>
                <w:szCs w:val="20"/>
              </w:rPr>
              <w:t xml:space="preserve">Bảo hiểm</w:t>
            </w:r>
          </w:p>
        </w:tc>
        <w:tc>
          <w:tcPr>
            <w:tcW w:w="267" w:type="pct"/>
            <w:tcBorders>
              <w:top w:val="single" w:sz="4" w:space="0" w:color="auto"/>
              <w:left w:val="single" w:sz="4" w:space="0" w:color="auto"/>
            </w:tcBorders>
            <w:shd w:val="clear" w:color="auto" w:fill="FFFFFF"/>
          </w:tcPr>
          <w:p>
            <w:pPr>
              <w:rPr>
                <w:rFonts w:ascii="Arial" w:hAnsi="Arial" w:cs="Arial"/>
                <w:sz w:val="20"/>
                <w:szCs w:val="20"/>
              </w:rPr>
            </w:pPr>
          </w:p>
        </w:tc>
        <w:tc>
          <w:tcPr>
            <w:tcW w:w="313" w:type="pct"/>
            <w:tcBorders>
              <w:top w:val="single" w:sz="4" w:space="0" w:color="auto"/>
              <w:left w:val="single" w:sz="4" w:space="0" w:color="auto"/>
            </w:tcBorders>
            <w:shd w:val="clear" w:color="auto" w:fill="FFFFFF"/>
          </w:tcPr>
          <w:p>
            <w:pPr>
              <w:rPr>
                <w:rFonts w:ascii="Arial" w:hAnsi="Arial" w:cs="Arial"/>
                <w:sz w:val="20"/>
                <w:szCs w:val="20"/>
              </w:rPr>
            </w:pPr>
          </w:p>
        </w:tc>
        <w:tc>
          <w:tcPr>
            <w:tcW w:w="266" w:type="pct"/>
            <w:tcBorders>
              <w:top w:val="single" w:sz="4" w:space="0" w:color="auto"/>
              <w:left w:val="single" w:sz="4" w:space="0" w:color="auto"/>
            </w:tcBorders>
            <w:shd w:val="clear" w:color="auto" w:fill="FFFFFF"/>
          </w:tcPr>
          <w:p>
            <w:pPr>
              <w:rPr>
                <w:rFonts w:ascii="Arial" w:hAnsi="Arial" w:cs="Arial"/>
                <w:sz w:val="20"/>
                <w:szCs w:val="20"/>
              </w:rPr>
            </w:pPr>
          </w:p>
        </w:tc>
        <w:tc>
          <w:tcPr>
            <w:tcW w:w="368" w:type="pct"/>
            <w:tcBorders>
              <w:top w:val="single" w:sz="4" w:space="0" w:color="auto"/>
              <w:left w:val="single" w:sz="4" w:space="0" w:color="auto"/>
            </w:tcBorders>
            <w:shd w:val="clear" w:color="auto" w:fill="FFFFFF"/>
          </w:tcPr>
          <w:p>
            <w:pPr>
              <w:rPr>
                <w:rFonts w:ascii="Arial" w:hAnsi="Arial" w:cs="Arial"/>
                <w:sz w:val="20"/>
                <w:szCs w:val="20"/>
              </w:rPr>
            </w:pPr>
          </w:p>
        </w:tc>
        <w:tc>
          <w:tcPr>
            <w:tcW w:w="368" w:type="pct"/>
            <w:tcBorders>
              <w:top w:val="single" w:sz="4" w:space="0" w:color="auto"/>
              <w:left w:val="single" w:sz="4" w:space="0" w:color="auto"/>
            </w:tcBorders>
            <w:shd w:val="clear" w:color="auto" w:fill="FFFFFF"/>
          </w:tcPr>
          <w:p>
            <w:pPr>
              <w:rPr>
                <w:rFonts w:ascii="Arial" w:hAnsi="Arial" w:cs="Arial"/>
                <w:sz w:val="20"/>
                <w:szCs w:val="20"/>
              </w:rPr>
            </w:pPr>
          </w:p>
        </w:tc>
        <w:tc>
          <w:tcPr>
            <w:tcW w:w="322" w:type="pct"/>
            <w:tcBorders>
              <w:top w:val="single" w:sz="4" w:space="0" w:color="auto"/>
              <w:left w:val="single" w:sz="4" w:space="0" w:color="auto"/>
            </w:tcBorders>
            <w:shd w:val="clear" w:color="auto" w:fill="FFFFFF"/>
          </w:tcPr>
          <w:p>
            <w:pPr>
              <w:rPr>
                <w:rFonts w:ascii="Arial" w:hAnsi="Arial" w:cs="Arial"/>
                <w:sz w:val="20"/>
                <w:szCs w:val="20"/>
              </w:rPr>
            </w:pPr>
          </w:p>
        </w:tc>
        <w:tc>
          <w:tcPr>
            <w:tcW w:w="323" w:type="pct"/>
            <w:tcBorders>
              <w:top w:val="single" w:sz="4" w:space="0" w:color="auto"/>
              <w:left w:val="single" w:sz="4" w:space="0" w:color="auto"/>
            </w:tcBorders>
            <w:shd w:val="clear" w:color="auto" w:fill="FFFFFF"/>
          </w:tcPr>
          <w:p>
            <w:pPr>
              <w:rPr>
                <w:rFonts w:ascii="Arial" w:hAnsi="Arial" w:cs="Arial"/>
                <w:sz w:val="20"/>
                <w:szCs w:val="20"/>
              </w:rPr>
            </w:pPr>
          </w:p>
        </w:tc>
        <w:tc>
          <w:tcPr>
            <w:tcW w:w="322" w:type="pct"/>
            <w:tcBorders>
              <w:top w:val="single" w:sz="4" w:space="0" w:color="auto"/>
              <w:left w:val="single" w:sz="4" w:space="0" w:color="auto"/>
            </w:tcBorders>
            <w:shd w:val="clear" w:color="auto" w:fill="FFFFFF"/>
          </w:tcPr>
          <w:p>
            <w:pPr>
              <w:rPr>
                <w:rFonts w:ascii="Arial" w:hAnsi="Arial" w:cs="Arial"/>
                <w:sz w:val="20"/>
                <w:szCs w:val="20"/>
              </w:rPr>
            </w:pPr>
          </w:p>
        </w:tc>
        <w:tc>
          <w:tcPr>
            <w:tcW w:w="277" w:type="pct"/>
            <w:tcBorders>
              <w:top w:val="single" w:sz="4" w:space="0" w:color="auto"/>
              <w:left w:val="single" w:sz="4" w:space="0" w:color="auto"/>
            </w:tcBorders>
            <w:shd w:val="clear" w:color="auto" w:fill="FFFFFF"/>
          </w:tcPr>
          <w:p>
            <w:pPr>
              <w:rPr>
                <w:rFonts w:ascii="Arial" w:hAnsi="Arial" w:cs="Arial"/>
                <w:sz w:val="20"/>
                <w:szCs w:val="20"/>
              </w:rPr>
            </w:pPr>
          </w:p>
        </w:tc>
        <w:tc>
          <w:tcPr>
            <w:tcW w:w="320" w:type="pct"/>
            <w:tcBorders>
              <w:top w:val="single" w:sz="4" w:space="0" w:color="auto"/>
              <w:left w:val="single" w:sz="4" w:space="0" w:color="auto"/>
            </w:tcBorders>
            <w:shd w:val="clear" w:color="auto" w:fill="FFFFFF"/>
          </w:tcPr>
          <w:p>
            <w:pPr>
              <w:rPr>
                <w:rFonts w:ascii="Arial" w:hAnsi="Arial" w:cs="Arial"/>
                <w:sz w:val="20"/>
                <w:szCs w:val="20"/>
              </w:rPr>
            </w:pPr>
          </w:p>
        </w:tc>
        <w:tc>
          <w:tcPr>
            <w:tcW w:w="413" w:type="pct"/>
            <w:tcBorders>
              <w:top w:val="single" w:sz="4" w:space="0" w:color="auto"/>
              <w:left w:val="single" w:sz="4" w:space="0" w:color="auto"/>
            </w:tcBorders>
            <w:shd w:val="clear" w:color="auto" w:fill="FFFFFF"/>
          </w:tcPr>
          <w:p>
            <w:pPr>
              <w:rPr>
                <w:rFonts w:ascii="Arial" w:hAnsi="Arial" w:cs="Arial"/>
                <w:sz w:val="20"/>
                <w:szCs w:val="20"/>
              </w:rPr>
            </w:pPr>
          </w:p>
        </w:tc>
        <w:tc>
          <w:tcPr>
            <w:tcW w:w="501" w:type="pct"/>
            <w:tcBorders>
              <w:top w:val="single" w:sz="4" w:space="0" w:color="auto"/>
              <w:left w:val="single" w:sz="4" w:space="0" w:color="auto"/>
            </w:tcBorders>
            <w:shd w:val="clear" w:color="auto" w:fill="FFFFFF"/>
          </w:tcPr>
          <w:p>
            <w:pPr>
              <w:rPr>
                <w:rFonts w:ascii="Arial" w:hAnsi="Arial" w:cs="Arial"/>
                <w:sz w:val="20"/>
                <w:szCs w:val="20"/>
              </w:rPr>
            </w:pPr>
          </w:p>
        </w:tc>
        <w:tc>
          <w:tcPr>
            <w:tcW w:w="393" w:type="pct"/>
            <w:tcBorders>
              <w:top w:val="single" w:sz="4" w:space="0" w:color="auto"/>
              <w:left w:val="single" w:sz="4" w:space="0" w:color="auto"/>
              <w:right w:val="single" w:sz="4" w:space="0" w:color="auto"/>
            </w:tcBorders>
            <w:shd w:val="clear" w:color="auto" w:fill="FFFFFF"/>
          </w:tcPr>
          <w:p>
            <w:pPr>
              <w:rPr>
                <w:rFonts w:ascii="Arial" w:hAnsi="Arial" w:cs="Arial"/>
                <w:sz w:val="20"/>
                <w:szCs w:val="20"/>
              </w:rPr>
            </w:pPr>
          </w:p>
        </w:tc>
      </w:tr>
      <w:tr w:rsidTr="00615D0F">
        <w:trPr>
          <w:trHeight w:hRule="exact" w:val="374"/>
          <w:jc w:val="center"/>
        </w:trPr>
        <w:tc>
          <w:tcPr>
            <w:tcW w:w="548"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3069C3">
              <w:rPr>
                <w:rFonts w:ascii="Arial" w:hAnsi="Arial" w:cs="Arial"/>
                <w:sz w:val="20"/>
                <w:szCs w:val="20"/>
              </w:rPr>
              <w:t xml:space="preserve">Bất động sản</w:t>
            </w:r>
          </w:p>
        </w:tc>
        <w:tc>
          <w:tcPr>
            <w:tcW w:w="267" w:type="pct"/>
            <w:tcBorders>
              <w:top w:val="single" w:sz="4" w:space="0" w:color="auto"/>
              <w:left w:val="single" w:sz="4" w:space="0" w:color="auto"/>
            </w:tcBorders>
            <w:shd w:val="clear" w:color="auto" w:fill="FFFFFF"/>
          </w:tcPr>
          <w:p>
            <w:pPr>
              <w:rPr>
                <w:rFonts w:ascii="Arial" w:hAnsi="Arial" w:cs="Arial"/>
                <w:sz w:val="20"/>
                <w:szCs w:val="20"/>
              </w:rPr>
            </w:pPr>
          </w:p>
        </w:tc>
        <w:tc>
          <w:tcPr>
            <w:tcW w:w="313" w:type="pct"/>
            <w:tcBorders>
              <w:top w:val="single" w:sz="4" w:space="0" w:color="auto"/>
              <w:left w:val="single" w:sz="4" w:space="0" w:color="auto"/>
            </w:tcBorders>
            <w:shd w:val="clear" w:color="auto" w:fill="FFFFFF"/>
          </w:tcPr>
          <w:p>
            <w:pPr>
              <w:rPr>
                <w:rFonts w:ascii="Arial" w:hAnsi="Arial" w:cs="Arial"/>
                <w:sz w:val="20"/>
                <w:szCs w:val="20"/>
              </w:rPr>
            </w:pPr>
          </w:p>
        </w:tc>
        <w:tc>
          <w:tcPr>
            <w:tcW w:w="266" w:type="pct"/>
            <w:tcBorders>
              <w:top w:val="single" w:sz="4" w:space="0" w:color="auto"/>
              <w:left w:val="single" w:sz="4" w:space="0" w:color="auto"/>
            </w:tcBorders>
            <w:shd w:val="clear" w:color="auto" w:fill="FFFFFF"/>
          </w:tcPr>
          <w:p>
            <w:pPr>
              <w:rPr>
                <w:rFonts w:ascii="Arial" w:hAnsi="Arial" w:cs="Arial"/>
                <w:sz w:val="20"/>
                <w:szCs w:val="20"/>
              </w:rPr>
            </w:pPr>
          </w:p>
        </w:tc>
        <w:tc>
          <w:tcPr>
            <w:tcW w:w="368" w:type="pct"/>
            <w:tcBorders>
              <w:top w:val="single" w:sz="4" w:space="0" w:color="auto"/>
              <w:left w:val="single" w:sz="4" w:space="0" w:color="auto"/>
            </w:tcBorders>
            <w:shd w:val="clear" w:color="auto" w:fill="FFFFFF"/>
          </w:tcPr>
          <w:p>
            <w:pPr>
              <w:rPr>
                <w:rFonts w:ascii="Arial" w:hAnsi="Arial" w:cs="Arial"/>
                <w:sz w:val="20"/>
                <w:szCs w:val="20"/>
              </w:rPr>
            </w:pPr>
          </w:p>
        </w:tc>
        <w:tc>
          <w:tcPr>
            <w:tcW w:w="368" w:type="pct"/>
            <w:tcBorders>
              <w:top w:val="single" w:sz="4" w:space="0" w:color="auto"/>
              <w:left w:val="single" w:sz="4" w:space="0" w:color="auto"/>
            </w:tcBorders>
            <w:shd w:val="clear" w:color="auto" w:fill="FFFFFF"/>
          </w:tcPr>
          <w:p>
            <w:pPr>
              <w:rPr>
                <w:rFonts w:ascii="Arial" w:hAnsi="Arial" w:cs="Arial"/>
                <w:sz w:val="20"/>
                <w:szCs w:val="20"/>
              </w:rPr>
            </w:pPr>
          </w:p>
        </w:tc>
        <w:tc>
          <w:tcPr>
            <w:tcW w:w="322" w:type="pct"/>
            <w:tcBorders>
              <w:top w:val="single" w:sz="4" w:space="0" w:color="auto"/>
              <w:left w:val="single" w:sz="4" w:space="0" w:color="auto"/>
            </w:tcBorders>
            <w:shd w:val="clear" w:color="auto" w:fill="FFFFFF"/>
          </w:tcPr>
          <w:p>
            <w:pPr>
              <w:rPr>
                <w:rFonts w:ascii="Arial" w:hAnsi="Arial" w:cs="Arial"/>
                <w:sz w:val="20"/>
                <w:szCs w:val="20"/>
              </w:rPr>
            </w:pPr>
          </w:p>
        </w:tc>
        <w:tc>
          <w:tcPr>
            <w:tcW w:w="323" w:type="pct"/>
            <w:tcBorders>
              <w:top w:val="single" w:sz="4" w:space="0" w:color="auto"/>
              <w:left w:val="single" w:sz="4" w:space="0" w:color="auto"/>
            </w:tcBorders>
            <w:shd w:val="clear" w:color="auto" w:fill="FFFFFF"/>
          </w:tcPr>
          <w:p>
            <w:pPr>
              <w:rPr>
                <w:rFonts w:ascii="Arial" w:hAnsi="Arial" w:cs="Arial"/>
                <w:sz w:val="20"/>
                <w:szCs w:val="20"/>
              </w:rPr>
            </w:pPr>
          </w:p>
        </w:tc>
        <w:tc>
          <w:tcPr>
            <w:tcW w:w="322" w:type="pct"/>
            <w:tcBorders>
              <w:top w:val="single" w:sz="4" w:space="0" w:color="auto"/>
              <w:left w:val="single" w:sz="4" w:space="0" w:color="auto"/>
            </w:tcBorders>
            <w:shd w:val="clear" w:color="auto" w:fill="FFFFFF"/>
          </w:tcPr>
          <w:p>
            <w:pPr>
              <w:rPr>
                <w:rFonts w:ascii="Arial" w:hAnsi="Arial" w:cs="Arial"/>
                <w:sz w:val="20"/>
                <w:szCs w:val="20"/>
              </w:rPr>
            </w:pPr>
          </w:p>
        </w:tc>
        <w:tc>
          <w:tcPr>
            <w:tcW w:w="277" w:type="pct"/>
            <w:tcBorders>
              <w:top w:val="single" w:sz="4" w:space="0" w:color="auto"/>
              <w:left w:val="single" w:sz="4" w:space="0" w:color="auto"/>
            </w:tcBorders>
            <w:shd w:val="clear" w:color="auto" w:fill="FFFFFF"/>
          </w:tcPr>
          <w:p>
            <w:pPr>
              <w:rPr>
                <w:rFonts w:ascii="Arial" w:hAnsi="Arial" w:cs="Arial"/>
                <w:sz w:val="20"/>
                <w:szCs w:val="20"/>
              </w:rPr>
            </w:pPr>
          </w:p>
        </w:tc>
        <w:tc>
          <w:tcPr>
            <w:tcW w:w="320" w:type="pct"/>
            <w:tcBorders>
              <w:top w:val="single" w:sz="4" w:space="0" w:color="auto"/>
              <w:left w:val="single" w:sz="4" w:space="0" w:color="auto"/>
            </w:tcBorders>
            <w:shd w:val="clear" w:color="auto" w:fill="FFFFFF"/>
          </w:tcPr>
          <w:p>
            <w:pPr>
              <w:rPr>
                <w:rFonts w:ascii="Arial" w:hAnsi="Arial" w:cs="Arial"/>
                <w:sz w:val="20"/>
                <w:szCs w:val="20"/>
              </w:rPr>
            </w:pPr>
          </w:p>
        </w:tc>
        <w:tc>
          <w:tcPr>
            <w:tcW w:w="413" w:type="pct"/>
            <w:tcBorders>
              <w:top w:val="single" w:sz="4" w:space="0" w:color="auto"/>
              <w:left w:val="single" w:sz="4" w:space="0" w:color="auto"/>
            </w:tcBorders>
            <w:shd w:val="clear" w:color="auto" w:fill="FFFFFF"/>
          </w:tcPr>
          <w:p>
            <w:pPr>
              <w:rPr>
                <w:rFonts w:ascii="Arial" w:hAnsi="Arial" w:cs="Arial"/>
                <w:sz w:val="20"/>
                <w:szCs w:val="20"/>
              </w:rPr>
            </w:pPr>
          </w:p>
        </w:tc>
        <w:tc>
          <w:tcPr>
            <w:tcW w:w="501" w:type="pct"/>
            <w:tcBorders>
              <w:top w:val="single" w:sz="4" w:space="0" w:color="auto"/>
              <w:left w:val="single" w:sz="4" w:space="0" w:color="auto"/>
            </w:tcBorders>
            <w:shd w:val="clear" w:color="auto" w:fill="FFFFFF"/>
          </w:tcPr>
          <w:p>
            <w:pPr>
              <w:rPr>
                <w:rFonts w:ascii="Arial" w:hAnsi="Arial" w:cs="Arial"/>
                <w:sz w:val="20"/>
                <w:szCs w:val="20"/>
              </w:rPr>
            </w:pPr>
          </w:p>
        </w:tc>
        <w:tc>
          <w:tcPr>
            <w:tcW w:w="393" w:type="pct"/>
            <w:tcBorders>
              <w:top w:val="single" w:sz="4" w:space="0" w:color="auto"/>
              <w:left w:val="single" w:sz="4" w:space="0" w:color="auto"/>
              <w:right w:val="single" w:sz="4" w:space="0" w:color="auto"/>
            </w:tcBorders>
            <w:shd w:val="clear" w:color="auto" w:fill="FFFFFF"/>
          </w:tcPr>
          <w:p>
            <w:pPr>
              <w:rPr>
                <w:rFonts w:ascii="Arial" w:hAnsi="Arial" w:cs="Arial"/>
                <w:sz w:val="20"/>
                <w:szCs w:val="20"/>
              </w:rPr>
            </w:pPr>
          </w:p>
        </w:tc>
      </w:tr>
      <w:tr w:rsidTr="00615D0F">
        <w:trPr>
          <w:trHeight w:hRule="exact" w:val="540"/>
          <w:jc w:val="center"/>
        </w:trPr>
        <w:tc>
          <w:tcPr>
            <w:tcW w:w="548"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3069C3">
              <w:rPr>
                <w:rFonts w:ascii="Arial" w:hAnsi="Arial" w:cs="Arial"/>
                <w:sz w:val="20"/>
                <w:szCs w:val="20"/>
              </w:rPr>
              <w:t xml:space="preserve">K</w:t>
            </w:r>
            <w:r w:rsidRPr="003069C3">
              <w:rPr>
                <w:rFonts w:ascii="Arial" w:hAnsi="Arial" w:cs="Arial"/>
                <w:sz w:val="20"/>
                <w:szCs w:val="20"/>
                <w:lang w:val="en-US"/>
              </w:rPr>
              <w:t xml:space="preserve">ế</w:t>
            </w:r>
            <w:r w:rsidRPr="003069C3">
              <w:rPr>
                <w:rFonts w:ascii="Arial" w:hAnsi="Arial" w:cs="Arial"/>
                <w:sz w:val="20"/>
                <w:szCs w:val="20"/>
              </w:rPr>
              <w:t xml:space="preserve"> toán và kiểm toán</w:t>
            </w:r>
          </w:p>
        </w:tc>
        <w:tc>
          <w:tcPr>
            <w:tcW w:w="267" w:type="pct"/>
            <w:tcBorders>
              <w:top w:val="single" w:sz="4" w:space="0" w:color="auto"/>
              <w:left w:val="single" w:sz="4" w:space="0" w:color="auto"/>
            </w:tcBorders>
            <w:shd w:val="clear" w:color="auto" w:fill="FFFFFF"/>
          </w:tcPr>
          <w:p>
            <w:pPr>
              <w:rPr>
                <w:rFonts w:ascii="Arial" w:hAnsi="Arial" w:cs="Arial"/>
                <w:sz w:val="20"/>
                <w:szCs w:val="20"/>
              </w:rPr>
            </w:pPr>
          </w:p>
        </w:tc>
        <w:tc>
          <w:tcPr>
            <w:tcW w:w="313" w:type="pct"/>
            <w:tcBorders>
              <w:top w:val="single" w:sz="4" w:space="0" w:color="auto"/>
              <w:left w:val="single" w:sz="4" w:space="0" w:color="auto"/>
            </w:tcBorders>
            <w:shd w:val="clear" w:color="auto" w:fill="FFFFFF"/>
          </w:tcPr>
          <w:p>
            <w:pPr>
              <w:rPr>
                <w:rFonts w:ascii="Arial" w:hAnsi="Arial" w:cs="Arial"/>
                <w:sz w:val="20"/>
                <w:szCs w:val="20"/>
              </w:rPr>
            </w:pPr>
          </w:p>
        </w:tc>
        <w:tc>
          <w:tcPr>
            <w:tcW w:w="266" w:type="pct"/>
            <w:tcBorders>
              <w:top w:val="single" w:sz="4" w:space="0" w:color="auto"/>
              <w:left w:val="single" w:sz="4" w:space="0" w:color="auto"/>
            </w:tcBorders>
            <w:shd w:val="clear" w:color="auto" w:fill="FFFFFF"/>
          </w:tcPr>
          <w:p>
            <w:pPr>
              <w:rPr>
                <w:rFonts w:ascii="Arial" w:hAnsi="Arial" w:cs="Arial"/>
                <w:sz w:val="20"/>
                <w:szCs w:val="20"/>
              </w:rPr>
            </w:pPr>
          </w:p>
        </w:tc>
        <w:tc>
          <w:tcPr>
            <w:tcW w:w="368" w:type="pct"/>
            <w:tcBorders>
              <w:top w:val="single" w:sz="4" w:space="0" w:color="auto"/>
              <w:left w:val="single" w:sz="4" w:space="0" w:color="auto"/>
            </w:tcBorders>
            <w:shd w:val="clear" w:color="auto" w:fill="FFFFFF"/>
          </w:tcPr>
          <w:p>
            <w:pPr>
              <w:rPr>
                <w:rFonts w:ascii="Arial" w:hAnsi="Arial" w:cs="Arial"/>
                <w:sz w:val="20"/>
                <w:szCs w:val="20"/>
              </w:rPr>
            </w:pPr>
          </w:p>
        </w:tc>
        <w:tc>
          <w:tcPr>
            <w:tcW w:w="368" w:type="pct"/>
            <w:tcBorders>
              <w:top w:val="single" w:sz="4" w:space="0" w:color="auto"/>
              <w:left w:val="single" w:sz="4" w:space="0" w:color="auto"/>
            </w:tcBorders>
            <w:shd w:val="clear" w:color="auto" w:fill="FFFFFF"/>
          </w:tcPr>
          <w:p>
            <w:pPr>
              <w:rPr>
                <w:rFonts w:ascii="Arial" w:hAnsi="Arial" w:cs="Arial"/>
                <w:sz w:val="20"/>
                <w:szCs w:val="20"/>
              </w:rPr>
            </w:pPr>
          </w:p>
        </w:tc>
        <w:tc>
          <w:tcPr>
            <w:tcW w:w="322" w:type="pct"/>
            <w:tcBorders>
              <w:top w:val="single" w:sz="4" w:space="0" w:color="auto"/>
              <w:left w:val="single" w:sz="4" w:space="0" w:color="auto"/>
            </w:tcBorders>
            <w:shd w:val="clear" w:color="auto" w:fill="FFFFFF"/>
          </w:tcPr>
          <w:p>
            <w:pPr>
              <w:rPr>
                <w:rFonts w:ascii="Arial" w:hAnsi="Arial" w:cs="Arial"/>
                <w:sz w:val="20"/>
                <w:szCs w:val="20"/>
              </w:rPr>
            </w:pPr>
          </w:p>
        </w:tc>
        <w:tc>
          <w:tcPr>
            <w:tcW w:w="323" w:type="pct"/>
            <w:tcBorders>
              <w:top w:val="single" w:sz="4" w:space="0" w:color="auto"/>
              <w:left w:val="single" w:sz="4" w:space="0" w:color="auto"/>
            </w:tcBorders>
            <w:shd w:val="clear" w:color="auto" w:fill="FFFFFF"/>
          </w:tcPr>
          <w:p>
            <w:pPr>
              <w:rPr>
                <w:rFonts w:ascii="Arial" w:hAnsi="Arial" w:cs="Arial"/>
                <w:sz w:val="20"/>
                <w:szCs w:val="20"/>
              </w:rPr>
            </w:pPr>
          </w:p>
        </w:tc>
        <w:tc>
          <w:tcPr>
            <w:tcW w:w="322" w:type="pct"/>
            <w:tcBorders>
              <w:top w:val="single" w:sz="4" w:space="0" w:color="auto"/>
              <w:left w:val="single" w:sz="4" w:space="0" w:color="auto"/>
            </w:tcBorders>
            <w:shd w:val="clear" w:color="auto" w:fill="FFFFFF"/>
          </w:tcPr>
          <w:p>
            <w:pPr>
              <w:rPr>
                <w:rFonts w:ascii="Arial" w:hAnsi="Arial" w:cs="Arial"/>
                <w:sz w:val="20"/>
                <w:szCs w:val="20"/>
              </w:rPr>
            </w:pPr>
          </w:p>
        </w:tc>
        <w:tc>
          <w:tcPr>
            <w:tcW w:w="277" w:type="pct"/>
            <w:tcBorders>
              <w:top w:val="single" w:sz="4" w:space="0" w:color="auto"/>
              <w:left w:val="single" w:sz="4" w:space="0" w:color="auto"/>
            </w:tcBorders>
            <w:shd w:val="clear" w:color="auto" w:fill="FFFFFF"/>
          </w:tcPr>
          <w:p>
            <w:pPr>
              <w:rPr>
                <w:rFonts w:ascii="Arial" w:hAnsi="Arial" w:cs="Arial"/>
                <w:sz w:val="20"/>
                <w:szCs w:val="20"/>
              </w:rPr>
            </w:pPr>
          </w:p>
        </w:tc>
        <w:tc>
          <w:tcPr>
            <w:tcW w:w="320" w:type="pct"/>
            <w:tcBorders>
              <w:top w:val="single" w:sz="4" w:space="0" w:color="auto"/>
              <w:left w:val="single" w:sz="4" w:space="0" w:color="auto"/>
            </w:tcBorders>
            <w:shd w:val="clear" w:color="auto" w:fill="FFFFFF"/>
          </w:tcPr>
          <w:p>
            <w:pPr>
              <w:rPr>
                <w:rFonts w:ascii="Arial" w:hAnsi="Arial" w:cs="Arial"/>
                <w:sz w:val="20"/>
                <w:szCs w:val="20"/>
              </w:rPr>
            </w:pPr>
          </w:p>
        </w:tc>
        <w:tc>
          <w:tcPr>
            <w:tcW w:w="413" w:type="pct"/>
            <w:tcBorders>
              <w:top w:val="single" w:sz="4" w:space="0" w:color="auto"/>
              <w:left w:val="single" w:sz="4" w:space="0" w:color="auto"/>
            </w:tcBorders>
            <w:shd w:val="clear" w:color="auto" w:fill="FFFFFF"/>
          </w:tcPr>
          <w:p>
            <w:pPr>
              <w:rPr>
                <w:rFonts w:ascii="Arial" w:hAnsi="Arial" w:cs="Arial"/>
                <w:sz w:val="20"/>
                <w:szCs w:val="20"/>
              </w:rPr>
            </w:pPr>
          </w:p>
        </w:tc>
        <w:tc>
          <w:tcPr>
            <w:tcW w:w="501" w:type="pct"/>
            <w:tcBorders>
              <w:top w:val="single" w:sz="4" w:space="0" w:color="auto"/>
              <w:left w:val="single" w:sz="4" w:space="0" w:color="auto"/>
            </w:tcBorders>
            <w:shd w:val="clear" w:color="auto" w:fill="FFFFFF"/>
          </w:tcPr>
          <w:p>
            <w:pPr>
              <w:rPr>
                <w:rFonts w:ascii="Arial" w:hAnsi="Arial" w:cs="Arial"/>
                <w:sz w:val="20"/>
                <w:szCs w:val="20"/>
              </w:rPr>
            </w:pPr>
          </w:p>
        </w:tc>
        <w:tc>
          <w:tcPr>
            <w:tcW w:w="393" w:type="pct"/>
            <w:tcBorders>
              <w:top w:val="single" w:sz="4" w:space="0" w:color="auto"/>
              <w:left w:val="single" w:sz="4" w:space="0" w:color="auto"/>
              <w:right w:val="single" w:sz="4" w:space="0" w:color="auto"/>
            </w:tcBorders>
            <w:shd w:val="clear" w:color="auto" w:fill="FFFFFF"/>
          </w:tcPr>
          <w:p>
            <w:pPr>
              <w:rPr>
                <w:rFonts w:ascii="Arial" w:hAnsi="Arial" w:cs="Arial"/>
                <w:sz w:val="20"/>
                <w:szCs w:val="20"/>
              </w:rPr>
            </w:pPr>
          </w:p>
        </w:tc>
      </w:tr>
      <w:tr w:rsidTr="00615D0F">
        <w:trPr>
          <w:trHeight w:hRule="exact" w:val="374"/>
          <w:jc w:val="center"/>
        </w:trPr>
        <w:tc>
          <w:tcPr>
            <w:tcW w:w="548"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3069C3">
              <w:rPr>
                <w:rFonts w:ascii="Arial" w:hAnsi="Arial" w:cs="Arial"/>
                <w:sz w:val="20"/>
                <w:szCs w:val="20"/>
              </w:rPr>
              <w:t xml:space="preserve">Luật sư</w:t>
            </w:r>
          </w:p>
        </w:tc>
        <w:tc>
          <w:tcPr>
            <w:tcW w:w="267" w:type="pct"/>
            <w:tcBorders>
              <w:top w:val="single" w:sz="4" w:space="0" w:color="auto"/>
              <w:left w:val="single" w:sz="4" w:space="0" w:color="auto"/>
            </w:tcBorders>
            <w:shd w:val="clear" w:color="auto" w:fill="FFFFFF"/>
          </w:tcPr>
          <w:p>
            <w:pPr>
              <w:rPr>
                <w:rFonts w:ascii="Arial" w:hAnsi="Arial" w:cs="Arial"/>
                <w:sz w:val="20"/>
                <w:szCs w:val="20"/>
              </w:rPr>
            </w:pPr>
          </w:p>
        </w:tc>
        <w:tc>
          <w:tcPr>
            <w:tcW w:w="313" w:type="pct"/>
            <w:tcBorders>
              <w:top w:val="single" w:sz="4" w:space="0" w:color="auto"/>
              <w:left w:val="single" w:sz="4" w:space="0" w:color="auto"/>
            </w:tcBorders>
            <w:shd w:val="clear" w:color="auto" w:fill="FFFFFF"/>
          </w:tcPr>
          <w:p>
            <w:pPr>
              <w:rPr>
                <w:rFonts w:ascii="Arial" w:hAnsi="Arial" w:cs="Arial"/>
                <w:sz w:val="20"/>
                <w:szCs w:val="20"/>
              </w:rPr>
            </w:pPr>
          </w:p>
        </w:tc>
        <w:tc>
          <w:tcPr>
            <w:tcW w:w="266" w:type="pct"/>
            <w:tcBorders>
              <w:top w:val="single" w:sz="4" w:space="0" w:color="auto"/>
              <w:left w:val="single" w:sz="4" w:space="0" w:color="auto"/>
            </w:tcBorders>
            <w:shd w:val="clear" w:color="auto" w:fill="FFFFFF"/>
          </w:tcPr>
          <w:p>
            <w:pPr>
              <w:rPr>
                <w:rFonts w:ascii="Arial" w:hAnsi="Arial" w:cs="Arial"/>
                <w:sz w:val="20"/>
                <w:szCs w:val="20"/>
              </w:rPr>
            </w:pPr>
          </w:p>
        </w:tc>
        <w:tc>
          <w:tcPr>
            <w:tcW w:w="368" w:type="pct"/>
            <w:tcBorders>
              <w:top w:val="single" w:sz="4" w:space="0" w:color="auto"/>
              <w:left w:val="single" w:sz="4" w:space="0" w:color="auto"/>
            </w:tcBorders>
            <w:shd w:val="clear" w:color="auto" w:fill="FFFFFF"/>
          </w:tcPr>
          <w:p>
            <w:pPr>
              <w:rPr>
                <w:rFonts w:ascii="Arial" w:hAnsi="Arial" w:cs="Arial"/>
                <w:sz w:val="20"/>
                <w:szCs w:val="20"/>
              </w:rPr>
            </w:pPr>
          </w:p>
        </w:tc>
        <w:tc>
          <w:tcPr>
            <w:tcW w:w="368" w:type="pct"/>
            <w:tcBorders>
              <w:top w:val="single" w:sz="4" w:space="0" w:color="auto"/>
              <w:left w:val="single" w:sz="4" w:space="0" w:color="auto"/>
            </w:tcBorders>
            <w:shd w:val="clear" w:color="auto" w:fill="FFFFFF"/>
          </w:tcPr>
          <w:p>
            <w:pPr>
              <w:rPr>
                <w:rFonts w:ascii="Arial" w:hAnsi="Arial" w:cs="Arial"/>
                <w:sz w:val="20"/>
                <w:szCs w:val="20"/>
              </w:rPr>
            </w:pPr>
          </w:p>
        </w:tc>
        <w:tc>
          <w:tcPr>
            <w:tcW w:w="322" w:type="pct"/>
            <w:tcBorders>
              <w:top w:val="single" w:sz="4" w:space="0" w:color="auto"/>
              <w:left w:val="single" w:sz="4" w:space="0" w:color="auto"/>
            </w:tcBorders>
            <w:shd w:val="clear" w:color="auto" w:fill="FFFFFF"/>
          </w:tcPr>
          <w:p>
            <w:pPr>
              <w:rPr>
                <w:rFonts w:ascii="Arial" w:hAnsi="Arial" w:cs="Arial"/>
                <w:sz w:val="20"/>
                <w:szCs w:val="20"/>
              </w:rPr>
            </w:pPr>
          </w:p>
        </w:tc>
        <w:tc>
          <w:tcPr>
            <w:tcW w:w="323" w:type="pct"/>
            <w:tcBorders>
              <w:top w:val="single" w:sz="4" w:space="0" w:color="auto"/>
              <w:left w:val="single" w:sz="4" w:space="0" w:color="auto"/>
            </w:tcBorders>
            <w:shd w:val="clear" w:color="auto" w:fill="FFFFFF"/>
          </w:tcPr>
          <w:p>
            <w:pPr>
              <w:rPr>
                <w:rFonts w:ascii="Arial" w:hAnsi="Arial" w:cs="Arial"/>
                <w:sz w:val="20"/>
                <w:szCs w:val="20"/>
              </w:rPr>
            </w:pPr>
          </w:p>
        </w:tc>
        <w:tc>
          <w:tcPr>
            <w:tcW w:w="322" w:type="pct"/>
            <w:tcBorders>
              <w:top w:val="single" w:sz="4" w:space="0" w:color="auto"/>
              <w:left w:val="single" w:sz="4" w:space="0" w:color="auto"/>
            </w:tcBorders>
            <w:shd w:val="clear" w:color="auto" w:fill="FFFFFF"/>
          </w:tcPr>
          <w:p>
            <w:pPr>
              <w:rPr>
                <w:rFonts w:ascii="Arial" w:hAnsi="Arial" w:cs="Arial"/>
                <w:sz w:val="20"/>
                <w:szCs w:val="20"/>
              </w:rPr>
            </w:pPr>
          </w:p>
        </w:tc>
        <w:tc>
          <w:tcPr>
            <w:tcW w:w="277" w:type="pct"/>
            <w:tcBorders>
              <w:top w:val="single" w:sz="4" w:space="0" w:color="auto"/>
              <w:left w:val="single" w:sz="4" w:space="0" w:color="auto"/>
            </w:tcBorders>
            <w:shd w:val="clear" w:color="auto" w:fill="FFFFFF"/>
          </w:tcPr>
          <w:p>
            <w:pPr>
              <w:rPr>
                <w:rFonts w:ascii="Arial" w:hAnsi="Arial" w:cs="Arial"/>
                <w:sz w:val="20"/>
                <w:szCs w:val="20"/>
              </w:rPr>
            </w:pPr>
          </w:p>
        </w:tc>
        <w:tc>
          <w:tcPr>
            <w:tcW w:w="320" w:type="pct"/>
            <w:tcBorders>
              <w:top w:val="single" w:sz="4" w:space="0" w:color="auto"/>
              <w:left w:val="single" w:sz="4" w:space="0" w:color="auto"/>
            </w:tcBorders>
            <w:shd w:val="clear" w:color="auto" w:fill="FFFFFF"/>
          </w:tcPr>
          <w:p>
            <w:pPr>
              <w:rPr>
                <w:rFonts w:ascii="Arial" w:hAnsi="Arial" w:cs="Arial"/>
                <w:sz w:val="20"/>
                <w:szCs w:val="20"/>
              </w:rPr>
            </w:pPr>
          </w:p>
        </w:tc>
        <w:tc>
          <w:tcPr>
            <w:tcW w:w="413" w:type="pct"/>
            <w:tcBorders>
              <w:top w:val="single" w:sz="4" w:space="0" w:color="auto"/>
              <w:left w:val="single" w:sz="4" w:space="0" w:color="auto"/>
            </w:tcBorders>
            <w:shd w:val="clear" w:color="auto" w:fill="FFFFFF"/>
          </w:tcPr>
          <w:p>
            <w:pPr>
              <w:rPr>
                <w:rFonts w:ascii="Arial" w:hAnsi="Arial" w:cs="Arial"/>
                <w:sz w:val="20"/>
                <w:szCs w:val="20"/>
              </w:rPr>
            </w:pPr>
          </w:p>
        </w:tc>
        <w:tc>
          <w:tcPr>
            <w:tcW w:w="501" w:type="pct"/>
            <w:tcBorders>
              <w:top w:val="single" w:sz="4" w:space="0" w:color="auto"/>
              <w:left w:val="single" w:sz="4" w:space="0" w:color="auto"/>
            </w:tcBorders>
            <w:shd w:val="clear" w:color="auto" w:fill="FFFFFF"/>
          </w:tcPr>
          <w:p>
            <w:pPr>
              <w:rPr>
                <w:rFonts w:ascii="Arial" w:hAnsi="Arial" w:cs="Arial"/>
                <w:sz w:val="20"/>
                <w:szCs w:val="20"/>
              </w:rPr>
            </w:pPr>
          </w:p>
        </w:tc>
        <w:tc>
          <w:tcPr>
            <w:tcW w:w="393" w:type="pct"/>
            <w:tcBorders>
              <w:top w:val="single" w:sz="4" w:space="0" w:color="auto"/>
              <w:left w:val="single" w:sz="4" w:space="0" w:color="auto"/>
              <w:right w:val="single" w:sz="4" w:space="0" w:color="auto"/>
            </w:tcBorders>
            <w:shd w:val="clear" w:color="auto" w:fill="FFFFFF"/>
          </w:tcPr>
          <w:p>
            <w:pPr>
              <w:rPr>
                <w:rFonts w:ascii="Arial" w:hAnsi="Arial" w:cs="Arial"/>
                <w:sz w:val="20"/>
                <w:szCs w:val="20"/>
              </w:rPr>
            </w:pPr>
          </w:p>
        </w:tc>
      </w:tr>
      <w:tr w:rsidTr="00615D0F">
        <w:trPr>
          <w:trHeight w:hRule="exact" w:val="378"/>
          <w:jc w:val="center"/>
        </w:trPr>
        <w:tc>
          <w:tcPr>
            <w:tcW w:w="548"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3069C3">
              <w:rPr>
                <w:rFonts w:ascii="Arial" w:hAnsi="Arial" w:cs="Arial"/>
                <w:sz w:val="20"/>
                <w:szCs w:val="20"/>
              </w:rPr>
              <w:t xml:space="preserve">Công chứng</w:t>
            </w:r>
          </w:p>
        </w:tc>
        <w:tc>
          <w:tcPr>
            <w:tcW w:w="267" w:type="pct"/>
            <w:tcBorders>
              <w:top w:val="single" w:sz="4" w:space="0" w:color="auto"/>
              <w:left w:val="single" w:sz="4" w:space="0" w:color="auto"/>
            </w:tcBorders>
            <w:shd w:val="clear" w:color="auto" w:fill="FFFFFF"/>
          </w:tcPr>
          <w:p>
            <w:pPr>
              <w:rPr>
                <w:rFonts w:ascii="Arial" w:hAnsi="Arial" w:cs="Arial"/>
                <w:sz w:val="20"/>
                <w:szCs w:val="20"/>
              </w:rPr>
            </w:pPr>
          </w:p>
        </w:tc>
        <w:tc>
          <w:tcPr>
            <w:tcW w:w="313" w:type="pct"/>
            <w:tcBorders>
              <w:top w:val="single" w:sz="4" w:space="0" w:color="auto"/>
              <w:left w:val="single" w:sz="4" w:space="0" w:color="auto"/>
            </w:tcBorders>
            <w:shd w:val="clear" w:color="auto" w:fill="FFFFFF"/>
          </w:tcPr>
          <w:p>
            <w:pPr>
              <w:rPr>
                <w:rFonts w:ascii="Arial" w:hAnsi="Arial" w:cs="Arial"/>
                <w:sz w:val="20"/>
                <w:szCs w:val="20"/>
              </w:rPr>
            </w:pPr>
          </w:p>
        </w:tc>
        <w:tc>
          <w:tcPr>
            <w:tcW w:w="266" w:type="pct"/>
            <w:tcBorders>
              <w:top w:val="single" w:sz="4" w:space="0" w:color="auto"/>
              <w:left w:val="single" w:sz="4" w:space="0" w:color="auto"/>
            </w:tcBorders>
            <w:shd w:val="clear" w:color="auto" w:fill="FFFFFF"/>
          </w:tcPr>
          <w:p>
            <w:pPr>
              <w:rPr>
                <w:rFonts w:ascii="Arial" w:hAnsi="Arial" w:cs="Arial"/>
                <w:sz w:val="20"/>
                <w:szCs w:val="20"/>
              </w:rPr>
            </w:pPr>
          </w:p>
        </w:tc>
        <w:tc>
          <w:tcPr>
            <w:tcW w:w="368" w:type="pct"/>
            <w:tcBorders>
              <w:top w:val="single" w:sz="4" w:space="0" w:color="auto"/>
              <w:left w:val="single" w:sz="4" w:space="0" w:color="auto"/>
            </w:tcBorders>
            <w:shd w:val="clear" w:color="auto" w:fill="FFFFFF"/>
          </w:tcPr>
          <w:p>
            <w:pPr>
              <w:rPr>
                <w:rFonts w:ascii="Arial" w:hAnsi="Arial" w:cs="Arial"/>
                <w:sz w:val="20"/>
                <w:szCs w:val="20"/>
              </w:rPr>
            </w:pPr>
          </w:p>
        </w:tc>
        <w:tc>
          <w:tcPr>
            <w:tcW w:w="368" w:type="pct"/>
            <w:tcBorders>
              <w:top w:val="single" w:sz="4" w:space="0" w:color="auto"/>
              <w:left w:val="single" w:sz="4" w:space="0" w:color="auto"/>
            </w:tcBorders>
            <w:shd w:val="clear" w:color="auto" w:fill="FFFFFF"/>
          </w:tcPr>
          <w:p>
            <w:pPr>
              <w:rPr>
                <w:rFonts w:ascii="Arial" w:hAnsi="Arial" w:cs="Arial"/>
                <w:sz w:val="20"/>
                <w:szCs w:val="20"/>
              </w:rPr>
            </w:pPr>
          </w:p>
        </w:tc>
        <w:tc>
          <w:tcPr>
            <w:tcW w:w="322" w:type="pct"/>
            <w:tcBorders>
              <w:top w:val="single" w:sz="4" w:space="0" w:color="auto"/>
              <w:left w:val="single" w:sz="4" w:space="0" w:color="auto"/>
            </w:tcBorders>
            <w:shd w:val="clear" w:color="auto" w:fill="FFFFFF"/>
          </w:tcPr>
          <w:p>
            <w:pPr>
              <w:rPr>
                <w:rFonts w:ascii="Arial" w:hAnsi="Arial" w:cs="Arial"/>
                <w:sz w:val="20"/>
                <w:szCs w:val="20"/>
              </w:rPr>
            </w:pPr>
          </w:p>
        </w:tc>
        <w:tc>
          <w:tcPr>
            <w:tcW w:w="323" w:type="pct"/>
            <w:tcBorders>
              <w:top w:val="single" w:sz="4" w:space="0" w:color="auto"/>
              <w:left w:val="single" w:sz="4" w:space="0" w:color="auto"/>
            </w:tcBorders>
            <w:shd w:val="clear" w:color="auto" w:fill="FFFFFF"/>
          </w:tcPr>
          <w:p>
            <w:pPr>
              <w:rPr>
                <w:rFonts w:ascii="Arial" w:hAnsi="Arial" w:cs="Arial"/>
                <w:sz w:val="20"/>
                <w:szCs w:val="20"/>
              </w:rPr>
            </w:pPr>
          </w:p>
        </w:tc>
        <w:tc>
          <w:tcPr>
            <w:tcW w:w="322" w:type="pct"/>
            <w:tcBorders>
              <w:top w:val="single" w:sz="4" w:space="0" w:color="auto"/>
              <w:left w:val="single" w:sz="4" w:space="0" w:color="auto"/>
            </w:tcBorders>
            <w:shd w:val="clear" w:color="auto" w:fill="FFFFFF"/>
          </w:tcPr>
          <w:p>
            <w:pPr>
              <w:rPr>
                <w:rFonts w:ascii="Arial" w:hAnsi="Arial" w:cs="Arial"/>
                <w:sz w:val="20"/>
                <w:szCs w:val="20"/>
              </w:rPr>
            </w:pPr>
          </w:p>
        </w:tc>
        <w:tc>
          <w:tcPr>
            <w:tcW w:w="277" w:type="pct"/>
            <w:tcBorders>
              <w:top w:val="single" w:sz="4" w:space="0" w:color="auto"/>
              <w:left w:val="single" w:sz="4" w:space="0" w:color="auto"/>
            </w:tcBorders>
            <w:shd w:val="clear" w:color="auto" w:fill="FFFFFF"/>
          </w:tcPr>
          <w:p>
            <w:pPr>
              <w:rPr>
                <w:rFonts w:ascii="Arial" w:hAnsi="Arial" w:cs="Arial"/>
                <w:sz w:val="20"/>
                <w:szCs w:val="20"/>
              </w:rPr>
            </w:pPr>
          </w:p>
        </w:tc>
        <w:tc>
          <w:tcPr>
            <w:tcW w:w="320" w:type="pct"/>
            <w:tcBorders>
              <w:top w:val="single" w:sz="4" w:space="0" w:color="auto"/>
              <w:left w:val="single" w:sz="4" w:space="0" w:color="auto"/>
            </w:tcBorders>
            <w:shd w:val="clear" w:color="auto" w:fill="FFFFFF"/>
          </w:tcPr>
          <w:p>
            <w:pPr>
              <w:rPr>
                <w:rFonts w:ascii="Arial" w:hAnsi="Arial" w:cs="Arial"/>
                <w:sz w:val="20"/>
                <w:szCs w:val="20"/>
              </w:rPr>
            </w:pPr>
          </w:p>
        </w:tc>
        <w:tc>
          <w:tcPr>
            <w:tcW w:w="413" w:type="pct"/>
            <w:tcBorders>
              <w:top w:val="single" w:sz="4" w:space="0" w:color="auto"/>
              <w:left w:val="single" w:sz="4" w:space="0" w:color="auto"/>
            </w:tcBorders>
            <w:shd w:val="clear" w:color="auto" w:fill="FFFFFF"/>
          </w:tcPr>
          <w:p>
            <w:pPr>
              <w:rPr>
                <w:rFonts w:ascii="Arial" w:hAnsi="Arial" w:cs="Arial"/>
                <w:sz w:val="20"/>
                <w:szCs w:val="20"/>
              </w:rPr>
            </w:pPr>
          </w:p>
        </w:tc>
        <w:tc>
          <w:tcPr>
            <w:tcW w:w="501" w:type="pct"/>
            <w:tcBorders>
              <w:top w:val="single" w:sz="4" w:space="0" w:color="auto"/>
              <w:left w:val="single" w:sz="4" w:space="0" w:color="auto"/>
            </w:tcBorders>
            <w:shd w:val="clear" w:color="auto" w:fill="FFFFFF"/>
          </w:tcPr>
          <w:p>
            <w:pPr>
              <w:rPr>
                <w:rFonts w:ascii="Arial" w:hAnsi="Arial" w:cs="Arial"/>
                <w:sz w:val="20"/>
                <w:szCs w:val="20"/>
              </w:rPr>
            </w:pPr>
          </w:p>
        </w:tc>
        <w:tc>
          <w:tcPr>
            <w:tcW w:w="393" w:type="pct"/>
            <w:tcBorders>
              <w:top w:val="single" w:sz="4" w:space="0" w:color="auto"/>
              <w:left w:val="single" w:sz="4" w:space="0" w:color="auto"/>
              <w:right w:val="single" w:sz="4" w:space="0" w:color="auto"/>
            </w:tcBorders>
            <w:shd w:val="clear" w:color="auto" w:fill="FFFFFF"/>
          </w:tcPr>
          <w:p>
            <w:pPr>
              <w:rPr>
                <w:rFonts w:ascii="Arial" w:hAnsi="Arial" w:cs="Arial"/>
                <w:sz w:val="20"/>
                <w:szCs w:val="20"/>
              </w:rPr>
            </w:pPr>
          </w:p>
        </w:tc>
      </w:tr>
      <w:tr w:rsidTr="00615D0F">
        <w:trPr>
          <w:trHeight w:hRule="exact" w:val="385"/>
          <w:jc w:val="center"/>
        </w:trPr>
        <w:tc>
          <w:tcPr>
            <w:tcW w:w="548"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sz w:val="20"/>
                <w:szCs w:val="20"/>
                <w:lang w:val="en-US"/>
              </w:rPr>
            </w:pPr>
            <w:r w:rsidRPr="003069C3">
              <w:rPr>
                <w:rFonts w:ascii="Arial" w:hAnsi="Arial" w:cs="Arial"/>
                <w:sz w:val="20"/>
                <w:szCs w:val="20"/>
                <w:lang w:val="en-US"/>
              </w:rPr>
              <w:t xml:space="preserve">…..</w:t>
            </w:r>
          </w:p>
        </w:tc>
        <w:tc>
          <w:tcPr>
            <w:tcW w:w="267" w:type="pct"/>
            <w:tcBorders>
              <w:top w:val="single" w:sz="4" w:space="0" w:color="auto"/>
              <w:left w:val="single" w:sz="4" w:space="0" w:color="auto"/>
              <w:bottom w:val="single" w:sz="4" w:space="0" w:color="auto"/>
            </w:tcBorders>
            <w:shd w:val="clear" w:color="auto" w:fill="FFFFFF"/>
          </w:tcPr>
          <w:p>
            <w:pPr>
              <w:rPr>
                <w:rFonts w:ascii="Arial" w:hAnsi="Arial" w:cs="Arial"/>
                <w:sz w:val="20"/>
                <w:szCs w:val="20"/>
              </w:rPr>
            </w:pPr>
          </w:p>
        </w:tc>
        <w:tc>
          <w:tcPr>
            <w:tcW w:w="313" w:type="pct"/>
            <w:tcBorders>
              <w:top w:val="single" w:sz="4" w:space="0" w:color="auto"/>
              <w:left w:val="single" w:sz="4" w:space="0" w:color="auto"/>
              <w:bottom w:val="single" w:sz="4" w:space="0" w:color="auto"/>
            </w:tcBorders>
            <w:shd w:val="clear" w:color="auto" w:fill="FFFFFF"/>
          </w:tcPr>
          <w:p>
            <w:pP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tcPr>
          <w:p>
            <w:pPr>
              <w:rPr>
                <w:rFonts w:ascii="Arial" w:hAnsi="Arial" w:cs="Arial"/>
                <w:sz w:val="20"/>
                <w:szCs w:val="20"/>
              </w:rPr>
            </w:pPr>
          </w:p>
        </w:tc>
        <w:tc>
          <w:tcPr>
            <w:tcW w:w="368" w:type="pct"/>
            <w:tcBorders>
              <w:top w:val="single" w:sz="4" w:space="0" w:color="auto"/>
              <w:left w:val="single" w:sz="4" w:space="0" w:color="auto"/>
              <w:bottom w:val="single" w:sz="4" w:space="0" w:color="auto"/>
            </w:tcBorders>
            <w:shd w:val="clear" w:color="auto" w:fill="FFFFFF"/>
          </w:tcPr>
          <w:p>
            <w:pPr>
              <w:rPr>
                <w:rFonts w:ascii="Arial" w:hAnsi="Arial" w:cs="Arial"/>
                <w:sz w:val="20"/>
                <w:szCs w:val="20"/>
              </w:rPr>
            </w:pPr>
          </w:p>
        </w:tc>
        <w:tc>
          <w:tcPr>
            <w:tcW w:w="368" w:type="pct"/>
            <w:tcBorders>
              <w:top w:val="single" w:sz="4" w:space="0" w:color="auto"/>
              <w:left w:val="single" w:sz="4" w:space="0" w:color="auto"/>
              <w:bottom w:val="single" w:sz="4" w:space="0" w:color="auto"/>
            </w:tcBorders>
            <w:shd w:val="clear" w:color="auto" w:fill="FFFFFF"/>
          </w:tcPr>
          <w:p>
            <w:pPr>
              <w:rPr>
                <w:rFonts w:ascii="Arial" w:hAnsi="Arial" w:cs="Arial"/>
                <w:sz w:val="20"/>
                <w:szCs w:val="20"/>
              </w:rPr>
            </w:pPr>
          </w:p>
        </w:tc>
        <w:tc>
          <w:tcPr>
            <w:tcW w:w="322" w:type="pct"/>
            <w:tcBorders>
              <w:top w:val="single" w:sz="4" w:space="0" w:color="auto"/>
              <w:left w:val="single" w:sz="4" w:space="0" w:color="auto"/>
              <w:bottom w:val="single" w:sz="4" w:space="0" w:color="auto"/>
            </w:tcBorders>
            <w:shd w:val="clear" w:color="auto" w:fill="FFFFFF"/>
          </w:tcPr>
          <w:p>
            <w:pPr>
              <w:rPr>
                <w:rFonts w:ascii="Arial" w:hAnsi="Arial" w:cs="Arial"/>
                <w:sz w:val="20"/>
                <w:szCs w:val="20"/>
              </w:rPr>
            </w:pPr>
          </w:p>
        </w:tc>
        <w:tc>
          <w:tcPr>
            <w:tcW w:w="323" w:type="pct"/>
            <w:tcBorders>
              <w:top w:val="single" w:sz="4" w:space="0" w:color="auto"/>
              <w:left w:val="single" w:sz="4" w:space="0" w:color="auto"/>
              <w:bottom w:val="single" w:sz="4" w:space="0" w:color="auto"/>
            </w:tcBorders>
            <w:shd w:val="clear" w:color="auto" w:fill="FFFFFF"/>
          </w:tcPr>
          <w:p>
            <w:pPr>
              <w:rPr>
                <w:rFonts w:ascii="Arial" w:hAnsi="Arial" w:cs="Arial"/>
                <w:sz w:val="20"/>
                <w:szCs w:val="20"/>
              </w:rPr>
            </w:pPr>
          </w:p>
        </w:tc>
        <w:tc>
          <w:tcPr>
            <w:tcW w:w="322" w:type="pct"/>
            <w:tcBorders>
              <w:top w:val="single" w:sz="4" w:space="0" w:color="auto"/>
              <w:left w:val="single" w:sz="4" w:space="0" w:color="auto"/>
              <w:bottom w:val="single" w:sz="4" w:space="0" w:color="auto"/>
            </w:tcBorders>
            <w:shd w:val="clear" w:color="auto" w:fill="FFFFFF"/>
          </w:tcPr>
          <w:p>
            <w:pP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pPr>
              <w:rPr>
                <w:rFonts w:ascii="Arial" w:hAnsi="Arial" w:cs="Arial"/>
                <w:sz w:val="20"/>
                <w:szCs w:val="20"/>
              </w:rPr>
            </w:pPr>
          </w:p>
        </w:tc>
        <w:tc>
          <w:tcPr>
            <w:tcW w:w="320" w:type="pct"/>
            <w:tcBorders>
              <w:top w:val="single" w:sz="4" w:space="0" w:color="auto"/>
              <w:left w:val="single" w:sz="4" w:space="0" w:color="auto"/>
              <w:bottom w:val="single" w:sz="4" w:space="0" w:color="auto"/>
            </w:tcBorders>
            <w:shd w:val="clear" w:color="auto" w:fill="FFFFFF"/>
          </w:tcPr>
          <w:p>
            <w:pPr>
              <w:rPr>
                <w:rFonts w:ascii="Arial" w:hAnsi="Arial" w:cs="Arial"/>
                <w:sz w:val="20"/>
                <w:szCs w:val="20"/>
              </w:rPr>
            </w:pPr>
          </w:p>
        </w:tc>
        <w:tc>
          <w:tcPr>
            <w:tcW w:w="413" w:type="pct"/>
            <w:tcBorders>
              <w:top w:val="single" w:sz="4" w:space="0" w:color="auto"/>
              <w:left w:val="single" w:sz="4" w:space="0" w:color="auto"/>
              <w:bottom w:val="single" w:sz="4" w:space="0" w:color="auto"/>
            </w:tcBorders>
            <w:shd w:val="clear" w:color="auto" w:fill="FFFFFF"/>
          </w:tcPr>
          <w:p>
            <w:pPr>
              <w:rPr>
                <w:rFonts w:ascii="Arial" w:hAnsi="Arial" w:cs="Arial"/>
                <w:sz w:val="20"/>
                <w:szCs w:val="20"/>
              </w:rPr>
            </w:pPr>
          </w:p>
        </w:tc>
        <w:tc>
          <w:tcPr>
            <w:tcW w:w="501" w:type="pct"/>
            <w:tcBorders>
              <w:top w:val="single" w:sz="4" w:space="0" w:color="auto"/>
              <w:left w:val="single" w:sz="4" w:space="0" w:color="auto"/>
              <w:bottom w:val="single" w:sz="4" w:space="0" w:color="auto"/>
            </w:tcBorders>
            <w:shd w:val="clear" w:color="auto" w:fill="FFFFFF"/>
          </w:tcPr>
          <w:p>
            <w:pPr>
              <w:rPr>
                <w:rFonts w:ascii="Arial" w:hAnsi="Arial" w:cs="Arial"/>
                <w:sz w:val="20"/>
                <w:szCs w:val="20"/>
              </w:rPr>
            </w:pPr>
          </w:p>
        </w:tc>
        <w:tc>
          <w:tcPr>
            <w:tcW w:w="393" w:type="pct"/>
            <w:tcBorders>
              <w:top w:val="single" w:sz="4" w:space="0" w:color="auto"/>
              <w:left w:val="single" w:sz="4" w:space="0" w:color="auto"/>
              <w:bottom w:val="single" w:sz="4" w:space="0" w:color="auto"/>
              <w:right w:val="single" w:sz="4" w:space="0" w:color="auto"/>
            </w:tcBorders>
            <w:shd w:val="clear" w:color="auto" w:fill="FFFFFF"/>
          </w:tcPr>
          <w:p>
            <w:pPr>
              <w:rPr>
                <w:rFonts w:ascii="Arial" w:hAnsi="Arial" w:cs="Arial"/>
                <w:sz w:val="20"/>
                <w:szCs w:val="20"/>
              </w:rPr>
            </w:pPr>
          </w:p>
        </w:tc>
      </w:tr>
    </w:tbl>
    <w:p>
      <w:pPr>
        <w:jc w:val="center"/>
        <w:rPr>
          <w:rFonts w:ascii="Arial" w:hAnsi="Arial" w:cs="Arial"/>
          <w:sz w:val="20"/>
          <w:szCs w:val="20"/>
        </w:rPr>
      </w:pPr>
      <w:r>
        <w:br w:type="page"/>
      </w:r>
      <w:r w:rsidRPr="003069C3">
        <w:rPr>
          <w:rFonts w:ascii="Arial" w:hAnsi="Arial" w:cs="Arial"/>
          <w:b/>
          <w:bCs/>
          <w:sz w:val="20"/>
          <w:szCs w:val="20"/>
        </w:rPr>
        <w:t xml:space="preserve">Ph</w:t>
      </w:r>
      <w:r w:rsidRPr="003069C3">
        <w:rPr>
          <w:rFonts w:ascii="Arial" w:hAnsi="Arial" w:cs="Arial"/>
          <w:b/>
          <w:bCs/>
          <w:sz w:val="20"/>
          <w:szCs w:val="20"/>
          <w:lang w:val="en-US"/>
        </w:rPr>
        <w:t xml:space="preserve">ầ</w:t>
      </w:r>
      <w:r w:rsidRPr="003069C3">
        <w:rPr>
          <w:rFonts w:ascii="Arial" w:hAnsi="Arial" w:cs="Arial"/>
          <w:b/>
          <w:bCs/>
          <w:sz w:val="20"/>
          <w:szCs w:val="20"/>
        </w:rPr>
        <w:t xml:space="preserve">n IV</w:t>
      </w:r>
    </w:p>
    <w:p>
      <w:pPr>
        <w:pStyle w:val="BodyText"/>
        <w:shd w:val="clear" w:color="auto" w:fill="auto"/>
        <w:spacing w:after="0"/>
        <w:ind w:firstLine="0"/>
        <w:jc w:val="center"/>
        <w:rPr>
          <w:rFonts w:ascii="Arial" w:hAnsi="Arial" w:cs="Arial"/>
          <w:b/>
          <w:bCs/>
          <w:sz w:val="20"/>
          <w:szCs w:val="20"/>
        </w:rPr>
      </w:pPr>
      <w:r w:rsidRPr="003069C3">
        <w:rPr>
          <w:rFonts w:ascii="Arial" w:hAnsi="Arial" w:cs="Arial"/>
          <w:b/>
          <w:bCs/>
          <w:sz w:val="20"/>
          <w:szCs w:val="20"/>
        </w:rPr>
        <w:t xml:space="preserve">THÔNG TIN, S</w:t>
      </w:r>
      <w:r w:rsidRPr="003069C3">
        <w:rPr>
          <w:rFonts w:ascii="Arial" w:hAnsi="Arial" w:cs="Arial"/>
          <w:b/>
          <w:bCs/>
          <w:sz w:val="20"/>
          <w:szCs w:val="20"/>
          <w:lang w:val="en-US"/>
        </w:rPr>
        <w:t xml:space="preserve">Ố</w:t>
      </w:r>
      <w:r w:rsidRPr="003069C3">
        <w:rPr>
          <w:rFonts w:ascii="Arial" w:hAnsi="Arial" w:cs="Arial"/>
          <w:b/>
          <w:bCs/>
          <w:sz w:val="20"/>
          <w:szCs w:val="20"/>
        </w:rPr>
        <w:t xml:space="preserve"> LIỆU, D</w:t>
      </w:r>
      <w:r w:rsidRPr="003069C3">
        <w:rPr>
          <w:rFonts w:ascii="Arial" w:hAnsi="Arial" w:cs="Arial"/>
          <w:b/>
          <w:bCs/>
          <w:sz w:val="20"/>
          <w:szCs w:val="20"/>
          <w:lang w:val="en-US"/>
        </w:rPr>
        <w:t xml:space="preserve">Ữ</w:t>
      </w:r>
      <w:r w:rsidRPr="003069C3">
        <w:rPr>
          <w:rFonts w:ascii="Arial" w:hAnsi="Arial" w:cs="Arial"/>
          <w:b/>
          <w:bCs/>
          <w:sz w:val="20"/>
          <w:szCs w:val="20"/>
        </w:rPr>
        <w:t xml:space="preserve"> LIỆU ĐÁNH GIÁ NGUY </w:t>
      </w:r>
      <w:r w:rsidRPr="003069C3">
        <w:rPr>
          <w:rFonts w:ascii="Arial" w:hAnsi="Arial" w:cs="Arial"/>
          <w:b/>
          <w:bCs/>
          <w:sz w:val="20"/>
          <w:szCs w:val="20"/>
          <w:lang w:val="en-US"/>
        </w:rPr>
        <w:t xml:space="preserve">CƠ</w:t>
      </w:r>
      <w:r w:rsidRPr="003069C3">
        <w:rPr>
          <w:rFonts w:ascii="Arial" w:hAnsi="Arial" w:cs="Arial"/>
          <w:b/>
          <w:bCs/>
          <w:sz w:val="20"/>
          <w:szCs w:val="20"/>
        </w:rPr>
        <w:t xml:space="preserve"> R</w:t>
      </w:r>
      <w:r w:rsidRPr="003069C3">
        <w:rPr>
          <w:rFonts w:ascii="Arial" w:hAnsi="Arial" w:cs="Arial"/>
          <w:b/>
          <w:bCs/>
          <w:sz w:val="20"/>
          <w:szCs w:val="20"/>
          <w:lang w:val="en-US"/>
        </w:rPr>
        <w:t xml:space="preserve">Ử</w:t>
      </w:r>
      <w:r w:rsidRPr="003069C3">
        <w:rPr>
          <w:rFonts w:ascii="Arial" w:hAnsi="Arial" w:cs="Arial"/>
          <w:b/>
          <w:bCs/>
          <w:sz w:val="20"/>
          <w:szCs w:val="20"/>
        </w:rPr>
        <w:t xml:space="preserve">A TI</w:t>
      </w:r>
      <w:r w:rsidRPr="003069C3">
        <w:rPr>
          <w:rFonts w:ascii="Arial" w:hAnsi="Arial" w:cs="Arial"/>
          <w:b/>
          <w:bCs/>
          <w:sz w:val="20"/>
          <w:szCs w:val="20"/>
          <w:lang w:val="en-US"/>
        </w:rPr>
        <w:t xml:space="preserve">Ề</w:t>
      </w:r>
      <w:r w:rsidRPr="003069C3">
        <w:rPr>
          <w:rFonts w:ascii="Arial" w:hAnsi="Arial" w:cs="Arial"/>
          <w:b/>
          <w:bCs/>
          <w:sz w:val="20"/>
          <w:szCs w:val="20"/>
        </w:rPr>
        <w:t xml:space="preserve">N TỪ TỪNG NGÀNH, LĨNH </w:t>
      </w:r>
      <w:r w:rsidRPr="003069C3">
        <w:rPr>
          <w:rFonts w:ascii="Arial" w:hAnsi="Arial" w:cs="Arial"/>
          <w:b/>
          <w:bCs/>
          <w:sz w:val="20"/>
          <w:szCs w:val="20"/>
          <w:lang w:val="en-US"/>
        </w:rPr>
        <w:t xml:space="preserve">VỰC </w:t>
      </w:r>
      <w:r w:rsidRPr="003069C3">
        <w:rPr>
          <w:rFonts w:ascii="Arial" w:hAnsi="Arial" w:cs="Arial"/>
          <w:b/>
          <w:bCs/>
          <w:sz w:val="20"/>
          <w:szCs w:val="20"/>
        </w:rPr>
        <w:t xml:space="preserve">XUYÊN QU</w:t>
      </w:r>
      <w:r w:rsidRPr="003069C3">
        <w:rPr>
          <w:rFonts w:ascii="Arial" w:hAnsi="Arial" w:cs="Arial"/>
          <w:b/>
          <w:bCs/>
          <w:sz w:val="20"/>
          <w:szCs w:val="20"/>
          <w:lang w:val="en-US"/>
        </w:rPr>
        <w:t xml:space="preserve">Ố</w:t>
      </w:r>
      <w:r w:rsidRPr="003069C3">
        <w:rPr>
          <w:rFonts w:ascii="Arial" w:hAnsi="Arial" w:cs="Arial"/>
          <w:b/>
          <w:bCs/>
          <w:sz w:val="20"/>
          <w:szCs w:val="20"/>
        </w:rPr>
        <w:t xml:space="preserve">C GIA</w:t>
      </w:r>
    </w:p>
    <w:p>
      <w:pPr>
        <w:pStyle w:val="BodyText"/>
        <w:shd w:val="clear" w:color="auto" w:fill="auto"/>
        <w:spacing w:after="0" w:line="240" w:lineRule="auto"/>
        <w:ind w:firstLine="0"/>
        <w:jc w:val="center"/>
        <w:rPr>
          <w:rFonts w:ascii="Arial" w:hAnsi="Arial" w:cs="Arial"/>
          <w:sz w:val="20"/>
          <w:szCs w:val="20"/>
        </w:rPr>
      </w:pPr>
    </w:p>
    <w:tbl>
      <w:tblPr>
        <w:tblStyle w:val="TableNormal"/>
        <w:tblW w:w="5000" w:type="pct"/>
        <w:jc w:val="center"/>
        <w:tblCellMar>
          <w:left w:w="10" w:type="dxa"/>
          <w:right w:w="10" w:type="dxa"/>
        </w:tblCellMar>
        <w:tblLook w:val="04A0" w:firstRow="1" w:lastRow="0" w:firstColumn="1" w:lastColumn="0" w:noHBand="0" w:noVBand="1"/>
      </w:tblPr>
      <w:tblGrid>
        <w:gridCol w:w="1700"/>
        <w:gridCol w:w="735"/>
        <w:gridCol w:w="787"/>
        <w:gridCol w:w="960"/>
        <w:gridCol w:w="831"/>
        <w:gridCol w:w="1035"/>
        <w:gridCol w:w="884"/>
        <w:gridCol w:w="898"/>
        <w:gridCol w:w="898"/>
        <w:gridCol w:w="767"/>
        <w:gridCol w:w="873"/>
        <w:gridCol w:w="943"/>
        <w:gridCol w:w="1409"/>
        <w:gridCol w:w="1230"/>
      </w:tblGrid>
      <w:tr w:rsidTr="00615D0F">
        <w:trPr>
          <w:trHeight w:hRule="exact" w:val="1159"/>
          <w:jc w:val="center"/>
        </w:trPr>
        <w:tc>
          <w:tcPr>
            <w:tcW w:w="609" w:type="pct"/>
            <w:vMerge w:val="restar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20"/>
              <w:jc w:val="center"/>
              <w:rPr>
                <w:rFonts w:ascii="Arial" w:hAnsi="Arial" w:cs="Arial"/>
                <w:b/>
                <w:bCs/>
                <w:sz w:val="20"/>
                <w:szCs w:val="20"/>
              </w:rPr>
            </w:pPr>
            <w:r w:rsidRPr="00DB4E61">
              <w:rPr>
                <w:rFonts w:ascii="Arial" w:hAnsi="Arial" w:cs="Arial"/>
                <w:b/>
                <w:bCs/>
                <w:sz w:val="20"/>
                <w:szCs w:val="20"/>
              </w:rPr>
              <w:t xml:space="preserve">NGUY C</w:t>
            </w:r>
            <w:r w:rsidRPr="00DB4E61">
              <w:rPr>
                <w:rFonts w:ascii="Arial" w:hAnsi="Arial" w:cs="Arial"/>
                <w:b/>
                <w:bCs/>
                <w:sz w:val="20"/>
                <w:szCs w:val="20"/>
                <w:lang w:val="en-US"/>
              </w:rPr>
              <w:t xml:space="preserve">Ơ</w:t>
            </w:r>
            <w:r w:rsidRPr="00DB4E61">
              <w:rPr>
                <w:rFonts w:ascii="Arial" w:hAnsi="Arial" w:cs="Arial"/>
                <w:b/>
                <w:bCs/>
                <w:sz w:val="20"/>
                <w:szCs w:val="20"/>
              </w:rPr>
              <w:t xml:space="preserve"> RỬA TIỀN TỪ TỪNG</w:t>
            </w:r>
          </w:p>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NGÀNH, LĨNH V</w:t>
            </w:r>
            <w:r w:rsidRPr="00DB4E61">
              <w:rPr>
                <w:rFonts w:ascii="Arial" w:hAnsi="Arial" w:cs="Arial"/>
                <w:b/>
                <w:bCs/>
                <w:sz w:val="20"/>
                <w:szCs w:val="20"/>
                <w:lang w:val="en-US"/>
              </w:rPr>
              <w:t xml:space="preserve">ỰC</w:t>
            </w:r>
            <w:r w:rsidRPr="00DB4E61">
              <w:rPr>
                <w:rFonts w:ascii="Arial" w:hAnsi="Arial" w:cs="Arial"/>
                <w:b/>
                <w:bCs/>
                <w:sz w:val="20"/>
                <w:szCs w:val="20"/>
              </w:rPr>
              <w:t xml:space="preserve"> XUYÊN QUỐC GIA</w:t>
            </w:r>
          </w:p>
        </w:tc>
        <w:tc>
          <w:tcPr>
            <w:tcW w:w="1186" w:type="pct"/>
            <w:gridSpan w:val="4"/>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TỘI PHẠM NGU</w:t>
            </w:r>
            <w:r w:rsidRPr="00DB4E61">
              <w:rPr>
                <w:rFonts w:ascii="Arial" w:hAnsi="Arial" w:cs="Arial"/>
                <w:b/>
                <w:bCs/>
                <w:sz w:val="20"/>
                <w:szCs w:val="20"/>
                <w:lang w:val="en-US"/>
              </w:rPr>
              <w:t xml:space="preserve">Ồ</w:t>
            </w:r>
            <w:r w:rsidRPr="00DB4E61">
              <w:rPr>
                <w:rFonts w:ascii="Arial" w:hAnsi="Arial" w:cs="Arial"/>
                <w:b/>
                <w:bCs/>
                <w:sz w:val="20"/>
                <w:szCs w:val="20"/>
              </w:rPr>
              <w:t xml:space="preserve">N</w:t>
            </w:r>
          </w:p>
        </w:tc>
        <w:tc>
          <w:tcPr>
            <w:tcW w:w="1920" w:type="pct"/>
            <w:gridSpan w:val="6"/>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TỘI RỬA TIỀN</w:t>
            </w:r>
          </w:p>
        </w:tc>
        <w:tc>
          <w:tcPr>
            <w:tcW w:w="1284" w:type="pct"/>
            <w:gridSpan w:val="3"/>
            <w:tcBorders>
              <w:top w:val="single" w:sz="4" w:space="0" w:color="auto"/>
              <w:left w:val="single" w:sz="4" w:space="0" w:color="auto"/>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CÁC THÔNG TIN KHÁC</w:t>
            </w:r>
          </w:p>
        </w:tc>
      </w:tr>
      <w:tr w:rsidTr="00615D0F">
        <w:trPr>
          <w:trHeight w:hRule="exact" w:val="2369"/>
          <w:jc w:val="center"/>
        </w:trPr>
        <w:tc>
          <w:tcPr>
            <w:tcW w:w="609" w:type="pct"/>
            <w:vMerge/>
            <w:tcBorders>
              <w:left w:val="single" w:sz="4" w:space="0" w:color="auto"/>
            </w:tcBorders>
            <w:shd w:val="clear" w:color="auto" w:fill="FFFFFF"/>
            <w:vAlign w:val="center"/>
          </w:tcPr>
          <w:p>
            <w:pPr>
              <w:jc w:val="center"/>
              <w:rPr>
                <w:rFonts w:ascii="Arial" w:hAnsi="Arial" w:cs="Arial"/>
                <w:b/>
                <w:bCs/>
                <w:sz w:val="20"/>
                <w:szCs w:val="20"/>
              </w:rPr>
            </w:pPr>
          </w:p>
        </w:tc>
        <w:tc>
          <w:tcPr>
            <w:tcW w:w="263"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Số vụ/ người bị khởi tố</w:t>
            </w:r>
          </w:p>
        </w:tc>
        <w:tc>
          <w:tcPr>
            <w:tcW w:w="282"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Số vụ/ người bị điều tra</w:t>
            </w:r>
          </w:p>
        </w:tc>
        <w:tc>
          <w:tcPr>
            <w:tcW w:w="344"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Số vụ/ người bị truy</w:t>
            </w:r>
          </w:p>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tố</w:t>
            </w:r>
          </w:p>
        </w:tc>
        <w:tc>
          <w:tcPr>
            <w:tcW w:w="298"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Số vụ/ người bị xét xử</w:t>
            </w:r>
          </w:p>
        </w:tc>
        <w:tc>
          <w:tcPr>
            <w:tcW w:w="371"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Số lượng báo cáo giao dịch đáng ngờ được chuyển giao</w:t>
            </w:r>
          </w:p>
        </w:tc>
        <w:tc>
          <w:tcPr>
            <w:tcW w:w="317"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Số vụ/ người bị khởi tố</w:t>
            </w:r>
          </w:p>
        </w:tc>
        <w:tc>
          <w:tcPr>
            <w:tcW w:w="322"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Số vụ/ người bị điều tra</w:t>
            </w:r>
          </w:p>
        </w:tc>
        <w:tc>
          <w:tcPr>
            <w:tcW w:w="322"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Số vụ/ người bị truy tố</w:t>
            </w:r>
          </w:p>
        </w:tc>
        <w:tc>
          <w:tcPr>
            <w:tcW w:w="275"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Số vụ/ người bị xét xử</w:t>
            </w:r>
          </w:p>
        </w:tc>
        <w:tc>
          <w:tcPr>
            <w:tcW w:w="313"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Mô tả vụ việc điển hình</w:t>
            </w:r>
          </w:p>
        </w:tc>
        <w:tc>
          <w:tcPr>
            <w:tcW w:w="338"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Phương thức, thủ đoạn phạm tội xuyên biên gi</w:t>
            </w:r>
            <w:r w:rsidRPr="00DB4E61">
              <w:rPr>
                <w:rFonts w:ascii="Arial" w:hAnsi="Arial" w:cs="Arial"/>
                <w:b/>
                <w:bCs/>
                <w:sz w:val="20"/>
                <w:szCs w:val="20"/>
                <w:lang w:val="en-US"/>
              </w:rPr>
              <w:t xml:space="preserve">ớ</w:t>
            </w:r>
            <w:r w:rsidRPr="00DB4E61">
              <w:rPr>
                <w:rFonts w:ascii="Arial" w:hAnsi="Arial" w:cs="Arial"/>
                <w:b/>
                <w:bCs/>
                <w:sz w:val="20"/>
                <w:szCs w:val="20"/>
              </w:rPr>
              <w:t xml:space="preserve">i</w:t>
            </w:r>
          </w:p>
        </w:tc>
        <w:tc>
          <w:tcPr>
            <w:tcW w:w="505"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Các thông tin, dữ liệu khác phù hợp với chuẩn mực quốc t</w:t>
            </w:r>
            <w:r w:rsidRPr="00DB4E61">
              <w:rPr>
                <w:rFonts w:ascii="Arial" w:hAnsi="Arial" w:cs="Arial"/>
                <w:b/>
                <w:bCs/>
                <w:sz w:val="20"/>
                <w:szCs w:val="20"/>
                <w:lang w:val="en-US"/>
              </w:rPr>
              <w:t xml:space="preserve">ế</w:t>
            </w:r>
            <w:r w:rsidRPr="00DB4E61">
              <w:rPr>
                <w:rFonts w:ascii="Arial" w:hAnsi="Arial" w:cs="Arial"/>
                <w:b/>
                <w:bCs/>
                <w:sz w:val="20"/>
                <w:szCs w:val="20"/>
              </w:rPr>
              <w:t xml:space="preserve"> và điều kiện thực tiễn quốc gia</w:t>
            </w:r>
          </w:p>
        </w:tc>
        <w:tc>
          <w:tcPr>
            <w:tcW w:w="442" w:type="pct"/>
            <w:tcBorders>
              <w:top w:val="single" w:sz="4" w:space="0" w:color="auto"/>
              <w:left w:val="single" w:sz="4" w:space="0" w:color="auto"/>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Quy mô ngành và/hoặc tỷ trọng trong nền kinh tế</w:t>
            </w:r>
          </w:p>
        </w:tc>
      </w:tr>
      <w:tr w:rsidTr="00615D0F">
        <w:trPr>
          <w:trHeight w:hRule="exact" w:val="522"/>
          <w:jc w:val="center"/>
        </w:trPr>
        <w:tc>
          <w:tcPr>
            <w:tcW w:w="609"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rPr>
                <w:rFonts w:ascii="Arial" w:hAnsi="Arial" w:cs="Arial"/>
                <w:b/>
                <w:bCs/>
                <w:sz w:val="20"/>
                <w:szCs w:val="20"/>
              </w:rPr>
            </w:pPr>
            <w:r w:rsidRPr="003069C3">
              <w:rPr>
                <w:rFonts w:ascii="Arial" w:hAnsi="Arial" w:cs="Arial"/>
                <w:b/>
                <w:bCs/>
                <w:sz w:val="20"/>
                <w:szCs w:val="20"/>
              </w:rPr>
              <w:t xml:space="preserve">Các ngành</w:t>
            </w:r>
          </w:p>
        </w:tc>
        <w:tc>
          <w:tcPr>
            <w:tcW w:w="4391" w:type="pct"/>
            <w:gridSpan w:val="13"/>
            <w:tcBorders>
              <w:top w:val="single" w:sz="4" w:space="0" w:color="auto"/>
              <w:left w:val="single" w:sz="4" w:space="0" w:color="auto"/>
              <w:right w:val="single" w:sz="4" w:space="0" w:color="auto"/>
            </w:tcBorders>
            <w:shd w:val="clear" w:color="auto" w:fill="FFFFFF"/>
          </w:tcPr>
          <w:p>
            <w:pPr>
              <w:rPr>
                <w:rFonts w:ascii="Arial" w:hAnsi="Arial" w:cs="Arial"/>
                <w:sz w:val="20"/>
                <w:szCs w:val="20"/>
              </w:rPr>
            </w:pPr>
          </w:p>
        </w:tc>
      </w:tr>
      <w:tr w:rsidTr="00615D0F">
        <w:trPr>
          <w:trHeight w:hRule="exact" w:val="371"/>
          <w:jc w:val="center"/>
        </w:trPr>
        <w:tc>
          <w:tcPr>
            <w:tcW w:w="609"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3069C3">
              <w:rPr>
                <w:rFonts w:ascii="Arial" w:hAnsi="Arial" w:cs="Arial"/>
                <w:sz w:val="20"/>
                <w:szCs w:val="20"/>
              </w:rPr>
              <w:t xml:space="preserve">Ngân hàng</w:t>
            </w:r>
          </w:p>
        </w:tc>
        <w:tc>
          <w:tcPr>
            <w:tcW w:w="263" w:type="pct"/>
            <w:tcBorders>
              <w:top w:val="single" w:sz="4" w:space="0" w:color="auto"/>
              <w:left w:val="single" w:sz="4" w:space="0" w:color="auto"/>
            </w:tcBorders>
            <w:shd w:val="clear" w:color="auto" w:fill="FFFFFF"/>
          </w:tcPr>
          <w:p>
            <w:pPr>
              <w:rPr>
                <w:rFonts w:ascii="Arial" w:hAnsi="Arial" w:cs="Arial"/>
                <w:sz w:val="20"/>
                <w:szCs w:val="20"/>
              </w:rPr>
            </w:pPr>
          </w:p>
        </w:tc>
        <w:tc>
          <w:tcPr>
            <w:tcW w:w="282" w:type="pct"/>
            <w:tcBorders>
              <w:top w:val="single" w:sz="4" w:space="0" w:color="auto"/>
              <w:left w:val="single" w:sz="4" w:space="0" w:color="auto"/>
            </w:tcBorders>
            <w:shd w:val="clear" w:color="auto" w:fill="FFFFFF"/>
          </w:tcPr>
          <w:p>
            <w:pPr>
              <w:rPr>
                <w:rFonts w:ascii="Arial" w:hAnsi="Arial" w:cs="Arial"/>
                <w:sz w:val="20"/>
                <w:szCs w:val="20"/>
              </w:rPr>
            </w:pPr>
          </w:p>
        </w:tc>
        <w:tc>
          <w:tcPr>
            <w:tcW w:w="344" w:type="pct"/>
            <w:tcBorders>
              <w:top w:val="single" w:sz="4" w:space="0" w:color="auto"/>
              <w:left w:val="single" w:sz="4" w:space="0" w:color="auto"/>
            </w:tcBorders>
            <w:shd w:val="clear" w:color="auto" w:fill="FFFFFF"/>
          </w:tcPr>
          <w:p>
            <w:pPr>
              <w:rPr>
                <w:rFonts w:ascii="Arial" w:hAnsi="Arial" w:cs="Arial"/>
                <w:sz w:val="20"/>
                <w:szCs w:val="20"/>
              </w:rPr>
            </w:pPr>
          </w:p>
        </w:tc>
        <w:tc>
          <w:tcPr>
            <w:tcW w:w="298" w:type="pct"/>
            <w:tcBorders>
              <w:top w:val="single" w:sz="4" w:space="0" w:color="auto"/>
              <w:left w:val="single" w:sz="4" w:space="0" w:color="auto"/>
            </w:tcBorders>
            <w:shd w:val="clear" w:color="auto" w:fill="FFFFFF"/>
          </w:tcPr>
          <w:p>
            <w:pPr>
              <w:rPr>
                <w:rFonts w:ascii="Arial" w:hAnsi="Arial" w:cs="Arial"/>
                <w:sz w:val="20"/>
                <w:szCs w:val="20"/>
              </w:rPr>
            </w:pPr>
          </w:p>
        </w:tc>
        <w:tc>
          <w:tcPr>
            <w:tcW w:w="371" w:type="pct"/>
            <w:tcBorders>
              <w:top w:val="single" w:sz="4" w:space="0" w:color="auto"/>
              <w:left w:val="single" w:sz="4" w:space="0" w:color="auto"/>
            </w:tcBorders>
            <w:shd w:val="clear" w:color="auto" w:fill="FFFFFF"/>
          </w:tcPr>
          <w:p>
            <w:pPr>
              <w:rPr>
                <w:rFonts w:ascii="Arial" w:hAnsi="Arial" w:cs="Arial"/>
                <w:sz w:val="20"/>
                <w:szCs w:val="20"/>
              </w:rPr>
            </w:pPr>
          </w:p>
        </w:tc>
        <w:tc>
          <w:tcPr>
            <w:tcW w:w="317" w:type="pct"/>
            <w:tcBorders>
              <w:top w:val="single" w:sz="4" w:space="0" w:color="auto"/>
              <w:left w:val="single" w:sz="4" w:space="0" w:color="auto"/>
            </w:tcBorders>
            <w:shd w:val="clear" w:color="auto" w:fill="FFFFFF"/>
          </w:tcPr>
          <w:p>
            <w:pPr>
              <w:rPr>
                <w:rFonts w:ascii="Arial" w:hAnsi="Arial" w:cs="Arial"/>
                <w:sz w:val="20"/>
                <w:szCs w:val="20"/>
              </w:rPr>
            </w:pPr>
          </w:p>
        </w:tc>
        <w:tc>
          <w:tcPr>
            <w:tcW w:w="322" w:type="pct"/>
            <w:tcBorders>
              <w:top w:val="single" w:sz="4" w:space="0" w:color="auto"/>
              <w:left w:val="single" w:sz="4" w:space="0" w:color="auto"/>
            </w:tcBorders>
            <w:shd w:val="clear" w:color="auto" w:fill="FFFFFF"/>
          </w:tcPr>
          <w:p>
            <w:pPr>
              <w:rPr>
                <w:rFonts w:ascii="Arial" w:hAnsi="Arial" w:cs="Arial"/>
                <w:sz w:val="20"/>
                <w:szCs w:val="20"/>
              </w:rPr>
            </w:pPr>
          </w:p>
        </w:tc>
        <w:tc>
          <w:tcPr>
            <w:tcW w:w="322" w:type="pct"/>
            <w:tcBorders>
              <w:top w:val="single" w:sz="4" w:space="0" w:color="auto"/>
              <w:left w:val="single" w:sz="4" w:space="0" w:color="auto"/>
            </w:tcBorders>
            <w:shd w:val="clear" w:color="auto" w:fill="FFFFFF"/>
          </w:tcPr>
          <w:p>
            <w:pPr>
              <w:rPr>
                <w:rFonts w:ascii="Arial" w:hAnsi="Arial" w:cs="Arial"/>
                <w:sz w:val="20"/>
                <w:szCs w:val="20"/>
              </w:rPr>
            </w:pPr>
          </w:p>
        </w:tc>
        <w:tc>
          <w:tcPr>
            <w:tcW w:w="275" w:type="pct"/>
            <w:tcBorders>
              <w:top w:val="single" w:sz="4" w:space="0" w:color="auto"/>
              <w:left w:val="single" w:sz="4" w:space="0" w:color="auto"/>
            </w:tcBorders>
            <w:shd w:val="clear" w:color="auto" w:fill="FFFFFF"/>
          </w:tcPr>
          <w:p>
            <w:pPr>
              <w:rPr>
                <w:rFonts w:ascii="Arial" w:hAnsi="Arial" w:cs="Arial"/>
                <w:sz w:val="20"/>
                <w:szCs w:val="20"/>
              </w:rPr>
            </w:pPr>
          </w:p>
        </w:tc>
        <w:tc>
          <w:tcPr>
            <w:tcW w:w="313" w:type="pct"/>
            <w:tcBorders>
              <w:top w:val="single" w:sz="4" w:space="0" w:color="auto"/>
              <w:left w:val="single" w:sz="4" w:space="0" w:color="auto"/>
            </w:tcBorders>
            <w:shd w:val="clear" w:color="auto" w:fill="FFFFFF"/>
          </w:tcPr>
          <w:p>
            <w:pPr>
              <w:rPr>
                <w:rFonts w:ascii="Arial" w:hAnsi="Arial" w:cs="Arial"/>
                <w:sz w:val="20"/>
                <w:szCs w:val="20"/>
              </w:rPr>
            </w:pPr>
          </w:p>
        </w:tc>
        <w:tc>
          <w:tcPr>
            <w:tcW w:w="338" w:type="pct"/>
            <w:tcBorders>
              <w:top w:val="single" w:sz="4" w:space="0" w:color="auto"/>
              <w:left w:val="single" w:sz="4" w:space="0" w:color="auto"/>
            </w:tcBorders>
            <w:shd w:val="clear" w:color="auto" w:fill="FFFFFF"/>
          </w:tcPr>
          <w:p>
            <w:pPr>
              <w:rPr>
                <w:rFonts w:ascii="Arial" w:hAnsi="Arial" w:cs="Arial"/>
                <w:sz w:val="20"/>
                <w:szCs w:val="20"/>
              </w:rPr>
            </w:pPr>
          </w:p>
        </w:tc>
        <w:tc>
          <w:tcPr>
            <w:tcW w:w="505" w:type="pct"/>
            <w:tcBorders>
              <w:top w:val="single" w:sz="4" w:space="0" w:color="auto"/>
              <w:left w:val="single" w:sz="4" w:space="0" w:color="auto"/>
            </w:tcBorders>
            <w:shd w:val="clear" w:color="auto" w:fill="FFFFFF"/>
          </w:tcPr>
          <w:p>
            <w:pPr>
              <w:rPr>
                <w:rFonts w:ascii="Arial" w:hAnsi="Arial" w:cs="Arial"/>
                <w:sz w:val="20"/>
                <w:szCs w:val="20"/>
              </w:rPr>
            </w:pPr>
          </w:p>
        </w:tc>
        <w:tc>
          <w:tcPr>
            <w:tcW w:w="442" w:type="pct"/>
            <w:tcBorders>
              <w:top w:val="single" w:sz="4" w:space="0" w:color="auto"/>
              <w:left w:val="single" w:sz="4" w:space="0" w:color="auto"/>
              <w:right w:val="single" w:sz="4" w:space="0" w:color="auto"/>
            </w:tcBorders>
            <w:shd w:val="clear" w:color="auto" w:fill="FFFFFF"/>
          </w:tcPr>
          <w:p>
            <w:pPr>
              <w:rPr>
                <w:rFonts w:ascii="Arial" w:hAnsi="Arial" w:cs="Arial"/>
                <w:sz w:val="20"/>
                <w:szCs w:val="20"/>
              </w:rPr>
            </w:pPr>
          </w:p>
        </w:tc>
      </w:tr>
      <w:tr w:rsidTr="00615D0F">
        <w:trPr>
          <w:trHeight w:hRule="exact" w:val="371"/>
          <w:jc w:val="center"/>
        </w:trPr>
        <w:tc>
          <w:tcPr>
            <w:tcW w:w="609"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3069C3">
              <w:rPr>
                <w:rFonts w:ascii="Arial" w:hAnsi="Arial" w:cs="Arial"/>
                <w:sz w:val="20"/>
                <w:szCs w:val="20"/>
              </w:rPr>
              <w:t xml:space="preserve">Chứng khoán</w:t>
            </w:r>
          </w:p>
        </w:tc>
        <w:tc>
          <w:tcPr>
            <w:tcW w:w="263" w:type="pct"/>
            <w:tcBorders>
              <w:top w:val="single" w:sz="4" w:space="0" w:color="auto"/>
              <w:left w:val="single" w:sz="4" w:space="0" w:color="auto"/>
            </w:tcBorders>
            <w:shd w:val="clear" w:color="auto" w:fill="FFFFFF"/>
          </w:tcPr>
          <w:p>
            <w:pPr>
              <w:rPr>
                <w:rFonts w:ascii="Arial" w:hAnsi="Arial" w:cs="Arial"/>
                <w:sz w:val="20"/>
                <w:szCs w:val="20"/>
              </w:rPr>
            </w:pPr>
          </w:p>
        </w:tc>
        <w:tc>
          <w:tcPr>
            <w:tcW w:w="282" w:type="pct"/>
            <w:tcBorders>
              <w:top w:val="single" w:sz="4" w:space="0" w:color="auto"/>
              <w:left w:val="single" w:sz="4" w:space="0" w:color="auto"/>
            </w:tcBorders>
            <w:shd w:val="clear" w:color="auto" w:fill="FFFFFF"/>
          </w:tcPr>
          <w:p>
            <w:pPr>
              <w:rPr>
                <w:rFonts w:ascii="Arial" w:hAnsi="Arial" w:cs="Arial"/>
                <w:sz w:val="20"/>
                <w:szCs w:val="20"/>
              </w:rPr>
            </w:pPr>
          </w:p>
        </w:tc>
        <w:tc>
          <w:tcPr>
            <w:tcW w:w="344" w:type="pct"/>
            <w:tcBorders>
              <w:top w:val="single" w:sz="4" w:space="0" w:color="auto"/>
              <w:left w:val="single" w:sz="4" w:space="0" w:color="auto"/>
            </w:tcBorders>
            <w:shd w:val="clear" w:color="auto" w:fill="FFFFFF"/>
          </w:tcPr>
          <w:p>
            <w:pPr>
              <w:rPr>
                <w:rFonts w:ascii="Arial" w:hAnsi="Arial" w:cs="Arial"/>
                <w:sz w:val="20"/>
                <w:szCs w:val="20"/>
              </w:rPr>
            </w:pPr>
          </w:p>
        </w:tc>
        <w:tc>
          <w:tcPr>
            <w:tcW w:w="298" w:type="pct"/>
            <w:tcBorders>
              <w:top w:val="single" w:sz="4" w:space="0" w:color="auto"/>
              <w:left w:val="single" w:sz="4" w:space="0" w:color="auto"/>
            </w:tcBorders>
            <w:shd w:val="clear" w:color="auto" w:fill="FFFFFF"/>
          </w:tcPr>
          <w:p>
            <w:pPr>
              <w:rPr>
                <w:rFonts w:ascii="Arial" w:hAnsi="Arial" w:cs="Arial"/>
                <w:sz w:val="20"/>
                <w:szCs w:val="20"/>
              </w:rPr>
            </w:pPr>
          </w:p>
        </w:tc>
        <w:tc>
          <w:tcPr>
            <w:tcW w:w="371" w:type="pct"/>
            <w:tcBorders>
              <w:top w:val="single" w:sz="4" w:space="0" w:color="auto"/>
              <w:left w:val="single" w:sz="4" w:space="0" w:color="auto"/>
            </w:tcBorders>
            <w:shd w:val="clear" w:color="auto" w:fill="FFFFFF"/>
          </w:tcPr>
          <w:p>
            <w:pPr>
              <w:rPr>
                <w:rFonts w:ascii="Arial" w:hAnsi="Arial" w:cs="Arial"/>
                <w:sz w:val="20"/>
                <w:szCs w:val="20"/>
              </w:rPr>
            </w:pPr>
          </w:p>
        </w:tc>
        <w:tc>
          <w:tcPr>
            <w:tcW w:w="317" w:type="pct"/>
            <w:tcBorders>
              <w:top w:val="single" w:sz="4" w:space="0" w:color="auto"/>
              <w:left w:val="single" w:sz="4" w:space="0" w:color="auto"/>
            </w:tcBorders>
            <w:shd w:val="clear" w:color="auto" w:fill="FFFFFF"/>
          </w:tcPr>
          <w:p>
            <w:pPr>
              <w:rPr>
                <w:rFonts w:ascii="Arial" w:hAnsi="Arial" w:cs="Arial"/>
                <w:sz w:val="20"/>
                <w:szCs w:val="20"/>
              </w:rPr>
            </w:pPr>
          </w:p>
        </w:tc>
        <w:tc>
          <w:tcPr>
            <w:tcW w:w="322" w:type="pct"/>
            <w:tcBorders>
              <w:top w:val="single" w:sz="4" w:space="0" w:color="auto"/>
              <w:left w:val="single" w:sz="4" w:space="0" w:color="auto"/>
            </w:tcBorders>
            <w:shd w:val="clear" w:color="auto" w:fill="FFFFFF"/>
          </w:tcPr>
          <w:p>
            <w:pPr>
              <w:rPr>
                <w:rFonts w:ascii="Arial" w:hAnsi="Arial" w:cs="Arial"/>
                <w:sz w:val="20"/>
                <w:szCs w:val="20"/>
              </w:rPr>
            </w:pPr>
          </w:p>
        </w:tc>
        <w:tc>
          <w:tcPr>
            <w:tcW w:w="322" w:type="pct"/>
            <w:tcBorders>
              <w:top w:val="single" w:sz="4" w:space="0" w:color="auto"/>
              <w:left w:val="single" w:sz="4" w:space="0" w:color="auto"/>
            </w:tcBorders>
            <w:shd w:val="clear" w:color="auto" w:fill="FFFFFF"/>
          </w:tcPr>
          <w:p>
            <w:pPr>
              <w:rPr>
                <w:rFonts w:ascii="Arial" w:hAnsi="Arial" w:cs="Arial"/>
                <w:sz w:val="20"/>
                <w:szCs w:val="20"/>
              </w:rPr>
            </w:pPr>
          </w:p>
        </w:tc>
        <w:tc>
          <w:tcPr>
            <w:tcW w:w="275" w:type="pct"/>
            <w:tcBorders>
              <w:top w:val="single" w:sz="4" w:space="0" w:color="auto"/>
              <w:left w:val="single" w:sz="4" w:space="0" w:color="auto"/>
            </w:tcBorders>
            <w:shd w:val="clear" w:color="auto" w:fill="FFFFFF"/>
          </w:tcPr>
          <w:p>
            <w:pPr>
              <w:rPr>
                <w:rFonts w:ascii="Arial" w:hAnsi="Arial" w:cs="Arial"/>
                <w:sz w:val="20"/>
                <w:szCs w:val="20"/>
              </w:rPr>
            </w:pPr>
          </w:p>
        </w:tc>
        <w:tc>
          <w:tcPr>
            <w:tcW w:w="313" w:type="pct"/>
            <w:tcBorders>
              <w:top w:val="single" w:sz="4" w:space="0" w:color="auto"/>
              <w:left w:val="single" w:sz="4" w:space="0" w:color="auto"/>
            </w:tcBorders>
            <w:shd w:val="clear" w:color="auto" w:fill="FFFFFF"/>
          </w:tcPr>
          <w:p>
            <w:pPr>
              <w:rPr>
                <w:rFonts w:ascii="Arial" w:hAnsi="Arial" w:cs="Arial"/>
                <w:sz w:val="20"/>
                <w:szCs w:val="20"/>
              </w:rPr>
            </w:pPr>
          </w:p>
        </w:tc>
        <w:tc>
          <w:tcPr>
            <w:tcW w:w="338" w:type="pct"/>
            <w:tcBorders>
              <w:top w:val="single" w:sz="4" w:space="0" w:color="auto"/>
              <w:left w:val="single" w:sz="4" w:space="0" w:color="auto"/>
            </w:tcBorders>
            <w:shd w:val="clear" w:color="auto" w:fill="FFFFFF"/>
          </w:tcPr>
          <w:p>
            <w:pPr>
              <w:rPr>
                <w:rFonts w:ascii="Arial" w:hAnsi="Arial" w:cs="Arial"/>
                <w:sz w:val="20"/>
                <w:szCs w:val="20"/>
              </w:rPr>
            </w:pPr>
          </w:p>
        </w:tc>
        <w:tc>
          <w:tcPr>
            <w:tcW w:w="505" w:type="pct"/>
            <w:tcBorders>
              <w:top w:val="single" w:sz="4" w:space="0" w:color="auto"/>
              <w:left w:val="single" w:sz="4" w:space="0" w:color="auto"/>
            </w:tcBorders>
            <w:shd w:val="clear" w:color="auto" w:fill="FFFFFF"/>
          </w:tcPr>
          <w:p>
            <w:pPr>
              <w:rPr>
                <w:rFonts w:ascii="Arial" w:hAnsi="Arial" w:cs="Arial"/>
                <w:sz w:val="20"/>
                <w:szCs w:val="20"/>
              </w:rPr>
            </w:pPr>
          </w:p>
        </w:tc>
        <w:tc>
          <w:tcPr>
            <w:tcW w:w="442" w:type="pct"/>
            <w:tcBorders>
              <w:top w:val="single" w:sz="4" w:space="0" w:color="auto"/>
              <w:left w:val="single" w:sz="4" w:space="0" w:color="auto"/>
              <w:right w:val="single" w:sz="4" w:space="0" w:color="auto"/>
            </w:tcBorders>
            <w:shd w:val="clear" w:color="auto" w:fill="FFFFFF"/>
          </w:tcPr>
          <w:p>
            <w:pPr>
              <w:rPr>
                <w:rFonts w:ascii="Arial" w:hAnsi="Arial" w:cs="Arial"/>
                <w:sz w:val="20"/>
                <w:szCs w:val="20"/>
              </w:rPr>
            </w:pPr>
          </w:p>
        </w:tc>
      </w:tr>
      <w:tr w:rsidTr="00615D0F">
        <w:trPr>
          <w:trHeight w:hRule="exact" w:val="374"/>
          <w:jc w:val="center"/>
        </w:trPr>
        <w:tc>
          <w:tcPr>
            <w:tcW w:w="609"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3069C3">
              <w:rPr>
                <w:rFonts w:ascii="Arial" w:hAnsi="Arial" w:cs="Arial"/>
                <w:sz w:val="20"/>
                <w:szCs w:val="20"/>
              </w:rPr>
              <w:t xml:space="preserve">Bảo hiểm</w:t>
            </w:r>
          </w:p>
        </w:tc>
        <w:tc>
          <w:tcPr>
            <w:tcW w:w="263" w:type="pct"/>
            <w:tcBorders>
              <w:top w:val="single" w:sz="4" w:space="0" w:color="auto"/>
              <w:left w:val="single" w:sz="4" w:space="0" w:color="auto"/>
            </w:tcBorders>
            <w:shd w:val="clear" w:color="auto" w:fill="FFFFFF"/>
          </w:tcPr>
          <w:p>
            <w:pPr>
              <w:rPr>
                <w:rFonts w:ascii="Arial" w:hAnsi="Arial" w:cs="Arial"/>
                <w:sz w:val="20"/>
                <w:szCs w:val="20"/>
              </w:rPr>
            </w:pPr>
          </w:p>
        </w:tc>
        <w:tc>
          <w:tcPr>
            <w:tcW w:w="282" w:type="pct"/>
            <w:tcBorders>
              <w:top w:val="single" w:sz="4" w:space="0" w:color="auto"/>
              <w:left w:val="single" w:sz="4" w:space="0" w:color="auto"/>
            </w:tcBorders>
            <w:shd w:val="clear" w:color="auto" w:fill="FFFFFF"/>
          </w:tcPr>
          <w:p>
            <w:pPr>
              <w:rPr>
                <w:rFonts w:ascii="Arial" w:hAnsi="Arial" w:cs="Arial"/>
                <w:sz w:val="20"/>
                <w:szCs w:val="20"/>
              </w:rPr>
            </w:pPr>
          </w:p>
        </w:tc>
        <w:tc>
          <w:tcPr>
            <w:tcW w:w="344" w:type="pct"/>
            <w:tcBorders>
              <w:top w:val="single" w:sz="4" w:space="0" w:color="auto"/>
              <w:left w:val="single" w:sz="4" w:space="0" w:color="auto"/>
            </w:tcBorders>
            <w:shd w:val="clear" w:color="auto" w:fill="FFFFFF"/>
          </w:tcPr>
          <w:p>
            <w:pPr>
              <w:rPr>
                <w:rFonts w:ascii="Arial" w:hAnsi="Arial" w:cs="Arial"/>
                <w:sz w:val="20"/>
                <w:szCs w:val="20"/>
              </w:rPr>
            </w:pPr>
          </w:p>
        </w:tc>
        <w:tc>
          <w:tcPr>
            <w:tcW w:w="298" w:type="pct"/>
            <w:tcBorders>
              <w:top w:val="single" w:sz="4" w:space="0" w:color="auto"/>
              <w:left w:val="single" w:sz="4" w:space="0" w:color="auto"/>
            </w:tcBorders>
            <w:shd w:val="clear" w:color="auto" w:fill="FFFFFF"/>
          </w:tcPr>
          <w:p>
            <w:pPr>
              <w:rPr>
                <w:rFonts w:ascii="Arial" w:hAnsi="Arial" w:cs="Arial"/>
                <w:sz w:val="20"/>
                <w:szCs w:val="20"/>
              </w:rPr>
            </w:pPr>
          </w:p>
        </w:tc>
        <w:tc>
          <w:tcPr>
            <w:tcW w:w="371" w:type="pct"/>
            <w:tcBorders>
              <w:top w:val="single" w:sz="4" w:space="0" w:color="auto"/>
              <w:left w:val="single" w:sz="4" w:space="0" w:color="auto"/>
            </w:tcBorders>
            <w:shd w:val="clear" w:color="auto" w:fill="FFFFFF"/>
          </w:tcPr>
          <w:p>
            <w:pPr>
              <w:rPr>
                <w:rFonts w:ascii="Arial" w:hAnsi="Arial" w:cs="Arial"/>
                <w:sz w:val="20"/>
                <w:szCs w:val="20"/>
              </w:rPr>
            </w:pPr>
          </w:p>
        </w:tc>
        <w:tc>
          <w:tcPr>
            <w:tcW w:w="317" w:type="pct"/>
            <w:tcBorders>
              <w:top w:val="single" w:sz="4" w:space="0" w:color="auto"/>
              <w:left w:val="single" w:sz="4" w:space="0" w:color="auto"/>
            </w:tcBorders>
            <w:shd w:val="clear" w:color="auto" w:fill="FFFFFF"/>
          </w:tcPr>
          <w:p>
            <w:pPr>
              <w:rPr>
                <w:rFonts w:ascii="Arial" w:hAnsi="Arial" w:cs="Arial"/>
                <w:sz w:val="20"/>
                <w:szCs w:val="20"/>
              </w:rPr>
            </w:pPr>
          </w:p>
        </w:tc>
        <w:tc>
          <w:tcPr>
            <w:tcW w:w="322" w:type="pct"/>
            <w:tcBorders>
              <w:top w:val="single" w:sz="4" w:space="0" w:color="auto"/>
              <w:left w:val="single" w:sz="4" w:space="0" w:color="auto"/>
            </w:tcBorders>
            <w:shd w:val="clear" w:color="auto" w:fill="FFFFFF"/>
          </w:tcPr>
          <w:p>
            <w:pPr>
              <w:rPr>
                <w:rFonts w:ascii="Arial" w:hAnsi="Arial" w:cs="Arial"/>
                <w:sz w:val="20"/>
                <w:szCs w:val="20"/>
              </w:rPr>
            </w:pPr>
          </w:p>
        </w:tc>
        <w:tc>
          <w:tcPr>
            <w:tcW w:w="322" w:type="pct"/>
            <w:tcBorders>
              <w:top w:val="single" w:sz="4" w:space="0" w:color="auto"/>
              <w:left w:val="single" w:sz="4" w:space="0" w:color="auto"/>
            </w:tcBorders>
            <w:shd w:val="clear" w:color="auto" w:fill="FFFFFF"/>
          </w:tcPr>
          <w:p>
            <w:pPr>
              <w:rPr>
                <w:rFonts w:ascii="Arial" w:hAnsi="Arial" w:cs="Arial"/>
                <w:sz w:val="20"/>
                <w:szCs w:val="20"/>
              </w:rPr>
            </w:pPr>
          </w:p>
        </w:tc>
        <w:tc>
          <w:tcPr>
            <w:tcW w:w="275" w:type="pct"/>
            <w:tcBorders>
              <w:top w:val="single" w:sz="4" w:space="0" w:color="auto"/>
              <w:left w:val="single" w:sz="4" w:space="0" w:color="auto"/>
            </w:tcBorders>
            <w:shd w:val="clear" w:color="auto" w:fill="FFFFFF"/>
          </w:tcPr>
          <w:p>
            <w:pPr>
              <w:rPr>
                <w:rFonts w:ascii="Arial" w:hAnsi="Arial" w:cs="Arial"/>
                <w:sz w:val="20"/>
                <w:szCs w:val="20"/>
              </w:rPr>
            </w:pPr>
          </w:p>
        </w:tc>
        <w:tc>
          <w:tcPr>
            <w:tcW w:w="313" w:type="pct"/>
            <w:tcBorders>
              <w:top w:val="single" w:sz="4" w:space="0" w:color="auto"/>
              <w:left w:val="single" w:sz="4" w:space="0" w:color="auto"/>
            </w:tcBorders>
            <w:shd w:val="clear" w:color="auto" w:fill="FFFFFF"/>
          </w:tcPr>
          <w:p>
            <w:pPr>
              <w:rPr>
                <w:rFonts w:ascii="Arial" w:hAnsi="Arial" w:cs="Arial"/>
                <w:sz w:val="20"/>
                <w:szCs w:val="20"/>
              </w:rPr>
            </w:pPr>
          </w:p>
        </w:tc>
        <w:tc>
          <w:tcPr>
            <w:tcW w:w="338" w:type="pct"/>
            <w:tcBorders>
              <w:top w:val="single" w:sz="4" w:space="0" w:color="auto"/>
              <w:left w:val="single" w:sz="4" w:space="0" w:color="auto"/>
            </w:tcBorders>
            <w:shd w:val="clear" w:color="auto" w:fill="FFFFFF"/>
          </w:tcPr>
          <w:p>
            <w:pPr>
              <w:rPr>
                <w:rFonts w:ascii="Arial" w:hAnsi="Arial" w:cs="Arial"/>
                <w:sz w:val="20"/>
                <w:szCs w:val="20"/>
              </w:rPr>
            </w:pPr>
          </w:p>
        </w:tc>
        <w:tc>
          <w:tcPr>
            <w:tcW w:w="505" w:type="pct"/>
            <w:tcBorders>
              <w:top w:val="single" w:sz="4" w:space="0" w:color="auto"/>
              <w:left w:val="single" w:sz="4" w:space="0" w:color="auto"/>
            </w:tcBorders>
            <w:shd w:val="clear" w:color="auto" w:fill="FFFFFF"/>
          </w:tcPr>
          <w:p>
            <w:pPr>
              <w:rPr>
                <w:rFonts w:ascii="Arial" w:hAnsi="Arial" w:cs="Arial"/>
                <w:sz w:val="20"/>
                <w:szCs w:val="20"/>
              </w:rPr>
            </w:pPr>
          </w:p>
        </w:tc>
        <w:tc>
          <w:tcPr>
            <w:tcW w:w="442" w:type="pct"/>
            <w:tcBorders>
              <w:top w:val="single" w:sz="4" w:space="0" w:color="auto"/>
              <w:left w:val="single" w:sz="4" w:space="0" w:color="auto"/>
              <w:right w:val="single" w:sz="4" w:space="0" w:color="auto"/>
            </w:tcBorders>
            <w:shd w:val="clear" w:color="auto" w:fill="FFFFFF"/>
          </w:tcPr>
          <w:p>
            <w:pPr>
              <w:rPr>
                <w:rFonts w:ascii="Arial" w:hAnsi="Arial" w:cs="Arial"/>
                <w:sz w:val="20"/>
                <w:szCs w:val="20"/>
              </w:rPr>
            </w:pPr>
          </w:p>
        </w:tc>
      </w:tr>
      <w:tr w:rsidTr="00615D0F">
        <w:trPr>
          <w:trHeight w:hRule="exact" w:val="367"/>
          <w:jc w:val="center"/>
        </w:trPr>
        <w:tc>
          <w:tcPr>
            <w:tcW w:w="609"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3069C3">
              <w:rPr>
                <w:rFonts w:ascii="Arial" w:hAnsi="Arial" w:cs="Arial"/>
                <w:sz w:val="20"/>
                <w:szCs w:val="20"/>
              </w:rPr>
              <w:t xml:space="preserve">Bất động sản</w:t>
            </w:r>
          </w:p>
        </w:tc>
        <w:tc>
          <w:tcPr>
            <w:tcW w:w="263" w:type="pct"/>
            <w:tcBorders>
              <w:top w:val="single" w:sz="4" w:space="0" w:color="auto"/>
              <w:left w:val="single" w:sz="4" w:space="0" w:color="auto"/>
            </w:tcBorders>
            <w:shd w:val="clear" w:color="auto" w:fill="FFFFFF"/>
          </w:tcPr>
          <w:p>
            <w:pPr>
              <w:rPr>
                <w:rFonts w:ascii="Arial" w:hAnsi="Arial" w:cs="Arial"/>
                <w:sz w:val="20"/>
                <w:szCs w:val="20"/>
              </w:rPr>
            </w:pPr>
          </w:p>
        </w:tc>
        <w:tc>
          <w:tcPr>
            <w:tcW w:w="282" w:type="pct"/>
            <w:tcBorders>
              <w:top w:val="single" w:sz="4" w:space="0" w:color="auto"/>
              <w:left w:val="single" w:sz="4" w:space="0" w:color="auto"/>
            </w:tcBorders>
            <w:shd w:val="clear" w:color="auto" w:fill="FFFFFF"/>
          </w:tcPr>
          <w:p>
            <w:pPr>
              <w:rPr>
                <w:rFonts w:ascii="Arial" w:hAnsi="Arial" w:cs="Arial"/>
                <w:sz w:val="20"/>
                <w:szCs w:val="20"/>
              </w:rPr>
            </w:pPr>
          </w:p>
        </w:tc>
        <w:tc>
          <w:tcPr>
            <w:tcW w:w="344" w:type="pct"/>
            <w:tcBorders>
              <w:top w:val="single" w:sz="4" w:space="0" w:color="auto"/>
              <w:left w:val="single" w:sz="4" w:space="0" w:color="auto"/>
            </w:tcBorders>
            <w:shd w:val="clear" w:color="auto" w:fill="FFFFFF"/>
          </w:tcPr>
          <w:p>
            <w:pPr>
              <w:rPr>
                <w:rFonts w:ascii="Arial" w:hAnsi="Arial" w:cs="Arial"/>
                <w:sz w:val="20"/>
                <w:szCs w:val="20"/>
              </w:rPr>
            </w:pPr>
          </w:p>
        </w:tc>
        <w:tc>
          <w:tcPr>
            <w:tcW w:w="298" w:type="pct"/>
            <w:tcBorders>
              <w:top w:val="single" w:sz="4" w:space="0" w:color="auto"/>
              <w:left w:val="single" w:sz="4" w:space="0" w:color="auto"/>
            </w:tcBorders>
            <w:shd w:val="clear" w:color="auto" w:fill="FFFFFF"/>
          </w:tcPr>
          <w:p>
            <w:pPr>
              <w:rPr>
                <w:rFonts w:ascii="Arial" w:hAnsi="Arial" w:cs="Arial"/>
                <w:sz w:val="20"/>
                <w:szCs w:val="20"/>
              </w:rPr>
            </w:pPr>
          </w:p>
        </w:tc>
        <w:tc>
          <w:tcPr>
            <w:tcW w:w="371" w:type="pct"/>
            <w:tcBorders>
              <w:top w:val="single" w:sz="4" w:space="0" w:color="auto"/>
              <w:left w:val="single" w:sz="4" w:space="0" w:color="auto"/>
            </w:tcBorders>
            <w:shd w:val="clear" w:color="auto" w:fill="FFFFFF"/>
          </w:tcPr>
          <w:p>
            <w:pPr>
              <w:rPr>
                <w:rFonts w:ascii="Arial" w:hAnsi="Arial" w:cs="Arial"/>
                <w:sz w:val="20"/>
                <w:szCs w:val="20"/>
              </w:rPr>
            </w:pPr>
          </w:p>
        </w:tc>
        <w:tc>
          <w:tcPr>
            <w:tcW w:w="317" w:type="pct"/>
            <w:tcBorders>
              <w:top w:val="single" w:sz="4" w:space="0" w:color="auto"/>
              <w:left w:val="single" w:sz="4" w:space="0" w:color="auto"/>
            </w:tcBorders>
            <w:shd w:val="clear" w:color="auto" w:fill="FFFFFF"/>
          </w:tcPr>
          <w:p>
            <w:pPr>
              <w:rPr>
                <w:rFonts w:ascii="Arial" w:hAnsi="Arial" w:cs="Arial"/>
                <w:sz w:val="20"/>
                <w:szCs w:val="20"/>
              </w:rPr>
            </w:pPr>
          </w:p>
        </w:tc>
        <w:tc>
          <w:tcPr>
            <w:tcW w:w="322" w:type="pct"/>
            <w:tcBorders>
              <w:top w:val="single" w:sz="4" w:space="0" w:color="auto"/>
              <w:left w:val="single" w:sz="4" w:space="0" w:color="auto"/>
            </w:tcBorders>
            <w:shd w:val="clear" w:color="auto" w:fill="FFFFFF"/>
          </w:tcPr>
          <w:p>
            <w:pPr>
              <w:rPr>
                <w:rFonts w:ascii="Arial" w:hAnsi="Arial" w:cs="Arial"/>
                <w:sz w:val="20"/>
                <w:szCs w:val="20"/>
              </w:rPr>
            </w:pPr>
          </w:p>
        </w:tc>
        <w:tc>
          <w:tcPr>
            <w:tcW w:w="322" w:type="pct"/>
            <w:tcBorders>
              <w:top w:val="single" w:sz="4" w:space="0" w:color="auto"/>
              <w:left w:val="single" w:sz="4" w:space="0" w:color="auto"/>
            </w:tcBorders>
            <w:shd w:val="clear" w:color="auto" w:fill="FFFFFF"/>
          </w:tcPr>
          <w:p>
            <w:pPr>
              <w:rPr>
                <w:rFonts w:ascii="Arial" w:hAnsi="Arial" w:cs="Arial"/>
                <w:sz w:val="20"/>
                <w:szCs w:val="20"/>
              </w:rPr>
            </w:pPr>
          </w:p>
        </w:tc>
        <w:tc>
          <w:tcPr>
            <w:tcW w:w="275" w:type="pct"/>
            <w:tcBorders>
              <w:top w:val="single" w:sz="4" w:space="0" w:color="auto"/>
              <w:left w:val="single" w:sz="4" w:space="0" w:color="auto"/>
            </w:tcBorders>
            <w:shd w:val="clear" w:color="auto" w:fill="FFFFFF"/>
          </w:tcPr>
          <w:p>
            <w:pPr>
              <w:rPr>
                <w:rFonts w:ascii="Arial" w:hAnsi="Arial" w:cs="Arial"/>
                <w:sz w:val="20"/>
                <w:szCs w:val="20"/>
              </w:rPr>
            </w:pPr>
          </w:p>
        </w:tc>
        <w:tc>
          <w:tcPr>
            <w:tcW w:w="313" w:type="pct"/>
            <w:tcBorders>
              <w:top w:val="single" w:sz="4" w:space="0" w:color="auto"/>
              <w:left w:val="single" w:sz="4" w:space="0" w:color="auto"/>
            </w:tcBorders>
            <w:shd w:val="clear" w:color="auto" w:fill="FFFFFF"/>
          </w:tcPr>
          <w:p>
            <w:pPr>
              <w:rPr>
                <w:rFonts w:ascii="Arial" w:hAnsi="Arial" w:cs="Arial"/>
                <w:sz w:val="20"/>
                <w:szCs w:val="20"/>
              </w:rPr>
            </w:pPr>
          </w:p>
        </w:tc>
        <w:tc>
          <w:tcPr>
            <w:tcW w:w="338" w:type="pct"/>
            <w:tcBorders>
              <w:top w:val="single" w:sz="4" w:space="0" w:color="auto"/>
              <w:left w:val="single" w:sz="4" w:space="0" w:color="auto"/>
            </w:tcBorders>
            <w:shd w:val="clear" w:color="auto" w:fill="FFFFFF"/>
          </w:tcPr>
          <w:p>
            <w:pPr>
              <w:rPr>
                <w:rFonts w:ascii="Arial" w:hAnsi="Arial" w:cs="Arial"/>
                <w:sz w:val="20"/>
                <w:szCs w:val="20"/>
              </w:rPr>
            </w:pPr>
          </w:p>
        </w:tc>
        <w:tc>
          <w:tcPr>
            <w:tcW w:w="505" w:type="pct"/>
            <w:tcBorders>
              <w:top w:val="single" w:sz="4" w:space="0" w:color="auto"/>
              <w:left w:val="single" w:sz="4" w:space="0" w:color="auto"/>
            </w:tcBorders>
            <w:shd w:val="clear" w:color="auto" w:fill="FFFFFF"/>
          </w:tcPr>
          <w:p>
            <w:pPr>
              <w:rPr>
                <w:rFonts w:ascii="Arial" w:hAnsi="Arial" w:cs="Arial"/>
                <w:sz w:val="20"/>
                <w:szCs w:val="20"/>
              </w:rPr>
            </w:pPr>
          </w:p>
        </w:tc>
        <w:tc>
          <w:tcPr>
            <w:tcW w:w="442" w:type="pct"/>
            <w:tcBorders>
              <w:top w:val="single" w:sz="4" w:space="0" w:color="auto"/>
              <w:left w:val="single" w:sz="4" w:space="0" w:color="auto"/>
              <w:right w:val="single" w:sz="4" w:space="0" w:color="auto"/>
            </w:tcBorders>
            <w:shd w:val="clear" w:color="auto" w:fill="FFFFFF"/>
          </w:tcPr>
          <w:p>
            <w:pPr>
              <w:rPr>
                <w:rFonts w:ascii="Arial" w:hAnsi="Arial" w:cs="Arial"/>
                <w:sz w:val="20"/>
                <w:szCs w:val="20"/>
              </w:rPr>
            </w:pPr>
          </w:p>
        </w:tc>
      </w:tr>
      <w:tr w:rsidTr="00615D0F">
        <w:trPr>
          <w:trHeight w:hRule="exact" w:val="544"/>
          <w:jc w:val="center"/>
        </w:trPr>
        <w:tc>
          <w:tcPr>
            <w:tcW w:w="609"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3069C3">
              <w:rPr>
                <w:rFonts w:ascii="Arial" w:hAnsi="Arial" w:cs="Arial"/>
                <w:sz w:val="20"/>
                <w:szCs w:val="20"/>
              </w:rPr>
              <w:t xml:space="preserve">K</w:t>
            </w:r>
            <w:r w:rsidRPr="003069C3">
              <w:rPr>
                <w:rFonts w:ascii="Arial" w:hAnsi="Arial" w:cs="Arial"/>
                <w:sz w:val="20"/>
                <w:szCs w:val="20"/>
                <w:lang w:val="en-US"/>
              </w:rPr>
              <w:t xml:space="preserve">ế</w:t>
            </w:r>
            <w:r w:rsidRPr="003069C3">
              <w:rPr>
                <w:rFonts w:ascii="Arial" w:hAnsi="Arial" w:cs="Arial"/>
                <w:sz w:val="20"/>
                <w:szCs w:val="20"/>
              </w:rPr>
              <w:t xml:space="preserve"> toán và kiểm toán</w:t>
            </w:r>
          </w:p>
        </w:tc>
        <w:tc>
          <w:tcPr>
            <w:tcW w:w="263" w:type="pct"/>
            <w:tcBorders>
              <w:top w:val="single" w:sz="4" w:space="0" w:color="auto"/>
              <w:left w:val="single" w:sz="4" w:space="0" w:color="auto"/>
            </w:tcBorders>
            <w:shd w:val="clear" w:color="auto" w:fill="FFFFFF"/>
          </w:tcPr>
          <w:p>
            <w:pPr>
              <w:rPr>
                <w:rFonts w:ascii="Arial" w:hAnsi="Arial" w:cs="Arial"/>
                <w:sz w:val="20"/>
                <w:szCs w:val="20"/>
              </w:rPr>
            </w:pPr>
          </w:p>
        </w:tc>
        <w:tc>
          <w:tcPr>
            <w:tcW w:w="282" w:type="pct"/>
            <w:tcBorders>
              <w:top w:val="single" w:sz="4" w:space="0" w:color="auto"/>
              <w:left w:val="single" w:sz="4" w:space="0" w:color="auto"/>
            </w:tcBorders>
            <w:shd w:val="clear" w:color="auto" w:fill="FFFFFF"/>
          </w:tcPr>
          <w:p>
            <w:pPr>
              <w:rPr>
                <w:rFonts w:ascii="Arial" w:hAnsi="Arial" w:cs="Arial"/>
                <w:sz w:val="20"/>
                <w:szCs w:val="20"/>
              </w:rPr>
            </w:pPr>
          </w:p>
        </w:tc>
        <w:tc>
          <w:tcPr>
            <w:tcW w:w="344" w:type="pct"/>
            <w:tcBorders>
              <w:top w:val="single" w:sz="4" w:space="0" w:color="auto"/>
              <w:left w:val="single" w:sz="4" w:space="0" w:color="auto"/>
            </w:tcBorders>
            <w:shd w:val="clear" w:color="auto" w:fill="FFFFFF"/>
          </w:tcPr>
          <w:p>
            <w:pPr>
              <w:rPr>
                <w:rFonts w:ascii="Arial" w:hAnsi="Arial" w:cs="Arial"/>
                <w:sz w:val="20"/>
                <w:szCs w:val="20"/>
              </w:rPr>
            </w:pPr>
          </w:p>
        </w:tc>
        <w:tc>
          <w:tcPr>
            <w:tcW w:w="298" w:type="pct"/>
            <w:tcBorders>
              <w:top w:val="single" w:sz="4" w:space="0" w:color="auto"/>
              <w:left w:val="single" w:sz="4" w:space="0" w:color="auto"/>
            </w:tcBorders>
            <w:shd w:val="clear" w:color="auto" w:fill="FFFFFF"/>
          </w:tcPr>
          <w:p>
            <w:pPr>
              <w:rPr>
                <w:rFonts w:ascii="Arial" w:hAnsi="Arial" w:cs="Arial"/>
                <w:sz w:val="20"/>
                <w:szCs w:val="20"/>
              </w:rPr>
            </w:pPr>
          </w:p>
        </w:tc>
        <w:tc>
          <w:tcPr>
            <w:tcW w:w="371" w:type="pct"/>
            <w:tcBorders>
              <w:top w:val="single" w:sz="4" w:space="0" w:color="auto"/>
              <w:left w:val="single" w:sz="4" w:space="0" w:color="auto"/>
            </w:tcBorders>
            <w:shd w:val="clear" w:color="auto" w:fill="FFFFFF"/>
          </w:tcPr>
          <w:p>
            <w:pPr>
              <w:rPr>
                <w:rFonts w:ascii="Arial" w:hAnsi="Arial" w:cs="Arial"/>
                <w:sz w:val="20"/>
                <w:szCs w:val="20"/>
              </w:rPr>
            </w:pPr>
          </w:p>
        </w:tc>
        <w:tc>
          <w:tcPr>
            <w:tcW w:w="317" w:type="pct"/>
            <w:tcBorders>
              <w:top w:val="single" w:sz="4" w:space="0" w:color="auto"/>
              <w:left w:val="single" w:sz="4" w:space="0" w:color="auto"/>
            </w:tcBorders>
            <w:shd w:val="clear" w:color="auto" w:fill="FFFFFF"/>
          </w:tcPr>
          <w:p>
            <w:pPr>
              <w:rPr>
                <w:rFonts w:ascii="Arial" w:hAnsi="Arial" w:cs="Arial"/>
                <w:sz w:val="20"/>
                <w:szCs w:val="20"/>
              </w:rPr>
            </w:pPr>
          </w:p>
        </w:tc>
        <w:tc>
          <w:tcPr>
            <w:tcW w:w="322" w:type="pct"/>
            <w:tcBorders>
              <w:top w:val="single" w:sz="4" w:space="0" w:color="auto"/>
              <w:left w:val="single" w:sz="4" w:space="0" w:color="auto"/>
            </w:tcBorders>
            <w:shd w:val="clear" w:color="auto" w:fill="FFFFFF"/>
          </w:tcPr>
          <w:p>
            <w:pPr>
              <w:rPr>
                <w:rFonts w:ascii="Arial" w:hAnsi="Arial" w:cs="Arial"/>
                <w:sz w:val="20"/>
                <w:szCs w:val="20"/>
              </w:rPr>
            </w:pPr>
          </w:p>
        </w:tc>
        <w:tc>
          <w:tcPr>
            <w:tcW w:w="322" w:type="pct"/>
            <w:tcBorders>
              <w:top w:val="single" w:sz="4" w:space="0" w:color="auto"/>
              <w:left w:val="single" w:sz="4" w:space="0" w:color="auto"/>
            </w:tcBorders>
            <w:shd w:val="clear" w:color="auto" w:fill="FFFFFF"/>
          </w:tcPr>
          <w:p>
            <w:pPr>
              <w:rPr>
                <w:rFonts w:ascii="Arial" w:hAnsi="Arial" w:cs="Arial"/>
                <w:sz w:val="20"/>
                <w:szCs w:val="20"/>
              </w:rPr>
            </w:pPr>
          </w:p>
        </w:tc>
        <w:tc>
          <w:tcPr>
            <w:tcW w:w="275" w:type="pct"/>
            <w:tcBorders>
              <w:top w:val="single" w:sz="4" w:space="0" w:color="auto"/>
              <w:left w:val="single" w:sz="4" w:space="0" w:color="auto"/>
            </w:tcBorders>
            <w:shd w:val="clear" w:color="auto" w:fill="FFFFFF"/>
          </w:tcPr>
          <w:p>
            <w:pPr>
              <w:rPr>
                <w:rFonts w:ascii="Arial" w:hAnsi="Arial" w:cs="Arial"/>
                <w:sz w:val="20"/>
                <w:szCs w:val="20"/>
              </w:rPr>
            </w:pPr>
          </w:p>
        </w:tc>
        <w:tc>
          <w:tcPr>
            <w:tcW w:w="313" w:type="pct"/>
            <w:tcBorders>
              <w:top w:val="single" w:sz="4" w:space="0" w:color="auto"/>
              <w:left w:val="single" w:sz="4" w:space="0" w:color="auto"/>
            </w:tcBorders>
            <w:shd w:val="clear" w:color="auto" w:fill="FFFFFF"/>
          </w:tcPr>
          <w:p>
            <w:pPr>
              <w:rPr>
                <w:rFonts w:ascii="Arial" w:hAnsi="Arial" w:cs="Arial"/>
                <w:sz w:val="20"/>
                <w:szCs w:val="20"/>
              </w:rPr>
            </w:pPr>
          </w:p>
        </w:tc>
        <w:tc>
          <w:tcPr>
            <w:tcW w:w="338" w:type="pct"/>
            <w:tcBorders>
              <w:top w:val="single" w:sz="4" w:space="0" w:color="auto"/>
              <w:left w:val="single" w:sz="4" w:space="0" w:color="auto"/>
            </w:tcBorders>
            <w:shd w:val="clear" w:color="auto" w:fill="FFFFFF"/>
          </w:tcPr>
          <w:p>
            <w:pPr>
              <w:rPr>
                <w:rFonts w:ascii="Arial" w:hAnsi="Arial" w:cs="Arial"/>
                <w:sz w:val="20"/>
                <w:szCs w:val="20"/>
              </w:rPr>
            </w:pPr>
          </w:p>
        </w:tc>
        <w:tc>
          <w:tcPr>
            <w:tcW w:w="505" w:type="pct"/>
            <w:tcBorders>
              <w:top w:val="single" w:sz="4" w:space="0" w:color="auto"/>
              <w:left w:val="single" w:sz="4" w:space="0" w:color="auto"/>
            </w:tcBorders>
            <w:shd w:val="clear" w:color="auto" w:fill="FFFFFF"/>
          </w:tcPr>
          <w:p>
            <w:pPr>
              <w:rPr>
                <w:rFonts w:ascii="Arial" w:hAnsi="Arial" w:cs="Arial"/>
                <w:sz w:val="20"/>
                <w:szCs w:val="20"/>
              </w:rPr>
            </w:pPr>
          </w:p>
        </w:tc>
        <w:tc>
          <w:tcPr>
            <w:tcW w:w="442" w:type="pct"/>
            <w:tcBorders>
              <w:top w:val="single" w:sz="4" w:space="0" w:color="auto"/>
              <w:left w:val="single" w:sz="4" w:space="0" w:color="auto"/>
              <w:right w:val="single" w:sz="4" w:space="0" w:color="auto"/>
            </w:tcBorders>
            <w:shd w:val="clear" w:color="auto" w:fill="FFFFFF"/>
          </w:tcPr>
          <w:p>
            <w:pPr>
              <w:rPr>
                <w:rFonts w:ascii="Arial" w:hAnsi="Arial" w:cs="Arial"/>
                <w:sz w:val="20"/>
                <w:szCs w:val="20"/>
              </w:rPr>
            </w:pPr>
          </w:p>
        </w:tc>
      </w:tr>
      <w:tr w:rsidTr="00615D0F">
        <w:trPr>
          <w:trHeight w:hRule="exact" w:val="374"/>
          <w:jc w:val="center"/>
        </w:trPr>
        <w:tc>
          <w:tcPr>
            <w:tcW w:w="609"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3069C3">
              <w:rPr>
                <w:rFonts w:ascii="Arial" w:hAnsi="Arial" w:cs="Arial"/>
                <w:sz w:val="20"/>
                <w:szCs w:val="20"/>
              </w:rPr>
              <w:t xml:space="preserve">Luật sư</w:t>
            </w:r>
          </w:p>
        </w:tc>
        <w:tc>
          <w:tcPr>
            <w:tcW w:w="263" w:type="pct"/>
            <w:tcBorders>
              <w:top w:val="single" w:sz="4" w:space="0" w:color="auto"/>
              <w:left w:val="single" w:sz="4" w:space="0" w:color="auto"/>
            </w:tcBorders>
            <w:shd w:val="clear" w:color="auto" w:fill="FFFFFF"/>
          </w:tcPr>
          <w:p>
            <w:pPr>
              <w:rPr>
                <w:rFonts w:ascii="Arial" w:hAnsi="Arial" w:cs="Arial"/>
                <w:sz w:val="20"/>
                <w:szCs w:val="20"/>
              </w:rPr>
            </w:pPr>
          </w:p>
        </w:tc>
        <w:tc>
          <w:tcPr>
            <w:tcW w:w="282" w:type="pct"/>
            <w:tcBorders>
              <w:top w:val="single" w:sz="4" w:space="0" w:color="auto"/>
              <w:left w:val="single" w:sz="4" w:space="0" w:color="auto"/>
            </w:tcBorders>
            <w:shd w:val="clear" w:color="auto" w:fill="FFFFFF"/>
          </w:tcPr>
          <w:p>
            <w:pPr>
              <w:rPr>
                <w:rFonts w:ascii="Arial" w:hAnsi="Arial" w:cs="Arial"/>
                <w:sz w:val="20"/>
                <w:szCs w:val="20"/>
              </w:rPr>
            </w:pPr>
          </w:p>
        </w:tc>
        <w:tc>
          <w:tcPr>
            <w:tcW w:w="344" w:type="pct"/>
            <w:tcBorders>
              <w:top w:val="single" w:sz="4" w:space="0" w:color="auto"/>
              <w:left w:val="single" w:sz="4" w:space="0" w:color="auto"/>
            </w:tcBorders>
            <w:shd w:val="clear" w:color="auto" w:fill="FFFFFF"/>
          </w:tcPr>
          <w:p>
            <w:pPr>
              <w:rPr>
                <w:rFonts w:ascii="Arial" w:hAnsi="Arial" w:cs="Arial"/>
                <w:sz w:val="20"/>
                <w:szCs w:val="20"/>
              </w:rPr>
            </w:pPr>
          </w:p>
        </w:tc>
        <w:tc>
          <w:tcPr>
            <w:tcW w:w="298" w:type="pct"/>
            <w:tcBorders>
              <w:top w:val="single" w:sz="4" w:space="0" w:color="auto"/>
              <w:left w:val="single" w:sz="4" w:space="0" w:color="auto"/>
            </w:tcBorders>
            <w:shd w:val="clear" w:color="auto" w:fill="FFFFFF"/>
          </w:tcPr>
          <w:p>
            <w:pPr>
              <w:rPr>
                <w:rFonts w:ascii="Arial" w:hAnsi="Arial" w:cs="Arial"/>
                <w:sz w:val="20"/>
                <w:szCs w:val="20"/>
              </w:rPr>
            </w:pPr>
          </w:p>
        </w:tc>
        <w:tc>
          <w:tcPr>
            <w:tcW w:w="371" w:type="pct"/>
            <w:tcBorders>
              <w:top w:val="single" w:sz="4" w:space="0" w:color="auto"/>
              <w:left w:val="single" w:sz="4" w:space="0" w:color="auto"/>
            </w:tcBorders>
            <w:shd w:val="clear" w:color="auto" w:fill="FFFFFF"/>
          </w:tcPr>
          <w:p>
            <w:pPr>
              <w:rPr>
                <w:rFonts w:ascii="Arial" w:hAnsi="Arial" w:cs="Arial"/>
                <w:sz w:val="20"/>
                <w:szCs w:val="20"/>
              </w:rPr>
            </w:pPr>
          </w:p>
        </w:tc>
        <w:tc>
          <w:tcPr>
            <w:tcW w:w="317" w:type="pct"/>
            <w:tcBorders>
              <w:top w:val="single" w:sz="4" w:space="0" w:color="auto"/>
              <w:left w:val="single" w:sz="4" w:space="0" w:color="auto"/>
            </w:tcBorders>
            <w:shd w:val="clear" w:color="auto" w:fill="FFFFFF"/>
          </w:tcPr>
          <w:p>
            <w:pPr>
              <w:rPr>
                <w:rFonts w:ascii="Arial" w:hAnsi="Arial" w:cs="Arial"/>
                <w:sz w:val="20"/>
                <w:szCs w:val="20"/>
              </w:rPr>
            </w:pPr>
          </w:p>
        </w:tc>
        <w:tc>
          <w:tcPr>
            <w:tcW w:w="322" w:type="pct"/>
            <w:tcBorders>
              <w:top w:val="single" w:sz="4" w:space="0" w:color="auto"/>
              <w:left w:val="single" w:sz="4" w:space="0" w:color="auto"/>
            </w:tcBorders>
            <w:shd w:val="clear" w:color="auto" w:fill="FFFFFF"/>
          </w:tcPr>
          <w:p>
            <w:pPr>
              <w:rPr>
                <w:rFonts w:ascii="Arial" w:hAnsi="Arial" w:cs="Arial"/>
                <w:sz w:val="20"/>
                <w:szCs w:val="20"/>
              </w:rPr>
            </w:pPr>
          </w:p>
        </w:tc>
        <w:tc>
          <w:tcPr>
            <w:tcW w:w="322" w:type="pct"/>
            <w:tcBorders>
              <w:top w:val="single" w:sz="4" w:space="0" w:color="auto"/>
              <w:left w:val="single" w:sz="4" w:space="0" w:color="auto"/>
            </w:tcBorders>
            <w:shd w:val="clear" w:color="auto" w:fill="FFFFFF"/>
          </w:tcPr>
          <w:p>
            <w:pPr>
              <w:rPr>
                <w:rFonts w:ascii="Arial" w:hAnsi="Arial" w:cs="Arial"/>
                <w:sz w:val="20"/>
                <w:szCs w:val="20"/>
              </w:rPr>
            </w:pPr>
          </w:p>
        </w:tc>
        <w:tc>
          <w:tcPr>
            <w:tcW w:w="275" w:type="pct"/>
            <w:tcBorders>
              <w:top w:val="single" w:sz="4" w:space="0" w:color="auto"/>
              <w:left w:val="single" w:sz="4" w:space="0" w:color="auto"/>
            </w:tcBorders>
            <w:shd w:val="clear" w:color="auto" w:fill="FFFFFF"/>
          </w:tcPr>
          <w:p>
            <w:pPr>
              <w:rPr>
                <w:rFonts w:ascii="Arial" w:hAnsi="Arial" w:cs="Arial"/>
                <w:sz w:val="20"/>
                <w:szCs w:val="20"/>
              </w:rPr>
            </w:pPr>
          </w:p>
        </w:tc>
        <w:tc>
          <w:tcPr>
            <w:tcW w:w="313" w:type="pct"/>
            <w:tcBorders>
              <w:top w:val="single" w:sz="4" w:space="0" w:color="auto"/>
              <w:left w:val="single" w:sz="4" w:space="0" w:color="auto"/>
            </w:tcBorders>
            <w:shd w:val="clear" w:color="auto" w:fill="FFFFFF"/>
          </w:tcPr>
          <w:p>
            <w:pPr>
              <w:rPr>
                <w:rFonts w:ascii="Arial" w:hAnsi="Arial" w:cs="Arial"/>
                <w:sz w:val="20"/>
                <w:szCs w:val="20"/>
              </w:rPr>
            </w:pPr>
          </w:p>
        </w:tc>
        <w:tc>
          <w:tcPr>
            <w:tcW w:w="338" w:type="pct"/>
            <w:tcBorders>
              <w:top w:val="single" w:sz="4" w:space="0" w:color="auto"/>
              <w:left w:val="single" w:sz="4" w:space="0" w:color="auto"/>
            </w:tcBorders>
            <w:shd w:val="clear" w:color="auto" w:fill="FFFFFF"/>
          </w:tcPr>
          <w:p>
            <w:pPr>
              <w:rPr>
                <w:rFonts w:ascii="Arial" w:hAnsi="Arial" w:cs="Arial"/>
                <w:sz w:val="20"/>
                <w:szCs w:val="20"/>
              </w:rPr>
            </w:pPr>
          </w:p>
        </w:tc>
        <w:tc>
          <w:tcPr>
            <w:tcW w:w="505" w:type="pct"/>
            <w:tcBorders>
              <w:top w:val="single" w:sz="4" w:space="0" w:color="auto"/>
              <w:left w:val="single" w:sz="4" w:space="0" w:color="auto"/>
            </w:tcBorders>
            <w:shd w:val="clear" w:color="auto" w:fill="FFFFFF"/>
          </w:tcPr>
          <w:p>
            <w:pPr>
              <w:rPr>
                <w:rFonts w:ascii="Arial" w:hAnsi="Arial" w:cs="Arial"/>
                <w:sz w:val="20"/>
                <w:szCs w:val="20"/>
              </w:rPr>
            </w:pPr>
          </w:p>
        </w:tc>
        <w:tc>
          <w:tcPr>
            <w:tcW w:w="442" w:type="pct"/>
            <w:tcBorders>
              <w:top w:val="single" w:sz="4" w:space="0" w:color="auto"/>
              <w:left w:val="single" w:sz="4" w:space="0" w:color="auto"/>
              <w:right w:val="single" w:sz="4" w:space="0" w:color="auto"/>
            </w:tcBorders>
            <w:shd w:val="clear" w:color="auto" w:fill="FFFFFF"/>
          </w:tcPr>
          <w:p>
            <w:pPr>
              <w:rPr>
                <w:rFonts w:ascii="Arial" w:hAnsi="Arial" w:cs="Arial"/>
                <w:sz w:val="20"/>
                <w:szCs w:val="20"/>
              </w:rPr>
            </w:pPr>
          </w:p>
        </w:tc>
      </w:tr>
      <w:tr w:rsidTr="00615D0F">
        <w:trPr>
          <w:trHeight w:hRule="exact" w:val="378"/>
          <w:jc w:val="center"/>
        </w:trPr>
        <w:tc>
          <w:tcPr>
            <w:tcW w:w="60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3069C3">
              <w:rPr>
                <w:rFonts w:ascii="Arial" w:hAnsi="Arial" w:cs="Arial"/>
                <w:sz w:val="20"/>
                <w:szCs w:val="20"/>
              </w:rPr>
              <w:t xml:space="preserve">Công chứng</w:t>
            </w:r>
          </w:p>
        </w:tc>
        <w:tc>
          <w:tcPr>
            <w:tcW w:w="263" w:type="pct"/>
            <w:tcBorders>
              <w:top w:val="single" w:sz="4" w:space="0" w:color="auto"/>
              <w:left w:val="single" w:sz="4" w:space="0" w:color="auto"/>
            </w:tcBorders>
            <w:shd w:val="clear" w:color="auto" w:fill="FFFFFF"/>
          </w:tcPr>
          <w:p>
            <w:pPr>
              <w:rPr>
                <w:rFonts w:ascii="Arial" w:hAnsi="Arial" w:cs="Arial"/>
                <w:sz w:val="20"/>
                <w:szCs w:val="20"/>
              </w:rPr>
            </w:pPr>
          </w:p>
        </w:tc>
        <w:tc>
          <w:tcPr>
            <w:tcW w:w="282" w:type="pct"/>
            <w:tcBorders>
              <w:top w:val="single" w:sz="4" w:space="0" w:color="auto"/>
              <w:left w:val="single" w:sz="4" w:space="0" w:color="auto"/>
            </w:tcBorders>
            <w:shd w:val="clear" w:color="auto" w:fill="FFFFFF"/>
          </w:tcPr>
          <w:p>
            <w:pPr>
              <w:rPr>
                <w:rFonts w:ascii="Arial" w:hAnsi="Arial" w:cs="Arial"/>
                <w:sz w:val="20"/>
                <w:szCs w:val="20"/>
              </w:rPr>
            </w:pPr>
          </w:p>
        </w:tc>
        <w:tc>
          <w:tcPr>
            <w:tcW w:w="344" w:type="pct"/>
            <w:tcBorders>
              <w:top w:val="single" w:sz="4" w:space="0" w:color="auto"/>
              <w:left w:val="single" w:sz="4" w:space="0" w:color="auto"/>
            </w:tcBorders>
            <w:shd w:val="clear" w:color="auto" w:fill="FFFFFF"/>
          </w:tcPr>
          <w:p>
            <w:pPr>
              <w:rPr>
                <w:rFonts w:ascii="Arial" w:hAnsi="Arial" w:cs="Arial"/>
                <w:sz w:val="20"/>
                <w:szCs w:val="20"/>
              </w:rPr>
            </w:pPr>
          </w:p>
        </w:tc>
        <w:tc>
          <w:tcPr>
            <w:tcW w:w="298" w:type="pct"/>
            <w:tcBorders>
              <w:top w:val="single" w:sz="4" w:space="0" w:color="auto"/>
              <w:left w:val="single" w:sz="4" w:space="0" w:color="auto"/>
            </w:tcBorders>
            <w:shd w:val="clear" w:color="auto" w:fill="FFFFFF"/>
          </w:tcPr>
          <w:p>
            <w:pPr>
              <w:rPr>
                <w:rFonts w:ascii="Arial" w:hAnsi="Arial" w:cs="Arial"/>
                <w:sz w:val="20"/>
                <w:szCs w:val="20"/>
              </w:rPr>
            </w:pPr>
          </w:p>
        </w:tc>
        <w:tc>
          <w:tcPr>
            <w:tcW w:w="371" w:type="pct"/>
            <w:tcBorders>
              <w:top w:val="single" w:sz="4" w:space="0" w:color="auto"/>
              <w:left w:val="single" w:sz="4" w:space="0" w:color="auto"/>
            </w:tcBorders>
            <w:shd w:val="clear" w:color="auto" w:fill="FFFFFF"/>
          </w:tcPr>
          <w:p>
            <w:pPr>
              <w:rPr>
                <w:rFonts w:ascii="Arial" w:hAnsi="Arial" w:cs="Arial"/>
                <w:sz w:val="20"/>
                <w:szCs w:val="20"/>
              </w:rPr>
            </w:pPr>
          </w:p>
        </w:tc>
        <w:tc>
          <w:tcPr>
            <w:tcW w:w="317" w:type="pct"/>
            <w:tcBorders>
              <w:top w:val="single" w:sz="4" w:space="0" w:color="auto"/>
              <w:left w:val="single" w:sz="4" w:space="0" w:color="auto"/>
            </w:tcBorders>
            <w:shd w:val="clear" w:color="auto" w:fill="FFFFFF"/>
          </w:tcPr>
          <w:p>
            <w:pPr>
              <w:rPr>
                <w:rFonts w:ascii="Arial" w:hAnsi="Arial" w:cs="Arial"/>
                <w:sz w:val="20"/>
                <w:szCs w:val="20"/>
              </w:rPr>
            </w:pPr>
          </w:p>
        </w:tc>
        <w:tc>
          <w:tcPr>
            <w:tcW w:w="322" w:type="pct"/>
            <w:tcBorders>
              <w:top w:val="single" w:sz="4" w:space="0" w:color="auto"/>
              <w:left w:val="single" w:sz="4" w:space="0" w:color="auto"/>
            </w:tcBorders>
            <w:shd w:val="clear" w:color="auto" w:fill="FFFFFF"/>
          </w:tcPr>
          <w:p>
            <w:pPr>
              <w:rPr>
                <w:rFonts w:ascii="Arial" w:hAnsi="Arial" w:cs="Arial"/>
                <w:sz w:val="20"/>
                <w:szCs w:val="20"/>
              </w:rPr>
            </w:pPr>
          </w:p>
        </w:tc>
        <w:tc>
          <w:tcPr>
            <w:tcW w:w="322" w:type="pct"/>
            <w:tcBorders>
              <w:top w:val="single" w:sz="4" w:space="0" w:color="auto"/>
              <w:left w:val="single" w:sz="4" w:space="0" w:color="auto"/>
            </w:tcBorders>
            <w:shd w:val="clear" w:color="auto" w:fill="FFFFFF"/>
          </w:tcPr>
          <w:p>
            <w:pPr>
              <w:rPr>
                <w:rFonts w:ascii="Arial" w:hAnsi="Arial" w:cs="Arial"/>
                <w:sz w:val="20"/>
                <w:szCs w:val="20"/>
              </w:rPr>
            </w:pPr>
          </w:p>
        </w:tc>
        <w:tc>
          <w:tcPr>
            <w:tcW w:w="275" w:type="pct"/>
            <w:tcBorders>
              <w:top w:val="single" w:sz="4" w:space="0" w:color="auto"/>
              <w:left w:val="single" w:sz="4" w:space="0" w:color="auto"/>
            </w:tcBorders>
            <w:shd w:val="clear" w:color="auto" w:fill="FFFFFF"/>
          </w:tcPr>
          <w:p>
            <w:pPr>
              <w:rPr>
                <w:rFonts w:ascii="Arial" w:hAnsi="Arial" w:cs="Arial"/>
                <w:sz w:val="20"/>
                <w:szCs w:val="20"/>
              </w:rPr>
            </w:pPr>
          </w:p>
        </w:tc>
        <w:tc>
          <w:tcPr>
            <w:tcW w:w="313" w:type="pct"/>
            <w:tcBorders>
              <w:top w:val="single" w:sz="4" w:space="0" w:color="auto"/>
              <w:left w:val="single" w:sz="4" w:space="0" w:color="auto"/>
            </w:tcBorders>
            <w:shd w:val="clear" w:color="auto" w:fill="FFFFFF"/>
          </w:tcPr>
          <w:p>
            <w:pPr>
              <w:rPr>
                <w:rFonts w:ascii="Arial" w:hAnsi="Arial" w:cs="Arial"/>
                <w:sz w:val="20"/>
                <w:szCs w:val="20"/>
              </w:rPr>
            </w:pPr>
          </w:p>
        </w:tc>
        <w:tc>
          <w:tcPr>
            <w:tcW w:w="338" w:type="pct"/>
            <w:tcBorders>
              <w:top w:val="single" w:sz="4" w:space="0" w:color="auto"/>
              <w:left w:val="single" w:sz="4" w:space="0" w:color="auto"/>
            </w:tcBorders>
            <w:shd w:val="clear" w:color="auto" w:fill="FFFFFF"/>
          </w:tcPr>
          <w:p>
            <w:pPr>
              <w:rPr>
                <w:rFonts w:ascii="Arial" w:hAnsi="Arial" w:cs="Arial"/>
                <w:sz w:val="20"/>
                <w:szCs w:val="20"/>
              </w:rPr>
            </w:pPr>
          </w:p>
        </w:tc>
        <w:tc>
          <w:tcPr>
            <w:tcW w:w="505" w:type="pct"/>
            <w:tcBorders>
              <w:top w:val="single" w:sz="4" w:space="0" w:color="auto"/>
              <w:left w:val="single" w:sz="4" w:space="0" w:color="auto"/>
            </w:tcBorders>
            <w:shd w:val="clear" w:color="auto" w:fill="FFFFFF"/>
          </w:tcPr>
          <w:p>
            <w:pPr>
              <w:rPr>
                <w:rFonts w:ascii="Arial" w:hAnsi="Arial" w:cs="Arial"/>
                <w:sz w:val="20"/>
                <w:szCs w:val="20"/>
              </w:rPr>
            </w:pPr>
          </w:p>
        </w:tc>
        <w:tc>
          <w:tcPr>
            <w:tcW w:w="442" w:type="pct"/>
            <w:tcBorders>
              <w:top w:val="single" w:sz="4" w:space="0" w:color="auto"/>
              <w:left w:val="single" w:sz="4" w:space="0" w:color="auto"/>
              <w:right w:val="single" w:sz="4" w:space="0" w:color="auto"/>
            </w:tcBorders>
            <w:shd w:val="clear" w:color="auto" w:fill="FFFFFF"/>
          </w:tcPr>
          <w:p>
            <w:pPr>
              <w:rPr>
                <w:rFonts w:ascii="Arial" w:hAnsi="Arial" w:cs="Arial"/>
                <w:sz w:val="20"/>
                <w:szCs w:val="20"/>
              </w:rPr>
            </w:pPr>
          </w:p>
        </w:tc>
      </w:tr>
      <w:tr w:rsidTr="00615D0F">
        <w:trPr>
          <w:trHeight w:hRule="exact" w:val="392"/>
          <w:jc w:val="center"/>
        </w:trPr>
        <w:tc>
          <w:tcPr>
            <w:tcW w:w="609"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sz w:val="20"/>
                <w:szCs w:val="20"/>
                <w:lang w:val="en-US"/>
              </w:rPr>
            </w:pPr>
            <w:r w:rsidRPr="003069C3">
              <w:rPr>
                <w:rFonts w:ascii="Arial" w:hAnsi="Arial" w:cs="Arial"/>
                <w:sz w:val="20"/>
                <w:szCs w:val="20"/>
                <w:lang w:val="en-US"/>
              </w:rPr>
              <w:t xml:space="preserve">……</w:t>
            </w:r>
          </w:p>
        </w:tc>
        <w:tc>
          <w:tcPr>
            <w:tcW w:w="263" w:type="pct"/>
            <w:tcBorders>
              <w:top w:val="single" w:sz="4" w:space="0" w:color="auto"/>
              <w:left w:val="single" w:sz="4" w:space="0" w:color="auto"/>
              <w:bottom w:val="single" w:sz="4" w:space="0" w:color="auto"/>
            </w:tcBorders>
            <w:shd w:val="clear" w:color="auto" w:fill="FFFFFF"/>
          </w:tcPr>
          <w:p>
            <w:pPr>
              <w:rPr>
                <w:rFonts w:ascii="Arial" w:hAnsi="Arial" w:cs="Arial"/>
                <w:sz w:val="20"/>
                <w:szCs w:val="20"/>
              </w:rPr>
            </w:pPr>
          </w:p>
        </w:tc>
        <w:tc>
          <w:tcPr>
            <w:tcW w:w="282" w:type="pct"/>
            <w:tcBorders>
              <w:top w:val="single" w:sz="4" w:space="0" w:color="auto"/>
              <w:left w:val="single" w:sz="4" w:space="0" w:color="auto"/>
              <w:bottom w:val="single" w:sz="4" w:space="0" w:color="auto"/>
            </w:tcBorders>
            <w:shd w:val="clear" w:color="auto" w:fill="FFFFFF"/>
          </w:tcPr>
          <w:p>
            <w:pPr>
              <w:rPr>
                <w:rFonts w:ascii="Arial" w:hAnsi="Arial" w:cs="Arial"/>
                <w:sz w:val="20"/>
                <w:szCs w:val="20"/>
              </w:rPr>
            </w:pPr>
          </w:p>
        </w:tc>
        <w:tc>
          <w:tcPr>
            <w:tcW w:w="344" w:type="pct"/>
            <w:tcBorders>
              <w:top w:val="single" w:sz="4" w:space="0" w:color="auto"/>
              <w:left w:val="single" w:sz="4" w:space="0" w:color="auto"/>
              <w:bottom w:val="single" w:sz="4" w:space="0" w:color="auto"/>
            </w:tcBorders>
            <w:shd w:val="clear" w:color="auto" w:fill="FFFFFF"/>
          </w:tcPr>
          <w:p>
            <w:pPr>
              <w:rPr>
                <w:rFonts w:ascii="Arial" w:hAnsi="Arial" w:cs="Arial"/>
                <w:sz w:val="20"/>
                <w:szCs w:val="20"/>
              </w:rPr>
            </w:pPr>
          </w:p>
        </w:tc>
        <w:tc>
          <w:tcPr>
            <w:tcW w:w="298" w:type="pct"/>
            <w:tcBorders>
              <w:top w:val="single" w:sz="4" w:space="0" w:color="auto"/>
              <w:left w:val="single" w:sz="4" w:space="0" w:color="auto"/>
              <w:bottom w:val="single" w:sz="4" w:space="0" w:color="auto"/>
            </w:tcBorders>
            <w:shd w:val="clear" w:color="auto" w:fill="FFFFFF"/>
          </w:tcPr>
          <w:p>
            <w:pPr>
              <w:rPr>
                <w:rFonts w:ascii="Arial" w:hAnsi="Arial" w:cs="Arial"/>
                <w:sz w:val="20"/>
                <w:szCs w:val="20"/>
              </w:rPr>
            </w:pPr>
          </w:p>
        </w:tc>
        <w:tc>
          <w:tcPr>
            <w:tcW w:w="371" w:type="pct"/>
            <w:tcBorders>
              <w:top w:val="single" w:sz="4" w:space="0" w:color="auto"/>
              <w:left w:val="single" w:sz="4" w:space="0" w:color="auto"/>
              <w:bottom w:val="single" w:sz="4" w:space="0" w:color="auto"/>
            </w:tcBorders>
            <w:shd w:val="clear" w:color="auto" w:fill="FFFFFF"/>
          </w:tcPr>
          <w:p>
            <w:pPr>
              <w:rPr>
                <w:rFonts w:ascii="Arial" w:hAnsi="Arial" w:cs="Arial"/>
                <w:sz w:val="20"/>
                <w:szCs w:val="20"/>
              </w:rPr>
            </w:pPr>
          </w:p>
        </w:tc>
        <w:tc>
          <w:tcPr>
            <w:tcW w:w="317" w:type="pct"/>
            <w:tcBorders>
              <w:top w:val="single" w:sz="4" w:space="0" w:color="auto"/>
              <w:left w:val="single" w:sz="4" w:space="0" w:color="auto"/>
              <w:bottom w:val="single" w:sz="4" w:space="0" w:color="auto"/>
            </w:tcBorders>
            <w:shd w:val="clear" w:color="auto" w:fill="FFFFFF"/>
          </w:tcPr>
          <w:p>
            <w:pPr>
              <w:rPr>
                <w:rFonts w:ascii="Arial" w:hAnsi="Arial" w:cs="Arial"/>
                <w:sz w:val="20"/>
                <w:szCs w:val="20"/>
              </w:rPr>
            </w:pPr>
          </w:p>
        </w:tc>
        <w:tc>
          <w:tcPr>
            <w:tcW w:w="322" w:type="pct"/>
            <w:tcBorders>
              <w:top w:val="single" w:sz="4" w:space="0" w:color="auto"/>
              <w:left w:val="single" w:sz="4" w:space="0" w:color="auto"/>
              <w:bottom w:val="single" w:sz="4" w:space="0" w:color="auto"/>
            </w:tcBorders>
            <w:shd w:val="clear" w:color="auto" w:fill="FFFFFF"/>
          </w:tcPr>
          <w:p>
            <w:pPr>
              <w:rPr>
                <w:rFonts w:ascii="Arial" w:hAnsi="Arial" w:cs="Arial"/>
                <w:sz w:val="20"/>
                <w:szCs w:val="20"/>
              </w:rPr>
            </w:pPr>
          </w:p>
        </w:tc>
        <w:tc>
          <w:tcPr>
            <w:tcW w:w="322" w:type="pct"/>
            <w:tcBorders>
              <w:top w:val="single" w:sz="4" w:space="0" w:color="auto"/>
              <w:left w:val="single" w:sz="4" w:space="0" w:color="auto"/>
              <w:bottom w:val="single" w:sz="4" w:space="0" w:color="auto"/>
            </w:tcBorders>
            <w:shd w:val="clear" w:color="auto" w:fill="FFFFFF"/>
          </w:tcPr>
          <w:p>
            <w:pPr>
              <w:rPr>
                <w:rFonts w:ascii="Arial" w:hAnsi="Arial" w:cs="Arial"/>
                <w:sz w:val="20"/>
                <w:szCs w:val="20"/>
              </w:rPr>
            </w:pPr>
          </w:p>
        </w:tc>
        <w:tc>
          <w:tcPr>
            <w:tcW w:w="275" w:type="pct"/>
            <w:tcBorders>
              <w:top w:val="single" w:sz="4" w:space="0" w:color="auto"/>
              <w:left w:val="single" w:sz="4" w:space="0" w:color="auto"/>
              <w:bottom w:val="single" w:sz="4" w:space="0" w:color="auto"/>
            </w:tcBorders>
            <w:shd w:val="clear" w:color="auto" w:fill="FFFFFF"/>
          </w:tcPr>
          <w:p>
            <w:pPr>
              <w:rPr>
                <w:rFonts w:ascii="Arial" w:hAnsi="Arial" w:cs="Arial"/>
                <w:sz w:val="20"/>
                <w:szCs w:val="20"/>
              </w:rPr>
            </w:pPr>
          </w:p>
        </w:tc>
        <w:tc>
          <w:tcPr>
            <w:tcW w:w="313" w:type="pct"/>
            <w:tcBorders>
              <w:top w:val="single" w:sz="4" w:space="0" w:color="auto"/>
              <w:left w:val="single" w:sz="4" w:space="0" w:color="auto"/>
              <w:bottom w:val="single" w:sz="4" w:space="0" w:color="auto"/>
            </w:tcBorders>
            <w:shd w:val="clear" w:color="auto" w:fill="FFFFFF"/>
          </w:tcPr>
          <w:p>
            <w:pP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pPr>
              <w:rPr>
                <w:rFonts w:ascii="Arial" w:hAnsi="Arial" w:cs="Arial"/>
                <w:sz w:val="20"/>
                <w:szCs w:val="20"/>
              </w:rPr>
            </w:pPr>
          </w:p>
        </w:tc>
        <w:tc>
          <w:tcPr>
            <w:tcW w:w="505" w:type="pct"/>
            <w:tcBorders>
              <w:top w:val="single" w:sz="4" w:space="0" w:color="auto"/>
              <w:left w:val="single" w:sz="4" w:space="0" w:color="auto"/>
              <w:bottom w:val="single" w:sz="4" w:space="0" w:color="auto"/>
            </w:tcBorders>
            <w:shd w:val="clear" w:color="auto" w:fill="FFFFFF"/>
          </w:tcPr>
          <w:p>
            <w:pPr>
              <w:rPr>
                <w:rFonts w:ascii="Arial" w:hAnsi="Arial" w:cs="Arial"/>
                <w:sz w:val="20"/>
                <w:szCs w:val="20"/>
              </w:rPr>
            </w:pPr>
          </w:p>
        </w:tc>
        <w:tc>
          <w:tcPr>
            <w:tcW w:w="442" w:type="pct"/>
            <w:tcBorders>
              <w:top w:val="single" w:sz="4" w:space="0" w:color="auto"/>
              <w:left w:val="single" w:sz="4" w:space="0" w:color="auto"/>
              <w:bottom w:val="single" w:sz="4" w:space="0" w:color="auto"/>
              <w:right w:val="single" w:sz="4" w:space="0" w:color="auto"/>
            </w:tcBorders>
            <w:shd w:val="clear" w:color="auto" w:fill="FFFFFF"/>
          </w:tcPr>
          <w:p>
            <w:pPr>
              <w:rPr>
                <w:rFonts w:ascii="Arial" w:hAnsi="Arial" w:cs="Arial"/>
                <w:sz w:val="20"/>
                <w:szCs w:val="20"/>
              </w:rPr>
            </w:pPr>
          </w:p>
        </w:tc>
      </w:tr>
    </w:tbl>
    <w:p>
      <w:pPr>
        <w:jc w:val="center"/>
        <w:rPr>
          <w:rFonts w:ascii="Arial" w:hAnsi="Arial" w:cs="Arial"/>
          <w:sz w:val="20"/>
          <w:szCs w:val="20"/>
        </w:rPr>
      </w:pPr>
      <w:r>
        <w:br w:type="page"/>
      </w:r>
      <w:r w:rsidRPr="003069C3">
        <w:rPr>
          <w:rFonts w:ascii="Arial" w:hAnsi="Arial" w:cs="Arial"/>
          <w:b/>
          <w:bCs/>
          <w:sz w:val="20"/>
          <w:szCs w:val="20"/>
        </w:rPr>
        <w:t xml:space="preserve">Ph</w:t>
      </w:r>
      <w:r w:rsidRPr="003069C3">
        <w:rPr>
          <w:rFonts w:ascii="Arial" w:hAnsi="Arial" w:cs="Arial"/>
          <w:b/>
          <w:bCs/>
          <w:sz w:val="20"/>
          <w:szCs w:val="20"/>
          <w:lang w:val="en-US"/>
        </w:rPr>
        <w:t xml:space="preserve">ầ</w:t>
      </w:r>
      <w:r w:rsidRPr="003069C3">
        <w:rPr>
          <w:rFonts w:ascii="Arial" w:hAnsi="Arial" w:cs="Arial"/>
          <w:b/>
          <w:bCs/>
          <w:sz w:val="20"/>
          <w:szCs w:val="20"/>
        </w:rPr>
        <w:t xml:space="preserve">n </w:t>
      </w:r>
      <w:r w:rsidRPr="003069C3">
        <w:rPr>
          <w:rFonts w:ascii="Arial" w:hAnsi="Arial" w:cs="Arial"/>
          <w:b/>
          <w:bCs/>
          <w:sz w:val="20"/>
          <w:szCs w:val="20"/>
          <w:lang w:val="en-US" w:eastAsia="en-US" w:bidi="en-US"/>
        </w:rPr>
        <w:t xml:space="preserve">V</w:t>
      </w:r>
    </w:p>
    <w:p>
      <w:pPr>
        <w:pStyle w:val="BodyText"/>
        <w:shd w:val="clear" w:color="auto" w:fill="auto"/>
        <w:spacing w:after="0"/>
        <w:ind w:firstLine="0"/>
        <w:jc w:val="center"/>
        <w:rPr>
          <w:rFonts w:ascii="Arial" w:hAnsi="Arial" w:cs="Arial"/>
          <w:b/>
          <w:bCs/>
          <w:sz w:val="20"/>
          <w:szCs w:val="20"/>
        </w:rPr>
      </w:pPr>
      <w:r w:rsidRPr="003069C3">
        <w:rPr>
          <w:rFonts w:ascii="Arial" w:hAnsi="Arial" w:cs="Arial"/>
          <w:b/>
          <w:bCs/>
          <w:sz w:val="20"/>
          <w:szCs w:val="20"/>
        </w:rPr>
        <w:t xml:space="preserve">THÔNG TIN, S</w:t>
      </w:r>
      <w:r w:rsidRPr="003069C3">
        <w:rPr>
          <w:rFonts w:ascii="Arial" w:hAnsi="Arial" w:cs="Arial"/>
          <w:b/>
          <w:bCs/>
          <w:sz w:val="20"/>
          <w:szCs w:val="20"/>
          <w:lang w:val="en-US"/>
        </w:rPr>
        <w:t xml:space="preserve">Ố</w:t>
      </w:r>
      <w:r w:rsidRPr="003069C3">
        <w:rPr>
          <w:rFonts w:ascii="Arial" w:hAnsi="Arial" w:cs="Arial"/>
          <w:b/>
          <w:bCs/>
          <w:sz w:val="20"/>
          <w:szCs w:val="20"/>
        </w:rPr>
        <w:t xml:space="preserve"> LIỆU, D</w:t>
      </w:r>
      <w:r w:rsidRPr="003069C3">
        <w:rPr>
          <w:rFonts w:ascii="Arial" w:hAnsi="Arial" w:cs="Arial"/>
          <w:b/>
          <w:bCs/>
          <w:sz w:val="20"/>
          <w:szCs w:val="20"/>
          <w:lang w:val="en-US"/>
        </w:rPr>
        <w:t xml:space="preserve">Ữ</w:t>
      </w:r>
      <w:r w:rsidRPr="003069C3">
        <w:rPr>
          <w:rFonts w:ascii="Arial" w:hAnsi="Arial" w:cs="Arial"/>
          <w:b/>
          <w:bCs/>
          <w:sz w:val="20"/>
          <w:szCs w:val="20"/>
        </w:rPr>
        <w:t xml:space="preserve"> LIỆU ĐÁNH GIÁ TÍNH TOÀN DIỆN C</w:t>
      </w:r>
      <w:r w:rsidRPr="003069C3">
        <w:rPr>
          <w:rFonts w:ascii="Arial" w:hAnsi="Arial" w:cs="Arial"/>
          <w:b/>
          <w:bCs/>
          <w:sz w:val="20"/>
          <w:szCs w:val="20"/>
          <w:lang w:val="en-US"/>
        </w:rPr>
        <w:t xml:space="preserve">Ủ</w:t>
      </w:r>
      <w:r w:rsidRPr="003069C3">
        <w:rPr>
          <w:rFonts w:ascii="Arial" w:hAnsi="Arial" w:cs="Arial"/>
          <w:b/>
          <w:bCs/>
          <w:sz w:val="20"/>
          <w:szCs w:val="20"/>
        </w:rPr>
        <w:t xml:space="preserve">A KHUÔN KH</w:t>
      </w:r>
      <w:r w:rsidRPr="003069C3">
        <w:rPr>
          <w:rFonts w:ascii="Arial" w:hAnsi="Arial" w:cs="Arial"/>
          <w:b/>
          <w:bCs/>
          <w:sz w:val="20"/>
          <w:szCs w:val="20"/>
          <w:lang w:val="en-US"/>
        </w:rPr>
        <w:t xml:space="preserve">Ổ</w:t>
      </w:r>
      <w:r w:rsidRPr="003069C3">
        <w:rPr>
          <w:rFonts w:ascii="Arial" w:hAnsi="Arial" w:cs="Arial"/>
          <w:b/>
          <w:bCs/>
          <w:sz w:val="20"/>
          <w:szCs w:val="20"/>
        </w:rPr>
        <w:t xml:space="preserve"> PHÁP LÝ</w:t>
      </w:r>
    </w:p>
    <w:p>
      <w:pPr>
        <w:pStyle w:val="BodyText"/>
        <w:shd w:val="clear" w:color="auto" w:fill="auto"/>
        <w:spacing w:after="0" w:line="240" w:lineRule="auto"/>
        <w:ind w:firstLine="0"/>
        <w:jc w:val="center"/>
        <w:rPr>
          <w:rFonts w:ascii="Arial" w:hAnsi="Arial" w:cs="Arial"/>
          <w:sz w:val="20"/>
          <w:szCs w:val="20"/>
        </w:rPr>
      </w:pPr>
    </w:p>
    <w:tbl>
      <w:tblPr>
        <w:tblStyle w:val="TableNormal"/>
        <w:tblW w:w="5000" w:type="pct"/>
        <w:jc w:val="right"/>
        <w:tblCellMar>
          <w:left w:w="10" w:type="dxa"/>
          <w:right w:w="10" w:type="dxa"/>
        </w:tblCellMar>
        <w:tblLook w:val="04A0" w:firstRow="1" w:lastRow="0" w:firstColumn="1" w:lastColumn="0" w:noHBand="0" w:noVBand="1"/>
      </w:tblPr>
      <w:tblGrid>
        <w:gridCol w:w="2414"/>
        <w:gridCol w:w="1328"/>
        <w:gridCol w:w="1311"/>
        <w:gridCol w:w="1317"/>
        <w:gridCol w:w="1236"/>
        <w:gridCol w:w="1239"/>
        <w:gridCol w:w="1202"/>
        <w:gridCol w:w="1244"/>
        <w:gridCol w:w="1384"/>
        <w:gridCol w:w="1275"/>
      </w:tblGrid>
      <w:tr w:rsidTr="00615D0F">
        <w:trPr>
          <w:trHeight w:hRule="exact" w:val="2656"/>
          <w:jc w:val="right"/>
        </w:trPr>
        <w:tc>
          <w:tcPr>
            <w:tcW w:w="865"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Tính đầy đủ của các quy định pháp luật liên quan đ</w:t>
            </w:r>
            <w:r w:rsidRPr="00DB4E61">
              <w:rPr>
                <w:rFonts w:ascii="Arial" w:hAnsi="Arial" w:cs="Arial"/>
                <w:b/>
                <w:bCs/>
                <w:sz w:val="20"/>
                <w:szCs w:val="20"/>
                <w:lang w:val="en-US"/>
              </w:rPr>
              <w:t xml:space="preserve">ế</w:t>
            </w:r>
            <w:r w:rsidRPr="00DB4E61">
              <w:rPr>
                <w:rFonts w:ascii="Arial" w:hAnsi="Arial" w:cs="Arial"/>
                <w:b/>
                <w:bCs/>
                <w:sz w:val="20"/>
                <w:szCs w:val="20"/>
              </w:rPr>
              <w:t xml:space="preserve">n phòng, chống rửa tiền của quốc gia và của ngành, lĩnh vực</w:t>
            </w:r>
          </w:p>
        </w:tc>
        <w:tc>
          <w:tcPr>
            <w:tcW w:w="476" w:type="pct"/>
            <w:tcBorders>
              <w:top w:val="single" w:sz="4" w:space="0" w:color="auto"/>
              <w:left w:val="single" w:sz="4" w:space="0" w:color="auto"/>
            </w:tcBorders>
            <w:shd w:val="clear" w:color="auto" w:fill="FFFFFF"/>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Khuôn khổ pháp lý </w:t>
            </w:r>
            <w:r w:rsidRPr="00DB4E61">
              <w:rPr>
                <w:rFonts w:ascii="Arial" w:hAnsi="Arial" w:cs="Arial"/>
                <w:b/>
                <w:bCs/>
                <w:sz w:val="20"/>
                <w:szCs w:val="20"/>
                <w:lang w:val="en-US"/>
              </w:rPr>
              <w:t xml:space="preserve">v</w:t>
            </w:r>
            <w:r w:rsidRPr="00DB4E61">
              <w:rPr>
                <w:rFonts w:ascii="Arial" w:hAnsi="Arial" w:cs="Arial"/>
                <w:b/>
                <w:bCs/>
                <w:sz w:val="20"/>
                <w:szCs w:val="20"/>
              </w:rPr>
              <w:t xml:space="preserve">ề phòng, chống rửa tiền</w:t>
            </w:r>
          </w:p>
        </w:tc>
        <w:tc>
          <w:tcPr>
            <w:tcW w:w="470" w:type="pct"/>
            <w:tcBorders>
              <w:top w:val="single" w:sz="4" w:space="0" w:color="auto"/>
              <w:left w:val="single" w:sz="4" w:space="0" w:color="auto"/>
            </w:tcBorders>
            <w:shd w:val="clear" w:color="auto" w:fill="FFFFFF"/>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Khuôn khổ pháp lý thanh tra, giám sát về phòng, chống rửa tiền</w:t>
            </w:r>
          </w:p>
        </w:tc>
        <w:tc>
          <w:tcPr>
            <w:tcW w:w="472" w:type="pct"/>
            <w:tcBorders>
              <w:top w:val="single" w:sz="4" w:space="0" w:color="auto"/>
              <w:left w:val="single" w:sz="4" w:space="0" w:color="auto"/>
            </w:tcBorders>
            <w:shd w:val="clear" w:color="auto" w:fill="FFFFFF"/>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Khuôn</w:t>
            </w:r>
          </w:p>
          <w:p>
            <w:pPr>
              <w:pStyle w:val="Other"/>
              <w:shd w:val="clear" w:color="auto" w:fill="auto"/>
              <w:tabs>
                <w:tab w:val="left" w:pos="767"/>
              </w:tabs>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khổ pháp lý về đăng ký,</w:t>
            </w:r>
            <w:r w:rsidRPr="00DB4E61">
              <w:rPr>
                <w:rFonts w:ascii="Arial" w:hAnsi="Arial" w:cs="Arial"/>
                <w:b/>
                <w:bCs/>
                <w:sz w:val="20"/>
                <w:szCs w:val="20"/>
                <w:lang w:val="en-US"/>
              </w:rPr>
              <w:t xml:space="preserve"> </w:t>
            </w:r>
            <w:r w:rsidRPr="00DB4E61">
              <w:rPr>
                <w:rFonts w:ascii="Arial" w:hAnsi="Arial" w:cs="Arial"/>
                <w:b/>
                <w:bCs/>
                <w:sz w:val="20"/>
                <w:szCs w:val="20"/>
              </w:rPr>
              <w:t xml:space="preserve">cấp</w:t>
            </w:r>
            <w:r w:rsidRPr="00DB4E61">
              <w:rPr>
                <w:rFonts w:ascii="Arial" w:hAnsi="Arial" w:cs="Arial"/>
                <w:b/>
                <w:bCs/>
                <w:sz w:val="20"/>
                <w:szCs w:val="20"/>
                <w:lang w:val="en-US"/>
              </w:rPr>
              <w:t xml:space="preserve"> </w:t>
            </w:r>
            <w:r w:rsidRPr="00DB4E61">
              <w:rPr>
                <w:rFonts w:ascii="Arial" w:hAnsi="Arial" w:cs="Arial"/>
                <w:b/>
                <w:bCs/>
                <w:sz w:val="20"/>
                <w:szCs w:val="20"/>
              </w:rPr>
              <w:t xml:space="preserve">phép</w:t>
            </w:r>
          </w:p>
        </w:tc>
        <w:tc>
          <w:tcPr>
            <w:tcW w:w="443" w:type="pct"/>
            <w:tcBorders>
              <w:top w:val="single" w:sz="4" w:space="0" w:color="auto"/>
              <w:left w:val="single" w:sz="4" w:space="0" w:color="auto"/>
            </w:tcBorders>
            <w:shd w:val="clear" w:color="auto" w:fill="FFFFFF"/>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Khuôn</w:t>
            </w:r>
          </w:p>
          <w:p>
            <w:pPr>
              <w:pStyle w:val="Other"/>
              <w:shd w:val="clear" w:color="auto" w:fill="auto"/>
              <w:tabs>
                <w:tab w:val="left" w:pos="778"/>
              </w:tabs>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khổ pháp lý về điều tra</w:t>
            </w:r>
            <w:r w:rsidRPr="00DB4E61">
              <w:rPr>
                <w:rFonts w:ascii="Arial" w:hAnsi="Arial" w:cs="Arial"/>
                <w:b/>
                <w:bCs/>
                <w:sz w:val="20"/>
                <w:szCs w:val="20"/>
                <w:lang w:val="en-US"/>
              </w:rPr>
              <w:t xml:space="preserve"> </w:t>
            </w:r>
            <w:r w:rsidRPr="00DB4E61">
              <w:rPr>
                <w:rFonts w:ascii="Arial" w:hAnsi="Arial" w:cs="Arial"/>
                <w:b/>
                <w:bCs/>
                <w:sz w:val="20"/>
                <w:szCs w:val="20"/>
              </w:rPr>
              <w:t xml:space="preserve">tội</w:t>
            </w:r>
            <w:r w:rsidRPr="00DB4E61">
              <w:rPr>
                <w:rFonts w:ascii="Arial" w:hAnsi="Arial" w:cs="Arial"/>
                <w:b/>
                <w:bCs/>
                <w:sz w:val="20"/>
                <w:szCs w:val="20"/>
                <w:lang w:val="en-US"/>
              </w:rPr>
              <w:t xml:space="preserve"> </w:t>
            </w:r>
            <w:r w:rsidRPr="00DB4E61">
              <w:rPr>
                <w:rFonts w:ascii="Arial" w:hAnsi="Arial" w:cs="Arial"/>
                <w:b/>
                <w:bCs/>
                <w:sz w:val="20"/>
                <w:szCs w:val="20"/>
              </w:rPr>
              <w:t xml:space="preserve">phạm nguồn của tội</w:t>
            </w:r>
            <w:r w:rsidRPr="00DB4E61">
              <w:rPr>
                <w:rFonts w:ascii="Arial" w:hAnsi="Arial" w:cs="Arial"/>
                <w:b/>
                <w:bCs/>
                <w:sz w:val="20"/>
                <w:szCs w:val="20"/>
                <w:lang w:val="en-US"/>
              </w:rPr>
              <w:t xml:space="preserve"> </w:t>
            </w:r>
            <w:r w:rsidRPr="00DB4E61">
              <w:rPr>
                <w:rFonts w:ascii="Arial" w:hAnsi="Arial" w:cs="Arial"/>
                <w:b/>
                <w:bCs/>
                <w:sz w:val="20"/>
                <w:szCs w:val="20"/>
              </w:rPr>
              <w:t xml:space="preserve">rửa</w:t>
            </w:r>
            <w:r w:rsidRPr="00DB4E61">
              <w:rPr>
                <w:rFonts w:ascii="Arial" w:hAnsi="Arial" w:cs="Arial"/>
                <w:b/>
                <w:bCs/>
                <w:sz w:val="20"/>
                <w:szCs w:val="20"/>
                <w:lang w:val="en-US"/>
              </w:rPr>
              <w:t xml:space="preserve"> </w:t>
            </w:r>
            <w:r w:rsidRPr="00DB4E61">
              <w:rPr>
                <w:rFonts w:ascii="Arial" w:hAnsi="Arial" w:cs="Arial"/>
                <w:b/>
                <w:bCs/>
                <w:sz w:val="20"/>
                <w:szCs w:val="20"/>
              </w:rPr>
              <w:t xml:space="preserve">tiền và tội rửa tiền</w:t>
            </w:r>
          </w:p>
        </w:tc>
        <w:tc>
          <w:tcPr>
            <w:tcW w:w="444" w:type="pct"/>
            <w:tcBorders>
              <w:top w:val="single" w:sz="4" w:space="0" w:color="auto"/>
              <w:left w:val="single" w:sz="4" w:space="0" w:color="auto"/>
            </w:tcBorders>
            <w:shd w:val="clear" w:color="auto" w:fill="FFFFFF"/>
          </w:tcPr>
          <w:p>
            <w:pPr>
              <w:pStyle w:val="Other"/>
              <w:shd w:val="clear" w:color="auto" w:fill="auto"/>
              <w:tabs>
                <w:tab w:val="left" w:pos="770"/>
              </w:tabs>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Khuôn khổ pháp lý về truy t</w:t>
            </w:r>
            <w:r w:rsidRPr="00DB4E61">
              <w:rPr>
                <w:rFonts w:ascii="Arial" w:hAnsi="Arial" w:cs="Arial"/>
                <w:b/>
                <w:bCs/>
                <w:sz w:val="20"/>
                <w:szCs w:val="20"/>
                <w:lang w:val="en-US"/>
              </w:rPr>
              <w:t xml:space="preserve">ố </w:t>
            </w:r>
            <w:r w:rsidRPr="00DB4E61">
              <w:rPr>
                <w:rFonts w:ascii="Arial" w:hAnsi="Arial" w:cs="Arial"/>
                <w:b/>
                <w:bCs/>
                <w:sz w:val="20"/>
                <w:szCs w:val="20"/>
                <w:lang w:val="en-US"/>
              </w:rPr>
              <w:t xml:space="preserve">tộ</w:t>
            </w:r>
            <w:r w:rsidRPr="00DB4E61">
              <w:rPr>
                <w:rFonts w:ascii="Arial" w:hAnsi="Arial" w:cs="Arial"/>
                <w:b/>
                <w:bCs/>
                <w:sz w:val="20"/>
                <w:szCs w:val="20"/>
              </w:rPr>
              <w:t xml:space="preserve">i</w:t>
            </w:r>
          </w:p>
          <w:p>
            <w:pPr>
              <w:pStyle w:val="Other"/>
              <w:shd w:val="clear" w:color="auto" w:fill="auto"/>
              <w:tabs>
                <w:tab w:val="left" w:pos="662"/>
              </w:tabs>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phạm nguồn của tội</w:t>
            </w:r>
            <w:r w:rsidRPr="00DB4E61">
              <w:rPr>
                <w:rFonts w:ascii="Arial" w:hAnsi="Arial" w:cs="Arial"/>
                <w:b/>
                <w:bCs/>
                <w:sz w:val="20"/>
                <w:szCs w:val="20"/>
              </w:rPr>
              <w:tab/>
            </w:r>
            <w:r w:rsidRPr="00DB4E61">
              <w:rPr>
                <w:rFonts w:ascii="Arial" w:hAnsi="Arial" w:cs="Arial"/>
                <w:b/>
                <w:bCs/>
                <w:sz w:val="20"/>
                <w:szCs w:val="20"/>
              </w:rPr>
              <w:t xml:space="preserve">rửa</w:t>
            </w:r>
          </w:p>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tiền và tội rửa tiền</w:t>
            </w:r>
          </w:p>
        </w:tc>
        <w:tc>
          <w:tcPr>
            <w:tcW w:w="431" w:type="pct"/>
            <w:tcBorders>
              <w:top w:val="single" w:sz="4" w:space="0" w:color="auto"/>
              <w:left w:val="single" w:sz="4" w:space="0" w:color="auto"/>
            </w:tcBorders>
            <w:shd w:val="clear" w:color="auto" w:fill="FFFFFF"/>
          </w:tcPr>
          <w:p>
            <w:pPr>
              <w:pStyle w:val="Other"/>
              <w:shd w:val="clear" w:color="auto" w:fill="auto"/>
              <w:tabs>
                <w:tab w:val="left" w:pos="662"/>
              </w:tabs>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Khuôn khổ pháp lý về xét xử tội phạm nguồn của tội</w:t>
            </w:r>
            <w:r w:rsidRPr="00DB4E61">
              <w:rPr>
                <w:rFonts w:ascii="Arial" w:hAnsi="Arial" w:cs="Arial"/>
                <w:b/>
                <w:bCs/>
                <w:sz w:val="20"/>
                <w:szCs w:val="20"/>
              </w:rPr>
              <w:tab/>
            </w:r>
            <w:r w:rsidRPr="00DB4E61">
              <w:rPr>
                <w:rFonts w:ascii="Arial" w:hAnsi="Arial" w:cs="Arial"/>
                <w:b/>
                <w:bCs/>
                <w:sz w:val="20"/>
                <w:szCs w:val="20"/>
              </w:rPr>
              <w:t xml:space="preserve">rửa</w:t>
            </w:r>
          </w:p>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tiền và tội rửa tiền</w:t>
            </w:r>
          </w:p>
        </w:tc>
        <w:tc>
          <w:tcPr>
            <w:tcW w:w="446" w:type="pct"/>
            <w:tcBorders>
              <w:top w:val="single" w:sz="4" w:space="0" w:color="auto"/>
              <w:left w:val="single" w:sz="4" w:space="0" w:color="auto"/>
            </w:tcBorders>
            <w:shd w:val="clear" w:color="auto" w:fill="FFFFFF"/>
          </w:tcPr>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Khuôn khổ pháp lý về niêm phong, phong</w:t>
            </w:r>
          </w:p>
          <w:p>
            <w:pPr>
              <w:pStyle w:val="Other"/>
              <w:shd w:val="clear" w:color="auto" w:fill="auto"/>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tỏa, tịch thu tài sản có đ</w:t>
            </w:r>
            <w:r w:rsidRPr="00DB4E61">
              <w:rPr>
                <w:rFonts w:ascii="Arial" w:hAnsi="Arial" w:cs="Arial"/>
                <w:b/>
                <w:bCs/>
                <w:sz w:val="20"/>
                <w:szCs w:val="20"/>
                <w:lang w:val="en-US"/>
              </w:rPr>
              <w:t xml:space="preserve">ư</w:t>
            </w:r>
            <w:r w:rsidRPr="00DB4E61">
              <w:rPr>
                <w:rFonts w:ascii="Arial" w:hAnsi="Arial" w:cs="Arial"/>
                <w:b/>
                <w:bCs/>
                <w:sz w:val="20"/>
                <w:szCs w:val="20"/>
              </w:rPr>
              <w:t xml:space="preserve">ợc từ tội phạm nguồn</w:t>
            </w:r>
          </w:p>
          <w:p>
            <w:pPr>
              <w:pStyle w:val="Other"/>
              <w:shd w:val="clear" w:color="auto" w:fill="auto"/>
              <w:tabs>
                <w:tab w:val="left" w:pos="760"/>
              </w:tabs>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của</w:t>
            </w:r>
            <w:r w:rsidRPr="00DB4E61">
              <w:rPr>
                <w:rFonts w:ascii="Arial" w:hAnsi="Arial" w:cs="Arial"/>
                <w:b/>
                <w:bCs/>
                <w:sz w:val="20"/>
                <w:szCs w:val="20"/>
                <w:lang w:val="en-US"/>
              </w:rPr>
              <w:t xml:space="preserve"> </w:t>
            </w:r>
            <w:r w:rsidRPr="00DB4E61">
              <w:rPr>
                <w:rFonts w:ascii="Arial" w:hAnsi="Arial" w:cs="Arial"/>
                <w:b/>
                <w:bCs/>
                <w:sz w:val="20"/>
                <w:szCs w:val="20"/>
              </w:rPr>
              <w:t xml:space="preserve">tội</w:t>
            </w:r>
            <w:r w:rsidRPr="00DB4E61">
              <w:rPr>
                <w:rFonts w:ascii="Arial" w:hAnsi="Arial" w:cs="Arial"/>
                <w:b/>
                <w:bCs/>
                <w:sz w:val="20"/>
                <w:szCs w:val="20"/>
                <w:lang w:val="en-US"/>
              </w:rPr>
              <w:t xml:space="preserve"> </w:t>
            </w:r>
            <w:r w:rsidRPr="00DB4E61">
              <w:rPr>
                <w:rFonts w:ascii="Arial" w:hAnsi="Arial" w:cs="Arial"/>
                <w:b/>
                <w:bCs/>
                <w:sz w:val="20"/>
                <w:szCs w:val="20"/>
              </w:rPr>
              <w:t xml:space="preserve">rửa tiền và tội rửa tiền</w:t>
            </w:r>
          </w:p>
        </w:tc>
        <w:tc>
          <w:tcPr>
            <w:tcW w:w="496" w:type="pct"/>
            <w:tcBorders>
              <w:top w:val="single" w:sz="4" w:space="0" w:color="auto"/>
              <w:left w:val="single" w:sz="4" w:space="0" w:color="auto"/>
            </w:tcBorders>
            <w:shd w:val="clear" w:color="auto" w:fill="FFFFFF"/>
          </w:tcPr>
          <w:p>
            <w:pPr>
              <w:pStyle w:val="Other"/>
              <w:shd w:val="clear" w:color="auto" w:fill="auto"/>
              <w:tabs>
                <w:tab w:val="left" w:pos="713"/>
              </w:tabs>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Khuôn khổ pháp lý về h</w:t>
            </w:r>
            <w:r w:rsidRPr="00DB4E61">
              <w:rPr>
                <w:rFonts w:ascii="Arial" w:hAnsi="Arial" w:cs="Arial"/>
                <w:b/>
                <w:bCs/>
                <w:sz w:val="20"/>
                <w:szCs w:val="20"/>
                <w:lang w:val="en-US"/>
              </w:rPr>
              <w:t xml:space="preserve">ợ</w:t>
            </w:r>
            <w:r w:rsidRPr="00DB4E61">
              <w:rPr>
                <w:rFonts w:ascii="Arial" w:hAnsi="Arial" w:cs="Arial"/>
                <w:b/>
                <w:bCs/>
                <w:sz w:val="20"/>
                <w:szCs w:val="20"/>
              </w:rPr>
              <w:t xml:space="preserve">p tác quốc t</w:t>
            </w:r>
            <w:r w:rsidRPr="00DB4E61">
              <w:rPr>
                <w:rFonts w:ascii="Arial" w:hAnsi="Arial" w:cs="Arial"/>
                <w:b/>
                <w:bCs/>
                <w:sz w:val="20"/>
                <w:szCs w:val="20"/>
                <w:lang w:val="en-US"/>
              </w:rPr>
              <w:t xml:space="preserve">ế </w:t>
            </w:r>
            <w:r w:rsidRPr="00DB4E61">
              <w:rPr>
                <w:rFonts w:ascii="Arial" w:hAnsi="Arial" w:cs="Arial"/>
                <w:b/>
                <w:bCs/>
                <w:sz w:val="20"/>
                <w:szCs w:val="20"/>
              </w:rPr>
              <w:t xml:space="preserve">trong</w:t>
            </w:r>
            <w:r w:rsidRPr="00DB4E61">
              <w:rPr>
                <w:rFonts w:ascii="Arial" w:hAnsi="Arial" w:cs="Arial"/>
                <w:b/>
                <w:bCs/>
                <w:sz w:val="20"/>
                <w:szCs w:val="20"/>
                <w:lang w:val="en-US"/>
              </w:rPr>
              <w:t xml:space="preserve"> </w:t>
            </w:r>
            <w:r w:rsidRPr="00DB4E61">
              <w:rPr>
                <w:rFonts w:ascii="Arial" w:hAnsi="Arial" w:cs="Arial"/>
                <w:b/>
                <w:bCs/>
                <w:sz w:val="20"/>
                <w:szCs w:val="20"/>
              </w:rPr>
              <w:t xml:space="preserve">phòng, chống tội</w:t>
            </w:r>
            <w:r w:rsidRPr="00DB4E61">
              <w:rPr>
                <w:rFonts w:ascii="Arial" w:hAnsi="Arial" w:cs="Arial"/>
                <w:b/>
                <w:bCs/>
                <w:sz w:val="20"/>
                <w:szCs w:val="20"/>
                <w:lang w:val="en-US"/>
              </w:rPr>
              <w:t xml:space="preserve"> </w:t>
            </w:r>
            <w:r w:rsidRPr="00DB4E61">
              <w:rPr>
                <w:rFonts w:ascii="Arial" w:hAnsi="Arial" w:cs="Arial"/>
                <w:b/>
                <w:bCs/>
                <w:sz w:val="20"/>
                <w:szCs w:val="20"/>
              </w:rPr>
              <w:t xml:space="preserve">phạm nguồn của tội rửa tiền và tội rửa tiền</w:t>
            </w:r>
          </w:p>
        </w:tc>
        <w:tc>
          <w:tcPr>
            <w:tcW w:w="457" w:type="pct"/>
            <w:tcBorders>
              <w:top w:val="single" w:sz="4" w:space="0" w:color="auto"/>
              <w:left w:val="single" w:sz="4" w:space="0" w:color="auto"/>
              <w:right w:val="single" w:sz="4" w:space="0" w:color="auto"/>
            </w:tcBorders>
            <w:shd w:val="clear" w:color="auto" w:fill="FFFFFF"/>
          </w:tcPr>
          <w:p>
            <w:pPr>
              <w:pStyle w:val="Other"/>
              <w:shd w:val="clear" w:color="auto" w:fill="auto"/>
              <w:tabs>
                <w:tab w:val="left" w:pos="544"/>
              </w:tabs>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Khuôn khổ pháp </w:t>
            </w:r>
            <w:r w:rsidRPr="00DB4E61">
              <w:rPr>
                <w:rFonts w:ascii="Arial" w:hAnsi="Arial" w:cs="Arial"/>
                <w:b/>
                <w:bCs/>
                <w:sz w:val="20"/>
                <w:szCs w:val="20"/>
                <w:lang w:val="en-US"/>
              </w:rPr>
              <w:t xml:space="preserve">l</w:t>
            </w:r>
            <w:r w:rsidRPr="00DB4E61">
              <w:rPr>
                <w:rFonts w:ascii="Arial" w:hAnsi="Arial" w:cs="Arial"/>
                <w:b/>
                <w:bCs/>
                <w:sz w:val="20"/>
                <w:szCs w:val="20"/>
              </w:rPr>
              <w:t xml:space="preserve">ý</w:t>
            </w:r>
            <w:r w:rsidRPr="00DB4E61">
              <w:rPr>
                <w:rFonts w:ascii="Arial" w:hAnsi="Arial" w:cs="Arial"/>
                <w:b/>
                <w:bCs/>
                <w:sz w:val="20"/>
                <w:szCs w:val="20"/>
              </w:rPr>
              <w:tab/>
            </w:r>
            <w:r w:rsidRPr="00DB4E61">
              <w:rPr>
                <w:rFonts w:ascii="Arial" w:hAnsi="Arial" w:cs="Arial"/>
                <w:b/>
                <w:bCs/>
                <w:sz w:val="20"/>
                <w:szCs w:val="20"/>
              </w:rPr>
              <w:t xml:space="preserve">nhằm</w:t>
            </w:r>
          </w:p>
          <w:p>
            <w:pPr>
              <w:pStyle w:val="Other"/>
              <w:shd w:val="clear" w:color="auto" w:fill="auto"/>
              <w:tabs>
                <w:tab w:val="left" w:pos="760"/>
              </w:tabs>
              <w:spacing w:after="0" w:line="240" w:lineRule="auto"/>
              <w:ind w:firstLine="0"/>
              <w:jc w:val="center"/>
              <w:rPr>
                <w:rFonts w:ascii="Arial" w:hAnsi="Arial" w:cs="Arial"/>
                <w:b/>
                <w:bCs/>
                <w:sz w:val="20"/>
                <w:szCs w:val="20"/>
              </w:rPr>
            </w:pPr>
            <w:r w:rsidRPr="00DB4E61">
              <w:rPr>
                <w:rFonts w:ascii="Arial" w:hAnsi="Arial" w:cs="Arial"/>
                <w:b/>
                <w:bCs/>
                <w:sz w:val="20"/>
                <w:szCs w:val="20"/>
              </w:rPr>
              <w:t xml:space="preserve">ngăn chặn, xử lý</w:t>
            </w:r>
            <w:r w:rsidRPr="00DB4E61">
              <w:rPr>
                <w:rFonts w:ascii="Arial" w:hAnsi="Arial" w:cs="Arial"/>
                <w:b/>
                <w:bCs/>
                <w:sz w:val="20"/>
                <w:szCs w:val="20"/>
                <w:lang w:val="en-US"/>
              </w:rPr>
              <w:t xml:space="preserve"> </w:t>
            </w:r>
            <w:r w:rsidRPr="00DB4E61">
              <w:rPr>
                <w:rFonts w:ascii="Arial" w:hAnsi="Arial" w:cs="Arial"/>
                <w:b/>
                <w:bCs/>
                <w:sz w:val="20"/>
                <w:szCs w:val="20"/>
              </w:rPr>
              <w:t xml:space="preserve">tội</w:t>
            </w:r>
            <w:r w:rsidRPr="00DB4E61">
              <w:rPr>
                <w:rFonts w:ascii="Arial" w:hAnsi="Arial" w:cs="Arial"/>
                <w:b/>
                <w:bCs/>
                <w:sz w:val="20"/>
                <w:szCs w:val="20"/>
                <w:lang w:val="en-US"/>
              </w:rPr>
              <w:t xml:space="preserve"> </w:t>
            </w:r>
            <w:r w:rsidRPr="00DB4E61">
              <w:rPr>
                <w:rFonts w:ascii="Arial" w:hAnsi="Arial" w:cs="Arial"/>
                <w:b/>
                <w:bCs/>
                <w:sz w:val="20"/>
                <w:szCs w:val="20"/>
              </w:rPr>
              <w:t xml:space="preserve">phạm thuế</w:t>
            </w:r>
          </w:p>
        </w:tc>
      </w:tr>
      <w:tr w:rsidTr="00615D0F">
        <w:trPr>
          <w:trHeight w:hRule="exact" w:val="983"/>
          <w:jc w:val="right"/>
        </w:trPr>
        <w:tc>
          <w:tcPr>
            <w:tcW w:w="865"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line="240" w:lineRule="auto"/>
              <w:ind w:firstLine="0"/>
              <w:jc w:val="both"/>
              <w:rPr>
                <w:rFonts w:ascii="Arial" w:hAnsi="Arial" w:cs="Arial"/>
                <w:b/>
                <w:bCs/>
                <w:sz w:val="20"/>
                <w:szCs w:val="20"/>
              </w:rPr>
            </w:pPr>
            <w:r w:rsidRPr="004B7B51">
              <w:rPr>
                <w:rFonts w:ascii="Arial" w:hAnsi="Arial" w:cs="Arial"/>
                <w:b/>
                <w:bCs/>
                <w:sz w:val="20"/>
                <w:szCs w:val="20"/>
              </w:rPr>
              <w:t xml:space="preserve">Thông tin, số liệu, dữ liệu</w:t>
            </w:r>
          </w:p>
        </w:tc>
        <w:tc>
          <w:tcPr>
            <w:tcW w:w="476" w:type="pct"/>
            <w:tcBorders>
              <w:top w:val="single" w:sz="4" w:space="0" w:color="auto"/>
              <w:left w:val="single" w:sz="4" w:space="0" w:color="auto"/>
              <w:bottom w:val="single" w:sz="4" w:space="0" w:color="auto"/>
            </w:tcBorders>
            <w:shd w:val="clear" w:color="auto" w:fill="FFFFFF"/>
          </w:tcPr>
          <w:p>
            <w:pPr>
              <w:rPr>
                <w:rFonts w:ascii="Arial" w:hAnsi="Arial" w:cs="Arial"/>
                <w:sz w:val="20"/>
                <w:szCs w:val="20"/>
              </w:rPr>
            </w:pPr>
          </w:p>
        </w:tc>
        <w:tc>
          <w:tcPr>
            <w:tcW w:w="470" w:type="pct"/>
            <w:tcBorders>
              <w:top w:val="single" w:sz="4" w:space="0" w:color="auto"/>
              <w:left w:val="single" w:sz="4" w:space="0" w:color="auto"/>
              <w:bottom w:val="single" w:sz="4" w:space="0" w:color="auto"/>
            </w:tcBorders>
            <w:shd w:val="clear" w:color="auto" w:fill="FFFFFF"/>
          </w:tcPr>
          <w:p>
            <w:pPr>
              <w:rPr>
                <w:rFonts w:ascii="Arial" w:hAnsi="Arial" w:cs="Arial"/>
                <w:sz w:val="20"/>
                <w:szCs w:val="20"/>
              </w:rPr>
            </w:pPr>
          </w:p>
        </w:tc>
        <w:tc>
          <w:tcPr>
            <w:tcW w:w="472" w:type="pct"/>
            <w:tcBorders>
              <w:top w:val="single" w:sz="4" w:space="0" w:color="auto"/>
              <w:left w:val="single" w:sz="4" w:space="0" w:color="auto"/>
              <w:bottom w:val="single" w:sz="4" w:space="0" w:color="auto"/>
            </w:tcBorders>
            <w:shd w:val="clear" w:color="auto" w:fill="FFFFFF"/>
          </w:tcPr>
          <w:p>
            <w:pPr>
              <w:rPr>
                <w:rFonts w:ascii="Arial" w:hAnsi="Arial" w:cs="Arial"/>
                <w:sz w:val="20"/>
                <w:szCs w:val="20"/>
              </w:rPr>
            </w:pPr>
          </w:p>
        </w:tc>
        <w:tc>
          <w:tcPr>
            <w:tcW w:w="443" w:type="pct"/>
            <w:tcBorders>
              <w:top w:val="single" w:sz="4" w:space="0" w:color="auto"/>
              <w:left w:val="single" w:sz="4" w:space="0" w:color="auto"/>
              <w:bottom w:val="single" w:sz="4" w:space="0" w:color="auto"/>
            </w:tcBorders>
            <w:shd w:val="clear" w:color="auto" w:fill="FFFFFF"/>
          </w:tcPr>
          <w:p>
            <w:pPr>
              <w:rPr>
                <w:rFonts w:ascii="Arial" w:hAnsi="Arial" w:cs="Arial"/>
                <w:sz w:val="20"/>
                <w:szCs w:val="20"/>
              </w:rPr>
            </w:pPr>
          </w:p>
        </w:tc>
        <w:tc>
          <w:tcPr>
            <w:tcW w:w="444" w:type="pct"/>
            <w:tcBorders>
              <w:top w:val="single" w:sz="4" w:space="0" w:color="auto"/>
              <w:left w:val="single" w:sz="4" w:space="0" w:color="auto"/>
              <w:bottom w:val="single" w:sz="4" w:space="0" w:color="auto"/>
            </w:tcBorders>
            <w:shd w:val="clear" w:color="auto" w:fill="FFFFFF"/>
          </w:tcPr>
          <w:p>
            <w:pPr>
              <w:rPr>
                <w:rFonts w:ascii="Arial" w:hAnsi="Arial" w:cs="Arial"/>
                <w:sz w:val="20"/>
                <w:szCs w:val="20"/>
              </w:rPr>
            </w:pPr>
          </w:p>
        </w:tc>
        <w:tc>
          <w:tcPr>
            <w:tcW w:w="431" w:type="pct"/>
            <w:tcBorders>
              <w:top w:val="single" w:sz="4" w:space="0" w:color="auto"/>
              <w:left w:val="single" w:sz="4" w:space="0" w:color="auto"/>
              <w:bottom w:val="single" w:sz="4" w:space="0" w:color="auto"/>
            </w:tcBorders>
            <w:shd w:val="clear" w:color="auto" w:fill="FFFFFF"/>
          </w:tcPr>
          <w:p>
            <w:pPr>
              <w:rPr>
                <w:rFonts w:ascii="Arial" w:hAnsi="Arial" w:cs="Arial"/>
                <w:sz w:val="20"/>
                <w:szCs w:val="20"/>
              </w:rPr>
            </w:pPr>
          </w:p>
        </w:tc>
        <w:tc>
          <w:tcPr>
            <w:tcW w:w="446" w:type="pct"/>
            <w:tcBorders>
              <w:top w:val="single" w:sz="4" w:space="0" w:color="auto"/>
              <w:left w:val="single" w:sz="4" w:space="0" w:color="auto"/>
              <w:bottom w:val="single" w:sz="4" w:space="0" w:color="auto"/>
            </w:tcBorders>
            <w:shd w:val="clear" w:color="auto" w:fill="FFFFFF"/>
          </w:tcPr>
          <w:p>
            <w:pPr>
              <w:rPr>
                <w:rFonts w:ascii="Arial" w:hAnsi="Arial" w:cs="Arial"/>
                <w:sz w:val="20"/>
                <w:szCs w:val="20"/>
              </w:rPr>
            </w:pPr>
          </w:p>
        </w:tc>
        <w:tc>
          <w:tcPr>
            <w:tcW w:w="496" w:type="pct"/>
            <w:tcBorders>
              <w:top w:val="single" w:sz="4" w:space="0" w:color="auto"/>
              <w:left w:val="single" w:sz="4" w:space="0" w:color="auto"/>
              <w:bottom w:val="single" w:sz="4" w:space="0" w:color="auto"/>
            </w:tcBorders>
            <w:shd w:val="clear" w:color="auto" w:fill="FFFFFF"/>
          </w:tcPr>
          <w:p>
            <w:pPr>
              <w:rPr>
                <w:rFonts w:ascii="Arial" w:hAnsi="Arial" w:cs="Arial"/>
                <w:sz w:val="20"/>
                <w:szCs w:val="20"/>
              </w:rPr>
            </w:pPr>
          </w:p>
        </w:tc>
        <w:tc>
          <w:tcPr>
            <w:tcW w:w="457" w:type="pct"/>
            <w:tcBorders>
              <w:top w:val="single" w:sz="4" w:space="0" w:color="auto"/>
              <w:left w:val="single" w:sz="4" w:space="0" w:color="auto"/>
              <w:bottom w:val="single" w:sz="4" w:space="0" w:color="auto"/>
              <w:right w:val="single" w:sz="4" w:space="0" w:color="auto"/>
            </w:tcBorders>
            <w:shd w:val="clear" w:color="auto" w:fill="FFFFFF"/>
          </w:tcPr>
          <w:p>
            <w:pPr>
              <w:rPr>
                <w:rFonts w:ascii="Arial" w:hAnsi="Arial" w:cs="Arial"/>
                <w:sz w:val="20"/>
                <w:szCs w:val="20"/>
              </w:rPr>
            </w:pPr>
          </w:p>
        </w:tc>
      </w:tr>
    </w:tbl>
    <w:p>
      <w:pPr>
        <w:jc w:val="center"/>
        <w:rPr>
          <w:rFonts w:ascii="Arial" w:hAnsi="Arial" w:cs="Arial"/>
          <w:b/>
          <w:bCs/>
          <w:sz w:val="20"/>
          <w:szCs w:val="20"/>
          <w:lang w:val="en-US" w:eastAsia="en-US" w:bidi="en-US"/>
        </w:rPr>
      </w:pPr>
      <w:r>
        <w:br w:type="page"/>
      </w:r>
      <w:r w:rsidRPr="003069C3">
        <w:rPr>
          <w:rFonts w:ascii="Arial" w:hAnsi="Arial" w:cs="Arial"/>
          <w:b/>
          <w:bCs/>
          <w:sz w:val="20"/>
          <w:szCs w:val="20"/>
        </w:rPr>
        <w:t xml:space="preserve">Ph</w:t>
      </w:r>
      <w:r w:rsidRPr="003069C3">
        <w:rPr>
          <w:rFonts w:ascii="Arial" w:hAnsi="Arial" w:cs="Arial"/>
          <w:b/>
          <w:bCs/>
          <w:sz w:val="20"/>
          <w:szCs w:val="20"/>
          <w:lang w:val="en-US"/>
        </w:rPr>
        <w:t xml:space="preserve">ầ</w:t>
      </w:r>
      <w:r w:rsidRPr="003069C3">
        <w:rPr>
          <w:rFonts w:ascii="Arial" w:hAnsi="Arial" w:cs="Arial"/>
          <w:b/>
          <w:bCs/>
          <w:sz w:val="20"/>
          <w:szCs w:val="20"/>
        </w:rPr>
        <w:t xml:space="preserve">n </w:t>
      </w:r>
      <w:r w:rsidRPr="003069C3">
        <w:rPr>
          <w:rFonts w:ascii="Arial" w:hAnsi="Arial" w:cs="Arial"/>
          <w:b/>
          <w:bCs/>
          <w:sz w:val="20"/>
          <w:szCs w:val="20"/>
          <w:lang w:val="en-US" w:eastAsia="en-US" w:bidi="en-US"/>
        </w:rPr>
        <w:t xml:space="preserve">VI</w:t>
      </w:r>
    </w:p>
    <w:p>
      <w:pPr>
        <w:pStyle w:val="BodyText"/>
        <w:shd w:val="clear" w:color="auto" w:fill="auto"/>
        <w:spacing w:after="0"/>
        <w:ind w:firstLine="0"/>
        <w:jc w:val="center"/>
        <w:rPr>
          <w:rFonts w:ascii="Arial" w:hAnsi="Arial" w:cs="Arial"/>
          <w:b/>
          <w:bCs/>
          <w:sz w:val="20"/>
          <w:szCs w:val="20"/>
        </w:rPr>
      </w:pPr>
      <w:r w:rsidRPr="003069C3">
        <w:rPr>
          <w:rFonts w:ascii="Arial" w:hAnsi="Arial" w:cs="Arial"/>
          <w:b/>
          <w:bCs/>
          <w:sz w:val="20"/>
          <w:szCs w:val="20"/>
          <w:lang w:val="en-US" w:eastAsia="en-US" w:bidi="en-US"/>
        </w:rPr>
        <w:t xml:space="preserve">THÔNG TIN, </w:t>
      </w:r>
      <w:r w:rsidRPr="003069C3">
        <w:rPr>
          <w:rFonts w:ascii="Arial" w:hAnsi="Arial" w:cs="Arial"/>
          <w:b/>
          <w:bCs/>
          <w:sz w:val="20"/>
          <w:szCs w:val="20"/>
        </w:rPr>
        <w:t xml:space="preserve">S</w:t>
      </w:r>
      <w:r w:rsidRPr="003069C3">
        <w:rPr>
          <w:rFonts w:ascii="Arial" w:hAnsi="Arial" w:cs="Arial"/>
          <w:b/>
          <w:bCs/>
          <w:sz w:val="20"/>
          <w:szCs w:val="20"/>
          <w:lang w:val="en-US"/>
        </w:rPr>
        <w:t xml:space="preserve">Ố</w:t>
      </w:r>
      <w:r w:rsidRPr="003069C3">
        <w:rPr>
          <w:rFonts w:ascii="Arial" w:hAnsi="Arial" w:cs="Arial"/>
          <w:b/>
          <w:bCs/>
          <w:sz w:val="20"/>
          <w:szCs w:val="20"/>
        </w:rPr>
        <w:t xml:space="preserve"> LIỆU, DỮ LIỆU ĐÁNH GIÁ TÍNH HIỆU QUẢ C</w:t>
      </w:r>
      <w:r w:rsidRPr="003069C3">
        <w:rPr>
          <w:rFonts w:ascii="Arial" w:hAnsi="Arial" w:cs="Arial"/>
          <w:b/>
          <w:bCs/>
          <w:sz w:val="20"/>
          <w:szCs w:val="20"/>
          <w:lang w:val="en-US"/>
        </w:rPr>
        <w:t xml:space="preserve">Ủ</w:t>
      </w:r>
      <w:r w:rsidRPr="003069C3">
        <w:rPr>
          <w:rFonts w:ascii="Arial" w:hAnsi="Arial" w:cs="Arial"/>
          <w:b/>
          <w:bCs/>
          <w:sz w:val="20"/>
          <w:szCs w:val="20"/>
        </w:rPr>
        <w:t xml:space="preserve">A VIỆC TH</w:t>
      </w:r>
      <w:r w:rsidRPr="003069C3">
        <w:rPr>
          <w:rFonts w:ascii="Arial" w:hAnsi="Arial" w:cs="Arial"/>
          <w:b/>
          <w:bCs/>
          <w:sz w:val="20"/>
          <w:szCs w:val="20"/>
          <w:lang w:val="en-US"/>
        </w:rPr>
        <w:t xml:space="preserve">Ự</w:t>
      </w:r>
      <w:r w:rsidRPr="003069C3">
        <w:rPr>
          <w:rFonts w:ascii="Arial" w:hAnsi="Arial" w:cs="Arial"/>
          <w:b/>
          <w:bCs/>
          <w:sz w:val="20"/>
          <w:szCs w:val="20"/>
        </w:rPr>
        <w:t xml:space="preserve">C HIỆN QUY Đ</w:t>
      </w:r>
      <w:r w:rsidRPr="003069C3">
        <w:rPr>
          <w:rFonts w:ascii="Arial" w:hAnsi="Arial" w:cs="Arial"/>
          <w:b/>
          <w:bCs/>
          <w:sz w:val="20"/>
          <w:szCs w:val="20"/>
          <w:lang w:val="en-US"/>
        </w:rPr>
        <w:t xml:space="preserve">Ị</w:t>
      </w:r>
      <w:r w:rsidRPr="003069C3">
        <w:rPr>
          <w:rFonts w:ascii="Arial" w:hAnsi="Arial" w:cs="Arial"/>
          <w:b/>
          <w:bCs/>
          <w:sz w:val="20"/>
          <w:szCs w:val="20"/>
        </w:rPr>
        <w:t xml:space="preserve">NH PHÁP LU</w:t>
      </w:r>
      <w:r>
        <w:rPr>
          <w:rFonts w:ascii="Arial" w:hAnsi="Arial" w:cs="Arial"/>
          <w:b/>
          <w:bCs/>
          <w:sz w:val="20"/>
          <w:szCs w:val="20"/>
          <w:lang w:val="en-US"/>
        </w:rPr>
        <w:t xml:space="preserve">Ậ</w:t>
      </w:r>
      <w:r w:rsidRPr="003069C3">
        <w:rPr>
          <w:rFonts w:ascii="Arial" w:hAnsi="Arial" w:cs="Arial"/>
          <w:b/>
          <w:bCs/>
          <w:sz w:val="20"/>
          <w:szCs w:val="20"/>
        </w:rPr>
        <w:t xml:space="preserve">T</w:t>
      </w:r>
    </w:p>
    <w:p>
      <w:pPr>
        <w:pStyle w:val="BodyText"/>
        <w:shd w:val="clear" w:color="auto" w:fill="auto"/>
        <w:spacing w:after="0" w:line="240" w:lineRule="auto"/>
        <w:ind w:firstLine="0"/>
        <w:jc w:val="center"/>
        <w:rPr>
          <w:rFonts w:ascii="Arial" w:hAnsi="Arial" w:cs="Arial"/>
          <w:sz w:val="20"/>
          <w:szCs w:val="20"/>
        </w:rPr>
      </w:pPr>
    </w:p>
    <w:tbl>
      <w:tblPr>
        <w:tblStyle w:val="TableNormal"/>
        <w:tblW w:w="5000" w:type="pct"/>
        <w:jc w:val="center"/>
        <w:tblCellMar>
          <w:left w:w="10" w:type="dxa"/>
          <w:right w:w="10" w:type="dxa"/>
        </w:tblCellMar>
        <w:tblLook w:val="04A0" w:firstRow="1" w:lastRow="0" w:firstColumn="1" w:lastColumn="0" w:noHBand="0" w:noVBand="1"/>
      </w:tblPr>
      <w:tblGrid>
        <w:gridCol w:w="1299"/>
        <w:gridCol w:w="1021"/>
        <w:gridCol w:w="1158"/>
        <w:gridCol w:w="1163"/>
        <w:gridCol w:w="1144"/>
        <w:gridCol w:w="1038"/>
        <w:gridCol w:w="1024"/>
        <w:gridCol w:w="1038"/>
        <w:gridCol w:w="1147"/>
        <w:gridCol w:w="1041"/>
        <w:gridCol w:w="904"/>
        <w:gridCol w:w="904"/>
        <w:gridCol w:w="1069"/>
      </w:tblGrid>
      <w:tr w:rsidTr="00615D0F">
        <w:trPr>
          <w:trHeight w:hRule="exact" w:val="4996"/>
          <w:jc w:val="center"/>
        </w:trPr>
        <w:tc>
          <w:tcPr>
            <w:tcW w:w="466" w:type="pct"/>
            <w:tcBorders>
              <w:top w:val="single" w:sz="4" w:space="0" w:color="auto"/>
              <w:left w:val="single" w:sz="4" w:space="0" w:color="auto"/>
            </w:tcBorders>
            <w:shd w:val="clear" w:color="auto" w:fill="FFFFFF"/>
          </w:tcPr>
          <w:p>
            <w:pPr>
              <w:pStyle w:val="Other"/>
              <w:shd w:val="clear" w:color="auto" w:fill="auto"/>
              <w:tabs>
                <w:tab w:val="left" w:pos="788"/>
              </w:tabs>
              <w:spacing w:after="0" w:line="240" w:lineRule="auto"/>
              <w:ind w:firstLine="0"/>
              <w:jc w:val="center"/>
              <w:rPr>
                <w:rFonts w:ascii="Arial" w:hAnsi="Arial" w:cs="Arial"/>
                <w:b/>
                <w:bCs/>
                <w:sz w:val="20"/>
                <w:szCs w:val="20"/>
              </w:rPr>
            </w:pPr>
            <w:r w:rsidRPr="004B7B51">
              <w:rPr>
                <w:rFonts w:ascii="Arial" w:hAnsi="Arial" w:cs="Arial"/>
                <w:b/>
                <w:bCs/>
                <w:sz w:val="20"/>
                <w:szCs w:val="20"/>
              </w:rPr>
              <w:t xml:space="preserve">Tính hiệu quả của việc thực hiện quy định pháp luật của quốc gia; của ngành, lĩnh vực và mức</w:t>
            </w:r>
            <w:r>
              <w:rPr>
                <w:rFonts w:ascii="Arial" w:hAnsi="Arial" w:cs="Arial"/>
                <w:b/>
                <w:bCs/>
                <w:sz w:val="20"/>
                <w:szCs w:val="20"/>
                <w:lang w:val="en-US"/>
              </w:rPr>
              <w:t xml:space="preserve"> </w:t>
            </w:r>
            <w:r w:rsidRPr="004B7B51">
              <w:rPr>
                <w:rFonts w:ascii="Arial" w:hAnsi="Arial" w:cs="Arial"/>
                <w:b/>
                <w:bCs/>
                <w:sz w:val="20"/>
                <w:szCs w:val="20"/>
              </w:rPr>
              <w:t xml:space="preserve">độ</w:t>
            </w:r>
            <w:r>
              <w:rPr>
                <w:rFonts w:ascii="Arial" w:hAnsi="Arial" w:cs="Arial"/>
                <w:b/>
                <w:bCs/>
                <w:sz w:val="20"/>
                <w:szCs w:val="20"/>
                <w:lang w:val="en-US"/>
              </w:rPr>
              <w:t xml:space="preserve"> </w:t>
            </w:r>
            <w:r w:rsidRPr="004B7B51">
              <w:rPr>
                <w:rFonts w:ascii="Arial" w:hAnsi="Arial" w:cs="Arial"/>
                <w:b/>
                <w:bCs/>
                <w:sz w:val="20"/>
                <w:szCs w:val="20"/>
              </w:rPr>
              <w:t xml:space="preserve">phù</w:t>
            </w:r>
            <w:r w:rsidRPr="004B7B51">
              <w:rPr>
                <w:rFonts w:ascii="Arial" w:hAnsi="Arial" w:cs="Arial"/>
                <w:b/>
                <w:bCs/>
                <w:sz w:val="20"/>
                <w:szCs w:val="20"/>
              </w:rPr>
              <w:tab/>
            </w:r>
            <w:r w:rsidRPr="004B7B51">
              <w:rPr>
                <w:rFonts w:ascii="Arial" w:hAnsi="Arial" w:cs="Arial"/>
                <w:b/>
                <w:bCs/>
                <w:sz w:val="20"/>
                <w:szCs w:val="20"/>
              </w:rPr>
              <w:t xml:space="preserve">hợp</w:t>
            </w:r>
          </w:p>
          <w:p>
            <w:pPr>
              <w:pStyle w:val="Other"/>
              <w:shd w:val="clear" w:color="auto" w:fill="auto"/>
              <w:tabs>
                <w:tab w:val="left" w:pos="781"/>
              </w:tabs>
              <w:spacing w:after="0" w:line="240" w:lineRule="auto"/>
              <w:ind w:firstLine="0"/>
              <w:jc w:val="center"/>
              <w:rPr>
                <w:rFonts w:ascii="Arial" w:hAnsi="Arial" w:cs="Arial"/>
                <w:b/>
                <w:bCs/>
                <w:sz w:val="20"/>
                <w:szCs w:val="20"/>
              </w:rPr>
            </w:pPr>
            <w:r w:rsidRPr="004B7B51">
              <w:rPr>
                <w:rFonts w:ascii="Arial" w:hAnsi="Arial" w:cs="Arial"/>
                <w:b/>
                <w:bCs/>
                <w:sz w:val="20"/>
                <w:szCs w:val="20"/>
              </w:rPr>
              <w:t xml:space="preserve">của</w:t>
            </w:r>
            <w:r>
              <w:rPr>
                <w:rFonts w:ascii="Arial" w:hAnsi="Arial" w:cs="Arial"/>
                <w:b/>
                <w:bCs/>
                <w:sz w:val="20"/>
                <w:szCs w:val="20"/>
                <w:lang w:val="en-US"/>
              </w:rPr>
              <w:t xml:space="preserve"> </w:t>
            </w:r>
            <w:r w:rsidRPr="004B7B51">
              <w:rPr>
                <w:rFonts w:ascii="Arial" w:hAnsi="Arial" w:cs="Arial"/>
                <w:b/>
                <w:bCs/>
                <w:sz w:val="20"/>
                <w:szCs w:val="20"/>
              </w:rPr>
              <w:t xml:space="preserve">các</w:t>
            </w:r>
          </w:p>
          <w:p>
            <w:pPr>
              <w:pStyle w:val="Other"/>
              <w:shd w:val="clear" w:color="auto" w:fill="auto"/>
              <w:spacing w:after="0" w:line="240" w:lineRule="auto"/>
              <w:ind w:firstLine="0"/>
              <w:jc w:val="center"/>
              <w:rPr>
                <w:rFonts w:ascii="Arial" w:hAnsi="Arial" w:cs="Arial"/>
                <w:b/>
                <w:bCs/>
                <w:sz w:val="20"/>
                <w:szCs w:val="20"/>
              </w:rPr>
            </w:pPr>
            <w:r w:rsidRPr="004B7B51">
              <w:rPr>
                <w:rFonts w:ascii="Arial" w:hAnsi="Arial" w:cs="Arial"/>
                <w:b/>
                <w:bCs/>
                <w:sz w:val="20"/>
                <w:szCs w:val="20"/>
              </w:rPr>
              <w:t xml:space="preserve">chính sách, biện pháp phòng, chống rửa tiền gắn với một số sản phẩm, dịch vụ chính của ngành, lĩnh vực</w:t>
            </w:r>
          </w:p>
        </w:tc>
        <w:tc>
          <w:tcPr>
            <w:tcW w:w="366" w:type="pct"/>
            <w:tcBorders>
              <w:top w:val="single" w:sz="4" w:space="0" w:color="auto"/>
              <w:left w:val="single" w:sz="4" w:space="0" w:color="auto"/>
            </w:tcBorders>
            <w:shd w:val="clear" w:color="auto" w:fill="FFFFFF"/>
          </w:tcPr>
          <w:p>
            <w:pPr>
              <w:pStyle w:val="Other"/>
              <w:shd w:val="clear" w:color="auto" w:fill="auto"/>
              <w:spacing w:after="0" w:line="240" w:lineRule="auto"/>
              <w:ind w:firstLine="0"/>
              <w:jc w:val="center"/>
              <w:rPr>
                <w:rFonts w:ascii="Arial" w:hAnsi="Arial" w:cs="Arial"/>
                <w:b/>
                <w:bCs/>
                <w:sz w:val="20"/>
                <w:szCs w:val="20"/>
              </w:rPr>
            </w:pPr>
            <w:r w:rsidRPr="004B7B51">
              <w:rPr>
                <w:rFonts w:ascii="Arial" w:hAnsi="Arial" w:cs="Arial"/>
                <w:b/>
                <w:bCs/>
                <w:sz w:val="20"/>
                <w:szCs w:val="20"/>
              </w:rPr>
              <w:t xml:space="preserve">Hiệu quả thực hiện các bi</w:t>
            </w:r>
            <w:r w:rsidRPr="004B7B51">
              <w:rPr>
                <w:rFonts w:ascii="Arial" w:hAnsi="Arial" w:cs="Arial"/>
                <w:b/>
                <w:bCs/>
                <w:sz w:val="20"/>
                <w:szCs w:val="20"/>
                <w:lang w:val="en-US"/>
              </w:rPr>
              <w:t xml:space="preserve">ệ</w:t>
            </w:r>
            <w:r w:rsidRPr="004B7B51">
              <w:rPr>
                <w:rFonts w:ascii="Arial" w:hAnsi="Arial" w:cs="Arial"/>
                <w:b/>
                <w:bCs/>
                <w:sz w:val="20"/>
                <w:szCs w:val="20"/>
              </w:rPr>
              <w:t xml:space="preserve">n pháp phòng, chống rửa tiền</w:t>
            </w:r>
          </w:p>
        </w:tc>
        <w:tc>
          <w:tcPr>
            <w:tcW w:w="415" w:type="pct"/>
            <w:tcBorders>
              <w:top w:val="single" w:sz="4" w:space="0" w:color="auto"/>
              <w:left w:val="single" w:sz="4" w:space="0" w:color="auto"/>
            </w:tcBorders>
            <w:shd w:val="clear" w:color="auto" w:fill="FFFFFF"/>
          </w:tcPr>
          <w:p>
            <w:pPr>
              <w:pStyle w:val="Other"/>
              <w:shd w:val="clear" w:color="auto" w:fill="auto"/>
              <w:spacing w:after="0" w:line="240" w:lineRule="auto"/>
              <w:ind w:firstLine="0"/>
              <w:jc w:val="center"/>
              <w:rPr>
                <w:rFonts w:ascii="Arial" w:hAnsi="Arial" w:cs="Arial"/>
                <w:b/>
                <w:bCs/>
                <w:sz w:val="20"/>
                <w:szCs w:val="20"/>
              </w:rPr>
            </w:pPr>
            <w:r w:rsidRPr="004B7B51">
              <w:rPr>
                <w:rFonts w:ascii="Arial" w:hAnsi="Arial" w:cs="Arial"/>
                <w:b/>
                <w:bCs/>
                <w:sz w:val="20"/>
                <w:szCs w:val="20"/>
              </w:rPr>
              <w:t xml:space="preserve">Hoạt động đăng ký, cấp phép</w:t>
            </w:r>
          </w:p>
        </w:tc>
        <w:tc>
          <w:tcPr>
            <w:tcW w:w="417" w:type="pct"/>
            <w:tcBorders>
              <w:top w:val="single" w:sz="4" w:space="0" w:color="auto"/>
              <w:left w:val="single" w:sz="4" w:space="0" w:color="auto"/>
            </w:tcBorders>
            <w:shd w:val="clear" w:color="auto" w:fill="FFFFFF"/>
          </w:tcPr>
          <w:p>
            <w:pPr>
              <w:pStyle w:val="Other"/>
              <w:shd w:val="clear" w:color="auto" w:fill="auto"/>
              <w:spacing w:after="0" w:line="240" w:lineRule="auto"/>
              <w:ind w:firstLine="0"/>
              <w:jc w:val="center"/>
              <w:rPr>
                <w:rFonts w:ascii="Arial" w:hAnsi="Arial" w:cs="Arial"/>
                <w:b/>
                <w:bCs/>
                <w:sz w:val="20"/>
                <w:szCs w:val="20"/>
              </w:rPr>
            </w:pPr>
            <w:r w:rsidRPr="004B7B51">
              <w:rPr>
                <w:rFonts w:ascii="Arial" w:hAnsi="Arial" w:cs="Arial"/>
                <w:b/>
                <w:bCs/>
                <w:sz w:val="20"/>
                <w:szCs w:val="20"/>
              </w:rPr>
              <w:t xml:space="preserve">Hoạt động, thanh tra, giám sát về phòng chống rửa tiền</w:t>
            </w:r>
          </w:p>
        </w:tc>
        <w:tc>
          <w:tcPr>
            <w:tcW w:w="410" w:type="pct"/>
            <w:tcBorders>
              <w:top w:val="single" w:sz="4" w:space="0" w:color="auto"/>
              <w:left w:val="single" w:sz="4" w:space="0" w:color="auto"/>
            </w:tcBorders>
            <w:shd w:val="clear" w:color="auto" w:fill="FFFFFF"/>
          </w:tcPr>
          <w:p>
            <w:pPr>
              <w:pStyle w:val="Other"/>
              <w:shd w:val="clear" w:color="auto" w:fill="auto"/>
              <w:tabs>
                <w:tab w:val="left" w:pos="756"/>
              </w:tabs>
              <w:spacing w:after="0" w:line="240" w:lineRule="auto"/>
              <w:ind w:firstLine="0"/>
              <w:jc w:val="center"/>
              <w:rPr>
                <w:rFonts w:ascii="Arial" w:hAnsi="Arial" w:cs="Arial"/>
                <w:b/>
                <w:bCs/>
                <w:sz w:val="20"/>
                <w:szCs w:val="20"/>
              </w:rPr>
            </w:pPr>
            <w:r w:rsidRPr="004B7B51">
              <w:rPr>
                <w:rFonts w:ascii="Arial" w:hAnsi="Arial" w:cs="Arial"/>
                <w:b/>
                <w:bCs/>
                <w:sz w:val="20"/>
                <w:szCs w:val="20"/>
              </w:rPr>
              <w:t xml:space="preserve">Hoạt động điều tra về tội phạm nguồn của</w:t>
            </w:r>
            <w:r w:rsidRPr="004B7B51">
              <w:rPr>
                <w:rFonts w:ascii="Arial" w:hAnsi="Arial" w:cs="Arial"/>
                <w:b/>
                <w:bCs/>
                <w:sz w:val="20"/>
                <w:szCs w:val="20"/>
                <w:lang w:val="en-US"/>
              </w:rPr>
              <w:t xml:space="preserve"> </w:t>
            </w:r>
            <w:r w:rsidRPr="004B7B51">
              <w:rPr>
                <w:rFonts w:ascii="Arial" w:hAnsi="Arial" w:cs="Arial"/>
                <w:b/>
                <w:bCs/>
                <w:sz w:val="20"/>
                <w:szCs w:val="20"/>
              </w:rPr>
              <w:t xml:space="preserve">tội</w:t>
            </w:r>
            <w:r w:rsidRPr="004B7B51">
              <w:rPr>
                <w:rFonts w:ascii="Arial" w:hAnsi="Arial" w:cs="Arial"/>
                <w:b/>
                <w:bCs/>
                <w:sz w:val="20"/>
                <w:szCs w:val="20"/>
                <w:lang w:val="en-US"/>
              </w:rPr>
              <w:t xml:space="preserve"> </w:t>
            </w:r>
            <w:r w:rsidRPr="004B7B51">
              <w:rPr>
                <w:rFonts w:ascii="Arial" w:hAnsi="Arial" w:cs="Arial"/>
                <w:b/>
                <w:bCs/>
                <w:sz w:val="20"/>
                <w:szCs w:val="20"/>
              </w:rPr>
              <w:t xml:space="preserve">rửa tiền và tội rửa tiền</w:t>
            </w:r>
          </w:p>
        </w:tc>
        <w:tc>
          <w:tcPr>
            <w:tcW w:w="372" w:type="pct"/>
            <w:tcBorders>
              <w:top w:val="single" w:sz="4" w:space="0" w:color="auto"/>
              <w:left w:val="single" w:sz="4" w:space="0" w:color="auto"/>
            </w:tcBorders>
            <w:shd w:val="clear" w:color="auto" w:fill="FFFFFF"/>
          </w:tcPr>
          <w:p>
            <w:pPr>
              <w:pStyle w:val="Other"/>
              <w:shd w:val="clear" w:color="auto" w:fill="auto"/>
              <w:tabs>
                <w:tab w:val="left" w:pos="637"/>
              </w:tabs>
              <w:spacing w:after="0" w:line="240" w:lineRule="auto"/>
              <w:ind w:firstLine="0"/>
              <w:jc w:val="center"/>
              <w:rPr>
                <w:rFonts w:ascii="Arial" w:hAnsi="Arial" w:cs="Arial"/>
                <w:b/>
                <w:bCs/>
                <w:sz w:val="20"/>
                <w:szCs w:val="20"/>
              </w:rPr>
            </w:pPr>
            <w:r w:rsidRPr="004B7B51">
              <w:rPr>
                <w:rFonts w:ascii="Arial" w:hAnsi="Arial" w:cs="Arial"/>
                <w:b/>
                <w:bCs/>
                <w:sz w:val="20"/>
                <w:szCs w:val="20"/>
              </w:rPr>
              <w:t xml:space="preserve">Hoạt động truy tố về</w:t>
            </w:r>
            <w:r w:rsidRPr="004B7B51">
              <w:rPr>
                <w:rFonts w:ascii="Arial" w:hAnsi="Arial" w:cs="Arial"/>
                <w:b/>
                <w:bCs/>
                <w:sz w:val="20"/>
                <w:szCs w:val="20"/>
                <w:lang w:val="en-US"/>
              </w:rPr>
              <w:t xml:space="preserve"> </w:t>
            </w:r>
            <w:r w:rsidRPr="004B7B51">
              <w:rPr>
                <w:rFonts w:ascii="Arial" w:hAnsi="Arial" w:cs="Arial"/>
                <w:b/>
                <w:bCs/>
                <w:sz w:val="20"/>
                <w:szCs w:val="20"/>
              </w:rPr>
              <w:t xml:space="preserve">tội</w:t>
            </w:r>
            <w:r w:rsidRPr="004B7B51">
              <w:rPr>
                <w:rFonts w:ascii="Arial" w:hAnsi="Arial" w:cs="Arial"/>
                <w:b/>
                <w:bCs/>
                <w:sz w:val="20"/>
                <w:szCs w:val="20"/>
                <w:lang w:val="en-US"/>
              </w:rPr>
              <w:t xml:space="preserve"> </w:t>
            </w:r>
            <w:r w:rsidRPr="004B7B51">
              <w:rPr>
                <w:rFonts w:ascii="Arial" w:hAnsi="Arial" w:cs="Arial"/>
                <w:b/>
                <w:bCs/>
                <w:sz w:val="20"/>
                <w:szCs w:val="20"/>
              </w:rPr>
              <w:t xml:space="preserve">phạm nguồn của tội r</w:t>
            </w:r>
            <w:r w:rsidRPr="004B7B51">
              <w:rPr>
                <w:rFonts w:ascii="Arial" w:hAnsi="Arial" w:cs="Arial"/>
                <w:b/>
                <w:bCs/>
                <w:sz w:val="20"/>
                <w:szCs w:val="20"/>
                <w:lang w:val="en-US"/>
              </w:rPr>
              <w:t xml:space="preserve">ử</w:t>
            </w:r>
            <w:r w:rsidRPr="004B7B51">
              <w:rPr>
                <w:rFonts w:ascii="Arial" w:hAnsi="Arial" w:cs="Arial"/>
                <w:b/>
                <w:bCs/>
                <w:sz w:val="20"/>
                <w:szCs w:val="20"/>
              </w:rPr>
              <w:t xml:space="preserve">a tiền và</w:t>
            </w:r>
            <w:r w:rsidRPr="004B7B51">
              <w:rPr>
                <w:rFonts w:ascii="Arial" w:hAnsi="Arial" w:cs="Arial"/>
                <w:b/>
                <w:bCs/>
                <w:sz w:val="20"/>
                <w:szCs w:val="20"/>
                <w:lang w:val="en-US"/>
              </w:rPr>
              <w:t xml:space="preserve"> </w:t>
            </w:r>
            <w:r w:rsidRPr="004B7B51">
              <w:rPr>
                <w:rFonts w:ascii="Arial" w:hAnsi="Arial" w:cs="Arial"/>
                <w:b/>
                <w:bCs/>
                <w:sz w:val="20"/>
                <w:szCs w:val="20"/>
              </w:rPr>
              <w:t xml:space="preserve">tội</w:t>
            </w:r>
            <w:r w:rsidRPr="004B7B51">
              <w:rPr>
                <w:rFonts w:ascii="Arial" w:hAnsi="Arial" w:cs="Arial"/>
                <w:b/>
                <w:bCs/>
                <w:sz w:val="20"/>
                <w:szCs w:val="20"/>
                <w:lang w:val="en-US"/>
              </w:rPr>
              <w:t xml:space="preserve"> </w:t>
            </w:r>
            <w:r w:rsidRPr="004B7B51">
              <w:rPr>
                <w:rFonts w:ascii="Arial" w:hAnsi="Arial" w:cs="Arial"/>
                <w:b/>
                <w:bCs/>
                <w:sz w:val="20"/>
                <w:szCs w:val="20"/>
              </w:rPr>
              <w:t xml:space="preserve">rửa tiền</w:t>
            </w:r>
          </w:p>
        </w:tc>
        <w:tc>
          <w:tcPr>
            <w:tcW w:w="367" w:type="pct"/>
            <w:tcBorders>
              <w:top w:val="single" w:sz="4" w:space="0" w:color="auto"/>
              <w:left w:val="single" w:sz="4" w:space="0" w:color="auto"/>
            </w:tcBorders>
            <w:shd w:val="clear" w:color="auto" w:fill="FFFFFF"/>
          </w:tcPr>
          <w:p>
            <w:pPr>
              <w:pStyle w:val="Other"/>
              <w:shd w:val="clear" w:color="auto" w:fill="auto"/>
              <w:tabs>
                <w:tab w:val="left" w:pos="619"/>
              </w:tabs>
              <w:spacing w:after="0" w:line="240" w:lineRule="auto"/>
              <w:ind w:firstLine="0"/>
              <w:jc w:val="center"/>
              <w:rPr>
                <w:rFonts w:ascii="Arial" w:hAnsi="Arial" w:cs="Arial"/>
                <w:b/>
                <w:bCs/>
                <w:sz w:val="20"/>
                <w:szCs w:val="20"/>
              </w:rPr>
            </w:pPr>
            <w:r w:rsidRPr="004B7B51">
              <w:rPr>
                <w:rFonts w:ascii="Arial" w:hAnsi="Arial" w:cs="Arial"/>
                <w:b/>
                <w:bCs/>
                <w:sz w:val="20"/>
                <w:szCs w:val="20"/>
              </w:rPr>
              <w:t xml:space="preserve">Hoạt động xét xử về tội phạm nguồn của tội r</w:t>
            </w:r>
            <w:r w:rsidRPr="004B7B51">
              <w:rPr>
                <w:rFonts w:ascii="Arial" w:hAnsi="Arial" w:cs="Arial"/>
                <w:b/>
                <w:bCs/>
                <w:sz w:val="20"/>
                <w:szCs w:val="20"/>
                <w:lang w:val="en-US"/>
              </w:rPr>
              <w:t xml:space="preserve">ử</w:t>
            </w:r>
            <w:r w:rsidRPr="004B7B51">
              <w:rPr>
                <w:rFonts w:ascii="Arial" w:hAnsi="Arial" w:cs="Arial"/>
                <w:b/>
                <w:bCs/>
                <w:sz w:val="20"/>
                <w:szCs w:val="20"/>
              </w:rPr>
              <w:t xml:space="preserve">a tiền và</w:t>
            </w:r>
            <w:r w:rsidRPr="004B7B51">
              <w:rPr>
                <w:rFonts w:ascii="Arial" w:hAnsi="Arial" w:cs="Arial"/>
                <w:b/>
                <w:bCs/>
                <w:sz w:val="20"/>
                <w:szCs w:val="20"/>
                <w:lang w:val="en-US"/>
              </w:rPr>
              <w:t xml:space="preserve"> </w:t>
            </w:r>
            <w:r w:rsidRPr="004B7B51">
              <w:rPr>
                <w:rFonts w:ascii="Arial" w:hAnsi="Arial" w:cs="Arial"/>
                <w:b/>
                <w:bCs/>
                <w:sz w:val="20"/>
                <w:szCs w:val="20"/>
              </w:rPr>
              <w:t xml:space="preserve">tội</w:t>
            </w:r>
          </w:p>
          <w:p>
            <w:pPr>
              <w:pStyle w:val="Other"/>
              <w:shd w:val="clear" w:color="auto" w:fill="auto"/>
              <w:spacing w:after="0" w:line="240" w:lineRule="auto"/>
              <w:ind w:firstLine="0"/>
              <w:jc w:val="center"/>
              <w:rPr>
                <w:rFonts w:ascii="Arial" w:hAnsi="Arial" w:cs="Arial"/>
                <w:b/>
                <w:bCs/>
                <w:sz w:val="20"/>
                <w:szCs w:val="20"/>
              </w:rPr>
            </w:pPr>
            <w:r w:rsidRPr="004B7B51">
              <w:rPr>
                <w:rFonts w:ascii="Arial" w:hAnsi="Arial" w:cs="Arial"/>
                <w:b/>
                <w:bCs/>
                <w:sz w:val="20"/>
                <w:szCs w:val="20"/>
              </w:rPr>
              <w:t xml:space="preserve">rửa tiền</w:t>
            </w:r>
          </w:p>
        </w:tc>
        <w:tc>
          <w:tcPr>
            <w:tcW w:w="372" w:type="pct"/>
            <w:tcBorders>
              <w:top w:val="single" w:sz="4" w:space="0" w:color="auto"/>
              <w:left w:val="single" w:sz="4" w:space="0" w:color="auto"/>
            </w:tcBorders>
            <w:shd w:val="clear" w:color="auto" w:fill="FFFFFF"/>
          </w:tcPr>
          <w:p>
            <w:pPr>
              <w:pStyle w:val="Other"/>
              <w:shd w:val="clear" w:color="auto" w:fill="auto"/>
              <w:tabs>
                <w:tab w:val="left" w:pos="634"/>
              </w:tabs>
              <w:spacing w:after="0" w:line="240" w:lineRule="auto"/>
              <w:ind w:firstLine="0"/>
              <w:jc w:val="center"/>
              <w:rPr>
                <w:rFonts w:ascii="Arial" w:hAnsi="Arial" w:cs="Arial"/>
                <w:b/>
                <w:bCs/>
                <w:sz w:val="20"/>
                <w:szCs w:val="20"/>
              </w:rPr>
            </w:pPr>
            <w:r w:rsidRPr="004B7B51">
              <w:rPr>
                <w:rFonts w:ascii="Arial" w:hAnsi="Arial" w:cs="Arial"/>
                <w:b/>
                <w:bCs/>
                <w:sz w:val="20"/>
                <w:szCs w:val="20"/>
              </w:rPr>
              <w:t xml:space="preserve">Hoạt động niêm phong, phong tỏa, thu hồi tiền, tài sản có được từ tội phạm nguồn của tội rửa tiền và</w:t>
            </w:r>
            <w:r w:rsidRPr="004B7B51">
              <w:rPr>
                <w:rFonts w:ascii="Arial" w:hAnsi="Arial" w:cs="Arial"/>
                <w:b/>
                <w:bCs/>
                <w:sz w:val="20"/>
                <w:szCs w:val="20"/>
                <w:lang w:val="en-US"/>
              </w:rPr>
              <w:t xml:space="preserve"> </w:t>
            </w:r>
            <w:r w:rsidRPr="004B7B51">
              <w:rPr>
                <w:rFonts w:ascii="Arial" w:hAnsi="Arial" w:cs="Arial"/>
                <w:b/>
                <w:bCs/>
                <w:sz w:val="20"/>
                <w:szCs w:val="20"/>
              </w:rPr>
              <w:t xml:space="preserve">tội</w:t>
            </w:r>
            <w:r w:rsidRPr="004B7B51">
              <w:rPr>
                <w:rFonts w:ascii="Arial" w:hAnsi="Arial" w:cs="Arial"/>
                <w:b/>
                <w:bCs/>
                <w:sz w:val="20"/>
                <w:szCs w:val="20"/>
                <w:lang w:val="en-US"/>
              </w:rPr>
              <w:t xml:space="preserve"> </w:t>
            </w:r>
            <w:r w:rsidRPr="004B7B51">
              <w:rPr>
                <w:rFonts w:ascii="Arial" w:hAnsi="Arial" w:cs="Arial"/>
                <w:b/>
                <w:bCs/>
                <w:sz w:val="20"/>
                <w:szCs w:val="20"/>
              </w:rPr>
              <w:t xml:space="preserve">rửa tiền</w:t>
            </w:r>
          </w:p>
        </w:tc>
        <w:tc>
          <w:tcPr>
            <w:tcW w:w="411" w:type="pct"/>
            <w:tcBorders>
              <w:top w:val="single" w:sz="4" w:space="0" w:color="auto"/>
              <w:left w:val="single" w:sz="4" w:space="0" w:color="auto"/>
            </w:tcBorders>
            <w:shd w:val="clear" w:color="auto" w:fill="FFFFFF"/>
          </w:tcPr>
          <w:p>
            <w:pPr>
              <w:pStyle w:val="Other"/>
              <w:shd w:val="clear" w:color="auto" w:fill="auto"/>
              <w:tabs>
                <w:tab w:val="left" w:pos="824"/>
              </w:tabs>
              <w:spacing w:after="0" w:line="240" w:lineRule="auto"/>
              <w:ind w:firstLine="0"/>
              <w:jc w:val="center"/>
              <w:rPr>
                <w:rFonts w:ascii="Arial" w:hAnsi="Arial" w:cs="Arial"/>
                <w:b/>
                <w:bCs/>
                <w:sz w:val="20"/>
                <w:szCs w:val="20"/>
              </w:rPr>
            </w:pPr>
            <w:r w:rsidRPr="004B7B51">
              <w:rPr>
                <w:rFonts w:ascii="Arial" w:hAnsi="Arial" w:cs="Arial"/>
                <w:b/>
                <w:bCs/>
                <w:sz w:val="20"/>
                <w:szCs w:val="20"/>
              </w:rPr>
              <w:t xml:space="preserve">M</w:t>
            </w:r>
            <w:r w:rsidRPr="004B7B51">
              <w:rPr>
                <w:rFonts w:ascii="Arial" w:hAnsi="Arial" w:cs="Arial"/>
                <w:b/>
                <w:bCs/>
                <w:sz w:val="20"/>
                <w:szCs w:val="20"/>
                <w:lang w:val="en-US"/>
              </w:rPr>
              <w:t xml:space="preserve">ứ</w:t>
            </w:r>
            <w:r w:rsidRPr="004B7B51">
              <w:rPr>
                <w:rFonts w:ascii="Arial" w:hAnsi="Arial" w:cs="Arial"/>
                <w:b/>
                <w:bCs/>
                <w:sz w:val="20"/>
                <w:szCs w:val="20"/>
              </w:rPr>
              <w:t xml:space="preserve">c độ hiểu biết, tuân thủ các quy tắc, chuẩn m</w:t>
            </w:r>
            <w:r w:rsidRPr="004B7B51">
              <w:rPr>
                <w:rFonts w:ascii="Arial" w:hAnsi="Arial" w:cs="Arial"/>
                <w:b/>
                <w:bCs/>
                <w:sz w:val="20"/>
                <w:szCs w:val="20"/>
                <w:lang w:val="en-US"/>
              </w:rPr>
              <w:t xml:space="preserve">ự</w:t>
            </w:r>
            <w:r w:rsidRPr="004B7B51">
              <w:rPr>
                <w:rFonts w:ascii="Arial" w:hAnsi="Arial" w:cs="Arial"/>
                <w:b/>
                <w:bCs/>
                <w:sz w:val="20"/>
                <w:szCs w:val="20"/>
              </w:rPr>
              <w:t xml:space="preserve">c, nghề nghiệp của</w:t>
            </w:r>
            <w:r w:rsidRPr="004B7B51">
              <w:rPr>
                <w:rFonts w:ascii="Arial" w:hAnsi="Arial" w:cs="Arial"/>
                <w:b/>
                <w:bCs/>
                <w:sz w:val="20"/>
                <w:szCs w:val="20"/>
                <w:lang w:val="en-US"/>
              </w:rPr>
              <w:t xml:space="preserve"> </w:t>
            </w:r>
            <w:r w:rsidRPr="004B7B51">
              <w:rPr>
                <w:rFonts w:ascii="Arial" w:hAnsi="Arial" w:cs="Arial"/>
                <w:b/>
                <w:bCs/>
                <w:sz w:val="20"/>
                <w:szCs w:val="20"/>
              </w:rPr>
              <w:t xml:space="preserve">cá</w:t>
            </w:r>
            <w:r w:rsidRPr="004B7B51">
              <w:rPr>
                <w:rFonts w:ascii="Arial" w:hAnsi="Arial" w:cs="Arial"/>
                <w:b/>
                <w:bCs/>
                <w:sz w:val="20"/>
                <w:szCs w:val="20"/>
                <w:lang w:val="en-US"/>
              </w:rPr>
              <w:t xml:space="preserve"> </w:t>
            </w:r>
            <w:r w:rsidRPr="004B7B51">
              <w:rPr>
                <w:rFonts w:ascii="Arial" w:hAnsi="Arial" w:cs="Arial"/>
                <w:b/>
                <w:bCs/>
                <w:sz w:val="20"/>
                <w:szCs w:val="20"/>
              </w:rPr>
              <w:t xml:space="preserve">nhân, tổ chức có trách nhiệm liên quan về phòng,</w:t>
            </w:r>
            <w:r w:rsidRPr="004B7B51">
              <w:rPr>
                <w:rFonts w:ascii="Arial" w:hAnsi="Arial" w:cs="Arial"/>
                <w:b/>
                <w:bCs/>
                <w:sz w:val="20"/>
                <w:szCs w:val="20"/>
                <w:lang w:val="en-US"/>
              </w:rPr>
              <w:t xml:space="preserve"> </w:t>
            </w:r>
            <w:r w:rsidRPr="004B7B51">
              <w:rPr>
                <w:rFonts w:ascii="Arial" w:hAnsi="Arial" w:cs="Arial"/>
                <w:b/>
                <w:bCs/>
                <w:sz w:val="20"/>
                <w:szCs w:val="20"/>
              </w:rPr>
              <w:t xml:space="preserve">chống rửa tiền</w:t>
            </w:r>
          </w:p>
        </w:tc>
        <w:tc>
          <w:tcPr>
            <w:tcW w:w="373" w:type="pct"/>
            <w:tcBorders>
              <w:top w:val="single" w:sz="4" w:space="0" w:color="auto"/>
              <w:left w:val="single" w:sz="4" w:space="0" w:color="auto"/>
            </w:tcBorders>
            <w:shd w:val="clear" w:color="auto" w:fill="FFFFFF"/>
          </w:tcPr>
          <w:p>
            <w:pPr>
              <w:pStyle w:val="Other"/>
              <w:shd w:val="clear" w:color="auto" w:fill="auto"/>
              <w:tabs>
                <w:tab w:val="left" w:pos="648"/>
              </w:tabs>
              <w:spacing w:after="0" w:line="240" w:lineRule="auto"/>
              <w:ind w:firstLine="0"/>
              <w:jc w:val="center"/>
              <w:rPr>
                <w:rFonts w:ascii="Arial" w:hAnsi="Arial" w:cs="Arial"/>
                <w:b/>
                <w:bCs/>
                <w:sz w:val="20"/>
                <w:szCs w:val="20"/>
              </w:rPr>
            </w:pPr>
            <w:r w:rsidRPr="004B7B51">
              <w:rPr>
                <w:rFonts w:ascii="Arial" w:hAnsi="Arial" w:cs="Arial"/>
                <w:b/>
                <w:bCs/>
                <w:sz w:val="20"/>
                <w:szCs w:val="20"/>
              </w:rPr>
              <w:t xml:space="preserve">Các nguồn thông tin sẵn có</w:t>
            </w:r>
            <w:r w:rsidRPr="004B7B51">
              <w:rPr>
                <w:rFonts w:ascii="Arial" w:hAnsi="Arial" w:cs="Arial"/>
                <w:b/>
                <w:bCs/>
                <w:sz w:val="20"/>
                <w:szCs w:val="20"/>
              </w:rPr>
              <w:tab/>
            </w:r>
            <w:r w:rsidRPr="004B7B51">
              <w:rPr>
                <w:rFonts w:ascii="Arial" w:hAnsi="Arial" w:cs="Arial"/>
                <w:b/>
                <w:bCs/>
                <w:sz w:val="20"/>
                <w:szCs w:val="20"/>
              </w:rPr>
              <w:t xml:space="preserve">và</w:t>
            </w:r>
          </w:p>
          <w:p>
            <w:pPr>
              <w:pStyle w:val="Other"/>
              <w:shd w:val="clear" w:color="auto" w:fill="auto"/>
              <w:spacing w:after="0" w:line="240" w:lineRule="auto"/>
              <w:ind w:firstLine="0"/>
              <w:jc w:val="center"/>
              <w:rPr>
                <w:rFonts w:ascii="Arial" w:hAnsi="Arial" w:cs="Arial"/>
                <w:b/>
                <w:bCs/>
                <w:sz w:val="20"/>
                <w:szCs w:val="20"/>
              </w:rPr>
            </w:pPr>
            <w:r w:rsidRPr="004B7B51">
              <w:rPr>
                <w:rFonts w:ascii="Arial" w:hAnsi="Arial" w:cs="Arial"/>
                <w:b/>
                <w:bCs/>
                <w:sz w:val="20"/>
                <w:szCs w:val="20"/>
              </w:rPr>
              <w:t xml:space="preserve">khả năng tiếp cận của cơ quan có thẩm quyền, t</w:t>
            </w:r>
            <w:r w:rsidRPr="004B7B51">
              <w:rPr>
                <w:rFonts w:ascii="Arial" w:hAnsi="Arial" w:cs="Arial"/>
                <w:b/>
                <w:bCs/>
                <w:sz w:val="20"/>
                <w:szCs w:val="20"/>
                <w:lang w:val="en-US"/>
              </w:rPr>
              <w:t xml:space="preserve">ổ</w:t>
            </w:r>
            <w:r w:rsidRPr="004B7B51">
              <w:rPr>
                <w:rFonts w:ascii="Arial" w:hAnsi="Arial" w:cs="Arial"/>
                <w:b/>
                <w:bCs/>
                <w:sz w:val="20"/>
                <w:szCs w:val="20"/>
              </w:rPr>
              <w:t xml:space="preserve"> chức, cá nhân trong công tác phòng, chống rửa tiền</w:t>
            </w:r>
          </w:p>
        </w:tc>
        <w:tc>
          <w:tcPr>
            <w:tcW w:w="324" w:type="pct"/>
            <w:tcBorders>
              <w:top w:val="single" w:sz="4" w:space="0" w:color="auto"/>
              <w:left w:val="single" w:sz="4" w:space="0" w:color="auto"/>
            </w:tcBorders>
            <w:shd w:val="clear" w:color="auto" w:fill="FFFFFF"/>
          </w:tcPr>
          <w:p>
            <w:pPr>
              <w:pStyle w:val="Other"/>
              <w:shd w:val="clear" w:color="auto" w:fill="auto"/>
              <w:spacing w:after="0" w:line="240" w:lineRule="auto"/>
              <w:ind w:firstLine="0"/>
              <w:jc w:val="center"/>
              <w:rPr>
                <w:rFonts w:ascii="Arial" w:hAnsi="Arial" w:cs="Arial"/>
                <w:b/>
                <w:bCs/>
                <w:sz w:val="20"/>
                <w:szCs w:val="20"/>
              </w:rPr>
            </w:pPr>
            <w:r w:rsidRPr="004B7B51">
              <w:rPr>
                <w:rFonts w:ascii="Arial" w:hAnsi="Arial" w:cs="Arial"/>
                <w:b/>
                <w:bCs/>
                <w:sz w:val="20"/>
                <w:szCs w:val="20"/>
              </w:rPr>
              <w:t xml:space="preserve">Hoạt động hợp tác quốc tế trong phòng, chống tội phạm nguồn của tội rửa tiền và tội rửa tiền</w:t>
            </w:r>
          </w:p>
        </w:tc>
        <w:tc>
          <w:tcPr>
            <w:tcW w:w="324" w:type="pct"/>
            <w:tcBorders>
              <w:top w:val="single" w:sz="4" w:space="0" w:color="auto"/>
              <w:left w:val="single" w:sz="4" w:space="0" w:color="auto"/>
            </w:tcBorders>
            <w:shd w:val="clear" w:color="auto" w:fill="FFFFFF"/>
          </w:tcPr>
          <w:p>
            <w:pPr>
              <w:pStyle w:val="Other"/>
              <w:shd w:val="clear" w:color="auto" w:fill="auto"/>
              <w:spacing w:after="0" w:line="240" w:lineRule="auto"/>
              <w:ind w:firstLine="0"/>
              <w:jc w:val="center"/>
              <w:rPr>
                <w:rFonts w:ascii="Arial" w:hAnsi="Arial" w:cs="Arial"/>
                <w:b/>
                <w:bCs/>
                <w:sz w:val="20"/>
                <w:szCs w:val="20"/>
              </w:rPr>
            </w:pPr>
            <w:r w:rsidRPr="004B7B51">
              <w:rPr>
                <w:rFonts w:ascii="Arial" w:hAnsi="Arial" w:cs="Arial"/>
                <w:b/>
                <w:bCs/>
                <w:sz w:val="20"/>
                <w:szCs w:val="20"/>
              </w:rPr>
              <w:t xml:space="preserve">Các thông tin, dữ liệu khác phù hợp với chuẩn mực quốc tế và điều kiện th</w:t>
            </w:r>
            <w:r w:rsidRPr="004B7B51">
              <w:rPr>
                <w:rFonts w:ascii="Arial" w:hAnsi="Arial" w:cs="Arial"/>
                <w:b/>
                <w:bCs/>
                <w:sz w:val="20"/>
                <w:szCs w:val="20"/>
                <w:lang w:val="en-US"/>
              </w:rPr>
              <w:t xml:space="preserve">ự</w:t>
            </w:r>
            <w:r w:rsidRPr="004B7B51">
              <w:rPr>
                <w:rFonts w:ascii="Arial" w:hAnsi="Arial" w:cs="Arial"/>
                <w:b/>
                <w:bCs/>
                <w:sz w:val="20"/>
                <w:szCs w:val="20"/>
              </w:rPr>
              <w:t xml:space="preserve">c tiễn của quốc gia</w:t>
            </w:r>
          </w:p>
        </w:tc>
        <w:tc>
          <w:tcPr>
            <w:tcW w:w="383" w:type="pct"/>
            <w:tcBorders>
              <w:top w:val="single" w:sz="4" w:space="0" w:color="auto"/>
              <w:left w:val="single" w:sz="4" w:space="0" w:color="auto"/>
              <w:right w:val="single" w:sz="4" w:space="0" w:color="auto"/>
            </w:tcBorders>
            <w:shd w:val="clear" w:color="auto" w:fill="FFFFFF"/>
          </w:tcPr>
          <w:p>
            <w:pPr>
              <w:pStyle w:val="Other"/>
              <w:shd w:val="clear" w:color="auto" w:fill="auto"/>
              <w:spacing w:after="0" w:line="240" w:lineRule="auto"/>
              <w:ind w:firstLine="0"/>
              <w:jc w:val="center"/>
              <w:rPr>
                <w:rFonts w:ascii="Arial" w:hAnsi="Arial" w:cs="Arial"/>
                <w:b/>
                <w:bCs/>
                <w:sz w:val="20"/>
                <w:szCs w:val="20"/>
              </w:rPr>
            </w:pPr>
            <w:r w:rsidRPr="004B7B51">
              <w:rPr>
                <w:rFonts w:ascii="Arial" w:hAnsi="Arial" w:cs="Arial"/>
                <w:b/>
                <w:bCs/>
                <w:sz w:val="20"/>
                <w:szCs w:val="20"/>
              </w:rPr>
              <w:t xml:space="preserve">Mức độ phù hợp của các chính sách, biện pháp phòng, chống rửa tiền gắn với một số s</w:t>
            </w:r>
            <w:r w:rsidRPr="004B7B51">
              <w:rPr>
                <w:rFonts w:ascii="Arial" w:hAnsi="Arial" w:cs="Arial"/>
                <w:b/>
                <w:bCs/>
                <w:sz w:val="20"/>
                <w:szCs w:val="20"/>
                <w:lang w:val="en-US"/>
              </w:rPr>
              <w:t xml:space="preserve">ả</w:t>
            </w:r>
            <w:r w:rsidRPr="004B7B51">
              <w:rPr>
                <w:rFonts w:ascii="Arial" w:hAnsi="Arial" w:cs="Arial"/>
                <w:b/>
                <w:bCs/>
                <w:sz w:val="20"/>
                <w:szCs w:val="20"/>
              </w:rPr>
              <w:t xml:space="preserve">n ph</w:t>
            </w:r>
            <w:r w:rsidRPr="004B7B51">
              <w:rPr>
                <w:rFonts w:ascii="Arial" w:hAnsi="Arial" w:cs="Arial"/>
                <w:b/>
                <w:bCs/>
                <w:sz w:val="20"/>
                <w:szCs w:val="20"/>
                <w:lang w:val="en-US"/>
              </w:rPr>
              <w:t xml:space="preserve">ẩ</w:t>
            </w:r>
            <w:r w:rsidRPr="004B7B51">
              <w:rPr>
                <w:rFonts w:ascii="Arial" w:hAnsi="Arial" w:cs="Arial"/>
                <w:b/>
                <w:bCs/>
                <w:sz w:val="20"/>
                <w:szCs w:val="20"/>
              </w:rPr>
              <w:t xml:space="preserve">m, dịch vụ chính của ngành, lĩnh vực</w:t>
            </w:r>
          </w:p>
        </w:tc>
      </w:tr>
      <w:tr w:rsidTr="00615D0F">
        <w:trPr>
          <w:trHeight w:hRule="exact" w:val="1980"/>
          <w:jc w:val="center"/>
        </w:trPr>
        <w:tc>
          <w:tcPr>
            <w:tcW w:w="466"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line="240" w:lineRule="auto"/>
              <w:ind w:firstLine="0"/>
              <w:jc w:val="both"/>
              <w:rPr>
                <w:rFonts w:ascii="Arial" w:hAnsi="Arial" w:cs="Arial"/>
                <w:b/>
                <w:bCs/>
                <w:sz w:val="20"/>
                <w:szCs w:val="20"/>
              </w:rPr>
            </w:pPr>
            <w:r w:rsidRPr="004B7B51">
              <w:rPr>
                <w:rFonts w:ascii="Arial" w:hAnsi="Arial" w:cs="Arial"/>
                <w:b/>
                <w:bCs/>
                <w:sz w:val="20"/>
                <w:szCs w:val="20"/>
              </w:rPr>
              <w:t xml:space="preserve">Thông tin, số liệu, dữ liệu</w:t>
            </w:r>
          </w:p>
        </w:tc>
        <w:tc>
          <w:tcPr>
            <w:tcW w:w="366" w:type="pct"/>
            <w:tcBorders>
              <w:top w:val="single" w:sz="4" w:space="0" w:color="auto"/>
              <w:left w:val="single" w:sz="4" w:space="0" w:color="auto"/>
              <w:bottom w:val="single" w:sz="4" w:space="0" w:color="auto"/>
            </w:tcBorders>
            <w:shd w:val="clear" w:color="auto" w:fill="FFFFFF"/>
          </w:tcPr>
          <w:p>
            <w:pPr>
              <w:rPr>
                <w:rFonts w:ascii="Arial" w:hAnsi="Arial" w:cs="Arial"/>
                <w:sz w:val="20"/>
                <w:szCs w:val="20"/>
              </w:rPr>
            </w:pPr>
          </w:p>
        </w:tc>
        <w:tc>
          <w:tcPr>
            <w:tcW w:w="415" w:type="pct"/>
            <w:tcBorders>
              <w:top w:val="single" w:sz="4" w:space="0" w:color="auto"/>
              <w:left w:val="single" w:sz="4" w:space="0" w:color="auto"/>
              <w:bottom w:val="single" w:sz="4" w:space="0" w:color="auto"/>
            </w:tcBorders>
            <w:shd w:val="clear" w:color="auto" w:fill="FFFFFF"/>
          </w:tcPr>
          <w:p>
            <w:pPr>
              <w:rPr>
                <w:rFonts w:ascii="Arial" w:hAnsi="Arial" w:cs="Arial"/>
                <w:sz w:val="20"/>
                <w:szCs w:val="20"/>
              </w:rPr>
            </w:pPr>
          </w:p>
        </w:tc>
        <w:tc>
          <w:tcPr>
            <w:tcW w:w="417" w:type="pct"/>
            <w:tcBorders>
              <w:top w:val="single" w:sz="4" w:space="0" w:color="auto"/>
              <w:left w:val="single" w:sz="4" w:space="0" w:color="auto"/>
              <w:bottom w:val="single" w:sz="4" w:space="0" w:color="auto"/>
            </w:tcBorders>
            <w:shd w:val="clear" w:color="auto" w:fill="FFFFFF"/>
          </w:tcPr>
          <w:p>
            <w:pPr>
              <w:rPr>
                <w:rFonts w:ascii="Arial" w:hAnsi="Arial" w:cs="Arial"/>
                <w:sz w:val="20"/>
                <w:szCs w:val="20"/>
              </w:rPr>
            </w:pPr>
          </w:p>
        </w:tc>
        <w:tc>
          <w:tcPr>
            <w:tcW w:w="410" w:type="pct"/>
            <w:tcBorders>
              <w:top w:val="single" w:sz="4" w:space="0" w:color="auto"/>
              <w:left w:val="single" w:sz="4" w:space="0" w:color="auto"/>
              <w:bottom w:val="single" w:sz="4" w:space="0" w:color="auto"/>
            </w:tcBorders>
            <w:shd w:val="clear" w:color="auto" w:fill="FFFFFF"/>
          </w:tcPr>
          <w:p>
            <w:pPr>
              <w:rPr>
                <w:rFonts w:ascii="Arial" w:hAnsi="Arial" w:cs="Arial"/>
                <w:sz w:val="20"/>
                <w:szCs w:val="20"/>
              </w:rPr>
            </w:pPr>
          </w:p>
        </w:tc>
        <w:tc>
          <w:tcPr>
            <w:tcW w:w="372" w:type="pct"/>
            <w:tcBorders>
              <w:top w:val="single" w:sz="4" w:space="0" w:color="auto"/>
              <w:left w:val="single" w:sz="4" w:space="0" w:color="auto"/>
              <w:bottom w:val="single" w:sz="4" w:space="0" w:color="auto"/>
            </w:tcBorders>
            <w:shd w:val="clear" w:color="auto" w:fill="FFFFFF"/>
          </w:tcPr>
          <w:p>
            <w:pPr>
              <w:rPr>
                <w:rFonts w:ascii="Arial" w:hAnsi="Arial" w:cs="Arial"/>
                <w:sz w:val="20"/>
                <w:szCs w:val="20"/>
              </w:rPr>
            </w:pPr>
          </w:p>
        </w:tc>
        <w:tc>
          <w:tcPr>
            <w:tcW w:w="367" w:type="pct"/>
            <w:tcBorders>
              <w:top w:val="single" w:sz="4" w:space="0" w:color="auto"/>
              <w:left w:val="single" w:sz="4" w:space="0" w:color="auto"/>
              <w:bottom w:val="single" w:sz="4" w:space="0" w:color="auto"/>
            </w:tcBorders>
            <w:shd w:val="clear" w:color="auto" w:fill="FFFFFF"/>
          </w:tcPr>
          <w:p>
            <w:pPr>
              <w:rPr>
                <w:rFonts w:ascii="Arial" w:hAnsi="Arial" w:cs="Arial"/>
                <w:sz w:val="20"/>
                <w:szCs w:val="20"/>
              </w:rPr>
            </w:pPr>
          </w:p>
        </w:tc>
        <w:tc>
          <w:tcPr>
            <w:tcW w:w="372" w:type="pct"/>
            <w:tcBorders>
              <w:top w:val="single" w:sz="4" w:space="0" w:color="auto"/>
              <w:left w:val="single" w:sz="4" w:space="0" w:color="auto"/>
              <w:bottom w:val="single" w:sz="4" w:space="0" w:color="auto"/>
            </w:tcBorders>
            <w:shd w:val="clear" w:color="auto" w:fill="FFFFFF"/>
          </w:tcPr>
          <w:p>
            <w:pPr>
              <w:rPr>
                <w:rFonts w:ascii="Arial" w:hAnsi="Arial" w:cs="Arial"/>
                <w:sz w:val="20"/>
                <w:szCs w:val="20"/>
              </w:rPr>
            </w:pPr>
          </w:p>
        </w:tc>
        <w:tc>
          <w:tcPr>
            <w:tcW w:w="411" w:type="pct"/>
            <w:tcBorders>
              <w:top w:val="single" w:sz="4" w:space="0" w:color="auto"/>
              <w:left w:val="single" w:sz="4" w:space="0" w:color="auto"/>
              <w:bottom w:val="single" w:sz="4" w:space="0" w:color="auto"/>
            </w:tcBorders>
            <w:shd w:val="clear" w:color="auto" w:fill="FFFFFF"/>
          </w:tcPr>
          <w:p>
            <w:pP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tcPr>
          <w:p>
            <w:pPr>
              <w:rPr>
                <w:rFonts w:ascii="Arial" w:hAnsi="Arial" w:cs="Arial"/>
                <w:sz w:val="20"/>
                <w:szCs w:val="20"/>
              </w:rPr>
            </w:pPr>
          </w:p>
        </w:tc>
        <w:tc>
          <w:tcPr>
            <w:tcW w:w="324" w:type="pct"/>
            <w:tcBorders>
              <w:top w:val="single" w:sz="4" w:space="0" w:color="auto"/>
              <w:left w:val="single" w:sz="4" w:space="0" w:color="auto"/>
              <w:bottom w:val="single" w:sz="4" w:space="0" w:color="auto"/>
            </w:tcBorders>
            <w:shd w:val="clear" w:color="auto" w:fill="FFFFFF"/>
          </w:tcPr>
          <w:p>
            <w:pPr>
              <w:rPr>
                <w:rFonts w:ascii="Arial" w:hAnsi="Arial" w:cs="Arial"/>
                <w:sz w:val="20"/>
                <w:szCs w:val="20"/>
              </w:rPr>
            </w:pPr>
          </w:p>
        </w:tc>
        <w:tc>
          <w:tcPr>
            <w:tcW w:w="324" w:type="pct"/>
            <w:tcBorders>
              <w:top w:val="single" w:sz="4" w:space="0" w:color="auto"/>
              <w:left w:val="single" w:sz="4" w:space="0" w:color="auto"/>
              <w:bottom w:val="single" w:sz="4" w:space="0" w:color="auto"/>
            </w:tcBorders>
            <w:shd w:val="clear" w:color="auto" w:fill="FFFFFF"/>
          </w:tcPr>
          <w:p>
            <w:pPr>
              <w:rPr>
                <w:rFonts w:ascii="Arial" w:hAnsi="Arial" w:cs="Arial"/>
                <w:sz w:val="20"/>
                <w:szCs w:val="20"/>
              </w:rPr>
            </w:pPr>
          </w:p>
        </w:tc>
        <w:tc>
          <w:tcPr>
            <w:tcW w:w="383" w:type="pct"/>
            <w:tcBorders>
              <w:top w:val="single" w:sz="4" w:space="0" w:color="auto"/>
              <w:left w:val="single" w:sz="4" w:space="0" w:color="auto"/>
              <w:bottom w:val="single" w:sz="4" w:space="0" w:color="auto"/>
              <w:right w:val="single" w:sz="4" w:space="0" w:color="auto"/>
            </w:tcBorders>
            <w:shd w:val="clear" w:color="auto" w:fill="FFFFFF"/>
          </w:tcPr>
          <w:p>
            <w:pPr>
              <w:rPr>
                <w:rFonts w:ascii="Arial" w:hAnsi="Arial" w:cs="Arial"/>
                <w:sz w:val="20"/>
                <w:szCs w:val="20"/>
              </w:rPr>
            </w:pPr>
          </w:p>
        </w:tc>
      </w:tr>
    </w:tbl>
    <w:p>
      <w:pPr>
        <w:jc w:val="center"/>
        <w:rPr>
          <w:rFonts w:ascii="Arial" w:hAnsi="Arial" w:cs="Arial"/>
          <w:sz w:val="20"/>
          <w:szCs w:val="20"/>
        </w:rPr>
      </w:pPr>
      <w:r>
        <w:br w:type="page"/>
      </w:r>
      <w:r w:rsidRPr="003069C3">
        <w:rPr>
          <w:rFonts w:ascii="Arial" w:hAnsi="Arial" w:cs="Arial"/>
          <w:b/>
          <w:bCs/>
          <w:sz w:val="20"/>
          <w:szCs w:val="20"/>
        </w:rPr>
        <w:t xml:space="preserve">Ph</w:t>
      </w:r>
      <w:r w:rsidRPr="003069C3">
        <w:rPr>
          <w:rFonts w:ascii="Arial" w:hAnsi="Arial" w:cs="Arial"/>
          <w:b/>
          <w:bCs/>
          <w:sz w:val="20"/>
          <w:szCs w:val="20"/>
          <w:lang w:val="en-US"/>
        </w:rPr>
        <w:t xml:space="preserve">ầ</w:t>
      </w:r>
      <w:r w:rsidRPr="003069C3">
        <w:rPr>
          <w:rFonts w:ascii="Arial" w:hAnsi="Arial" w:cs="Arial"/>
          <w:b/>
          <w:bCs/>
          <w:sz w:val="20"/>
          <w:szCs w:val="20"/>
        </w:rPr>
        <w:t xml:space="preserve">n VII</w:t>
      </w:r>
    </w:p>
    <w:p>
      <w:pPr>
        <w:pStyle w:val="BodyText"/>
        <w:shd w:val="clear" w:color="auto" w:fill="auto"/>
        <w:spacing w:after="0"/>
        <w:ind w:firstLine="0"/>
        <w:jc w:val="center"/>
        <w:rPr>
          <w:rFonts w:ascii="Arial" w:hAnsi="Arial" w:cs="Arial"/>
          <w:b/>
          <w:bCs/>
          <w:sz w:val="20"/>
          <w:szCs w:val="20"/>
        </w:rPr>
      </w:pPr>
      <w:r w:rsidRPr="003069C3">
        <w:rPr>
          <w:rFonts w:ascii="Arial" w:hAnsi="Arial" w:cs="Arial"/>
          <w:b/>
          <w:bCs/>
          <w:sz w:val="20"/>
          <w:szCs w:val="20"/>
        </w:rPr>
        <w:t xml:space="preserve">THÔNG TIN, S</w:t>
      </w:r>
      <w:r w:rsidRPr="003069C3">
        <w:rPr>
          <w:rFonts w:ascii="Arial" w:hAnsi="Arial" w:cs="Arial"/>
          <w:b/>
          <w:bCs/>
          <w:sz w:val="20"/>
          <w:szCs w:val="20"/>
          <w:lang w:val="en-US"/>
        </w:rPr>
        <w:t xml:space="preserve">Ố</w:t>
      </w:r>
      <w:r w:rsidRPr="003069C3">
        <w:rPr>
          <w:rFonts w:ascii="Arial" w:hAnsi="Arial" w:cs="Arial"/>
          <w:b/>
          <w:bCs/>
          <w:sz w:val="20"/>
          <w:szCs w:val="20"/>
        </w:rPr>
        <w:t xml:space="preserve"> LIỆU, DỮ LIỆU ĐÁNH GIÁ HẬU QU</w:t>
      </w:r>
      <w:r w:rsidRPr="003069C3">
        <w:rPr>
          <w:rFonts w:ascii="Arial" w:hAnsi="Arial" w:cs="Arial"/>
          <w:b/>
          <w:bCs/>
          <w:sz w:val="20"/>
          <w:szCs w:val="20"/>
          <w:lang w:val="en-US"/>
        </w:rPr>
        <w:t xml:space="preserve">Ả</w:t>
      </w:r>
      <w:r w:rsidRPr="003069C3">
        <w:rPr>
          <w:rFonts w:ascii="Arial" w:hAnsi="Arial" w:cs="Arial"/>
          <w:b/>
          <w:bCs/>
          <w:sz w:val="20"/>
          <w:szCs w:val="20"/>
        </w:rPr>
        <w:t xml:space="preserve"> C</w:t>
      </w:r>
      <w:r w:rsidRPr="003069C3">
        <w:rPr>
          <w:rFonts w:ascii="Arial" w:hAnsi="Arial" w:cs="Arial"/>
          <w:b/>
          <w:bCs/>
          <w:sz w:val="20"/>
          <w:szCs w:val="20"/>
          <w:lang w:val="en-US"/>
        </w:rPr>
        <w:t xml:space="preserve">Ủ</w:t>
      </w:r>
      <w:r w:rsidRPr="003069C3">
        <w:rPr>
          <w:rFonts w:ascii="Arial" w:hAnsi="Arial" w:cs="Arial"/>
          <w:b/>
          <w:bCs/>
          <w:sz w:val="20"/>
          <w:szCs w:val="20"/>
        </w:rPr>
        <w:t xml:space="preserve">A R</w:t>
      </w:r>
      <w:r w:rsidRPr="003069C3">
        <w:rPr>
          <w:rFonts w:ascii="Arial" w:hAnsi="Arial" w:cs="Arial"/>
          <w:b/>
          <w:bCs/>
          <w:sz w:val="20"/>
          <w:szCs w:val="20"/>
          <w:lang w:val="en-US"/>
        </w:rPr>
        <w:t xml:space="preserve">Ử</w:t>
      </w:r>
      <w:r w:rsidRPr="003069C3">
        <w:rPr>
          <w:rFonts w:ascii="Arial" w:hAnsi="Arial" w:cs="Arial"/>
          <w:b/>
          <w:bCs/>
          <w:sz w:val="20"/>
          <w:szCs w:val="20"/>
        </w:rPr>
        <w:t xml:space="preserve">A TI</w:t>
      </w:r>
      <w:r w:rsidRPr="003069C3">
        <w:rPr>
          <w:rFonts w:ascii="Arial" w:hAnsi="Arial" w:cs="Arial"/>
          <w:b/>
          <w:bCs/>
          <w:sz w:val="20"/>
          <w:szCs w:val="20"/>
          <w:lang w:val="en-US"/>
        </w:rPr>
        <w:t xml:space="preserve">Ề</w:t>
      </w:r>
      <w:r w:rsidRPr="003069C3">
        <w:rPr>
          <w:rFonts w:ascii="Arial" w:hAnsi="Arial" w:cs="Arial"/>
          <w:b/>
          <w:bCs/>
          <w:sz w:val="20"/>
          <w:szCs w:val="20"/>
        </w:rPr>
        <w:t xml:space="preserve">N</w:t>
      </w:r>
    </w:p>
    <w:p>
      <w:pPr>
        <w:pStyle w:val="BodyText"/>
        <w:shd w:val="clear" w:color="auto" w:fill="auto"/>
        <w:spacing w:after="0" w:line="240" w:lineRule="auto"/>
        <w:ind w:firstLine="0"/>
        <w:jc w:val="center"/>
        <w:rPr>
          <w:rFonts w:ascii="Arial" w:hAnsi="Arial" w:cs="Arial"/>
          <w:sz w:val="20"/>
          <w:szCs w:val="20"/>
        </w:rPr>
      </w:pPr>
    </w:p>
    <w:tbl>
      <w:tblPr>
        <w:tblStyle w:val="TableNormal"/>
        <w:tblW w:w="5000" w:type="pct"/>
        <w:jc w:val="center"/>
        <w:tblCellMar>
          <w:left w:w="10" w:type="dxa"/>
          <w:right w:w="10" w:type="dxa"/>
        </w:tblCellMar>
        <w:tblLook w:val="04A0" w:firstRow="1" w:lastRow="0" w:firstColumn="1" w:lastColumn="0" w:noHBand="0" w:noVBand="1"/>
      </w:tblPr>
      <w:tblGrid>
        <w:gridCol w:w="5552"/>
        <w:gridCol w:w="8398"/>
      </w:tblGrid>
      <w:tr w:rsidTr="00615D0F">
        <w:trPr>
          <w:trHeight w:hRule="exact" w:val="572"/>
          <w:jc w:val="center"/>
        </w:trPr>
        <w:tc>
          <w:tcPr>
            <w:tcW w:w="1990"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4B7B51">
              <w:rPr>
                <w:rFonts w:ascii="Arial" w:hAnsi="Arial" w:cs="Arial"/>
                <w:b/>
                <w:bCs/>
                <w:sz w:val="20"/>
                <w:szCs w:val="20"/>
              </w:rPr>
              <w:t xml:space="preserve">Hậu quả của rửa tiền</w:t>
            </w:r>
          </w:p>
        </w:tc>
        <w:tc>
          <w:tcPr>
            <w:tcW w:w="3010" w:type="pct"/>
            <w:tcBorders>
              <w:top w:val="single" w:sz="4" w:space="0" w:color="auto"/>
              <w:left w:val="single" w:sz="4" w:space="0" w:color="auto"/>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4B7B51">
              <w:rPr>
                <w:rFonts w:ascii="Arial" w:hAnsi="Arial" w:cs="Arial"/>
                <w:b/>
                <w:bCs/>
                <w:sz w:val="20"/>
                <w:szCs w:val="20"/>
              </w:rPr>
              <w:t xml:space="preserve">Thông tin số liệu, dữ liệu</w:t>
            </w:r>
          </w:p>
        </w:tc>
      </w:tr>
      <w:tr w:rsidTr="00615D0F">
        <w:trPr>
          <w:trHeight w:hRule="exact" w:val="817"/>
          <w:jc w:val="center"/>
        </w:trPr>
        <w:tc>
          <w:tcPr>
            <w:tcW w:w="1990" w:type="pct"/>
            <w:vMerge w:val="restar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3069C3">
              <w:rPr>
                <w:rFonts w:ascii="Arial" w:hAnsi="Arial" w:cs="Arial"/>
                <w:sz w:val="20"/>
                <w:szCs w:val="20"/>
              </w:rPr>
              <w:t xml:space="preserve">Tác động tiêu cực do rửa tiền gây ra đối với nền kinh tế</w:t>
            </w:r>
          </w:p>
        </w:tc>
        <w:tc>
          <w:tcPr>
            <w:tcW w:w="3010" w:type="pct"/>
            <w:tcBorders>
              <w:top w:val="single" w:sz="4" w:space="0" w:color="auto"/>
              <w:left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3069C3">
              <w:rPr>
                <w:rFonts w:ascii="Arial" w:hAnsi="Arial" w:cs="Arial"/>
                <w:sz w:val="20"/>
                <w:szCs w:val="20"/>
              </w:rPr>
              <w:t xml:space="preserve">Đầu tư nước ngoài</w:t>
            </w:r>
          </w:p>
        </w:tc>
      </w:tr>
      <w:tr w:rsidTr="00615D0F">
        <w:trPr>
          <w:trHeight w:hRule="exact" w:val="943"/>
          <w:jc w:val="center"/>
        </w:trPr>
        <w:tc>
          <w:tcPr>
            <w:tcW w:w="1990" w:type="pct"/>
            <w:vMerge/>
            <w:tcBorders>
              <w:left w:val="single" w:sz="4" w:space="0" w:color="auto"/>
            </w:tcBorders>
            <w:shd w:val="clear" w:color="auto" w:fill="FFFFFF"/>
            <w:vAlign w:val="center"/>
          </w:tcPr>
          <w:p>
            <w:pPr>
              <w:rPr>
                <w:rFonts w:ascii="Arial" w:hAnsi="Arial" w:cs="Arial"/>
                <w:sz w:val="20"/>
                <w:szCs w:val="20"/>
              </w:rPr>
            </w:pPr>
          </w:p>
        </w:tc>
        <w:tc>
          <w:tcPr>
            <w:tcW w:w="3010" w:type="pct"/>
            <w:tcBorders>
              <w:top w:val="single" w:sz="4" w:space="0" w:color="auto"/>
              <w:left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3069C3">
              <w:rPr>
                <w:rFonts w:ascii="Arial" w:hAnsi="Arial" w:cs="Arial"/>
                <w:sz w:val="20"/>
                <w:szCs w:val="20"/>
              </w:rPr>
              <w:t xml:space="preserve">Cán cân xuất - nhập khẩu </w:t>
            </w:r>
          </w:p>
          <w:p>
            <w:pPr>
              <w:pStyle w:val="Other"/>
              <w:shd w:val="clear" w:color="auto" w:fill="auto"/>
              <w:spacing w:after="0" w:line="240" w:lineRule="auto"/>
              <w:ind w:firstLine="0"/>
              <w:rPr>
                <w:rFonts w:ascii="Arial" w:hAnsi="Arial" w:cs="Arial"/>
                <w:sz w:val="20"/>
                <w:szCs w:val="20"/>
              </w:rPr>
            </w:pPr>
            <w:r w:rsidRPr="003069C3">
              <w:rPr>
                <w:rFonts w:ascii="Arial" w:hAnsi="Arial" w:cs="Arial"/>
                <w:sz w:val="20"/>
                <w:szCs w:val="20"/>
              </w:rPr>
              <w:t xml:space="preserve">Tổng sản phẩm quốc nội</w:t>
            </w:r>
          </w:p>
        </w:tc>
      </w:tr>
      <w:tr w:rsidTr="00615D0F">
        <w:trPr>
          <w:trHeight w:hRule="exact" w:val="716"/>
          <w:jc w:val="center"/>
        </w:trPr>
        <w:tc>
          <w:tcPr>
            <w:tcW w:w="1990" w:type="pct"/>
            <w:vMerge w:val="restar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3069C3">
              <w:rPr>
                <w:rFonts w:ascii="Arial" w:hAnsi="Arial" w:cs="Arial"/>
                <w:sz w:val="20"/>
                <w:szCs w:val="20"/>
              </w:rPr>
              <w:t xml:space="preserve">Tác đ</w:t>
            </w:r>
            <w:r w:rsidRPr="003069C3">
              <w:rPr>
                <w:rFonts w:ascii="Arial" w:hAnsi="Arial" w:cs="Arial"/>
                <w:sz w:val="20"/>
                <w:szCs w:val="20"/>
                <w:lang w:val="en-US"/>
              </w:rPr>
              <w:t xml:space="preserve">ộ</w:t>
            </w:r>
            <w:r w:rsidRPr="003069C3">
              <w:rPr>
                <w:rFonts w:ascii="Arial" w:hAnsi="Arial" w:cs="Arial"/>
                <w:sz w:val="20"/>
                <w:szCs w:val="20"/>
              </w:rPr>
              <w:t xml:space="preserve">ng tiêu c</w:t>
            </w:r>
            <w:r w:rsidRPr="003069C3">
              <w:rPr>
                <w:rFonts w:ascii="Arial" w:hAnsi="Arial" w:cs="Arial"/>
                <w:sz w:val="20"/>
                <w:szCs w:val="20"/>
                <w:lang w:val="en-US"/>
              </w:rPr>
              <w:t xml:space="preserve">ự</w:t>
            </w:r>
            <w:r w:rsidRPr="003069C3">
              <w:rPr>
                <w:rFonts w:ascii="Arial" w:hAnsi="Arial" w:cs="Arial"/>
                <w:sz w:val="20"/>
                <w:szCs w:val="20"/>
              </w:rPr>
              <w:t xml:space="preserve">c do rửa tiền gây ra đối với nền h</w:t>
            </w:r>
            <w:r w:rsidRPr="003069C3">
              <w:rPr>
                <w:rFonts w:ascii="Arial" w:hAnsi="Arial" w:cs="Arial"/>
                <w:sz w:val="20"/>
                <w:szCs w:val="20"/>
                <w:lang w:val="en-US"/>
              </w:rPr>
              <w:t xml:space="preserve">ệ</w:t>
            </w:r>
            <w:r w:rsidRPr="003069C3">
              <w:rPr>
                <w:rFonts w:ascii="Arial" w:hAnsi="Arial" w:cs="Arial"/>
                <w:sz w:val="20"/>
                <w:szCs w:val="20"/>
              </w:rPr>
              <w:t xml:space="preserve"> thống tài chính</w:t>
            </w:r>
          </w:p>
        </w:tc>
        <w:tc>
          <w:tcPr>
            <w:tcW w:w="3010" w:type="pct"/>
            <w:tcBorders>
              <w:top w:val="single" w:sz="4" w:space="0" w:color="auto"/>
              <w:left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3069C3">
              <w:rPr>
                <w:rFonts w:ascii="Arial" w:hAnsi="Arial" w:cs="Arial"/>
                <w:sz w:val="20"/>
                <w:szCs w:val="20"/>
              </w:rPr>
              <w:t xml:space="preserve">Bất ổn tiềm tàng của hệ thống tài chính</w:t>
            </w:r>
          </w:p>
        </w:tc>
      </w:tr>
      <w:tr w:rsidTr="00615D0F">
        <w:trPr>
          <w:trHeight w:hRule="exact" w:val="803"/>
          <w:jc w:val="center"/>
        </w:trPr>
        <w:tc>
          <w:tcPr>
            <w:tcW w:w="1990" w:type="pct"/>
            <w:vMerge/>
            <w:tcBorders>
              <w:left w:val="single" w:sz="4" w:space="0" w:color="auto"/>
            </w:tcBorders>
            <w:shd w:val="clear" w:color="auto" w:fill="FFFFFF"/>
            <w:vAlign w:val="center"/>
          </w:tcPr>
          <w:p>
            <w:pPr>
              <w:rPr>
                <w:rFonts w:ascii="Arial" w:hAnsi="Arial" w:cs="Arial"/>
                <w:sz w:val="20"/>
                <w:szCs w:val="20"/>
              </w:rPr>
            </w:pPr>
          </w:p>
        </w:tc>
        <w:tc>
          <w:tcPr>
            <w:tcW w:w="3010" w:type="pct"/>
            <w:tcBorders>
              <w:top w:val="single" w:sz="4" w:space="0" w:color="auto"/>
              <w:left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3069C3">
              <w:rPr>
                <w:rFonts w:ascii="Arial" w:hAnsi="Arial" w:cs="Arial"/>
                <w:sz w:val="20"/>
                <w:szCs w:val="20"/>
              </w:rPr>
              <w:t xml:space="preserve">Rủi ro về thanh khoản, trả nợ Chi phí điều tra và xử phạt</w:t>
            </w:r>
          </w:p>
        </w:tc>
      </w:tr>
      <w:tr w:rsidTr="00615D0F">
        <w:trPr>
          <w:trHeight w:hRule="exact" w:val="961"/>
          <w:jc w:val="center"/>
        </w:trPr>
        <w:tc>
          <w:tcPr>
            <w:tcW w:w="1990" w:type="pct"/>
            <w:vMerge w:val="restar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3069C3">
              <w:rPr>
                <w:rFonts w:ascii="Arial" w:hAnsi="Arial" w:cs="Arial"/>
                <w:sz w:val="20"/>
                <w:szCs w:val="20"/>
              </w:rPr>
              <w:t xml:space="preserve">Tác động tiêu cực do rửa tiền gây ra đối với ngành, lĩnh</w:t>
            </w:r>
            <w:r w:rsidRPr="003069C3">
              <w:rPr>
                <w:rFonts w:ascii="Arial" w:hAnsi="Arial" w:cs="Arial"/>
                <w:sz w:val="20"/>
                <w:szCs w:val="20"/>
                <w:lang w:val="en-US"/>
              </w:rPr>
              <w:t xml:space="preserve"> </w:t>
            </w:r>
            <w:r w:rsidRPr="003069C3">
              <w:rPr>
                <w:rFonts w:ascii="Arial" w:hAnsi="Arial" w:cs="Arial"/>
                <w:sz w:val="20"/>
                <w:szCs w:val="20"/>
              </w:rPr>
              <w:t xml:space="preserve">vực</w:t>
            </w:r>
          </w:p>
        </w:tc>
        <w:tc>
          <w:tcPr>
            <w:tcW w:w="3010" w:type="pct"/>
            <w:tcBorders>
              <w:top w:val="single" w:sz="4" w:space="0" w:color="auto"/>
              <w:left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3069C3">
              <w:rPr>
                <w:rFonts w:ascii="Arial" w:hAnsi="Arial" w:cs="Arial"/>
                <w:sz w:val="20"/>
                <w:szCs w:val="20"/>
              </w:rPr>
              <w:t xml:space="preserve">Cạnh tranh bất bình đẳng trong khu vực tư nhân</w:t>
            </w:r>
          </w:p>
        </w:tc>
      </w:tr>
      <w:tr w:rsidTr="00615D0F">
        <w:trPr>
          <w:trHeight w:hRule="exact" w:val="842"/>
          <w:jc w:val="center"/>
        </w:trPr>
        <w:tc>
          <w:tcPr>
            <w:tcW w:w="1990" w:type="pct"/>
            <w:vMerge/>
            <w:tcBorders>
              <w:lef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p>
        </w:tc>
        <w:tc>
          <w:tcPr>
            <w:tcW w:w="3010" w:type="pct"/>
            <w:tcBorders>
              <w:top w:val="single" w:sz="4" w:space="0" w:color="auto"/>
              <w:left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3069C3">
              <w:rPr>
                <w:rFonts w:ascii="Arial" w:hAnsi="Arial" w:cs="Arial"/>
                <w:sz w:val="20"/>
                <w:szCs w:val="20"/>
              </w:rPr>
              <w:t xml:space="preserve">Ảnh hưởng đến danh tiếng, lợi nhuận</w:t>
            </w:r>
          </w:p>
        </w:tc>
      </w:tr>
      <w:tr w:rsidTr="00615D0F">
        <w:trPr>
          <w:trHeight w:hRule="exact" w:val="792"/>
          <w:jc w:val="center"/>
        </w:trPr>
        <w:tc>
          <w:tcPr>
            <w:tcW w:w="1990" w:type="pct"/>
            <w:vMerge w:val="restar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3069C3">
              <w:rPr>
                <w:rFonts w:ascii="Arial" w:hAnsi="Arial" w:cs="Arial"/>
                <w:sz w:val="20"/>
                <w:szCs w:val="20"/>
              </w:rPr>
              <w:t xml:space="preserve">Tác động tiêu cực do rửa tiền gây ra đối với xã hội</w:t>
            </w:r>
          </w:p>
        </w:tc>
        <w:tc>
          <w:tcPr>
            <w:tcW w:w="3010" w:type="pct"/>
            <w:tcBorders>
              <w:top w:val="single" w:sz="4" w:space="0" w:color="auto"/>
              <w:left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3069C3">
              <w:rPr>
                <w:rFonts w:ascii="Arial" w:hAnsi="Arial" w:cs="Arial"/>
                <w:sz w:val="20"/>
                <w:szCs w:val="20"/>
              </w:rPr>
              <w:t xml:space="preserve">Tăng tội phạm và tham nhũng</w:t>
            </w:r>
          </w:p>
        </w:tc>
      </w:tr>
      <w:tr w:rsidTr="00615D0F">
        <w:trPr>
          <w:trHeight w:hRule="exact" w:val="968"/>
          <w:jc w:val="center"/>
        </w:trPr>
        <w:tc>
          <w:tcPr>
            <w:tcW w:w="1990" w:type="pct"/>
            <w:vMerge/>
            <w:tcBorders>
              <w:left w:val="single" w:sz="4" w:space="0" w:color="auto"/>
              <w:bottom w:val="single" w:sz="4" w:space="0" w:color="auto"/>
            </w:tcBorders>
            <w:shd w:val="clear" w:color="auto" w:fill="FFFFFF"/>
            <w:vAlign w:val="center"/>
          </w:tcPr>
          <w:p>
            <w:pPr>
              <w:rPr>
                <w:rFonts w:ascii="Arial" w:hAnsi="Arial" w:cs="Arial"/>
                <w:sz w:val="20"/>
                <w:szCs w:val="20"/>
              </w:rPr>
            </w:pPr>
          </w:p>
        </w:tc>
        <w:tc>
          <w:tcPr>
            <w:tcW w:w="301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3069C3">
              <w:rPr>
                <w:rFonts w:ascii="Arial" w:hAnsi="Arial" w:cs="Arial"/>
                <w:sz w:val="20"/>
                <w:szCs w:val="20"/>
              </w:rPr>
              <w:t xml:space="preserve">Các hình phạt không hiệu quả, khó khăn trong tịch thu, thu hồi tài sản phạm tội</w:t>
            </w:r>
          </w:p>
        </w:tc>
      </w:tr>
    </w:tbl>
    <w:p>
      <w:pPr>
        <w:rPr>
          <w:rFonts w:ascii="Arial" w:hAnsi="Arial" w:cs="Arial"/>
          <w:sz w:val="20"/>
          <w:szCs w:val="20"/>
        </w:rPr>
      </w:pPr>
    </w:p>
    <w:p>
      <w:pPr/>
    </w:p>
    <w:sectPr w:rsidSect="00E44460">
      <w:footerReference w:type="default" r:id="rId9"/>
      <w:pgSz w:w="16840" w:h="11900" w:orient="landscape" w:code="9"/>
      <w:pgMar w:top="1440" w:right="1440" w:bottom="1440" w:left="1440" w:header="0" w:footer="3" w:gutter="0"/>
      <w:cols w:num="1" w:space="720">
        <w:col w:w="1396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Courier New">
    <w:panose1 w:val="02070309020205020404"/>
    <w:charset w:val="00"/>
    <w:family w:val="Auto"/>
    <w:pitch w:val="fixed"/>
    <w:sig w:usb0="E0002EFF" w:usb1="C0007843" w:usb2="00000009" w:usb3="00000000" w:csb0="000001FF" w:csb1="00000000"/>
  </w:font>
  <w:font w:name="Times New Roman">
    <w:panose1 w:val="02020603050405020304"/>
    <w:charset w:val="00"/>
    <w:family w:val="Auto"/>
    <w:pitch w:val="variable"/>
    <w:sig w:usb0="E0002EFF" w:usb1="C000785B"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noProof/>
        <w:lang w:val="en-US" w:eastAsia="en-US" w:bidi="ar-SA"/>
      </w:rPr>
      <w:drawing>
        <wp:inline distT="0" distB="0" distL="0" distR="0">
          <wp:extent cx="5730240" cy="571500"/>
          <wp:effectExtent l="0" t="0" r="0" b="0"/>
          <wp:docPr id="41" name="_x0000_i1116"/>
          <wp:cNvGraphicFramePr>
            <a:graphicFrameLocks xmlns:a="http://schemas.openxmlformats.org/drawingml/2006/main" noChangeAspect="1"/>
          </wp:cNvGraphicFramePr>
          <a:graphic>
            <a:graphicData uri="http://schemas.openxmlformats.org/drawingml/2006/picture">
              <pic:pic>
                <pic:nvPicPr>
                  <pic:cNvPr id="0" name="_x0000_i1116"/>
                  <pic:cNvPicPr/>
                </pic:nvPicPr>
                <pic:blipFill>
                  <a:blip r:embed="rId1"/>
                  <a:stretch>
                    <a:fillRect/>
                  </a:stretch>
                </pic:blipFill>
                <pic:spPr bwMode="auto">
                  <a:xfrm>
                    <a:off x="0" y="0"/>
                    <a:ext cx="5730240" cy="571500"/>
                  </a:xfrm>
                  <a:prstGeom prst="rect">
                    <a:avLst/>
                  </a:prstGeom>
                  <a:noFill/>
                  <a:ln>
                    <a:noFill/>
                  </a:ln>
                </pic:spPr>
              </pic:pic>
            </a:graphicData>
          </a:graphic>
        </wp:inline>
      </w:drawing>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81"/>
  <w:bordersDoNotSurroundFooter/>
  <w:bordersDoNotSurroundHeader/>
  <w:proofState w:spelling="clean" w:grammar="clean"/>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bidi="vi-VN"/>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styleId="Hyperlink">
    <w:name w:val="Hyperlink"/>
    <w:rPr>
      <w:color w:val="0066CC"/>
      <w:u w:val="single"/>
    </w:rPr>
  </w:style>
  <w:style w:type="character" w:customStyle="1" w:styleId="BodyText2">
    <w:name w:val="Body text (2)_"/>
    <w:rPr>
      <w:rFonts w:ascii="Times New Roman" w:eastAsia="Times New Roman" w:hAnsi="Times New Roman" w:cs="Times New Roman"/>
      <w:b w:val="0"/>
      <w:bCs w:val="0"/>
      <w:i w:val="0"/>
      <w:iCs w:val="0"/>
      <w:smallCaps w:val="0"/>
      <w:strike w:val="0"/>
      <w:u w:val="none"/>
    </w:rPr>
  </w:style>
  <w:style w:type="character" w:customStyle="1" w:styleId="BodyTextChar">
    <w:name w:val="Body Text Char"/>
    <w:rPr>
      <w:rFonts w:ascii="Times New Roman" w:eastAsia="Times New Roman" w:hAnsi="Times New Roman" w:cs="Times New Roman"/>
      <w:b w:val="0"/>
      <w:bCs w:val="0"/>
      <w:i w:val="0"/>
      <w:iCs w:val="0"/>
      <w:smallCaps w:val="0"/>
      <w:strike w:val="0"/>
      <w:sz w:val="26"/>
      <w:szCs w:val="26"/>
      <w:u w:val="none"/>
    </w:rPr>
  </w:style>
  <w:style w:type="character" w:customStyle="1" w:styleId="Picturecaption_">
    <w:name w:val="Picture caption_"/>
    <w:rPr>
      <w:rFonts w:ascii="Times New Roman" w:eastAsia="Times New Roman" w:hAnsi="Times New Roman" w:cs="Times New Roman"/>
      <w:b/>
      <w:bCs/>
      <w:i w:val="0"/>
      <w:iCs w:val="0"/>
      <w:smallCaps w:val="0"/>
      <w:strike w:val="0"/>
      <w:sz w:val="24"/>
      <w:szCs w:val="24"/>
      <w:u w:val="none"/>
    </w:rPr>
  </w:style>
  <w:style w:type="character" w:customStyle="1" w:styleId="Tablecaption_">
    <w:name w:val="Table caption_"/>
    <w:rPr>
      <w:rFonts w:ascii="Times New Roman" w:eastAsia="Times New Roman" w:hAnsi="Times New Roman" w:cs="Times New Roman"/>
      <w:b w:val="0"/>
      <w:bCs w:val="0"/>
      <w:i/>
      <w:iCs/>
      <w:smallCaps w:val="0"/>
      <w:strike w:val="0"/>
      <w:sz w:val="22"/>
      <w:szCs w:val="22"/>
      <w:u w:val="none"/>
    </w:rPr>
  </w:style>
  <w:style w:type="character" w:customStyle="1" w:styleId="Other_">
    <w:name w:val="Other_"/>
    <w:rPr>
      <w:rFonts w:ascii="Times New Roman" w:eastAsia="Times New Roman" w:hAnsi="Times New Roman" w:cs="Times New Roman"/>
      <w:b w:val="0"/>
      <w:bCs w:val="0"/>
      <w:i w:val="0"/>
      <w:iCs w:val="0"/>
      <w:smallCaps w:val="0"/>
      <w:strike w:val="0"/>
      <w:sz w:val="26"/>
      <w:szCs w:val="26"/>
      <w:u w:val="none"/>
    </w:rPr>
  </w:style>
  <w:style w:type="paragraph" w:customStyle="1" w:styleId="Bodytext(2)">
    <w:name w:val="Body text (2)"/>
    <w:basedOn w:val="Normal"/>
    <w:qFormat/>
    <w:pPr>
      <w:shd w:val="clear" w:color="auto" w:fill="FFFFFF"/>
    </w:pPr>
    <w:rPr>
      <w:rFonts w:ascii="Times New Roman" w:eastAsia="Times New Roman" w:hAnsi="Times New Roman" w:cs="Times New Roman"/>
    </w:rPr>
  </w:style>
  <w:style w:type="paragraph" w:styleId="BodyText">
    <w:name w:val="Body Text"/>
    <w:basedOn w:val="Normal"/>
    <w:qFormat/>
    <w:pPr>
      <w:shd w:val="clear" w:color="auto" w:fill="FFFFFF"/>
      <w:spacing w:after="100" w:line="262" w:lineRule="auto"/>
      <w:ind w:firstLine="400"/>
    </w:pPr>
    <w:rPr>
      <w:rFonts w:ascii="Times New Roman" w:eastAsia="Times New Roman" w:hAnsi="Times New Roman" w:cs="Times New Roman"/>
      <w:sz w:val="26"/>
      <w:szCs w:val="26"/>
    </w:rPr>
  </w:style>
  <w:style w:type="paragraph" w:customStyle="1" w:styleId="Picturecaption">
    <w:name w:val="Picture caption"/>
    <w:basedOn w:val="Normal"/>
    <w:qFormat/>
    <w:pPr>
      <w:shd w:val="clear" w:color="auto" w:fill="FFFFFF"/>
      <w:spacing w:line="228" w:lineRule="auto"/>
      <w:jc w:val="center"/>
    </w:pPr>
    <w:rPr>
      <w:rFonts w:ascii="Times New Roman" w:eastAsia="Times New Roman" w:hAnsi="Times New Roman" w:cs="Times New Roman"/>
      <w:b/>
      <w:bCs/>
    </w:rPr>
  </w:style>
  <w:style w:type="paragraph" w:customStyle="1" w:styleId="Tablecaption">
    <w:name w:val="Table caption"/>
    <w:basedOn w:val="Normal"/>
    <w:pPr>
      <w:shd w:val="clear" w:color="auto" w:fill="FFFFFF"/>
    </w:pPr>
    <w:rPr>
      <w:rFonts w:ascii="Times New Roman" w:eastAsia="Times New Roman" w:hAnsi="Times New Roman" w:cs="Times New Roman"/>
      <w:i/>
      <w:iCs/>
      <w:sz w:val="22"/>
      <w:szCs w:val="22"/>
    </w:rPr>
  </w:style>
  <w:style w:type="paragraph" w:customStyle="1" w:styleId="Other">
    <w:name w:val="Other"/>
    <w:basedOn w:val="Normal"/>
    <w:qFormat/>
    <w:pPr>
      <w:shd w:val="clear" w:color="auto" w:fill="FFFFFF"/>
      <w:spacing w:after="100" w:line="262" w:lineRule="auto"/>
      <w:ind w:firstLine="400"/>
    </w:pPr>
    <w:rPr>
      <w:rFonts w:ascii="Times New Roman" w:eastAsia="Times New Roman" w:hAnsi="Times New Roman" w:cs="Times New Roman"/>
      <w:sz w:val="26"/>
      <w:szCs w:val="26"/>
    </w:rPr>
  </w:style>
  <w:style w:type="table" w:styleId="TableGrid">
    <w:name w:val="Table Grid"/>
    <w:basedOn w:val="TableNormal"/>
    <w:uiPriority w:val="39"/>
    <w:rsid w:val="0083290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00CE0BE1"/>
    <w:pPr>
      <w:tabs>
        <w:tab w:val="center" w:pos="4680"/>
        <w:tab w:val="right" w:pos="9360"/>
      </w:tabs>
    </w:pPr>
    <w:rPr/>
  </w:style>
  <w:style w:type="character" w:customStyle="1" w:styleId="HeaderChar">
    <w:name w:val="Header Char"/>
    <w:uiPriority w:val="99"/>
    <w:rsid w:val="00CE0BE1"/>
    <w:rPr>
      <w:color w:val="000000"/>
      <w:sz w:val="24"/>
      <w:szCs w:val="24"/>
      <w:lang w:val="vi-VN" w:eastAsia="vi-VN" w:bidi="vi-VN"/>
    </w:rPr>
  </w:style>
  <w:style w:type="paragraph" w:styleId="Footer">
    <w:name w:val="Footer"/>
    <w:basedOn w:val="Normal"/>
    <w:unhideWhenUsed/>
    <w:qFormat/>
    <w:rsid w:val="00CE0BE1"/>
    <w:pPr>
      <w:tabs>
        <w:tab w:val="center" w:pos="4680"/>
        <w:tab w:val="right" w:pos="9360"/>
      </w:tabs>
    </w:pPr>
    <w:rPr/>
  </w:style>
  <w:style w:type="character" w:customStyle="1" w:styleId="FooterChar">
    <w:name w:val="Footer Char"/>
    <w:uiPriority w:val="99"/>
    <w:rsid w:val="00CE0BE1"/>
    <w:rPr>
      <w:color w:val="000000"/>
      <w:sz w:val="24"/>
      <w:szCs w:val="24"/>
      <w:lang w:val="vi-VN" w:eastAsia="vi-VN" w:bidi="vi-VN"/>
    </w:rPr>
  </w:style>
  <w:style w:type="character" w:customStyle="1" w:styleId="Heading2">
    <w:name w:val="Heading #2_"/>
    <w:rsid w:val="00E66A03"/>
    <w:rPr>
      <w:rFonts w:ascii="Times New Roman" w:eastAsia="Times New Roman" w:hAnsi="Times New Roman" w:cs="Times New Roman"/>
      <w:b/>
      <w:bCs/>
      <w:i/>
      <w:iCs/>
      <w:sz w:val="26"/>
      <w:szCs w:val="26"/>
      <w:shd w:val="clear" w:color="auto" w:fill="FFFFFF"/>
    </w:rPr>
  </w:style>
  <w:style w:type="paragraph" w:customStyle="1" w:styleId="Heading#2">
    <w:name w:val="Heading #2"/>
    <w:basedOn w:val="Normal"/>
    <w:link w:val="Heading2"/>
    <w:rsid w:val="00E66A03"/>
    <w:pPr>
      <w:shd w:val="clear" w:color="auto" w:fill="FFFFFF"/>
      <w:spacing w:after="60" w:line="254" w:lineRule="auto"/>
      <w:ind w:firstLine="560"/>
      <w:outlineLvl w:val="1"/>
    </w:pPr>
    <w:rPr>
      <w:rFonts w:ascii="Times New Roman" w:eastAsia="Times New Roman" w:hAnsi="Times New Roman" w:cs="Times New Roman"/>
      <w:b/>
      <w:bCs/>
      <w:i/>
      <w:iCs/>
      <w:color w:val="auto"/>
      <w:sz w:val="26"/>
      <w:szCs w:val="26"/>
      <w:lang w:val="en-US" w:eastAsia="en-US" w:bidi="ar-SA"/>
    </w:rPr>
  </w:style>
  <w:style w:type="character" w:customStyle="1" w:styleId="Headerorfooter(2)_">
    <w:name w:val="Header or footer (2)_"/>
    <w:rsid w:val="00E44460"/>
    <w:rPr>
      <w:rFonts w:ascii="Times New Roman" w:eastAsia="Times New Roman" w:hAnsi="Times New Roman" w:cs="Times New Roman"/>
      <w:shd w:val="clear" w:color="auto" w:fill="FFFFFF"/>
    </w:rPr>
  </w:style>
  <w:style w:type="character" w:customStyle="1" w:styleId="Heading1">
    <w:name w:val="Heading #1_"/>
    <w:rsid w:val="00E44460"/>
    <w:rPr>
      <w:rFonts w:ascii="Times New Roman" w:eastAsia="Times New Roman" w:hAnsi="Times New Roman" w:cs="Times New Roman"/>
      <w:b/>
      <w:bCs/>
      <w:sz w:val="26"/>
      <w:szCs w:val="26"/>
      <w:shd w:val="clear" w:color="auto" w:fill="FFFFFF"/>
    </w:rPr>
  </w:style>
  <w:style w:type="paragraph" w:customStyle="1" w:styleId="Headerorfooter(2)">
    <w:name w:val="Header or footer (2)"/>
    <w:basedOn w:val="Normal"/>
    <w:rsid w:val="00E44460"/>
    <w:pPr>
      <w:shd w:val="clear" w:color="auto" w:fill="FFFFFF"/>
    </w:pPr>
    <w:rPr>
      <w:rFonts w:ascii="Times New Roman" w:eastAsia="Times New Roman" w:hAnsi="Times New Roman" w:cs="Times New Roman"/>
      <w:color w:val="auto"/>
      <w:sz w:val="20"/>
      <w:szCs w:val="20"/>
      <w:lang w:val="en-US" w:eastAsia="en-US" w:bidi="ar-SA"/>
    </w:rPr>
  </w:style>
  <w:style w:type="paragraph" w:customStyle="1" w:styleId="Heading#1">
    <w:name w:val="Heading #1"/>
    <w:basedOn w:val="Normal"/>
    <w:link w:val="Heading1"/>
    <w:qFormat/>
    <w:rsid w:val="00E44460"/>
    <w:pPr>
      <w:shd w:val="clear" w:color="auto" w:fill="FFFFFF"/>
      <w:spacing w:after="220"/>
      <w:ind w:firstLine="280"/>
      <w:outlineLvl w:val="0"/>
    </w:pPr>
    <w:rPr>
      <w:rFonts w:ascii="Times New Roman" w:eastAsia="Times New Roman" w:hAnsi="Times New Roman" w:cs="Times New Roman"/>
      <w:b/>
      <w:bCs/>
      <w:color w:val="auto"/>
      <w:sz w:val="26"/>
      <w:szCs w:val="26"/>
      <w:lang w:val="en-US" w:eastAsia="en-US" w:bidi="ar-SA"/>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549716">
      <w:marLeft w:val="0"/>
      <w:marRight w:val="0"/>
      <w:marTop w:val="0"/>
      <w:marBottom w:val="0"/>
      <w:divBdr>
        <w:top w:val="none" w:sz="0" w:space="0" w:color="auto"/>
        <w:left w:val="none" w:sz="0" w:space="0" w:color="auto"/>
        <w:bottom w:val="none" w:sz="0" w:space="0" w:color="auto"/>
        <w:right w:val="none" w:sz="0" w:space="0" w:color="auto"/>
      </w:divBdr>
      <w:divsChild>
        <w:div w:id="1173491741">
          <w:marLeft w:val="0"/>
          <w:marRight w:val="0"/>
          <w:marTop w:val="0"/>
          <w:marBottom w:val="0"/>
          <w:divBdr>
            <w:top w:val="none" w:sz="0" w:space="0" w:color="auto"/>
            <w:left w:val="none" w:sz="0" w:space="0" w:color="auto"/>
            <w:bottom w:val="none" w:sz="0" w:space="0" w:color="auto"/>
            <w:right w:val="none" w:sz="0" w:space="0" w:color="auto"/>
          </w:divBdr>
          <w:divsChild>
            <w:div w:id="1673491599">
              <w:marLeft w:val="0"/>
              <w:marRight w:val="0"/>
              <w:marTop w:val="0"/>
              <w:marBottom w:val="0"/>
              <w:divBdr>
                <w:top w:val="none" w:sz="0" w:space="0" w:color="auto"/>
                <w:left w:val="none" w:sz="0" w:space="0" w:color="auto"/>
                <w:bottom w:val="none" w:sz="0" w:space="0" w:color="auto"/>
                <w:right w:val="none" w:sz="0" w:space="0" w:color="auto"/>
              </w:divBdr>
            </w:div>
          </w:divsChild>
        </w:div>
        <w:div w:id="2058434857">
          <w:marLeft w:val="0"/>
          <w:marRight w:val="0"/>
          <w:marTop w:val="0"/>
          <w:marBottom w:val="0"/>
          <w:divBdr>
            <w:top w:val="none" w:sz="0" w:space="0" w:color="auto"/>
            <w:left w:val="none" w:sz="0" w:space="0" w:color="auto"/>
            <w:bottom w:val="none" w:sz="0" w:space="0" w:color="auto"/>
            <w:right w:val="none" w:sz="0" w:space="0" w:color="auto"/>
          </w:divBdr>
          <w:divsChild>
            <w:div w:id="191092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7884">
      <w:marLeft w:val="0"/>
      <w:marRight w:val="0"/>
      <w:marTop w:val="0"/>
      <w:marBottom w:val="0"/>
      <w:divBdr>
        <w:top w:val="none" w:sz="0" w:space="0" w:color="auto"/>
        <w:left w:val="none" w:sz="0" w:space="0" w:color="auto"/>
        <w:bottom w:val="none" w:sz="0" w:space="0" w:color="auto"/>
        <w:right w:val="none" w:sz="0" w:space="0" w:color="auto"/>
      </w:divBdr>
      <w:divsChild>
        <w:div w:id="731662799">
          <w:marLeft w:val="0"/>
          <w:marRight w:val="0"/>
          <w:marTop w:val="0"/>
          <w:marBottom w:val="0"/>
          <w:divBdr>
            <w:top w:val="none" w:sz="0" w:space="0" w:color="auto"/>
            <w:left w:val="none" w:sz="0" w:space="0" w:color="auto"/>
            <w:bottom w:val="none" w:sz="0" w:space="0" w:color="auto"/>
            <w:right w:val="none" w:sz="0" w:space="0" w:color="auto"/>
          </w:divBdr>
          <w:divsChild>
            <w:div w:id="1308196707">
              <w:marLeft w:val="0"/>
              <w:marRight w:val="0"/>
              <w:marTop w:val="0"/>
              <w:marBottom w:val="0"/>
              <w:divBdr>
                <w:top w:val="none" w:sz="0" w:space="0" w:color="auto"/>
                <w:left w:val="none" w:sz="0" w:space="0" w:color="auto"/>
                <w:bottom w:val="none" w:sz="0" w:space="0" w:color="auto"/>
                <w:right w:val="none" w:sz="0" w:space="0" w:color="auto"/>
              </w:divBdr>
            </w:div>
          </w:divsChild>
        </w:div>
        <w:div w:id="1479759873">
          <w:marLeft w:val="0"/>
          <w:marRight w:val="0"/>
          <w:marTop w:val="0"/>
          <w:marBottom w:val="0"/>
          <w:divBdr>
            <w:top w:val="none" w:sz="0" w:space="0" w:color="auto"/>
            <w:left w:val="none" w:sz="0" w:space="0" w:color="auto"/>
            <w:bottom w:val="none" w:sz="0" w:space="0" w:color="auto"/>
            <w:right w:val="none" w:sz="0" w:space="0" w:color="auto"/>
          </w:divBdr>
          <w:divsChild>
            <w:div w:id="382097139">
              <w:marLeft w:val="0"/>
              <w:marRight w:val="0"/>
              <w:marTop w:val="0"/>
              <w:marBottom w:val="0"/>
              <w:divBdr>
                <w:top w:val="none" w:sz="0" w:space="0" w:color="auto"/>
                <w:left w:val="none" w:sz="0" w:space="0" w:color="auto"/>
                <w:bottom w:val="none" w:sz="0" w:space="0" w:color="auto"/>
                <w:right w:val="none" w:sz="0" w:space="0" w:color="auto"/>
              </w:divBdr>
            </w:div>
          </w:divsChild>
        </w:div>
        <w:div w:id="2112503992">
          <w:marLeft w:val="0"/>
          <w:marRight w:val="0"/>
          <w:marTop w:val="0"/>
          <w:marBottom w:val="0"/>
          <w:divBdr>
            <w:top w:val="none" w:sz="0" w:space="0" w:color="auto"/>
            <w:left w:val="none" w:sz="0" w:space="0" w:color="auto"/>
            <w:bottom w:val="none" w:sz="0" w:space="0" w:color="auto"/>
            <w:right w:val="none" w:sz="0" w:space="0" w:color="auto"/>
          </w:divBdr>
          <w:divsChild>
            <w:div w:id="8551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footer2.xml.rels>&#65279;<?xml version="1.0" encoding="utf-8"?><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8</cp:revision>
  <dcterms:created xsi:type="dcterms:W3CDTF">2024-04-10T09:42:00Z</dcterms:created>
  <dcterms:modified xsi:type="dcterms:W3CDTF">2024-04-10T09:46:00Z</dcterms:modified>
</cp:coreProperties>
</file>

<file path=customXml/item2.xml><?xml version="1.0" encoding="utf-8"?>
<Properties xmlns:vt="http://schemas.openxmlformats.org/officeDocument/2006/docPropsVTypes" xmlns="http://schemas.openxmlformats.org/officeDocument/2006/extended-properties">
  <Template>Normal</Template>
  <TotalTime>2</TotalTime>
  <Pages>15</Pages>
  <Words>4355</Words>
  <Characters>24824</Characters>
  <Application>Microsoft Office Word</Application>
  <DocSecurity>0</DocSecurity>
  <Lines>206</Lines>
  <Paragraphs>58</Paragraphs>
  <CharactersWithSpaces>29121</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8</cp:revision>
  <dcterms:created xsi:type="dcterms:W3CDTF">2024-04-10T09:42:00Z</dcterms:created>
  <dcterms:modified xsi:type="dcterms:W3CDTF">2024-04-10T09:46:00Z</dcterms:modified>
</cp:coreProperties>
</file>

<file path=customXml/item4.xml><?xml version="1.0" encoding="utf-8"?>
<Properties xmlns:vt="http://schemas.openxmlformats.org/officeDocument/2006/docPropsVTypes" xmlns="http://schemas.openxmlformats.org/officeDocument/2006/extended-properties">
  <Template>Normal</Template>
  <TotalTime>2</TotalTime>
  <Pages>15</Pages>
  <Words>4355</Words>
  <Characters>24824</Characters>
  <Application>Microsoft Office Word</Application>
  <DocSecurity>0</DocSecurity>
  <Lines>206</Lines>
  <Paragraphs>58</Paragraphs>
  <CharactersWithSpaces>29121</CharactersWithSpaces>
  <AppVersion>15.0000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HP</cp:lastModifiedBy>
  <cp:revision>8</cp:revision>
  <dcterms:created xsi:type="dcterms:W3CDTF">2024-04-10T09:42:00Z</dcterms:created>
  <dcterms:modified xsi:type="dcterms:W3CDTF">2024-04-10T09:46:00Z</dcterms:modified>
</cp:coreProperties>
</file>

<file path=customXml/item6.xml><?xml version="1.0" encoding="utf-8"?>
<Properties xmlns="http://schemas.openxmlformats.org/officeDocument/2006/extended-properties" xmlns:vt="http://schemas.openxmlformats.org/officeDocument/2006/docPropsVTypes">
  <Template>Normal</Template>
  <TotalTime>2</TotalTime>
  <Pages>15</Pages>
  <Words>4355</Words>
  <Characters>24824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29121</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2</TotalTime>
  <Pages>15</Pages>
  <Words>4355</Words>
  <Characters>24824</Characters>
  <Application>Microsoft Office Word</Application>
  <DocSecurity>0</DocSecurity>
  <Lines>206</Lines>
  <Paragraphs>58</Paragraphs>
  <CharactersWithSpaces>29121</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8</cp:revision>
  <dcterms:created xsi:type="dcterms:W3CDTF">2024-04-10T09:42:00Z</dcterms:created>
  <dcterms:modified xsi:type="dcterms:W3CDTF">2024-04-10T09:46:00Z</dcterms:modified>
</cp:coreProperties>
</file>