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008"/>
        <w:gridCol w:w="6012"/>
      </w:tblGrid>
      <w:tr w:rsidR="007A52A2" w14:paraId="5B7EBD52" w14:textId="77777777" w:rsidTr="002B5A96">
        <w:trPr>
          <w:trHeight w:val="432"/>
        </w:trPr>
        <w:tc>
          <w:tcPr>
            <w:tcW w:w="3078" w:type="dxa"/>
            <w:shd w:val="clear" w:color="auto" w:fill="auto"/>
          </w:tcPr>
          <w:p w14:paraId="3BAA4BCB"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CHÍNH PHỦ</w:t>
            </w:r>
          </w:p>
          <w:p w14:paraId="0F2A8D6E" w14:textId="77777777" w:rsidR="007A52A2" w:rsidRDefault="00187D95">
            <w:pPr>
              <w:rPr>
                <w:rStyle w:val="BodyTextChar1"/>
                <w:rFonts w:ascii="Arial" w:hAnsi="Arial" w:cs="Arial"/>
                <w:sz w:val="20"/>
                <w:szCs w:val="20"/>
                <w:lang w:val="en-US"/>
              </w:rPr>
            </w:pPr>
            <w:r w:rsidRPr="00E517D2">
              <w:rPr>
                <w:rStyle w:val="BodyTextChar1"/>
                <w:rFonts w:ascii="Arial" w:hAnsi="Arial" w:cs="Arial"/>
                <w:sz w:val="20"/>
                <w:szCs w:val="20"/>
                <w:lang w:val="en-US"/>
              </w:rPr>
              <w:t>_____</w:t>
            </w:r>
          </w:p>
          <w:p w14:paraId="6E8070E7" w14:textId="77777777" w:rsidR="007A52A2" w:rsidRDefault="00187D95">
            <w:r w:rsidRPr="00E517D2">
              <w:rPr>
                <w:rStyle w:val="BodyTextChar1"/>
                <w:rFonts w:ascii="Arial" w:hAnsi="Arial" w:cs="Arial"/>
                <w:sz w:val="20"/>
                <w:szCs w:val="20"/>
              </w:rPr>
              <w:t>Số: 17/2023/NĐ-CP</w:t>
            </w:r>
          </w:p>
          <w:p w14:paraId="507833BF" w14:textId="77777777" w:rsidR="007A52A2" w:rsidRDefault="007A52A2">
            <w:pPr>
              <w:rPr>
                <w:lang w:eastAsia="en-US"/>
              </w:rPr>
            </w:pPr>
          </w:p>
        </w:tc>
        <w:tc>
          <w:tcPr>
            <w:tcW w:w="6158" w:type="dxa"/>
            <w:shd w:val="clear" w:color="auto" w:fill="auto"/>
          </w:tcPr>
          <w:p w14:paraId="2E65FA88"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CỘNG HÒA XÃ HỘI CHỦ NGHĨA VIỆT NAM</w:t>
            </w:r>
            <w:r>
              <w:rPr>
                <w:rStyle w:val="BodyTextChar1"/>
                <w:rFonts w:ascii="Arial" w:hAnsi="Arial" w:cs="Arial"/>
                <w:b/>
                <w:bCs/>
                <w:sz w:val="20"/>
                <w:szCs w:val="20"/>
              </w:rPr>
              <w:br/>
            </w:r>
            <w:r w:rsidRPr="00E517D2">
              <w:rPr>
                <w:rStyle w:val="BodyTextChar1"/>
                <w:rFonts w:ascii="Arial" w:hAnsi="Arial" w:cs="Arial"/>
                <w:b/>
                <w:bCs/>
                <w:sz w:val="20"/>
                <w:szCs w:val="20"/>
              </w:rPr>
              <w:t>Độc lập - Tự do - Hạnh phúc</w:t>
            </w:r>
          </w:p>
          <w:p w14:paraId="19490C93" w14:textId="77777777" w:rsidR="007A52A2" w:rsidRDefault="00187D95">
            <w:pPr>
              <w:rPr>
                <w:lang w:val="en-US"/>
              </w:rPr>
            </w:pP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r w:rsidRPr="00CA376B">
              <w:rPr>
                <w:lang w:val="en-US"/>
              </w:rPr>
              <w:t>_</w:t>
            </w:r>
            <w:r w:rsidRPr="00CA376B">
              <w:t>_</w:t>
            </w:r>
          </w:p>
          <w:p w14:paraId="22741CBA" w14:textId="77777777" w:rsidR="007A52A2" w:rsidRDefault="00187D95">
            <w:r w:rsidRPr="00E517D2">
              <w:rPr>
                <w:rStyle w:val="BodyTextChar1"/>
                <w:rFonts w:ascii="Arial" w:hAnsi="Arial" w:cs="Arial"/>
                <w:i/>
                <w:iCs/>
                <w:sz w:val="20"/>
                <w:szCs w:val="20"/>
              </w:rPr>
              <w:t>Hà Nội, ngày 26 tháng 4 năm 2023</w:t>
            </w:r>
          </w:p>
        </w:tc>
      </w:tr>
    </w:tbl>
    <w:p w14:paraId="2831E402" w14:textId="77777777" w:rsidR="007A52A2" w:rsidRDefault="007A52A2">
      <w:pPr>
        <w:rPr>
          <w:lang w:eastAsia="en-US"/>
        </w:rPr>
        <w:sectPr w:rsidR="007A52A2" w:rsidSect="00F70913">
          <w:headerReference w:type="default" r:id="rId13"/>
          <w:footerReference w:type="default" r:id="rId14"/>
          <w:pgSz w:w="11900" w:h="16840" w:code="9"/>
          <w:pgMar w:top="1440" w:right="1440" w:bottom="1440" w:left="1440" w:header="800" w:footer="800" w:gutter="0"/>
          <w:cols w:space="720"/>
          <w:noEndnote/>
          <w:docGrid w:linePitch="360"/>
        </w:sectPr>
      </w:pPr>
    </w:p>
    <w:p w14:paraId="1D04E5D0" w14:textId="77777777" w:rsidR="007A52A2" w:rsidRDefault="007A52A2">
      <w:pPr>
        <w:rPr>
          <w:rStyle w:val="BodyTextChar1"/>
          <w:rFonts w:ascii="Arial" w:hAnsi="Arial" w:cs="Arial"/>
          <w:b/>
          <w:bCs/>
          <w:sz w:val="20"/>
          <w:szCs w:val="20"/>
        </w:rPr>
      </w:pPr>
    </w:p>
    <w:p w14:paraId="5FF1222B" w14:textId="77777777" w:rsidR="007A52A2" w:rsidRDefault="007A52A2">
      <w:pPr>
        <w:rPr>
          <w:rStyle w:val="BodyTextChar1"/>
          <w:rFonts w:ascii="Arial" w:hAnsi="Arial" w:cs="Arial"/>
          <w:b/>
          <w:bCs/>
          <w:sz w:val="20"/>
          <w:szCs w:val="20"/>
        </w:rPr>
      </w:pPr>
    </w:p>
    <w:p w14:paraId="40B8C202" w14:textId="77777777" w:rsidR="007A52A2" w:rsidRDefault="00187D95">
      <w:r w:rsidRPr="00E517D2">
        <w:rPr>
          <w:rStyle w:val="BodyTextChar1"/>
          <w:rFonts w:ascii="Arial" w:hAnsi="Arial" w:cs="Arial"/>
          <w:b/>
          <w:bCs/>
          <w:sz w:val="20"/>
          <w:szCs w:val="20"/>
        </w:rPr>
        <w:t>NGHỊ ĐỊNH</w:t>
      </w:r>
    </w:p>
    <w:p w14:paraId="0AF7A045"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Quy định chi tiết một số điều và biện pháp thi hành</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Luật Sở hữu trí tuệ về quyền tác giả, quyền liên quan</w:t>
      </w:r>
    </w:p>
    <w:p w14:paraId="58CC2CDD" w14:textId="77777777" w:rsidR="007A52A2" w:rsidRDefault="00187D95">
      <w:pPr>
        <w:rPr>
          <w:rStyle w:val="BodyTextChar1"/>
          <w:rFonts w:ascii="Arial" w:hAnsi="Arial" w:cs="Arial"/>
          <w:sz w:val="20"/>
          <w:szCs w:val="20"/>
          <w:lang w:val="en-US"/>
        </w:rPr>
      </w:pPr>
      <w:r w:rsidRPr="00E517D2">
        <w:rPr>
          <w:rStyle w:val="BodyTextChar1"/>
          <w:rFonts w:ascii="Arial" w:hAnsi="Arial" w:cs="Arial"/>
          <w:sz w:val="20"/>
          <w:szCs w:val="20"/>
          <w:lang w:val="en-US"/>
        </w:rPr>
        <w:t>_____________</w:t>
      </w:r>
    </w:p>
    <w:p w14:paraId="2BE20429" w14:textId="77777777" w:rsidR="007A52A2" w:rsidRDefault="007A52A2"/>
    <w:p w14:paraId="18C665A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i/>
          <w:iCs/>
          <w:color w:val="000000"/>
          <w:sz w:val="20"/>
          <w:szCs w:val="20"/>
          <w:lang w:eastAsia="vi-VN"/>
        </w:rPr>
        <w:t xml:space="preserve">Căn cứ Luật </w:t>
      </w:r>
      <w:r w:rsidRPr="00E517D2">
        <w:rPr>
          <w:rStyle w:val="BodyTextChar1"/>
          <w:rFonts w:ascii="Arial" w:hAnsi="Arial" w:cs="Arial"/>
          <w:i/>
          <w:iCs/>
          <w:color w:val="000000"/>
          <w:sz w:val="20"/>
          <w:szCs w:val="20"/>
          <w:lang w:eastAsia="vi-VN"/>
        </w:rPr>
        <w:t>Tổ chức</w:t>
      </w:r>
      <w:r w:rsidRPr="00E517D2">
        <w:rPr>
          <w:rStyle w:val="BodyTextChar1"/>
          <w:rFonts w:ascii="Arial" w:hAnsi="Arial" w:cs="Arial"/>
          <w:i/>
          <w:iCs/>
          <w:color w:val="000000"/>
          <w:sz w:val="20"/>
          <w:szCs w:val="20"/>
          <w:lang w:eastAsia="vi-VN"/>
        </w:rPr>
        <w:t xml:space="preserve"> Chính phủ ngày 19 tháng 6 năm 2015; Luật </w:t>
      </w:r>
      <w:r w:rsidRPr="00E517D2">
        <w:rPr>
          <w:rStyle w:val="BodyTextChar1"/>
          <w:rFonts w:ascii="Arial" w:hAnsi="Arial" w:cs="Arial"/>
          <w:i/>
          <w:iCs/>
          <w:color w:val="000000"/>
          <w:sz w:val="20"/>
          <w:szCs w:val="20"/>
          <w:lang w:eastAsia="vi-VN"/>
        </w:rPr>
        <w:t>sửa đổi</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i/>
          <w:iCs/>
          <w:color w:val="000000"/>
          <w:sz w:val="20"/>
          <w:szCs w:val="20"/>
          <w:lang w:eastAsia="vi-VN"/>
        </w:rPr>
        <w:t>bổ sung</w:t>
      </w:r>
      <w:r w:rsidRPr="00E517D2">
        <w:rPr>
          <w:rStyle w:val="BodyTextChar1"/>
          <w:rFonts w:ascii="Arial" w:hAnsi="Arial" w:cs="Arial"/>
          <w:i/>
          <w:iCs/>
          <w:color w:val="000000"/>
          <w:sz w:val="20"/>
          <w:szCs w:val="20"/>
          <w:lang w:eastAsia="vi-VN"/>
        </w:rPr>
        <w:t xml:space="preserve"> một số </w:t>
      </w:r>
      <w:r w:rsidRPr="00E517D2">
        <w:rPr>
          <w:rStyle w:val="BodyTextChar1"/>
          <w:rFonts w:ascii="Arial" w:hAnsi="Arial" w:cs="Arial"/>
          <w:i/>
          <w:iCs/>
          <w:color w:val="000000"/>
          <w:sz w:val="20"/>
          <w:szCs w:val="20"/>
          <w:lang w:eastAsia="vi-VN"/>
        </w:rPr>
        <w:t>điều</w:t>
      </w:r>
      <w:r w:rsidRPr="00E517D2">
        <w:rPr>
          <w:rStyle w:val="BodyTextChar1"/>
          <w:rFonts w:ascii="Arial" w:hAnsi="Arial" w:cs="Arial"/>
          <w:i/>
          <w:iCs/>
          <w:color w:val="000000"/>
          <w:sz w:val="20"/>
          <w:szCs w:val="20"/>
          <w:lang w:eastAsia="vi-VN"/>
        </w:rPr>
        <w:t xml:space="preserve"> của Luật </w:t>
      </w:r>
      <w:r w:rsidRPr="00E517D2">
        <w:rPr>
          <w:rStyle w:val="BodyTextChar1"/>
          <w:rFonts w:ascii="Arial" w:hAnsi="Arial" w:cs="Arial"/>
          <w:i/>
          <w:iCs/>
          <w:color w:val="000000"/>
          <w:sz w:val="20"/>
          <w:szCs w:val="20"/>
          <w:lang w:eastAsia="vi-VN"/>
        </w:rPr>
        <w:t>Tổ chức</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i/>
          <w:iCs/>
          <w:color w:val="000000"/>
          <w:sz w:val="20"/>
          <w:szCs w:val="20"/>
          <w:lang w:eastAsia="vi-VN"/>
        </w:rPr>
        <w:t>Chính phủ</w:t>
      </w:r>
      <w:r w:rsidRPr="00E517D2">
        <w:rPr>
          <w:rStyle w:val="BodyTextChar1"/>
          <w:rFonts w:ascii="Arial" w:hAnsi="Arial" w:cs="Arial"/>
          <w:i/>
          <w:iCs/>
          <w:color w:val="000000"/>
          <w:sz w:val="20"/>
          <w:szCs w:val="20"/>
          <w:lang w:eastAsia="vi-VN"/>
        </w:rPr>
        <w:t xml:space="preserve"> và Luật </w:t>
      </w:r>
      <w:r w:rsidRPr="00E517D2">
        <w:rPr>
          <w:rStyle w:val="BodyTextChar1"/>
          <w:rFonts w:ascii="Arial" w:hAnsi="Arial" w:cs="Arial"/>
          <w:i/>
          <w:iCs/>
          <w:color w:val="000000"/>
          <w:sz w:val="20"/>
          <w:szCs w:val="20"/>
          <w:lang w:eastAsia="vi-VN"/>
        </w:rPr>
        <w:t>Tổ chức</w:t>
      </w:r>
      <w:r w:rsidRPr="00E517D2">
        <w:rPr>
          <w:rStyle w:val="BodyTextChar1"/>
          <w:rFonts w:ascii="Arial" w:hAnsi="Arial" w:cs="Arial"/>
          <w:i/>
          <w:iCs/>
          <w:color w:val="000000"/>
          <w:sz w:val="20"/>
          <w:szCs w:val="20"/>
          <w:lang w:eastAsia="vi-VN"/>
        </w:rPr>
        <w:t xml:space="preserve"> chính quyền địa phương ngày 22 tháng 11 năm 2019;</w:t>
      </w:r>
    </w:p>
    <w:p w14:paraId="0E355E9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i/>
          <w:iCs/>
          <w:color w:val="000000"/>
          <w:sz w:val="20"/>
          <w:szCs w:val="20"/>
          <w:lang w:eastAsia="vi-VN"/>
        </w:rPr>
        <w:t xml:space="preserve">Căn cứ Luật Sở hữu trí tuệ ngày 29 tháng 11 năm 2005; Luật </w:t>
      </w:r>
      <w:r w:rsidRPr="00E517D2">
        <w:rPr>
          <w:rStyle w:val="BodyTextChar1"/>
          <w:rFonts w:ascii="Arial" w:hAnsi="Arial" w:cs="Arial"/>
          <w:i/>
          <w:iCs/>
          <w:color w:val="000000"/>
          <w:sz w:val="20"/>
          <w:szCs w:val="20"/>
          <w:lang w:eastAsia="vi-VN"/>
        </w:rPr>
        <w:t>sửa đổi</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i/>
          <w:iCs/>
          <w:color w:val="000000"/>
          <w:sz w:val="20"/>
          <w:szCs w:val="20"/>
          <w:lang w:eastAsia="vi-VN"/>
        </w:rPr>
        <w:t>bổ sung</w:t>
      </w:r>
      <w:r w:rsidRPr="00E517D2">
        <w:rPr>
          <w:rStyle w:val="BodyTextChar1"/>
          <w:rFonts w:ascii="Arial" w:hAnsi="Arial" w:cs="Arial"/>
          <w:i/>
          <w:iCs/>
          <w:color w:val="000000"/>
          <w:sz w:val="20"/>
          <w:szCs w:val="20"/>
          <w:lang w:eastAsia="vi-VN"/>
        </w:rPr>
        <w:t xml:space="preserve"> một số điều của </w:t>
      </w:r>
      <w:r w:rsidRPr="00E517D2">
        <w:rPr>
          <w:rStyle w:val="BodyTextChar1"/>
          <w:rFonts w:ascii="Arial" w:hAnsi="Arial" w:cs="Arial"/>
          <w:i/>
          <w:iCs/>
          <w:color w:val="000000"/>
          <w:sz w:val="20"/>
          <w:szCs w:val="20"/>
          <w:lang w:eastAsia="vi-VN"/>
        </w:rPr>
        <w:t>Luật Sở hữu trí tuệ ngày 19 tháng 6 n</w:t>
      </w:r>
      <w:r w:rsidRPr="00E517D2">
        <w:rPr>
          <w:rStyle w:val="BodyTextChar1"/>
          <w:rFonts w:ascii="Arial" w:hAnsi="Arial" w:cs="Arial"/>
          <w:i/>
          <w:iCs/>
          <w:color w:val="000000"/>
          <w:sz w:val="20"/>
          <w:szCs w:val="20"/>
          <w:lang w:val="en-US" w:eastAsia="vi-VN"/>
        </w:rPr>
        <w:t>ă</w:t>
      </w:r>
      <w:r w:rsidRPr="00E517D2">
        <w:rPr>
          <w:rStyle w:val="BodyTextChar1"/>
          <w:rFonts w:ascii="Arial" w:hAnsi="Arial" w:cs="Arial"/>
          <w:i/>
          <w:iCs/>
          <w:color w:val="000000"/>
          <w:sz w:val="20"/>
          <w:szCs w:val="20"/>
          <w:lang w:eastAsia="vi-VN"/>
        </w:rPr>
        <w:t xml:space="preserve">m 2009; Luật </w:t>
      </w:r>
      <w:r w:rsidRPr="00E517D2">
        <w:rPr>
          <w:rStyle w:val="BodyTextChar1"/>
          <w:rFonts w:ascii="Arial" w:hAnsi="Arial" w:cs="Arial"/>
          <w:i/>
          <w:iCs/>
          <w:color w:val="000000"/>
          <w:sz w:val="20"/>
          <w:szCs w:val="20"/>
          <w:lang w:eastAsia="vi-VN"/>
        </w:rPr>
        <w:t>sửa đổi</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i/>
          <w:iCs/>
          <w:color w:val="000000"/>
          <w:sz w:val="20"/>
          <w:szCs w:val="20"/>
          <w:lang w:eastAsia="vi-VN"/>
        </w:rPr>
        <w:t>bổ sung</w:t>
      </w:r>
      <w:r w:rsidRPr="00E517D2">
        <w:rPr>
          <w:rStyle w:val="BodyTextChar1"/>
          <w:rFonts w:ascii="Arial" w:hAnsi="Arial" w:cs="Arial"/>
          <w:i/>
          <w:iCs/>
          <w:color w:val="000000"/>
          <w:sz w:val="20"/>
          <w:szCs w:val="20"/>
          <w:lang w:eastAsia="vi-VN"/>
        </w:rPr>
        <w:t xml:space="preserve"> một số </w:t>
      </w:r>
      <w:r w:rsidRPr="00E517D2">
        <w:rPr>
          <w:rStyle w:val="BodyTextChar1"/>
          <w:rFonts w:ascii="Arial" w:hAnsi="Arial" w:cs="Arial"/>
          <w:i/>
          <w:iCs/>
          <w:color w:val="000000"/>
          <w:sz w:val="20"/>
          <w:szCs w:val="20"/>
          <w:lang w:eastAsia="vi-VN"/>
        </w:rPr>
        <w:t>điều</w:t>
      </w:r>
      <w:r w:rsidRPr="00E517D2">
        <w:rPr>
          <w:rStyle w:val="BodyTextChar1"/>
          <w:rFonts w:ascii="Arial" w:hAnsi="Arial" w:cs="Arial"/>
          <w:i/>
          <w:iCs/>
          <w:color w:val="000000"/>
          <w:sz w:val="20"/>
          <w:szCs w:val="20"/>
          <w:lang w:eastAsia="vi-VN"/>
        </w:rPr>
        <w:t xml:space="preserve"> của Luật </w:t>
      </w:r>
      <w:r w:rsidRPr="00E517D2">
        <w:rPr>
          <w:rStyle w:val="BodyTextChar1"/>
          <w:rFonts w:ascii="Arial" w:hAnsi="Arial" w:cs="Arial"/>
          <w:i/>
          <w:iCs/>
          <w:color w:val="000000"/>
          <w:sz w:val="20"/>
          <w:szCs w:val="20"/>
          <w:lang w:eastAsia="vi-VN"/>
        </w:rPr>
        <w:t>Kinh</w:t>
      </w:r>
      <w:r w:rsidRPr="00E517D2">
        <w:rPr>
          <w:rStyle w:val="BodyTextChar1"/>
          <w:rFonts w:ascii="Arial" w:hAnsi="Arial" w:cs="Arial"/>
          <w:i/>
          <w:iCs/>
          <w:color w:val="000000"/>
          <w:sz w:val="20"/>
          <w:szCs w:val="20"/>
          <w:lang w:eastAsia="vi-VN"/>
        </w:rPr>
        <w:t xml:space="preserve"> doanh bảo </w:t>
      </w:r>
      <w:r w:rsidRPr="00E517D2">
        <w:rPr>
          <w:rStyle w:val="BodyTextChar1"/>
          <w:rFonts w:ascii="Arial" w:hAnsi="Arial" w:cs="Arial"/>
          <w:i/>
          <w:iCs/>
          <w:color w:val="000000"/>
          <w:sz w:val="20"/>
          <w:szCs w:val="20"/>
          <w:lang w:eastAsia="vi-VN"/>
        </w:rPr>
        <w:t>hiểm</w:t>
      </w:r>
      <w:r w:rsidRPr="00E517D2">
        <w:rPr>
          <w:rStyle w:val="BodyTextChar1"/>
          <w:rFonts w:ascii="Arial" w:hAnsi="Arial" w:cs="Arial"/>
          <w:i/>
          <w:iCs/>
          <w:color w:val="000000"/>
          <w:sz w:val="20"/>
          <w:szCs w:val="20"/>
          <w:lang w:eastAsia="vi-VN"/>
        </w:rPr>
        <w:t xml:space="preserve">, Luật Sở hữu trí tuệ ngày 14 </w:t>
      </w:r>
      <w:r w:rsidRPr="00E517D2">
        <w:rPr>
          <w:rStyle w:val="BodyTextChar1"/>
          <w:rFonts w:ascii="Arial" w:hAnsi="Arial" w:cs="Arial"/>
          <w:i/>
          <w:iCs/>
          <w:color w:val="000000"/>
          <w:sz w:val="20"/>
          <w:szCs w:val="20"/>
          <w:lang w:eastAsia="vi-VN"/>
        </w:rPr>
        <w:t>tháng</w:t>
      </w:r>
      <w:r w:rsidRPr="00E517D2">
        <w:rPr>
          <w:rStyle w:val="BodyTextChar1"/>
          <w:rFonts w:ascii="Arial" w:hAnsi="Arial" w:cs="Arial"/>
          <w:i/>
          <w:iCs/>
          <w:color w:val="000000"/>
          <w:sz w:val="20"/>
          <w:szCs w:val="20"/>
          <w:lang w:eastAsia="vi-VN"/>
        </w:rPr>
        <w:t xml:space="preserve"> 6 năm 2019 và Luật </w:t>
      </w:r>
      <w:r w:rsidRPr="00E517D2">
        <w:rPr>
          <w:rStyle w:val="BodyTextChar1"/>
          <w:rFonts w:ascii="Arial" w:hAnsi="Arial" w:cs="Arial"/>
          <w:i/>
          <w:iCs/>
          <w:color w:val="000000"/>
          <w:sz w:val="20"/>
          <w:szCs w:val="20"/>
          <w:lang w:eastAsia="vi-VN"/>
        </w:rPr>
        <w:t>sửa đổi</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i/>
          <w:iCs/>
          <w:color w:val="000000"/>
          <w:sz w:val="20"/>
          <w:szCs w:val="20"/>
          <w:lang w:eastAsia="vi-VN"/>
        </w:rPr>
        <w:t>bổ sung</w:t>
      </w:r>
      <w:r w:rsidRPr="00E517D2">
        <w:rPr>
          <w:rStyle w:val="BodyTextChar1"/>
          <w:rFonts w:ascii="Arial" w:hAnsi="Arial" w:cs="Arial"/>
          <w:i/>
          <w:iCs/>
          <w:color w:val="000000"/>
          <w:sz w:val="20"/>
          <w:szCs w:val="20"/>
          <w:lang w:eastAsia="vi-VN"/>
        </w:rPr>
        <w:t xml:space="preserve"> một </w:t>
      </w:r>
      <w:r w:rsidRPr="00E517D2">
        <w:rPr>
          <w:rStyle w:val="BodyTextChar1"/>
          <w:rFonts w:ascii="Arial" w:hAnsi="Arial" w:cs="Arial"/>
          <w:i/>
          <w:iCs/>
          <w:color w:val="000000"/>
          <w:sz w:val="20"/>
          <w:szCs w:val="20"/>
          <w:lang w:eastAsia="vi-VN"/>
        </w:rPr>
        <w:t>số điều</w:t>
      </w:r>
      <w:r w:rsidRPr="00E517D2">
        <w:rPr>
          <w:rStyle w:val="BodyTextChar1"/>
          <w:rFonts w:ascii="Arial" w:hAnsi="Arial" w:cs="Arial"/>
          <w:i/>
          <w:iCs/>
          <w:color w:val="000000"/>
          <w:sz w:val="20"/>
          <w:szCs w:val="20"/>
          <w:lang w:eastAsia="vi-VN"/>
        </w:rPr>
        <w:t xml:space="preserve"> của Luật Sở hữu trí tuệ ngày 16 tháng 6 năm 2022;</w:t>
      </w:r>
    </w:p>
    <w:p w14:paraId="307B0B9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i/>
          <w:iCs/>
          <w:color w:val="000000"/>
          <w:sz w:val="20"/>
          <w:szCs w:val="20"/>
          <w:lang w:eastAsia="vi-VN"/>
        </w:rPr>
        <w:t>Theo đề nghị c</w:t>
      </w:r>
      <w:r w:rsidRPr="00E517D2">
        <w:rPr>
          <w:rStyle w:val="BodyTextChar1"/>
          <w:rFonts w:ascii="Arial" w:hAnsi="Arial" w:cs="Arial"/>
          <w:i/>
          <w:iCs/>
          <w:color w:val="000000"/>
          <w:sz w:val="20"/>
          <w:szCs w:val="20"/>
          <w:lang w:eastAsia="vi-VN"/>
        </w:rPr>
        <w:t>ủa Bộ trưởng Bộ Văn hóa, Thể thao và Du lịch;</w:t>
      </w:r>
    </w:p>
    <w:p w14:paraId="7B7985C9" w14:textId="77777777" w:rsidR="007A52A2" w:rsidRDefault="00187D95">
      <w:pPr>
        <w:pStyle w:val="BodyText"/>
        <w:shd w:val="clear" w:color="auto" w:fill="auto"/>
        <w:spacing w:after="0" w:line="240" w:lineRule="auto"/>
        <w:ind w:firstLine="720"/>
        <w:jc w:val="both"/>
        <w:rPr>
          <w:rStyle w:val="BodyTextChar1"/>
          <w:rFonts w:ascii="Arial" w:hAnsi="Arial" w:cs="Arial"/>
          <w:i/>
          <w:iCs/>
          <w:color w:val="000000"/>
          <w:sz w:val="20"/>
          <w:szCs w:val="20"/>
          <w:lang w:eastAsia="vi-VN"/>
        </w:rPr>
      </w:pPr>
      <w:r w:rsidRPr="00E517D2">
        <w:rPr>
          <w:rStyle w:val="BodyTextChar1"/>
          <w:rFonts w:ascii="Arial" w:hAnsi="Arial" w:cs="Arial"/>
          <w:i/>
          <w:iCs/>
          <w:color w:val="000000"/>
          <w:sz w:val="20"/>
          <w:szCs w:val="20"/>
          <w:lang w:eastAsia="vi-VN"/>
        </w:rPr>
        <w:t xml:space="preserve">Chính phủ ban hành Nghị định quy định </w:t>
      </w:r>
      <w:r w:rsidRPr="00E517D2">
        <w:rPr>
          <w:rStyle w:val="BodyTextChar1"/>
          <w:rFonts w:ascii="Arial" w:hAnsi="Arial" w:cs="Arial"/>
          <w:i/>
          <w:iCs/>
          <w:color w:val="000000"/>
          <w:sz w:val="20"/>
          <w:szCs w:val="20"/>
          <w:lang w:eastAsia="vi-VN"/>
        </w:rPr>
        <w:t>chi tiết</w:t>
      </w:r>
      <w:r w:rsidRPr="00E517D2">
        <w:rPr>
          <w:rStyle w:val="BodyTextChar1"/>
          <w:rFonts w:ascii="Arial" w:hAnsi="Arial" w:cs="Arial"/>
          <w:i/>
          <w:iCs/>
          <w:color w:val="000000"/>
          <w:sz w:val="20"/>
          <w:szCs w:val="20"/>
          <w:lang w:eastAsia="vi-VN"/>
        </w:rPr>
        <w:t xml:space="preserve"> một số điều và biện pháp thi hành Luật Sở hữu trí tuệ về </w:t>
      </w:r>
      <w:r w:rsidRPr="00E517D2">
        <w:rPr>
          <w:rStyle w:val="BodyTextChar1"/>
          <w:rFonts w:ascii="Arial" w:hAnsi="Arial" w:cs="Arial"/>
          <w:i/>
          <w:iCs/>
          <w:color w:val="000000"/>
          <w:sz w:val="20"/>
          <w:szCs w:val="20"/>
          <w:lang w:eastAsia="vi-VN"/>
        </w:rPr>
        <w:t>quyền tác</w:t>
      </w:r>
      <w:r w:rsidRPr="00E517D2">
        <w:rPr>
          <w:rStyle w:val="BodyTextChar1"/>
          <w:rFonts w:ascii="Arial" w:hAnsi="Arial" w:cs="Arial"/>
          <w:i/>
          <w:iCs/>
          <w:color w:val="000000"/>
          <w:sz w:val="20"/>
          <w:szCs w:val="20"/>
          <w:lang w:eastAsia="vi-VN"/>
        </w:rPr>
        <w:t xml:space="preserve"> giả, </w:t>
      </w:r>
      <w:r w:rsidRPr="00E517D2">
        <w:rPr>
          <w:rStyle w:val="BodyTextChar1"/>
          <w:rFonts w:ascii="Arial" w:hAnsi="Arial" w:cs="Arial"/>
          <w:i/>
          <w:iCs/>
          <w:color w:val="000000"/>
          <w:sz w:val="20"/>
          <w:szCs w:val="20"/>
          <w:lang w:eastAsia="vi-VN"/>
        </w:rPr>
        <w:t>quyền</w:t>
      </w:r>
      <w:r w:rsidRPr="00E517D2">
        <w:rPr>
          <w:rStyle w:val="BodyTextChar1"/>
          <w:rFonts w:ascii="Arial" w:hAnsi="Arial" w:cs="Arial"/>
          <w:i/>
          <w:iCs/>
          <w:color w:val="000000"/>
          <w:sz w:val="20"/>
          <w:szCs w:val="20"/>
          <w:lang w:eastAsia="vi-VN"/>
        </w:rPr>
        <w:t xml:space="preserve"> liên quan.</w:t>
      </w:r>
    </w:p>
    <w:p w14:paraId="000E649D" w14:textId="77777777" w:rsidR="007A52A2" w:rsidRDefault="007A52A2"/>
    <w:p w14:paraId="4336806D"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Chương I</w:t>
      </w:r>
      <w:r>
        <w:rPr>
          <w:rStyle w:val="BodyTextChar1"/>
          <w:rFonts w:ascii="Arial" w:hAnsi="Arial" w:cs="Arial"/>
          <w:b/>
          <w:bCs/>
          <w:sz w:val="20"/>
          <w:szCs w:val="20"/>
        </w:rPr>
        <w:br/>
      </w:r>
      <w:r w:rsidRPr="00E517D2">
        <w:rPr>
          <w:rStyle w:val="BodyTextChar1"/>
          <w:rFonts w:ascii="Arial" w:hAnsi="Arial" w:cs="Arial"/>
          <w:b/>
          <w:bCs/>
          <w:sz w:val="20"/>
          <w:szCs w:val="20"/>
        </w:rPr>
        <w:t>QUY ĐỊNH CHUNG</w:t>
      </w:r>
    </w:p>
    <w:p w14:paraId="1CE9A194" w14:textId="77777777" w:rsidR="007A52A2" w:rsidRDefault="007A52A2"/>
    <w:p w14:paraId="49E872EC"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0" w:name="bookmark0"/>
      <w:bookmarkStart w:id="1" w:name="bookmark1"/>
      <w:r w:rsidRPr="00E517D2">
        <w:rPr>
          <w:rStyle w:val="Heading1"/>
          <w:rFonts w:ascii="Arial" w:hAnsi="Arial" w:cs="Arial"/>
          <w:b/>
          <w:bCs/>
          <w:color w:val="000000"/>
          <w:sz w:val="20"/>
          <w:szCs w:val="20"/>
          <w:lang w:eastAsia="vi-VN"/>
        </w:rPr>
        <w:t>Điều 1. Phạm vi điều chỉnh</w:t>
      </w:r>
      <w:bookmarkEnd w:id="0"/>
      <w:bookmarkEnd w:id="1"/>
    </w:p>
    <w:p w14:paraId="758D9E80" w14:textId="77777777" w:rsidR="007A52A2" w:rsidRDefault="00187D95">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Nghị định này quy định chi tiết một số điều và biện pháp thi hành Luật Sở hữu trí tuệ năm 2005; Luật sửa đổi, bổ sung một số điều của Luật Sở hữu trí</w:t>
      </w:r>
      <w:r w:rsidRPr="00E517D2">
        <w:rPr>
          <w:rStyle w:val="BodyTextChar1"/>
          <w:rFonts w:ascii="Arial" w:hAnsi="Arial" w:cs="Arial"/>
          <w:i/>
          <w:iCs/>
          <w:color w:val="000000"/>
          <w:sz w:val="20"/>
          <w:szCs w:val="20"/>
          <w:lang w:eastAsia="vi-VN"/>
        </w:rPr>
        <w:t xml:space="preserve"> </w:t>
      </w:r>
      <w:r w:rsidRPr="00E517D2">
        <w:rPr>
          <w:rStyle w:val="BodyTextChar1"/>
          <w:rFonts w:ascii="Arial" w:hAnsi="Arial" w:cs="Arial"/>
          <w:color w:val="000000"/>
          <w:sz w:val="20"/>
          <w:szCs w:val="20"/>
          <w:lang w:eastAsia="vi-VN"/>
        </w:rPr>
        <w:t xml:space="preserve">tuệ năm 2009; Luật sửa đổi, bổ sung một số điều của Luật Kinh doanh bảo hiểm, Luật Sở hữu trí tuệ năm 2019 và Luật sửa đổi, bổ sung một số điều của Luật Sở hữu trí tuệ năm 2022 (sau đây gọi chung là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 về quyền tác giả, quyền liên quan.</w:t>
      </w:r>
    </w:p>
    <w:p w14:paraId="55067B60" w14:textId="77777777" w:rsidR="007A52A2" w:rsidRDefault="00187D95">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2</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 xml:space="preserve">Nghị định này không quy định biểu mức và phương thức thanh toán tiền bản quyền trong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Nhà nước là đại diện chủ sở hữu quyền tác giả, chủ sở hữu quyền liên quan, Nhà nước đại diện quản lý quyền tác giả, quyền liên quan; trường hợp thuộc giới hạn</w:t>
      </w:r>
      <w:r w:rsidRPr="00E517D2">
        <w:rPr>
          <w:rStyle w:val="BodyTextChar1"/>
          <w:rFonts w:ascii="Arial" w:hAnsi="Arial" w:cs="Arial"/>
          <w:color w:val="000000"/>
          <w:sz w:val="20"/>
          <w:szCs w:val="20"/>
          <w:lang w:eastAsia="vi-VN"/>
        </w:rPr>
        <w:t xml:space="preserve"> quyền tác giả, giới hạn quyền liên quan thì thực hiện theo quy định tại Điều 35 của Nghị định này.</w:t>
      </w:r>
    </w:p>
    <w:p w14:paraId="74B7FAD9"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2" w:name="bookmark2"/>
      <w:bookmarkStart w:id="3" w:name="bookmark3"/>
      <w:r w:rsidRPr="00E517D2">
        <w:rPr>
          <w:rStyle w:val="Heading1"/>
          <w:rFonts w:ascii="Arial" w:hAnsi="Arial" w:cs="Arial"/>
          <w:b/>
          <w:bCs/>
          <w:color w:val="000000"/>
          <w:sz w:val="20"/>
          <w:szCs w:val="20"/>
          <w:lang w:eastAsia="vi-VN"/>
        </w:rPr>
        <w:t>Điều 2. Đối tượng áp dụng</w:t>
      </w:r>
      <w:bookmarkEnd w:id="2"/>
      <w:bookmarkEnd w:id="3"/>
    </w:p>
    <w:p w14:paraId="511F430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Nghị định này áp dụng đối với:</w:t>
      </w:r>
    </w:p>
    <w:p w14:paraId="375B4879"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Tác giả, chủ sở hữu quyền tác giả, người biểu diễn, chủ sở hữu quyền liên quan theo quy định của Luật Sở hữu trí tuệ.</w:t>
      </w:r>
    </w:p>
    <w:p w14:paraId="43F81722"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khác có hoạt động liên quan đến quyền tác giả, quyền liên quan.</w:t>
      </w:r>
    </w:p>
    <w:p w14:paraId="1F9C50A4"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Cơ quan có thẩm quyền quản lý nhà nước về quyền tác</w:t>
      </w:r>
      <w:r w:rsidRPr="00E517D2">
        <w:rPr>
          <w:rStyle w:val="BodyTextChar1"/>
          <w:rFonts w:ascii="Arial" w:hAnsi="Arial" w:cs="Arial"/>
          <w:color w:val="000000"/>
          <w:sz w:val="20"/>
          <w:szCs w:val="20"/>
          <w:lang w:eastAsia="vi-VN"/>
        </w:rPr>
        <w:t xml:space="preserve"> giả, quyền </w:t>
      </w:r>
      <w:r w:rsidRPr="00E517D2">
        <w:rPr>
          <w:rStyle w:val="BodyTextChar1"/>
          <w:rFonts w:ascii="Arial" w:hAnsi="Arial" w:cs="Arial"/>
          <w:color w:val="000000"/>
          <w:sz w:val="20"/>
          <w:szCs w:val="20"/>
          <w:lang w:eastAsia="vi-VN"/>
        </w:rPr>
        <w:t>liên</w:t>
      </w:r>
      <w:r w:rsidRPr="00E517D2">
        <w:rPr>
          <w:rStyle w:val="BodyTextChar1"/>
          <w:rFonts w:ascii="Arial" w:hAnsi="Arial" w:cs="Arial"/>
          <w:color w:val="000000"/>
          <w:sz w:val="20"/>
          <w:szCs w:val="20"/>
          <w:lang w:eastAsia="vi-VN"/>
        </w:rPr>
        <w:t xml:space="preserve"> quan.</w:t>
      </w:r>
    </w:p>
    <w:p w14:paraId="4ACE5C8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 Giải thích </w:t>
      </w:r>
      <w:r w:rsidRPr="00E517D2">
        <w:rPr>
          <w:rStyle w:val="BodyTextChar1"/>
          <w:rFonts w:ascii="Arial" w:hAnsi="Arial" w:cs="Arial"/>
          <w:b/>
          <w:bCs/>
          <w:color w:val="000000"/>
          <w:sz w:val="20"/>
          <w:szCs w:val="20"/>
          <w:lang w:val="en-US" w:eastAsia="vi-VN"/>
        </w:rPr>
        <w:t>từ</w:t>
      </w:r>
      <w:r w:rsidRPr="00E517D2">
        <w:rPr>
          <w:rStyle w:val="BodyTextChar1"/>
          <w:rFonts w:ascii="Arial" w:hAnsi="Arial" w:cs="Arial"/>
          <w:b/>
          <w:bCs/>
          <w:color w:val="000000"/>
          <w:sz w:val="20"/>
          <w:szCs w:val="20"/>
          <w:lang w:eastAsia="vi-VN"/>
        </w:rPr>
        <w:t xml:space="preserve"> ngữ</w:t>
      </w:r>
    </w:p>
    <w:p w14:paraId="69C05C5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Trong Nghị định này, các từ ngữ dưới đây được hiểu như sau:</w:t>
      </w:r>
    </w:p>
    <w:p w14:paraId="13A26EE3" w14:textId="77777777" w:rsidR="007A52A2" w:rsidRDefault="00187D95">
      <w:pPr>
        <w:pStyle w:val="BodyText"/>
        <w:shd w:val="clear" w:color="auto" w:fill="auto"/>
        <w:tabs>
          <w:tab w:val="left" w:pos="96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Tác phẩm di cảo là tác phẩm được công bố lần đầu sau khi tác giả chết.</w:t>
      </w:r>
    </w:p>
    <w:p w14:paraId="5984BDAD"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Tác phẩm khuyết danh là tác phẩm không có hoặc chưa có tên tác giả (tên khai sinh hoặc bút danh) trên tác phẩm khi công bố.</w:t>
      </w:r>
    </w:p>
    <w:p w14:paraId="546D6D10"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Định hình là sự biểu hiện bằng chữ viết, các ký tự khác, đường nét, hình khối, bố cục, màu sắc, âm thanh, hình ảnh hoặc sự tái hi</w:t>
      </w:r>
      <w:r w:rsidRPr="00E517D2">
        <w:rPr>
          <w:rStyle w:val="BodyTextChar1"/>
          <w:rFonts w:ascii="Arial" w:hAnsi="Arial" w:cs="Arial"/>
          <w:color w:val="000000"/>
          <w:sz w:val="20"/>
          <w:szCs w:val="20"/>
          <w:lang w:eastAsia="vi-VN"/>
        </w:rPr>
        <w:t>ện âm thanh, hình ảnh dưới dạng vật chất nhất định để từ đó có thể nhận biết, sao chép hoặc truyền đạt.</w:t>
      </w:r>
    </w:p>
    <w:p w14:paraId="04FDE924"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Bản gốc tác phẩm là bản được tồn tại dưới dạng vật chất mà trên đó việc sáng tạo tác phẩm được định hình lần đầu tiên.</w:t>
      </w:r>
    </w:p>
    <w:p w14:paraId="1BE5B3E4"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5. </w:t>
      </w:r>
      <w:r w:rsidRPr="00E517D2">
        <w:rPr>
          <w:rStyle w:val="BodyTextChar1"/>
          <w:rFonts w:ascii="Arial" w:hAnsi="Arial" w:cs="Arial"/>
          <w:color w:val="000000"/>
          <w:sz w:val="20"/>
          <w:szCs w:val="20"/>
          <w:lang w:eastAsia="vi-VN"/>
        </w:rPr>
        <w:t>Bản sao của tác phẩm là bản</w:t>
      </w:r>
      <w:r w:rsidRPr="00E517D2">
        <w:rPr>
          <w:rStyle w:val="BodyTextChar1"/>
          <w:rFonts w:ascii="Arial" w:hAnsi="Arial" w:cs="Arial"/>
          <w:color w:val="000000"/>
          <w:sz w:val="20"/>
          <w:szCs w:val="20"/>
          <w:lang w:eastAsia="vi-VN"/>
        </w:rPr>
        <w:t xml:space="preserve"> sao chép trực tiếp hoặc gián tiếp toàn bộ hoặc một phần tác phẩm bằng bất kỳ phương tiện hay hình thức nào.</w:t>
      </w:r>
    </w:p>
    <w:p w14:paraId="5632F2F1" w14:textId="77777777" w:rsidR="007A52A2" w:rsidRDefault="00187D95">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 xml:space="preserve">Bản ghi âm, ghi hình là bản định hình các âm thanh, hình ảnh của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hoặc các âm thanh, hình ảnh khác hoặc việc định hình sự tái hiện lại các âm thanh, hình ảnh không phải dưới hình thức định hình gắn với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điện ảnh hoặc tác phẩm được tạo ra theo phương pháp tương tự. Bản ghi âm, ghi hình </w:t>
      </w:r>
      <w:r w:rsidRPr="00E517D2">
        <w:rPr>
          <w:rStyle w:val="BodyTextChar1"/>
          <w:rFonts w:ascii="Arial" w:hAnsi="Arial" w:cs="Arial"/>
          <w:color w:val="000000"/>
          <w:sz w:val="20"/>
          <w:szCs w:val="20"/>
          <w:lang w:eastAsia="vi-VN"/>
        </w:rPr>
        <w:t>có thể</w:t>
      </w:r>
      <w:r w:rsidRPr="00E517D2">
        <w:rPr>
          <w:rStyle w:val="BodyTextChar1"/>
          <w:rFonts w:ascii="Arial" w:hAnsi="Arial" w:cs="Arial"/>
          <w:color w:val="000000"/>
          <w:sz w:val="20"/>
          <w:szCs w:val="20"/>
          <w:lang w:eastAsia="vi-VN"/>
        </w:rPr>
        <w:t xml:space="preserve"> là bản ghi nhằm mục </w:t>
      </w:r>
      <w:r w:rsidRPr="00E517D2">
        <w:rPr>
          <w:rStyle w:val="BodyTextChar1"/>
          <w:rFonts w:ascii="Arial" w:hAnsi="Arial" w:cs="Arial"/>
          <w:color w:val="000000"/>
          <w:sz w:val="20"/>
          <w:szCs w:val="20"/>
          <w:lang w:eastAsia="vi-VN"/>
        </w:rPr>
        <w:t>đích phổ biến tin tức trên dịch vụ phát thanh, truyền hình, không gian mạng; bản ghi chương trình biểu diễn nghệ thuật; bản ghi lại hoạt động của một hoặc nhiều người, mô tả các sự kiện, tình huống hoặc chương trình thực tế.</w:t>
      </w:r>
    </w:p>
    <w:p w14:paraId="7B9EDB78"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 xml:space="preserve">Bản sao của bản ghi âm, ghi </w:t>
      </w:r>
      <w:r w:rsidRPr="00E517D2">
        <w:rPr>
          <w:rStyle w:val="BodyTextChar1"/>
          <w:rFonts w:ascii="Arial" w:hAnsi="Arial" w:cs="Arial"/>
          <w:color w:val="000000"/>
          <w:sz w:val="20"/>
          <w:szCs w:val="20"/>
          <w:lang w:eastAsia="vi-VN"/>
        </w:rPr>
        <w:t>hình là bản sao chép trực tiếp hoặc gián tiếp toàn bộ hoặc một phần bản ghi âm, ghi hình bằng bất kỳ phương tiện hay hình thức nào.</w:t>
      </w:r>
    </w:p>
    <w:p w14:paraId="18567538" w14:textId="77777777" w:rsidR="007A52A2" w:rsidRDefault="00187D95">
      <w:pPr>
        <w:pStyle w:val="BodyText"/>
        <w:shd w:val="clear" w:color="auto" w:fill="auto"/>
        <w:tabs>
          <w:tab w:val="left" w:pos="96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 xml:space="preserve">Công bố tác phẩm, cuộc biểu diễn đã định hình, bản ghi âm, ghi hình là việc phát hành với sự đồng ý của chủ sở hữu quyền </w:t>
      </w:r>
      <w:r w:rsidRPr="00E517D2">
        <w:rPr>
          <w:rStyle w:val="BodyTextChar1"/>
          <w:rFonts w:ascii="Arial" w:hAnsi="Arial" w:cs="Arial"/>
          <w:color w:val="000000"/>
          <w:sz w:val="20"/>
          <w:szCs w:val="20"/>
          <w:lang w:eastAsia="vi-VN"/>
        </w:rPr>
        <w:t>tác giả, chủ sở hữu quyền liên quan bản sao tác phẩm, cuộc biểu diễn đã định hình, bản ghi âm, ghi hình dưới bất kỳ hình thức nào với số lượng hợp lý đủ để công chúng tiếp cận được tùy theo bản chất của tác phẩm, cuộc biểu diễn, bản ghi âm, ghi hình. Tác p</w:t>
      </w:r>
      <w:r w:rsidRPr="00E517D2">
        <w:rPr>
          <w:rStyle w:val="BodyTextChar1"/>
          <w:rFonts w:ascii="Arial" w:hAnsi="Arial" w:cs="Arial"/>
          <w:color w:val="000000"/>
          <w:sz w:val="20"/>
          <w:szCs w:val="20"/>
          <w:lang w:eastAsia="vi-VN"/>
        </w:rPr>
        <w:t xml:space="preserve">hẩm mỹ thuật, tác phẩm kiến trúc được coi là đã công bố nếu tác phẩm đó được đặt tại nơi công cộng với sự đồng ý của chủ sở hữu quyền tác giả cho công chúng tiếp cận và </w:t>
      </w:r>
      <w:r w:rsidRPr="00E517D2">
        <w:rPr>
          <w:rStyle w:val="BodyTextChar1"/>
          <w:rFonts w:ascii="Arial" w:hAnsi="Arial" w:cs="Arial"/>
          <w:color w:val="000000"/>
          <w:sz w:val="20"/>
          <w:szCs w:val="20"/>
          <w:lang w:eastAsia="vi-VN"/>
        </w:rPr>
        <w:t>có thể</w:t>
      </w:r>
      <w:r w:rsidRPr="00E517D2">
        <w:rPr>
          <w:rStyle w:val="BodyTextChar1"/>
          <w:rFonts w:ascii="Arial" w:hAnsi="Arial" w:cs="Arial"/>
          <w:color w:val="000000"/>
          <w:sz w:val="20"/>
          <w:szCs w:val="20"/>
          <w:lang w:eastAsia="vi-VN"/>
        </w:rPr>
        <w:t xml:space="preserve"> sao chép.</w:t>
      </w:r>
    </w:p>
    <w:p w14:paraId="47DBAB1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Việc biểu diễn tác phẩm sân khấu, âm nhạc; trình chiếu tác phẩm điện ả</w:t>
      </w:r>
      <w:r w:rsidRPr="00E517D2">
        <w:rPr>
          <w:rStyle w:val="BodyTextChar1"/>
          <w:rFonts w:ascii="Arial" w:hAnsi="Arial" w:cs="Arial"/>
          <w:color w:val="000000"/>
          <w:sz w:val="20"/>
          <w:szCs w:val="20"/>
          <w:lang w:eastAsia="vi-VN"/>
        </w:rPr>
        <w:t xml:space="preserve">nh; đọc trước công chúng tác phẩm văn học; phát sóng tác phẩm văn học, nghệ thuật; trưng bày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mỹ thuật; xây dựng công trình từ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kiến trúc chưa được coi là công bố tác phẩm.</w:t>
      </w:r>
    </w:p>
    <w:p w14:paraId="513FE268" w14:textId="77777777" w:rsidR="007A52A2" w:rsidRDefault="00187D95">
      <w:pPr>
        <w:pStyle w:val="BodyText"/>
        <w:shd w:val="clear" w:color="auto" w:fill="auto"/>
        <w:tabs>
          <w:tab w:val="left" w:pos="96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Tác phẩm của tổ chức, cá nhân nước ngoài được công bố lần đầu tiên tại Việt Nam là tác phẩm chưa được công bố ở bất kỳ nước nào khác trước khi công bố tại Việt Nam.</w:t>
      </w:r>
    </w:p>
    <w:p w14:paraId="1ADD8115" w14:textId="77777777" w:rsidR="007A52A2" w:rsidRDefault="00187D95">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10. </w:t>
      </w:r>
      <w:r w:rsidRPr="00E517D2">
        <w:rPr>
          <w:rStyle w:val="BodyTextChar1"/>
          <w:rFonts w:ascii="Arial" w:hAnsi="Arial" w:cs="Arial"/>
          <w:color w:val="000000"/>
          <w:sz w:val="20"/>
          <w:szCs w:val="20"/>
          <w:lang w:eastAsia="vi-VN"/>
        </w:rPr>
        <w:t>Tác phẩm của tổ chức, cá nhân nước ngoài được công bố đồng thời tại Việt Nam là tác phẩ</w:t>
      </w:r>
      <w:r w:rsidRPr="00E517D2">
        <w:rPr>
          <w:rStyle w:val="BodyTextChar1"/>
          <w:rFonts w:ascii="Arial" w:hAnsi="Arial" w:cs="Arial"/>
          <w:color w:val="000000"/>
          <w:sz w:val="20"/>
          <w:szCs w:val="20"/>
          <w:lang w:eastAsia="vi-VN"/>
        </w:rPr>
        <w:t>m được công bố tại Việt Nam trong thời hạn 30 ngày, kể từ ngày tác phẩm đó được công bố lần đầu tiên ở bất kỳ nước nào khác.</w:t>
      </w:r>
    </w:p>
    <w:p w14:paraId="3EADB92D" w14:textId="77777777" w:rsidR="007A52A2" w:rsidRDefault="00187D95">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11. </w:t>
      </w:r>
      <w:r w:rsidRPr="00E517D2">
        <w:rPr>
          <w:rStyle w:val="BodyTextChar1"/>
          <w:rFonts w:ascii="Arial" w:hAnsi="Arial" w:cs="Arial"/>
          <w:color w:val="000000"/>
          <w:sz w:val="20"/>
          <w:szCs w:val="20"/>
          <w:lang w:eastAsia="vi-VN"/>
        </w:rPr>
        <w:t>Tái phát sóng là việc truyền dẫn phát sóng lại sau thời gian phát sóng hoặc tiếp sóng chương trình cùng thời gian phát sóng của</w:t>
      </w:r>
      <w:r w:rsidRPr="00E517D2">
        <w:rPr>
          <w:rStyle w:val="BodyTextChar1"/>
          <w:rFonts w:ascii="Arial" w:hAnsi="Arial" w:cs="Arial"/>
          <w:color w:val="000000"/>
          <w:sz w:val="20"/>
          <w:szCs w:val="20"/>
          <w:lang w:eastAsia="vi-VN"/>
        </w:rPr>
        <w:t xml:space="preserve"> một tổ chức phát sóng.</w:t>
      </w:r>
    </w:p>
    <w:p w14:paraId="29A5D62E" w14:textId="77777777" w:rsidR="007A52A2" w:rsidRDefault="00187D95">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12. </w:t>
      </w:r>
      <w:r w:rsidRPr="00E517D2">
        <w:rPr>
          <w:rStyle w:val="BodyTextChar1"/>
          <w:rFonts w:ascii="Arial" w:hAnsi="Arial" w:cs="Arial"/>
          <w:color w:val="000000"/>
          <w:sz w:val="20"/>
          <w:szCs w:val="20"/>
          <w:lang w:eastAsia="vi-VN"/>
        </w:rPr>
        <w:t xml:space="preserve">Tín hiệu vệ tinh mang chương trình được mã hóa là tín hiệu vệ tinh mang chương trình được truyền đi mà một trong hai đặc tính âm thanh, hình ảnh hoặc cả hai đặc tính này đã được biến đổi, </w:t>
      </w:r>
      <w:r w:rsidRPr="00E517D2">
        <w:rPr>
          <w:rStyle w:val="BodyTextChar1"/>
          <w:rFonts w:ascii="Arial" w:hAnsi="Arial" w:cs="Arial"/>
          <w:color w:val="000000"/>
          <w:sz w:val="20"/>
          <w:szCs w:val="20"/>
          <w:lang w:eastAsia="vi-VN"/>
        </w:rPr>
        <w:t>thay đổi</w:t>
      </w:r>
      <w:r w:rsidRPr="00E517D2">
        <w:rPr>
          <w:rStyle w:val="BodyTextChar1"/>
          <w:rFonts w:ascii="Arial" w:hAnsi="Arial" w:cs="Arial"/>
          <w:color w:val="000000"/>
          <w:sz w:val="20"/>
          <w:szCs w:val="20"/>
          <w:lang w:eastAsia="vi-VN"/>
        </w:rPr>
        <w:t xml:space="preserve"> nhằm mục đích ngăn cản những ng</w:t>
      </w:r>
      <w:r w:rsidRPr="00E517D2">
        <w:rPr>
          <w:rStyle w:val="BodyTextChar1"/>
          <w:rFonts w:ascii="Arial" w:hAnsi="Arial" w:cs="Arial"/>
          <w:color w:val="000000"/>
          <w:sz w:val="20"/>
          <w:szCs w:val="20"/>
          <w:lang w:eastAsia="vi-VN"/>
        </w:rPr>
        <w:t>ười không có thiết bị giải mã tín hiệu vệ tinh hợp pháp thu trái phép chương trình được truyền trong tín hiệu đó.</w:t>
      </w:r>
    </w:p>
    <w:p w14:paraId="5A166C97" w14:textId="77777777" w:rsidR="007A52A2" w:rsidRDefault="00187D95">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13. </w:t>
      </w:r>
      <w:r w:rsidRPr="00E517D2">
        <w:rPr>
          <w:rStyle w:val="BodyTextChar1"/>
          <w:rFonts w:ascii="Arial" w:hAnsi="Arial" w:cs="Arial"/>
          <w:color w:val="000000"/>
          <w:sz w:val="20"/>
          <w:szCs w:val="20"/>
          <w:lang w:eastAsia="vi-VN"/>
        </w:rPr>
        <w:t>Quyền lợi vật chất khác là các lợi ích mà tác giả, chủ sở hữu quyền tác giả, chủ sở hữu quyền liên quan được hưởng ngoài tiền bản quyền nh</w:t>
      </w:r>
      <w:r w:rsidRPr="00E517D2">
        <w:rPr>
          <w:rStyle w:val="BodyTextChar1"/>
          <w:rFonts w:ascii="Arial" w:hAnsi="Arial" w:cs="Arial"/>
          <w:color w:val="000000"/>
          <w:sz w:val="20"/>
          <w:szCs w:val="20"/>
          <w:lang w:eastAsia="vi-VN"/>
        </w:rPr>
        <w:t xml:space="preserve">ư việc nhận giải thưởng, nhận sách biếu khi xuất bản, nhận vé mời xem chương trình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trình chiếu tác phẩm điện ảnh, trưng bày, triển lãm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w:t>
      </w:r>
    </w:p>
    <w:p w14:paraId="2950BA71" w14:textId="77777777" w:rsidR="007A52A2" w:rsidRDefault="00187D95">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14. </w:t>
      </w:r>
      <w:r w:rsidRPr="00E517D2">
        <w:rPr>
          <w:rStyle w:val="BodyTextChar1"/>
          <w:rFonts w:ascii="Arial" w:hAnsi="Arial" w:cs="Arial"/>
          <w:color w:val="000000"/>
          <w:sz w:val="20"/>
          <w:szCs w:val="20"/>
          <w:lang w:eastAsia="vi-VN"/>
        </w:rPr>
        <w:t>Yếu tố xâm phạm là yếu tố được tạo ra từ hành vi xâm phạm quyền tác giả, quyền liên quan.</w:t>
      </w:r>
    </w:p>
    <w:p w14:paraId="190D55DF" w14:textId="77777777" w:rsidR="007A52A2" w:rsidRDefault="00187D95">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15. </w:t>
      </w:r>
      <w:r w:rsidRPr="00E517D2">
        <w:rPr>
          <w:rStyle w:val="BodyTextChar1"/>
          <w:rFonts w:ascii="Arial" w:hAnsi="Arial" w:cs="Arial"/>
          <w:color w:val="000000"/>
          <w:sz w:val="20"/>
          <w:szCs w:val="20"/>
          <w:lang w:eastAsia="vi-VN"/>
        </w:rPr>
        <w:t>Hà</w:t>
      </w:r>
      <w:r w:rsidRPr="00E517D2">
        <w:rPr>
          <w:rStyle w:val="BodyTextChar1"/>
          <w:rFonts w:ascii="Arial" w:hAnsi="Arial" w:cs="Arial"/>
          <w:color w:val="000000"/>
          <w:sz w:val="20"/>
          <w:szCs w:val="20"/>
          <w:lang w:eastAsia="vi-VN"/>
        </w:rPr>
        <w:t>nh vi bị xem xét là hành vi bị nghi ngờ xâm phạm quyền tác giả, quyền liên quan và bị đưa ra xem xét nhằm kết luận đó có phải là hành vi xâm phạm quyền tác giả, quyền liên quan hay không.</w:t>
      </w:r>
    </w:p>
    <w:p w14:paraId="2FA4172B" w14:textId="77777777" w:rsidR="007A52A2" w:rsidRDefault="00187D95">
      <w:pPr>
        <w:pStyle w:val="BodyText"/>
        <w:shd w:val="clear" w:color="auto" w:fill="auto"/>
        <w:tabs>
          <w:tab w:val="left" w:pos="10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16. </w:t>
      </w:r>
      <w:r w:rsidRPr="00E517D2">
        <w:rPr>
          <w:rStyle w:val="BodyTextChar1"/>
          <w:rFonts w:ascii="Arial" w:hAnsi="Arial" w:cs="Arial"/>
          <w:color w:val="000000"/>
          <w:sz w:val="20"/>
          <w:szCs w:val="20"/>
          <w:lang w:eastAsia="vi-VN"/>
        </w:rPr>
        <w:t>Đối tượng bị xem xét là đối tượng bị nghi ngờ xâm phạm quyền tác giả, quyền liên quan và bị đưa ra xem xét nhằm kết luận đó có phải là đối tượng xâm phạm quyền tác giả, quyền liên quan hay không.</w:t>
      </w:r>
    </w:p>
    <w:p w14:paraId="45198737"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4" w:name="bookmark4"/>
      <w:bookmarkStart w:id="5" w:name="bookmark5"/>
      <w:r w:rsidRPr="00E517D2">
        <w:rPr>
          <w:rStyle w:val="Heading1"/>
          <w:rFonts w:ascii="Arial" w:hAnsi="Arial" w:cs="Arial"/>
          <w:b/>
          <w:bCs/>
          <w:color w:val="000000"/>
          <w:sz w:val="20"/>
          <w:szCs w:val="20"/>
          <w:lang w:eastAsia="vi-VN"/>
        </w:rPr>
        <w:t>Điều 4. Chính sách của Nhà nước về quyền tác giả, quyền liên</w:t>
      </w:r>
      <w:r w:rsidRPr="00E517D2">
        <w:rPr>
          <w:rStyle w:val="Heading1"/>
          <w:rFonts w:ascii="Arial" w:hAnsi="Arial" w:cs="Arial"/>
          <w:b/>
          <w:bCs/>
          <w:color w:val="000000"/>
          <w:sz w:val="20"/>
          <w:szCs w:val="20"/>
          <w:lang w:eastAsia="vi-VN"/>
        </w:rPr>
        <w:t xml:space="preserve"> quan</w:t>
      </w:r>
      <w:bookmarkEnd w:id="4"/>
      <w:bookmarkEnd w:id="5"/>
    </w:p>
    <w:p w14:paraId="7F652477" w14:textId="77777777" w:rsidR="007A52A2" w:rsidRDefault="00187D95">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Hỗ trợ tài chính để mua bản quyền cho các cơ quan, tổ chức nhà nước có nhiệm vụ phổ biến tác phẩm, cuộc biểu diễn, bản ghi âm, ghi hình, chương trình phát sóng có giá trị tư tưởng, khoa học, giáo dục và nghệ thuật phục vụ lợi ích công cộng, góp ph</w:t>
      </w:r>
      <w:r w:rsidRPr="00E517D2">
        <w:rPr>
          <w:rStyle w:val="BodyTextChar1"/>
          <w:rFonts w:ascii="Arial" w:hAnsi="Arial" w:cs="Arial"/>
          <w:color w:val="000000"/>
          <w:sz w:val="20"/>
          <w:szCs w:val="20"/>
          <w:lang w:eastAsia="vi-VN"/>
        </w:rPr>
        <w:t>ần phát triển kinh tế - xã hội.</w:t>
      </w:r>
    </w:p>
    <w:p w14:paraId="6634E11D" w14:textId="77777777" w:rsidR="007A52A2" w:rsidRDefault="00187D95">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Ưu tiên đầu tư cho đào tạo, bồi dưỡng công chức, viên chức làm công tác quản lý và thực thi bảo hộ quyền tác giả, quyền liên quan từ trung ương đến địa phương.</w:t>
      </w:r>
    </w:p>
    <w:p w14:paraId="15AD075B" w14:textId="77777777" w:rsidR="007A52A2" w:rsidRDefault="00187D95">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Ưu tiên đầu tư, ứng dụng khoa học và công nghệ và chuyển đ</w:t>
      </w:r>
      <w:r w:rsidRPr="00E517D2">
        <w:rPr>
          <w:rStyle w:val="BodyTextChar1"/>
          <w:rFonts w:ascii="Arial" w:hAnsi="Arial" w:cs="Arial"/>
          <w:color w:val="000000"/>
          <w:sz w:val="20"/>
          <w:szCs w:val="20"/>
          <w:lang w:eastAsia="vi-VN"/>
        </w:rPr>
        <w:t>ổi số trong hoạt động quản lý nhà nước về bảo hộ quyền tác giả, quyền liên quan.</w:t>
      </w:r>
    </w:p>
    <w:p w14:paraId="29FFDE2A"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Đẩy mạnh</w:t>
      </w:r>
      <w:r w:rsidRPr="00E517D2">
        <w:rPr>
          <w:rStyle w:val="BodyTextChar1"/>
          <w:rFonts w:ascii="Arial" w:hAnsi="Arial" w:cs="Arial"/>
          <w:color w:val="000000"/>
          <w:sz w:val="20"/>
          <w:szCs w:val="20"/>
          <w:lang w:eastAsia="vi-VN"/>
        </w:rPr>
        <w:t xml:space="preserve"> truyền thông nâng cao nhận thức, ý thức chấp hành pháp luật về quyền tác giả, </w:t>
      </w:r>
      <w:r w:rsidRPr="00E517D2">
        <w:rPr>
          <w:rStyle w:val="BodyTextChar1"/>
          <w:rFonts w:ascii="Arial" w:hAnsi="Arial" w:cs="Arial"/>
          <w:color w:val="000000"/>
          <w:sz w:val="20"/>
          <w:szCs w:val="20"/>
          <w:lang w:eastAsia="vi-VN"/>
        </w:rPr>
        <w:lastRenderedPageBreak/>
        <w:t xml:space="preserve">quyền liên quan. Tăng cường giáo dục kiến thức về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tác giả, quyền liên quan trong nhà trường và các cơ sở giáo dục khác </w:t>
      </w:r>
      <w:r w:rsidRPr="00E517D2">
        <w:rPr>
          <w:rStyle w:val="BodyTextChar1"/>
          <w:rFonts w:ascii="Arial" w:hAnsi="Arial" w:cs="Arial"/>
          <w:color w:val="000000"/>
          <w:sz w:val="20"/>
          <w:szCs w:val="20"/>
          <w:lang w:eastAsia="vi-VN"/>
        </w:rPr>
        <w:t>phù hợp</w:t>
      </w:r>
      <w:r w:rsidRPr="00E517D2">
        <w:rPr>
          <w:rStyle w:val="BodyTextChar1"/>
          <w:rFonts w:ascii="Arial" w:hAnsi="Arial" w:cs="Arial"/>
          <w:color w:val="000000"/>
          <w:sz w:val="20"/>
          <w:szCs w:val="20"/>
          <w:lang w:eastAsia="vi-VN"/>
        </w:rPr>
        <w:t xml:space="preserve"> với </w:t>
      </w:r>
      <w:r w:rsidRPr="00E517D2">
        <w:rPr>
          <w:rStyle w:val="BodyTextChar1"/>
          <w:rFonts w:ascii="Arial" w:hAnsi="Arial" w:cs="Arial"/>
          <w:color w:val="000000"/>
          <w:sz w:val="20"/>
          <w:szCs w:val="20"/>
          <w:lang w:eastAsia="vi-VN"/>
        </w:rPr>
        <w:t>từng</w:t>
      </w:r>
      <w:r w:rsidRPr="00E517D2">
        <w:rPr>
          <w:rStyle w:val="BodyTextChar1"/>
          <w:rFonts w:ascii="Arial" w:hAnsi="Arial" w:cs="Arial"/>
          <w:color w:val="000000"/>
          <w:sz w:val="20"/>
          <w:szCs w:val="20"/>
          <w:lang w:eastAsia="vi-VN"/>
        </w:rPr>
        <w:t xml:space="preserve"> cấp học, trình độ đào tạo.</w:t>
      </w:r>
    </w:p>
    <w:p w14:paraId="57FABC43"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Huy động các nguồn lực của xã hội đầu tư, hỗ trợ tài chính cho các hoạt động khuyến khích sáng tạo, khai thác, chuyển giao, thúc đẩy phát t</w:t>
      </w:r>
      <w:r w:rsidRPr="00E517D2">
        <w:rPr>
          <w:rStyle w:val="BodyTextChar1"/>
          <w:rFonts w:ascii="Arial" w:hAnsi="Arial" w:cs="Arial"/>
          <w:color w:val="000000"/>
          <w:sz w:val="20"/>
          <w:szCs w:val="20"/>
          <w:lang w:eastAsia="vi-VN"/>
        </w:rPr>
        <w:t>riển các ngành công nghiệp văn hóa, nâng cao năng lực hệ thống bảo hộ quyền tác giả, quyền liên quan, đáp ứng yêu cầu phát triển kinh tế - xã hội và hội nhập quốc tế.</w:t>
      </w:r>
    </w:p>
    <w:p w14:paraId="4915295C"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 xml:space="preserve">Ưu đãi cho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doanh nghiệp hoạt động thúc đẩy phát </w:t>
      </w:r>
      <w:r w:rsidRPr="00E517D2">
        <w:rPr>
          <w:rStyle w:val="BodyTextChar1"/>
          <w:rFonts w:ascii="Arial" w:hAnsi="Arial" w:cs="Arial"/>
          <w:color w:val="000000"/>
          <w:sz w:val="20"/>
          <w:szCs w:val="20"/>
          <w:lang w:eastAsia="vi-VN"/>
        </w:rPr>
        <w:t>triển</w:t>
      </w:r>
      <w:r w:rsidRPr="00E517D2">
        <w:rPr>
          <w:rStyle w:val="BodyTextChar1"/>
          <w:rFonts w:ascii="Arial" w:hAnsi="Arial" w:cs="Arial"/>
          <w:color w:val="000000"/>
          <w:sz w:val="20"/>
          <w:szCs w:val="20"/>
          <w:lang w:eastAsia="vi-VN"/>
        </w:rPr>
        <w:t xml:space="preserve"> các ngành công</w:t>
      </w:r>
      <w:r w:rsidRPr="00E517D2">
        <w:rPr>
          <w:rStyle w:val="BodyTextChar1"/>
          <w:rFonts w:ascii="Arial" w:hAnsi="Arial" w:cs="Arial"/>
          <w:color w:val="000000"/>
          <w:sz w:val="20"/>
          <w:szCs w:val="20"/>
          <w:lang w:eastAsia="vi-VN"/>
        </w:rPr>
        <w:t xml:space="preserve"> nghiệp văn hóa được bảo hộ quyền tác giả, quyền liên quan; thúc đẩy thực hiện việc chuyển đổi định dạng dễ tiếp cận cho người khuyết tật theo quy định của pháp luật, tạo điều kiện để người khuyết tật tiếp cận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w:t>
      </w:r>
    </w:p>
    <w:p w14:paraId="4BE0922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lang w:val="en-US"/>
        </w:rPr>
      </w:pPr>
      <w:r w:rsidRPr="00E517D2">
        <w:rPr>
          <w:rStyle w:val="BodyTextChar1"/>
          <w:rFonts w:ascii="Arial" w:hAnsi="Arial" w:cs="Arial"/>
          <w:b/>
          <w:bCs/>
          <w:color w:val="000000"/>
          <w:sz w:val="20"/>
          <w:szCs w:val="20"/>
          <w:lang w:eastAsia="vi-VN"/>
        </w:rPr>
        <w:t>Điều</w:t>
      </w:r>
      <w:r w:rsidRPr="00E517D2">
        <w:rPr>
          <w:rStyle w:val="BodyTextChar1"/>
          <w:rFonts w:ascii="Arial" w:hAnsi="Arial" w:cs="Arial"/>
          <w:b/>
          <w:bCs/>
          <w:color w:val="000000"/>
          <w:sz w:val="20"/>
          <w:szCs w:val="20"/>
          <w:lang w:eastAsia="vi-VN"/>
        </w:rPr>
        <w:t xml:space="preserve"> 5. Trách nhiệm và nội dung quản</w:t>
      </w:r>
      <w:r w:rsidRPr="00E517D2">
        <w:rPr>
          <w:rStyle w:val="BodyTextChar1"/>
          <w:rFonts w:ascii="Arial" w:hAnsi="Arial" w:cs="Arial"/>
          <w:b/>
          <w:bCs/>
          <w:color w:val="000000"/>
          <w:sz w:val="20"/>
          <w:szCs w:val="20"/>
          <w:lang w:eastAsia="vi-VN"/>
        </w:rPr>
        <w:t xml:space="preserve"> lý nhà </w:t>
      </w:r>
      <w:r w:rsidRPr="00E517D2">
        <w:rPr>
          <w:rStyle w:val="BodyTextChar1"/>
          <w:rFonts w:ascii="Arial" w:hAnsi="Arial" w:cs="Arial"/>
          <w:b/>
          <w:bCs/>
          <w:color w:val="000000"/>
          <w:sz w:val="20"/>
          <w:szCs w:val="20"/>
          <w:lang w:val="en-US" w:eastAsia="vi-VN"/>
        </w:rPr>
        <w:t>nước</w:t>
      </w:r>
      <w:r w:rsidRPr="00E517D2">
        <w:rPr>
          <w:rStyle w:val="BodyTextChar1"/>
          <w:rFonts w:ascii="Arial" w:hAnsi="Arial" w:cs="Arial"/>
          <w:b/>
          <w:bCs/>
          <w:color w:val="000000"/>
          <w:sz w:val="20"/>
          <w:szCs w:val="20"/>
          <w:lang w:eastAsia="vi-VN"/>
        </w:rPr>
        <w:t xml:space="preserve"> về quyền tác giả, quyền liên quan</w:t>
      </w:r>
    </w:p>
    <w:p w14:paraId="0153B2F2"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Chính </w:t>
      </w:r>
      <w:r w:rsidRPr="00E517D2">
        <w:rPr>
          <w:rStyle w:val="BodyTextChar1"/>
          <w:rFonts w:ascii="Arial" w:hAnsi="Arial" w:cs="Arial"/>
          <w:color w:val="000000"/>
          <w:sz w:val="20"/>
          <w:szCs w:val="20"/>
          <w:lang w:eastAsia="vi-VN"/>
        </w:rPr>
        <w:t>phủ</w:t>
      </w:r>
      <w:r w:rsidRPr="00E517D2">
        <w:rPr>
          <w:rStyle w:val="BodyTextChar1"/>
          <w:rFonts w:ascii="Arial" w:hAnsi="Arial" w:cs="Arial"/>
          <w:color w:val="000000"/>
          <w:sz w:val="20"/>
          <w:szCs w:val="20"/>
          <w:lang w:eastAsia="vi-VN"/>
        </w:rPr>
        <w:t xml:space="preserve"> thống nhất quản lý nhà nước về quyền tác giả, quyền liên quan.</w:t>
      </w:r>
    </w:p>
    <w:p w14:paraId="03049A0D" w14:textId="77777777" w:rsidR="007A52A2" w:rsidRDefault="00187D95">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Bộ Văn hóa, Thể thao và Du lịch chịu trách nhiệm trước Chính phủ thực hiện quản lý nhà nước về quyền tác giả, quyền liên quan, có nhiệm vụ và quyền hạn sau:</w:t>
      </w:r>
    </w:p>
    <w:p w14:paraId="629697AC"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Xây dựng, ban hành theo thẩm quyền hoặc trình cấp có thẩm quyền ban hành, chỉ đạo và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thự</w:t>
      </w:r>
      <w:r w:rsidRPr="00E517D2">
        <w:rPr>
          <w:rStyle w:val="BodyTextChar1"/>
          <w:rFonts w:ascii="Arial" w:hAnsi="Arial" w:cs="Arial"/>
          <w:color w:val="000000"/>
          <w:sz w:val="20"/>
          <w:szCs w:val="20"/>
          <w:lang w:eastAsia="vi-VN"/>
        </w:rPr>
        <w:t>c hiện cơ chế, chính sách, văn bản quy phạm pháp luật, chiến lược, quy hoạch, kế hoạch, chương trình, đề án về bảo hộ quyền tác giả, quyền liên quan, phát triển các ngành công nghiệp văn hóa được bảo hộ quyền tác giả, quyền liên quan;</w:t>
      </w:r>
    </w:p>
    <w:p w14:paraId="46459A9B"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Chủ trì, phối hợp </w:t>
      </w:r>
      <w:r w:rsidRPr="00E517D2">
        <w:rPr>
          <w:rStyle w:val="BodyTextChar1"/>
          <w:rFonts w:ascii="Arial" w:hAnsi="Arial" w:cs="Arial"/>
          <w:color w:val="000000"/>
          <w:sz w:val="20"/>
          <w:szCs w:val="20"/>
          <w:lang w:eastAsia="vi-VN"/>
        </w:rPr>
        <w:t>thực hiện các biện pháp bảo vệ quyền và lợi ích hợp pháp của tổ chức, cá nhân, Nhà nước và xã hội trong lĩnh vực bảo hộ quyền tác giả, quyền liên quan;</w:t>
      </w:r>
    </w:p>
    <w:p w14:paraId="7748F3DD"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Quản lý, khai thác quyền tác giả đối với tác phẩm, quyền liên quan đối với cuộc biểu diễn, bản ghi âm</w:t>
      </w:r>
      <w:r w:rsidRPr="00E517D2">
        <w:rPr>
          <w:rStyle w:val="BodyTextChar1"/>
          <w:rFonts w:ascii="Arial" w:hAnsi="Arial" w:cs="Arial"/>
          <w:color w:val="000000"/>
          <w:sz w:val="20"/>
          <w:szCs w:val="20"/>
          <w:lang w:eastAsia="vi-VN"/>
        </w:rPr>
        <w:t>,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mà Nhà nước là đại diện chủ sở hữu hoặc đại diện quản lý; nhận chuyển giao quyền tác giả, quyền liên quan </w:t>
      </w:r>
      <w:r w:rsidRPr="00E517D2">
        <w:rPr>
          <w:rStyle w:val="BodyTextChar1"/>
          <w:rFonts w:ascii="Arial" w:hAnsi="Arial" w:cs="Arial"/>
          <w:color w:val="000000"/>
          <w:sz w:val="20"/>
          <w:szCs w:val="20"/>
          <w:lang w:eastAsia="vi-VN"/>
        </w:rPr>
        <w:t>của</w:t>
      </w:r>
      <w:r w:rsidRPr="00E517D2">
        <w:rPr>
          <w:rStyle w:val="BodyTextChar1"/>
          <w:rFonts w:ascii="Arial" w:hAnsi="Arial" w:cs="Arial"/>
          <w:color w:val="000000"/>
          <w:sz w:val="20"/>
          <w:szCs w:val="20"/>
          <w:lang w:eastAsia="vi-VN"/>
        </w:rPr>
        <w:t xml:space="preserve"> các tổ chức, cá nhân cho Nhà nước theo quy định của pháp luật;</w:t>
      </w:r>
    </w:p>
    <w:p w14:paraId="44C05108"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Chấp thuận việc sử dụng tác phẩm khuyết danh;</w:t>
      </w:r>
      <w:r w:rsidRPr="00E517D2">
        <w:rPr>
          <w:rStyle w:val="BodyTextChar1"/>
          <w:rFonts w:ascii="Arial" w:hAnsi="Arial" w:cs="Arial"/>
          <w:color w:val="000000"/>
          <w:sz w:val="20"/>
          <w:szCs w:val="20"/>
          <w:lang w:eastAsia="vi-VN"/>
        </w:rPr>
        <w:t xml:space="preserve"> tác phẩm,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bản ghi âm, ghi hình, chương trình phát sóng đã </w:t>
      </w:r>
      <w:r w:rsidRPr="00E517D2">
        <w:rPr>
          <w:rStyle w:val="BodyTextChar1"/>
          <w:rFonts w:ascii="Arial" w:hAnsi="Arial" w:cs="Arial"/>
          <w:color w:val="000000"/>
          <w:sz w:val="20"/>
          <w:szCs w:val="20"/>
          <w:lang w:eastAsia="vi-VN"/>
        </w:rPr>
        <w:t>công bố</w:t>
      </w:r>
      <w:r w:rsidRPr="00E517D2">
        <w:rPr>
          <w:rStyle w:val="BodyTextChar1"/>
          <w:rFonts w:ascii="Arial" w:hAnsi="Arial" w:cs="Arial"/>
          <w:color w:val="000000"/>
          <w:sz w:val="20"/>
          <w:szCs w:val="20"/>
          <w:lang w:eastAsia="vi-VN"/>
        </w:rPr>
        <w:t xml:space="preserve">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Việt Nam trong trường hợp không thể tìm được hoặc không xác định được chủ sở hữu quyền tác giả, chủ sở hữu quyền liên quan;</w:t>
      </w:r>
    </w:p>
    <w:p w14:paraId="20F1818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Hướng dẫn việc cung cấp, hợp tác, đặt hàng, sử dụng và đảm bảo quyền tác giả đối với tác phẩm, quyền liên quan đối với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bản ghi âm, ghi hình, chương trình phát sóng;</w:t>
      </w:r>
    </w:p>
    <w:p w14:paraId="6C03589B"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 xml:space="preserve">Chấp thuận việc dịch tác phẩm từ tiếng nước ngoài sang tiếng Việt và </w:t>
      </w:r>
      <w:r w:rsidRPr="00E517D2">
        <w:rPr>
          <w:rStyle w:val="BodyTextChar1"/>
          <w:rFonts w:ascii="Arial" w:hAnsi="Arial" w:cs="Arial"/>
          <w:color w:val="000000"/>
          <w:sz w:val="20"/>
          <w:szCs w:val="20"/>
          <w:lang w:eastAsia="vi-VN"/>
        </w:rPr>
        <w:t xml:space="preserve">sao chép tác phẩm để giảng dạy, nghiên cứu không nhằm mục đích thương mại theo quy định tại Phụ lục Công ước </w:t>
      </w:r>
      <w:r w:rsidRPr="00E517D2">
        <w:rPr>
          <w:rStyle w:val="BodyTextChar1"/>
          <w:rFonts w:ascii="Arial" w:hAnsi="Arial" w:cs="Arial"/>
          <w:color w:val="000000"/>
          <w:sz w:val="20"/>
          <w:szCs w:val="20"/>
          <w:lang w:val="en-US"/>
        </w:rPr>
        <w:t xml:space="preserve">Berne </w:t>
      </w:r>
      <w:r w:rsidRPr="00E517D2">
        <w:rPr>
          <w:rStyle w:val="BodyTextChar1"/>
          <w:rFonts w:ascii="Arial" w:hAnsi="Arial" w:cs="Arial"/>
          <w:color w:val="000000"/>
          <w:sz w:val="20"/>
          <w:szCs w:val="20"/>
          <w:lang w:eastAsia="vi-VN"/>
        </w:rPr>
        <w:t>về bảo hộ các tác phẩm văn học và nghệ thuật;</w:t>
      </w:r>
    </w:p>
    <w:p w14:paraId="576B2B77"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g) </w:t>
      </w:r>
      <w:r w:rsidRPr="00E517D2">
        <w:rPr>
          <w:rStyle w:val="BodyTextChar1"/>
          <w:rFonts w:ascii="Arial" w:hAnsi="Arial" w:cs="Arial"/>
          <w:color w:val="000000"/>
          <w:sz w:val="20"/>
          <w:szCs w:val="20"/>
          <w:lang w:eastAsia="vi-VN"/>
        </w:rPr>
        <w:t>Quản lý hoạt động của các tổ chức đại diện tập thể quyền tác giả, quyền liên quan và tổ chức</w:t>
      </w:r>
      <w:r w:rsidRPr="00E517D2">
        <w:rPr>
          <w:rStyle w:val="BodyTextChar1"/>
          <w:rFonts w:ascii="Arial" w:hAnsi="Arial" w:cs="Arial"/>
          <w:color w:val="000000"/>
          <w:sz w:val="20"/>
          <w:szCs w:val="20"/>
          <w:lang w:eastAsia="vi-VN"/>
        </w:rPr>
        <w:t xml:space="preserve"> tư vấn, dịch vụ quyền tác giả, quyền liên quan;</w:t>
      </w:r>
    </w:p>
    <w:p w14:paraId="456F697E" w14:textId="77777777" w:rsidR="007A52A2" w:rsidRDefault="00187D95">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h) </w:t>
      </w:r>
      <w:r w:rsidRPr="00E517D2">
        <w:rPr>
          <w:rStyle w:val="BodyTextChar1"/>
          <w:rFonts w:ascii="Arial" w:hAnsi="Arial" w:cs="Arial"/>
          <w:color w:val="000000"/>
          <w:sz w:val="20"/>
          <w:szCs w:val="20"/>
          <w:lang w:eastAsia="vi-VN"/>
        </w:rPr>
        <w:t>Phê duyệt biểu mức và phương thức thanh toán tiền bản quyền do tổ chức đại diện tập thể quyền tác giả, quyền liên quan xây dựng;</w:t>
      </w:r>
    </w:p>
    <w:p w14:paraId="5E2EEAE0" w14:textId="77777777" w:rsidR="007A52A2" w:rsidRDefault="00187D95">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i) </w:t>
      </w:r>
      <w:r w:rsidRPr="00E517D2">
        <w:rPr>
          <w:rStyle w:val="BodyTextChar1"/>
          <w:rFonts w:ascii="Arial" w:hAnsi="Arial" w:cs="Arial"/>
          <w:color w:val="000000"/>
          <w:sz w:val="20"/>
          <w:szCs w:val="20"/>
          <w:lang w:eastAsia="vi-VN"/>
        </w:rPr>
        <w:t>Cấp, cấp lại, cấp đổi, hủy bỏ hiệu lực Giấy chứng nhận đăng ký quyền tác giả, Giấy chứng nhận đăng ký quyền liên quan;</w:t>
      </w:r>
    </w:p>
    <w:p w14:paraId="48F586FD"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k)</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Lập và quản lý sổ đăng ký quốc gia về quyền tác giả, quyền liên quan; chứng thực bản quyền;</w:t>
      </w:r>
    </w:p>
    <w:p w14:paraId="0E487C2B"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l) </w:t>
      </w:r>
      <w:r w:rsidRPr="00E517D2">
        <w:rPr>
          <w:rStyle w:val="BodyTextChar1"/>
          <w:rFonts w:ascii="Arial" w:hAnsi="Arial" w:cs="Arial"/>
          <w:color w:val="000000"/>
          <w:sz w:val="20"/>
          <w:szCs w:val="20"/>
          <w:lang w:eastAsia="vi-VN"/>
        </w:rPr>
        <w:t>Xuất bản và phát hành Niên giám đăng ký</w:t>
      </w:r>
      <w:r w:rsidRPr="00E517D2">
        <w:rPr>
          <w:rStyle w:val="BodyTextChar1"/>
          <w:rFonts w:ascii="Arial" w:hAnsi="Arial" w:cs="Arial"/>
          <w:color w:val="000000"/>
          <w:sz w:val="20"/>
          <w:szCs w:val="20"/>
          <w:lang w:eastAsia="vi-VN"/>
        </w:rPr>
        <w:t xml:space="preserve"> về quyền tác giả, quyền liên quan;</w:t>
      </w:r>
    </w:p>
    <w:p w14:paraId="0DD03273" w14:textId="77777777" w:rsidR="007A52A2" w:rsidRDefault="00187D95">
      <w:pPr>
        <w:pStyle w:val="BodyText"/>
        <w:shd w:val="clear" w:color="auto" w:fill="auto"/>
        <w:tabs>
          <w:tab w:val="left" w:pos="102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m)</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 xml:space="preserve">Chủ trì, phối hợp với các bộ, ngành có liên quan quản lý, chỉ đạo công tác nghiên cứu khoa học, đào tạo, bồi dưỡng, phát triển nhân lực về chuyên môn, nghiệp vụ về quyền tác giả, quyền liên quan; khen thưởng về quyền </w:t>
      </w:r>
      <w:r w:rsidRPr="00E517D2">
        <w:rPr>
          <w:rStyle w:val="BodyTextChar1"/>
          <w:rFonts w:ascii="Arial" w:hAnsi="Arial" w:cs="Arial"/>
          <w:color w:val="000000"/>
          <w:sz w:val="20"/>
          <w:szCs w:val="20"/>
          <w:lang w:eastAsia="vi-VN"/>
        </w:rPr>
        <w:t>tác giả, quyền liên quan;</w:t>
      </w:r>
    </w:p>
    <w:p w14:paraId="072C1B6E"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n)</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Chỉ đạo, hướng dẫn, đôn đốc, tổ chức thực hiện hoạt động giáo dục, tuyên truyền, phổ biến kiến thức, pháp luật, cơ chế, chính sách về quyền tác giả, quyền liên quan; hướng dẫn nghiệp vụ, bồi dưỡng chuyên môn, nghiệp vụ về quyền</w:t>
      </w:r>
      <w:r w:rsidRPr="00E517D2">
        <w:rPr>
          <w:rStyle w:val="BodyTextChar1"/>
          <w:rFonts w:ascii="Arial" w:hAnsi="Arial" w:cs="Arial"/>
          <w:color w:val="000000"/>
          <w:sz w:val="20"/>
          <w:szCs w:val="20"/>
          <w:lang w:eastAsia="vi-VN"/>
        </w:rPr>
        <w:t xml:space="preserve"> tác giả, quyền liên quan;</w:t>
      </w:r>
    </w:p>
    <w:p w14:paraId="42250089"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o)</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Tổ chức hoạt động thống kê về quyền tác giả, quyền liên quan và các ngành công nghiệp văn hóa được bảo hộ quyền tác giả, quyền liên quan;</w:t>
      </w:r>
    </w:p>
    <w:p w14:paraId="20925CBE"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p)</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 xml:space="preserve">Tổ chức hoạt động thông tin, truyền thông về quyền tác giả, quyền liên quan và các ngành </w:t>
      </w:r>
      <w:r w:rsidRPr="00E517D2">
        <w:rPr>
          <w:rStyle w:val="BodyTextChar1"/>
          <w:rFonts w:ascii="Arial" w:hAnsi="Arial" w:cs="Arial"/>
          <w:color w:val="000000"/>
          <w:sz w:val="20"/>
          <w:szCs w:val="20"/>
          <w:lang w:eastAsia="vi-VN"/>
        </w:rPr>
        <w:lastRenderedPageBreak/>
        <w:t>công nghiệp văn hóa được bảo hộ quyền tác giả, quyền liên quan;</w:t>
      </w:r>
    </w:p>
    <w:p w14:paraId="29FC97C0" w14:textId="77777777" w:rsidR="007A52A2" w:rsidRDefault="00187D95">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q)</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Quản lý và tổ chức thực hiện hoạt động giám định về quyền tác giả, quyền liên quan; cấp, cấp lại, th</w:t>
      </w:r>
      <w:r w:rsidRPr="00E517D2">
        <w:rPr>
          <w:rStyle w:val="BodyTextChar1"/>
          <w:rFonts w:ascii="Arial" w:hAnsi="Arial" w:cs="Arial"/>
          <w:color w:val="000000"/>
          <w:sz w:val="20"/>
          <w:szCs w:val="20"/>
          <w:lang w:eastAsia="vi-VN"/>
        </w:rPr>
        <w:t>u hồi Thẻ giám định viên quyền tác giả, quyền liên quan; Giấy chứng nhận tổ chức giám định quyền tác giả, quyền liên quan;</w:t>
      </w:r>
    </w:p>
    <w:p w14:paraId="5A567977"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r)</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Chủ trì</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phối hợp</w:t>
      </w:r>
      <w:r w:rsidRPr="00E517D2">
        <w:rPr>
          <w:rStyle w:val="BodyTextChar1"/>
          <w:rFonts w:ascii="Arial" w:hAnsi="Arial" w:cs="Arial"/>
          <w:color w:val="000000"/>
          <w:sz w:val="20"/>
          <w:szCs w:val="20"/>
          <w:lang w:eastAsia="vi-VN"/>
        </w:rPr>
        <w:t xml:space="preserve"> với các cơ quan nhà nước có thẩm quyền liên quan trong việc thanh tra, </w:t>
      </w:r>
      <w:r w:rsidRPr="00E517D2">
        <w:rPr>
          <w:rStyle w:val="BodyTextChar1"/>
          <w:rFonts w:ascii="Arial" w:hAnsi="Arial" w:cs="Arial"/>
          <w:color w:val="000000"/>
          <w:sz w:val="20"/>
          <w:szCs w:val="20"/>
          <w:lang w:eastAsia="vi-VN"/>
        </w:rPr>
        <w:t>kiểm tra</w:t>
      </w:r>
      <w:r w:rsidRPr="00E517D2">
        <w:rPr>
          <w:rStyle w:val="BodyTextChar1"/>
          <w:rFonts w:ascii="Arial" w:hAnsi="Arial" w:cs="Arial"/>
          <w:color w:val="000000"/>
          <w:sz w:val="20"/>
          <w:szCs w:val="20"/>
          <w:lang w:eastAsia="vi-VN"/>
        </w:rPr>
        <w:t>, giải quyết khiếu nại, tố cáo và xử lý vi phạm pháp luật về quyền tác giả, quyền liên quan;</w:t>
      </w:r>
    </w:p>
    <w:p w14:paraId="427EA678"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s)</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 xml:space="preserve">Thực hiện hợp tác quốc tế về quyền tác giả, quyền liên quan; đàm phán, ký kết, gia nhập và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thực hiện các điều ước quốc tế về quyền tác giả, quyền liên q</w:t>
      </w:r>
      <w:r w:rsidRPr="00E517D2">
        <w:rPr>
          <w:rStyle w:val="BodyTextChar1"/>
          <w:rFonts w:ascii="Arial" w:hAnsi="Arial" w:cs="Arial"/>
          <w:color w:val="000000"/>
          <w:sz w:val="20"/>
          <w:szCs w:val="20"/>
          <w:lang w:eastAsia="vi-VN"/>
        </w:rPr>
        <w:t>uan; đề xuất xử lý các vấn đề tranh chấp giữa Việt Nam và các quốc gia khác về quyền tác giả, quyền liên quan;</w:t>
      </w:r>
    </w:p>
    <w:p w14:paraId="0FC51413" w14:textId="77777777" w:rsidR="007A52A2" w:rsidRDefault="00187D95">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Thực hiện các nhiệm vụ khác do Chính phủ giao.</w:t>
      </w:r>
    </w:p>
    <w:p w14:paraId="169FE583"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Các bộ, cơ quan ngang bộ, cơ quan thuộc Chính phủ trong phạm vi nhiệm vụ, quyền hạn của mình</w:t>
      </w:r>
      <w:r w:rsidRPr="00E517D2">
        <w:rPr>
          <w:rStyle w:val="BodyTextChar1"/>
          <w:rFonts w:ascii="Arial" w:hAnsi="Arial" w:cs="Arial"/>
          <w:color w:val="000000"/>
          <w:sz w:val="20"/>
          <w:szCs w:val="20"/>
          <w:lang w:eastAsia="vi-VN"/>
        </w:rPr>
        <w:t xml:space="preserve"> có trách nhiệm </w:t>
      </w:r>
      <w:r w:rsidRPr="00E517D2">
        <w:rPr>
          <w:rStyle w:val="BodyTextChar1"/>
          <w:rFonts w:ascii="Arial" w:hAnsi="Arial" w:cs="Arial"/>
          <w:color w:val="000000"/>
          <w:sz w:val="20"/>
          <w:szCs w:val="20"/>
          <w:lang w:eastAsia="vi-VN"/>
        </w:rPr>
        <w:t>phối hợp</w:t>
      </w:r>
      <w:r w:rsidRPr="00E517D2">
        <w:rPr>
          <w:rStyle w:val="BodyTextChar1"/>
          <w:rFonts w:ascii="Arial" w:hAnsi="Arial" w:cs="Arial"/>
          <w:color w:val="000000"/>
          <w:sz w:val="20"/>
          <w:szCs w:val="20"/>
          <w:lang w:eastAsia="vi-VN"/>
        </w:rPr>
        <w:t xml:space="preserve"> với Bộ Văn hóa, Thể thao và Du lịch trong việc quản lý nhà nước về quyền tác giả, quyền liên quan.</w:t>
      </w:r>
    </w:p>
    <w:p w14:paraId="0F348672"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Pr>
          <w:rStyle w:val="BodyTextChar1"/>
          <w:rFonts w:ascii="Arial" w:hAnsi="Arial" w:cs="Arial"/>
          <w:color w:val="000000"/>
          <w:sz w:val="20"/>
          <w:szCs w:val="20"/>
          <w:lang w:eastAsia="vi-VN"/>
        </w:rPr>
        <w:t>Ủy ban</w:t>
      </w:r>
      <w:r w:rsidRPr="00E517D2">
        <w:rPr>
          <w:rStyle w:val="BodyTextChar1"/>
          <w:rFonts w:ascii="Arial" w:hAnsi="Arial" w:cs="Arial"/>
          <w:color w:val="000000"/>
          <w:sz w:val="20"/>
          <w:szCs w:val="20"/>
          <w:lang w:eastAsia="vi-VN"/>
        </w:rPr>
        <w:t xml:space="preserve"> nhân dân tỉnh, thành phố trực thuộc trung ương (sau đây gọi tắt là </w:t>
      </w:r>
      <w:r>
        <w:rPr>
          <w:rStyle w:val="BodyTextChar1"/>
          <w:rFonts w:ascii="Arial" w:hAnsi="Arial" w:cs="Arial"/>
          <w:color w:val="000000"/>
          <w:sz w:val="20"/>
          <w:szCs w:val="20"/>
          <w:lang w:eastAsia="vi-VN"/>
        </w:rPr>
        <w:t>Ủy ban</w:t>
      </w:r>
      <w:r w:rsidRPr="00E517D2">
        <w:rPr>
          <w:rStyle w:val="BodyTextChar1"/>
          <w:rFonts w:ascii="Arial" w:hAnsi="Arial" w:cs="Arial"/>
          <w:color w:val="000000"/>
          <w:sz w:val="20"/>
          <w:szCs w:val="20"/>
          <w:lang w:eastAsia="vi-VN"/>
        </w:rPr>
        <w:t xml:space="preserve"> nhân dân cấp tỉnh) thực hiện quản lý nhà nước về quyền tác giả, quyền liên quan tại địa phương, có nhiệm vụ và quyền hạn sau:</w:t>
      </w:r>
    </w:p>
    <w:p w14:paraId="6D166B33" w14:textId="77777777" w:rsidR="007A52A2" w:rsidRDefault="00187D95">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Xây dựng, ban hành theo thẩm quyền và tổ chức thực hiện cơ chế, chính sách, văn bản quy phạm pháp luật, chiến lược, quy hoạch,</w:t>
      </w:r>
      <w:r w:rsidRPr="00E517D2">
        <w:rPr>
          <w:rStyle w:val="BodyTextChar1"/>
          <w:rFonts w:ascii="Arial" w:hAnsi="Arial" w:cs="Arial"/>
          <w:color w:val="000000"/>
          <w:sz w:val="20"/>
          <w:szCs w:val="20"/>
          <w:lang w:eastAsia="vi-VN"/>
        </w:rPr>
        <w:t xml:space="preserve"> kế hoạch, chương trình, đề án về bảo hộ quyền tác giả, quyền liên quan tại địa phương;</w:t>
      </w:r>
    </w:p>
    <w:p w14:paraId="101B6EAE"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Chỉ đạo, hướng dẫn, đôn đốc,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thực hiện hoạt động giáo dục, tuyên truyền, phổ biến kiến thức, pháp luật, cơ chế, chính sách về quyền tác giả, quyền liên quan </w:t>
      </w:r>
      <w:r w:rsidRPr="00E517D2">
        <w:rPr>
          <w:rStyle w:val="BodyTextChar1"/>
          <w:rFonts w:ascii="Arial" w:hAnsi="Arial" w:cs="Arial"/>
          <w:color w:val="000000"/>
          <w:sz w:val="20"/>
          <w:szCs w:val="20"/>
          <w:lang w:eastAsia="vi-VN"/>
        </w:rPr>
        <w:t>tại địa phương. Chỉ đạo công tác nghiên cứu khoa học, hướng dẫn nghiệp vụ, tổ chức đào tạo, bồi dưỡng chuyên môn, nghiệp vụ về quyền tác giả, quyền liên quan tại địa phương;</w:t>
      </w:r>
    </w:p>
    <w:p w14:paraId="0771B31A" w14:textId="77777777" w:rsidR="007A52A2" w:rsidRDefault="00187D95">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Tổ chức các hoạt động bảo hộ quyền tác giả, quyền liên quan tại địa phương; thự</w:t>
      </w:r>
      <w:r w:rsidRPr="00E517D2">
        <w:rPr>
          <w:rStyle w:val="BodyTextChar1"/>
          <w:rFonts w:ascii="Arial" w:hAnsi="Arial" w:cs="Arial"/>
          <w:color w:val="000000"/>
          <w:sz w:val="20"/>
          <w:szCs w:val="20"/>
          <w:lang w:eastAsia="vi-VN"/>
        </w:rPr>
        <w:t xml:space="preserve">c hiện các biện pháp bảo vệ quyền, lợi ích hợp pháp của Nhà nước,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w:t>
      </w:r>
      <w:r w:rsidRPr="00E517D2">
        <w:rPr>
          <w:rStyle w:val="BodyTextChar1"/>
          <w:rFonts w:ascii="Arial" w:hAnsi="Arial" w:cs="Arial"/>
          <w:color w:val="000000"/>
          <w:sz w:val="20"/>
          <w:szCs w:val="20"/>
          <w:lang w:eastAsia="vi-VN"/>
        </w:rPr>
        <w:t>về</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tác giả,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liên quan;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thực hiện phát triển các ngành công nghiệp văn hóa tại địa phương theo quy định tại Điều 4 của Nghị định này;</w:t>
      </w:r>
    </w:p>
    <w:p w14:paraId="2FF08E2A" w14:textId="77777777" w:rsidR="007A52A2" w:rsidRDefault="00187D95">
      <w:pPr>
        <w:pStyle w:val="BodyText"/>
        <w:shd w:val="clear" w:color="auto" w:fill="auto"/>
        <w:tabs>
          <w:tab w:val="left" w:pos="96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Hướng dẫn, hỗ trợ tổ chức, cá nhân tiến hành các thủ tục về quyền tác giả, quyền liên quan tại địa phương;</w:t>
      </w:r>
    </w:p>
    <w:p w14:paraId="3A8AB10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Thanh tra, kiểm tra, xử lý theo thẩm quyền các khiếu nại, tố cáo, vi phạm các quy định của pháp luật về quyền tác giả, quyền liên quan tại địa phư</w:t>
      </w:r>
      <w:r w:rsidRPr="00E517D2">
        <w:rPr>
          <w:rStyle w:val="BodyTextChar1"/>
          <w:rFonts w:ascii="Arial" w:hAnsi="Arial" w:cs="Arial"/>
          <w:color w:val="000000"/>
          <w:sz w:val="20"/>
          <w:szCs w:val="20"/>
          <w:lang w:eastAsia="vi-VN"/>
        </w:rPr>
        <w:t>ơng;</w:t>
      </w:r>
    </w:p>
    <w:p w14:paraId="75B75115" w14:textId="77777777" w:rsidR="007A52A2" w:rsidRDefault="00187D95">
      <w:pPr>
        <w:pStyle w:val="BodyText"/>
        <w:shd w:val="clear" w:color="auto" w:fill="auto"/>
        <w:tabs>
          <w:tab w:val="left" w:pos="100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Các nhiệm vụ và quyền hạn khác theo quy định của pháp luật.</w:t>
      </w:r>
    </w:p>
    <w:p w14:paraId="14AE7B28" w14:textId="77777777" w:rsidR="007A52A2" w:rsidRDefault="00187D95">
      <w:pPr>
        <w:pStyle w:val="BodyText"/>
        <w:shd w:val="clear" w:color="auto" w:fill="auto"/>
        <w:tabs>
          <w:tab w:val="left" w:pos="937"/>
        </w:tabs>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Cục Bản quyền tác giả là cơ quan chuyên môn thuộc Bộ Văn hóa, </w:t>
      </w:r>
      <w:r w:rsidRPr="00E517D2">
        <w:rPr>
          <w:rStyle w:val="BodyTextChar1"/>
          <w:rFonts w:ascii="Arial" w:hAnsi="Arial" w:cs="Arial"/>
          <w:color w:val="000000"/>
          <w:sz w:val="20"/>
          <w:szCs w:val="20"/>
          <w:lang w:eastAsia="vi-VN"/>
        </w:rPr>
        <w:t>Thể thao</w:t>
      </w:r>
      <w:r w:rsidRPr="00E517D2">
        <w:rPr>
          <w:rStyle w:val="BodyTextChar1"/>
          <w:rFonts w:ascii="Arial" w:hAnsi="Arial" w:cs="Arial"/>
          <w:color w:val="000000"/>
          <w:sz w:val="20"/>
          <w:szCs w:val="20"/>
          <w:lang w:eastAsia="vi-VN"/>
        </w:rPr>
        <w:t xml:space="preserve"> và Du lịch có trách nhiệm giúp Bộ trưởng Bộ </w:t>
      </w:r>
      <w:r w:rsidRPr="00E517D2">
        <w:rPr>
          <w:rStyle w:val="BodyTextChar1"/>
          <w:rFonts w:ascii="Arial" w:hAnsi="Arial" w:cs="Arial"/>
          <w:color w:val="000000"/>
          <w:sz w:val="20"/>
          <w:szCs w:val="20"/>
          <w:lang w:eastAsia="vi-VN"/>
        </w:rPr>
        <w:t>Văn</w:t>
      </w:r>
      <w:r w:rsidRPr="00E517D2">
        <w:rPr>
          <w:rStyle w:val="BodyTextChar1"/>
          <w:rFonts w:ascii="Arial" w:hAnsi="Arial" w:cs="Arial"/>
          <w:color w:val="000000"/>
          <w:sz w:val="20"/>
          <w:szCs w:val="20"/>
          <w:lang w:eastAsia="vi-VN"/>
        </w:rPr>
        <w:t xml:space="preserve"> hóa, Thể thao và Du lịch thực hiện chức năng quản lý nhà nước về quyền tác giả, quyền liên quan.</w:t>
      </w:r>
    </w:p>
    <w:p w14:paraId="04B76FFF" w14:textId="77777777" w:rsidR="007A52A2" w:rsidRDefault="007A52A2"/>
    <w:p w14:paraId="0C504189" w14:textId="77777777" w:rsidR="007A52A2" w:rsidRDefault="00187D95">
      <w:bookmarkStart w:id="6" w:name="bookmark6"/>
      <w:bookmarkStart w:id="7" w:name="bookmark7"/>
      <w:r w:rsidRPr="00E517D2">
        <w:rPr>
          <w:rStyle w:val="Heading1"/>
          <w:rFonts w:ascii="Arial" w:hAnsi="Arial" w:cs="Arial"/>
          <w:sz w:val="20"/>
          <w:szCs w:val="20"/>
        </w:rPr>
        <w:t>Chương II</w:t>
      </w:r>
      <w:r>
        <w:rPr>
          <w:rStyle w:val="Heading1"/>
          <w:rFonts w:ascii="Arial" w:hAnsi="Arial" w:cs="Arial"/>
          <w:sz w:val="20"/>
          <w:szCs w:val="20"/>
        </w:rPr>
        <w:br/>
      </w:r>
      <w:r w:rsidRPr="00E517D2">
        <w:rPr>
          <w:rStyle w:val="Heading1"/>
          <w:rFonts w:ascii="Arial" w:hAnsi="Arial" w:cs="Arial"/>
          <w:sz w:val="20"/>
          <w:szCs w:val="20"/>
        </w:rPr>
        <w:t xml:space="preserve">QUYỀN TÁC GIẢ, </w:t>
      </w:r>
      <w:r w:rsidRPr="00E517D2">
        <w:rPr>
          <w:rStyle w:val="Heading1"/>
          <w:rFonts w:ascii="Arial" w:hAnsi="Arial" w:cs="Arial"/>
          <w:sz w:val="20"/>
          <w:szCs w:val="20"/>
        </w:rPr>
        <w:t>QUYỀN</w:t>
      </w:r>
      <w:r w:rsidRPr="00E517D2">
        <w:rPr>
          <w:rStyle w:val="Heading1"/>
          <w:rFonts w:ascii="Arial" w:hAnsi="Arial" w:cs="Arial"/>
          <w:sz w:val="20"/>
          <w:szCs w:val="20"/>
        </w:rPr>
        <w:t xml:space="preserve"> LIÊN QUAN</w:t>
      </w:r>
      <w:bookmarkEnd w:id="6"/>
      <w:bookmarkEnd w:id="7"/>
    </w:p>
    <w:p w14:paraId="7DEEEB93"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Mục 1</w:t>
      </w:r>
      <w:r>
        <w:rPr>
          <w:rStyle w:val="BodyTextChar1"/>
          <w:rFonts w:ascii="Arial" w:hAnsi="Arial" w:cs="Arial"/>
          <w:b/>
          <w:bCs/>
          <w:sz w:val="20"/>
          <w:szCs w:val="20"/>
        </w:rPr>
        <w:br/>
      </w:r>
      <w:r w:rsidRPr="00E517D2">
        <w:rPr>
          <w:rStyle w:val="BodyTextChar1"/>
          <w:rFonts w:ascii="Arial" w:hAnsi="Arial" w:cs="Arial"/>
          <w:b/>
          <w:bCs/>
          <w:sz w:val="20"/>
          <w:szCs w:val="20"/>
        </w:rPr>
        <w:t>QUYỀN TÁC GIẢ</w:t>
      </w:r>
    </w:p>
    <w:p w14:paraId="51D05931" w14:textId="77777777" w:rsidR="007A52A2" w:rsidRDefault="007A52A2"/>
    <w:p w14:paraId="40FA912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6. Các </w:t>
      </w:r>
      <w:r w:rsidRPr="00E517D2">
        <w:rPr>
          <w:rStyle w:val="BodyTextChar1"/>
          <w:rFonts w:ascii="Arial" w:hAnsi="Arial" w:cs="Arial"/>
          <w:b/>
          <w:bCs/>
          <w:color w:val="000000"/>
          <w:sz w:val="20"/>
          <w:szCs w:val="20"/>
          <w:lang w:eastAsia="vi-VN"/>
        </w:rPr>
        <w:t>loại</w:t>
      </w:r>
      <w:r w:rsidRPr="00E517D2">
        <w:rPr>
          <w:rStyle w:val="BodyTextChar1"/>
          <w:rFonts w:ascii="Arial" w:hAnsi="Arial" w:cs="Arial"/>
          <w:b/>
          <w:bCs/>
          <w:color w:val="000000"/>
          <w:sz w:val="20"/>
          <w:szCs w:val="20"/>
          <w:lang w:eastAsia="vi-VN"/>
        </w:rPr>
        <w:t xml:space="preserve"> hình tác phẩm được bảo hộ quyền tác giả</w:t>
      </w:r>
    </w:p>
    <w:p w14:paraId="679E8124" w14:textId="77777777" w:rsidR="007A52A2" w:rsidRDefault="00187D95">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Tác phẩm văn học, khoa học, sách giáo khoa, giáo trình và tác phẩm khác được thể hiện dưới dạng chữ viết hoặc ký tự khác quy định tại điểm </w:t>
      </w:r>
      <w:r w:rsidRPr="00E517D2">
        <w:rPr>
          <w:rStyle w:val="BodyTextChar1"/>
          <w:rFonts w:ascii="Arial" w:hAnsi="Arial" w:cs="Arial"/>
          <w:color w:val="000000"/>
          <w:sz w:val="20"/>
          <w:szCs w:val="20"/>
          <w:lang w:val="en-US"/>
        </w:rPr>
        <w:t xml:space="preserve">a </w:t>
      </w:r>
      <w:r w:rsidRPr="00E517D2">
        <w:rPr>
          <w:rStyle w:val="BodyTextChar1"/>
          <w:rFonts w:ascii="Arial" w:hAnsi="Arial" w:cs="Arial"/>
          <w:color w:val="000000"/>
          <w:sz w:val="20"/>
          <w:szCs w:val="20"/>
          <w:lang w:eastAsia="vi-VN"/>
        </w:rPr>
        <w:t>khoản 1 Điều 14 của Luật Sở hữu trí tuệ:</w:t>
      </w:r>
    </w:p>
    <w:p w14:paraId="46CD4055" w14:textId="77777777" w:rsidR="007A52A2" w:rsidRDefault="00187D95">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Tác phẩm văn học, khoa học và tác phẩm khác thể hiện dưới dạng chữ viết</w:t>
      </w:r>
      <w:r w:rsidRPr="00E517D2">
        <w:rPr>
          <w:rStyle w:val="BodyTextChar1"/>
          <w:rFonts w:ascii="Arial" w:hAnsi="Arial" w:cs="Arial"/>
          <w:color w:val="000000"/>
          <w:sz w:val="20"/>
          <w:szCs w:val="20"/>
          <w:lang w:eastAsia="vi-VN"/>
        </w:rPr>
        <w:t xml:space="preserve"> bao gồm: Tiểu thuyết, truyện vừa, truyện ngắn; bút ký, ký sự, tùy bút, hồi ký; thơ, trường ca; kịch bản; công trình nghiên cứu văn hoá, văn học, nghệ thuật, khoa học và các bài viết khác;</w:t>
      </w:r>
    </w:p>
    <w:p w14:paraId="4B29D931" w14:textId="77777777" w:rsidR="007A52A2" w:rsidRDefault="00187D95">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Sách giáo khoa là tác phẩm được xuất bản, cụ thể hóa các yêu cầu của chương trình giáo dục phổ thông; được Bộ trưởng Bộ Giáo dục và Đào tạo phê duyệt, cho phép sử dụng làm tài liệu dạy học chính thức trong các cơ sở giáo dục phổ thông;</w:t>
      </w:r>
    </w:p>
    <w:p w14:paraId="1F7DFE40" w14:textId="77777777" w:rsidR="007A52A2" w:rsidRDefault="00187D95">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Giáo trình là tài</w:t>
      </w:r>
      <w:r w:rsidRPr="00E517D2">
        <w:rPr>
          <w:rStyle w:val="BodyTextChar1"/>
          <w:rFonts w:ascii="Arial" w:hAnsi="Arial" w:cs="Arial"/>
          <w:color w:val="000000"/>
          <w:sz w:val="20"/>
          <w:szCs w:val="20"/>
          <w:lang w:eastAsia="vi-VN"/>
        </w:rPr>
        <w:t xml:space="preserve"> liệu giảng dạy, học tập, nghiên cứu chính có nội dung phù hợp với chương </w:t>
      </w:r>
      <w:r w:rsidRPr="00E517D2">
        <w:rPr>
          <w:rStyle w:val="BodyTextChar1"/>
          <w:rFonts w:ascii="Arial" w:hAnsi="Arial" w:cs="Arial"/>
          <w:color w:val="000000"/>
          <w:sz w:val="20"/>
          <w:szCs w:val="20"/>
          <w:lang w:eastAsia="vi-VN"/>
        </w:rPr>
        <w:lastRenderedPageBreak/>
        <w:t>trình đào tạo, bồi dưỡng được người đứng đầu cơ sở giáo dục đại học, cơ sở giáo dục nghề nghiệp duyệt, lựa chọn hoặc được cơ quan quản lý nhà nước có thẩm quyền phê duyệt theo quy đị</w:t>
      </w:r>
      <w:r w:rsidRPr="00E517D2">
        <w:rPr>
          <w:rStyle w:val="BodyTextChar1"/>
          <w:rFonts w:ascii="Arial" w:hAnsi="Arial" w:cs="Arial"/>
          <w:color w:val="000000"/>
          <w:sz w:val="20"/>
          <w:szCs w:val="20"/>
          <w:lang w:eastAsia="vi-VN"/>
        </w:rPr>
        <w:t>nh của pháp luật;</w:t>
      </w:r>
    </w:p>
    <w:p w14:paraId="3F8FA1BC" w14:textId="77777777" w:rsidR="007A52A2" w:rsidRDefault="00187D95">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Tác phẩm thể hiện dưới dạng ký tự khác là tác phẩm thể hiện bằng </w:t>
      </w:r>
      <w:r w:rsidRPr="00E517D2">
        <w:rPr>
          <w:rStyle w:val="BodyTextChar1"/>
          <w:rFonts w:ascii="Arial" w:hAnsi="Arial" w:cs="Arial"/>
          <w:color w:val="000000"/>
          <w:sz w:val="20"/>
          <w:szCs w:val="20"/>
          <w:lang w:eastAsia="vi-VN"/>
        </w:rPr>
        <w:t>chữ nổi</w:t>
      </w:r>
      <w:r w:rsidRPr="00E517D2">
        <w:rPr>
          <w:rStyle w:val="BodyTextChar1"/>
          <w:rFonts w:ascii="Arial" w:hAnsi="Arial" w:cs="Arial"/>
          <w:color w:val="000000"/>
          <w:sz w:val="20"/>
          <w:szCs w:val="20"/>
          <w:lang w:eastAsia="vi-VN"/>
        </w:rPr>
        <w:t xml:space="preserve"> cho người khiếm thị, ký hiệu tốc ký và các ký hiệu tương tự thay cho chữ viết mà cá nhân, tổ chức tiếp cận có thể hiểu và sao chép được bằng nhiều hình thức khác </w:t>
      </w:r>
      <w:r w:rsidRPr="00E517D2">
        <w:rPr>
          <w:rStyle w:val="BodyTextChar1"/>
          <w:rFonts w:ascii="Arial" w:hAnsi="Arial" w:cs="Arial"/>
          <w:color w:val="000000"/>
          <w:sz w:val="20"/>
          <w:szCs w:val="20"/>
          <w:lang w:eastAsia="vi-VN"/>
        </w:rPr>
        <w:t>nhau.</w:t>
      </w:r>
    </w:p>
    <w:p w14:paraId="043C83E4" w14:textId="77777777" w:rsidR="007A52A2" w:rsidRDefault="00187D95">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Bài giảng, bài phát biểu và bài nói khác quy định tại điểm b khoản 1 Điều 14 của Luật Sở hữu trí tuệ là tác phẩm thể hiện bằng ngôn ngữ nói và phải được định hình dưới một hình thức vật chất nhất định.</w:t>
      </w:r>
    </w:p>
    <w:p w14:paraId="209C6618"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Tác phẩm báo chí quy định tại điểm c khoản</w:t>
      </w:r>
      <w:r w:rsidRPr="00E517D2">
        <w:rPr>
          <w:rStyle w:val="BodyTextChar1"/>
          <w:rFonts w:ascii="Arial" w:hAnsi="Arial" w:cs="Arial"/>
          <w:color w:val="000000"/>
          <w:sz w:val="20"/>
          <w:szCs w:val="20"/>
          <w:lang w:eastAsia="vi-VN"/>
        </w:rPr>
        <w:t xml:space="preserve"> 1 Điều 14 của Luật Sở hữu trí tuệ là tác phẩm có nội dung độc lập và cấu tạo hoàn chỉnh, bao gồm các thể loại: Phóng sự, ghi nhanh, tường thuật, phỏng vấn, phản ánh, điều tra, bình luận, xã luận, chuyên luận, ký báo chí và các thể loại báo chí khác nhằm đ</w:t>
      </w:r>
      <w:r w:rsidRPr="00E517D2">
        <w:rPr>
          <w:rStyle w:val="BodyTextChar1"/>
          <w:rFonts w:ascii="Arial" w:hAnsi="Arial" w:cs="Arial"/>
          <w:color w:val="000000"/>
          <w:sz w:val="20"/>
          <w:szCs w:val="20"/>
          <w:lang w:eastAsia="vi-VN"/>
        </w:rPr>
        <w:t>ăng, phát trên báo in, báo nói, báo hình, báo điện tử hoặc các phương tiện khác.</w:t>
      </w:r>
    </w:p>
    <w:p w14:paraId="2B057D43"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âm nhạc quy định tại điểm d khoản 1 Điều 14 của Luật Sở hữu trí tuệ là tác phẩm được thể hiện dưới dạng nhạc nốt trong bản nhạc hoặc các ký tự âm nhạc khác không phụ thuộc vào việc trình diễn hay không trình diễn.</w:t>
      </w:r>
    </w:p>
    <w:p w14:paraId="0CA34551" w14:textId="77777777" w:rsidR="007A52A2" w:rsidRDefault="00187D95">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Tác phẩm sân khấu quy định tại điểm đ </w:t>
      </w:r>
      <w:r w:rsidRPr="00E517D2">
        <w:rPr>
          <w:rStyle w:val="BodyTextChar1"/>
          <w:rFonts w:ascii="Arial" w:hAnsi="Arial" w:cs="Arial"/>
          <w:color w:val="000000"/>
          <w:sz w:val="20"/>
          <w:szCs w:val="20"/>
          <w:lang w:eastAsia="vi-VN"/>
        </w:rPr>
        <w:t xml:space="preserve">khoản 1 Điều 14 của Luật Sở hữu trí tuệ là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thuộc loại hình nghệ thuật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bao gồm: Chèo, tuồng, cải lương, múa, múa rối, múa đương đại, ba lê, kịch nói, </w:t>
      </w:r>
      <w:r w:rsidRPr="00E517D2">
        <w:rPr>
          <w:rStyle w:val="BodyTextChar1"/>
          <w:rFonts w:ascii="Arial" w:hAnsi="Arial" w:cs="Arial"/>
          <w:color w:val="000000"/>
          <w:sz w:val="20"/>
          <w:szCs w:val="20"/>
          <w:lang w:val="en-US"/>
        </w:rPr>
        <w:t xml:space="preserve">opera, </w:t>
      </w:r>
      <w:r w:rsidRPr="00E517D2">
        <w:rPr>
          <w:rStyle w:val="BodyTextChar1"/>
          <w:rFonts w:ascii="Arial" w:hAnsi="Arial" w:cs="Arial"/>
          <w:color w:val="000000"/>
          <w:sz w:val="20"/>
          <w:szCs w:val="20"/>
          <w:lang w:eastAsia="vi-VN"/>
        </w:rPr>
        <w:t>kịch dân ca, kịch hình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nhạc kịch, xiếc, tấu hài, tạp kỹ và các loại hình ng</w:t>
      </w:r>
      <w:r w:rsidRPr="00E517D2">
        <w:rPr>
          <w:rStyle w:val="BodyTextChar1"/>
          <w:rFonts w:ascii="Arial" w:hAnsi="Arial" w:cs="Arial"/>
          <w:color w:val="000000"/>
          <w:sz w:val="20"/>
          <w:szCs w:val="20"/>
          <w:lang w:eastAsia="vi-VN"/>
        </w:rPr>
        <w:t>hệ thuật biểu diễn khác.</w:t>
      </w:r>
    </w:p>
    <w:p w14:paraId="6EA6DCF6" w14:textId="77777777" w:rsidR="007A52A2" w:rsidRDefault="00187D95">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Tác phẩm điện ảnh và tác phẩm được tạo ra theo phương pháp tương tự quy định tại điểm e khoản 1 Điều 14 của Luật Sở hữu trí tuệ là tác phẩm có nội dung, được biểu hiện bằng hình ảnh động liên tiếp hoặc hình ảnh do các thiết bị k</w:t>
      </w:r>
      <w:r w:rsidRPr="00E517D2">
        <w:rPr>
          <w:rStyle w:val="BodyTextChar1"/>
          <w:rFonts w:ascii="Arial" w:hAnsi="Arial" w:cs="Arial"/>
          <w:color w:val="000000"/>
          <w:sz w:val="20"/>
          <w:szCs w:val="20"/>
          <w:lang w:eastAsia="vi-VN"/>
        </w:rPr>
        <w:t>ỹ thuật, công nghệ tạo ra; có hoặc không có âm thanh và các hiệu ứng khác theo nguyên tắc của ngôn ngữ điện ảnh. Hình ảnh tĩnh được lấy ra từ một tác phẩm điện ảnh là một phần của tác phẩm điện ảnh đó.</w:t>
      </w:r>
    </w:p>
    <w:p w14:paraId="1277AD7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Tác phẩm điện ảnh không bao gồm bản ghi hình nhằm mục đích phổ biến tin tức trên dịch vụ phát thanh, truyền hình, không gian mạng; chương trình biểu diễn nghệ thuật, trò chơi điện tử; bản ghi hình về hoạt động của một hoặc </w:t>
      </w:r>
      <w:r w:rsidRPr="00E517D2">
        <w:rPr>
          <w:rStyle w:val="BodyTextChar1"/>
          <w:rFonts w:ascii="Arial" w:hAnsi="Arial" w:cs="Arial"/>
          <w:color w:val="000000"/>
          <w:sz w:val="20"/>
          <w:szCs w:val="20"/>
          <w:lang w:val="en-US" w:eastAsia="vi-VN"/>
        </w:rPr>
        <w:t>nhiều</w:t>
      </w:r>
      <w:r w:rsidRPr="00E517D2">
        <w:rPr>
          <w:rStyle w:val="BodyTextChar1"/>
          <w:rFonts w:ascii="Arial" w:hAnsi="Arial" w:cs="Arial"/>
          <w:color w:val="000000"/>
          <w:sz w:val="20"/>
          <w:szCs w:val="20"/>
          <w:lang w:eastAsia="vi-VN"/>
        </w:rPr>
        <w:t xml:space="preserve"> người, mô tả các sự kiện, t</w:t>
      </w:r>
      <w:r w:rsidRPr="00E517D2">
        <w:rPr>
          <w:rStyle w:val="BodyTextChar1"/>
          <w:rFonts w:ascii="Arial" w:hAnsi="Arial" w:cs="Arial"/>
          <w:color w:val="000000"/>
          <w:sz w:val="20"/>
          <w:szCs w:val="20"/>
          <w:lang w:eastAsia="vi-VN"/>
        </w:rPr>
        <w:t>ình huống hoặc chương trình thực tế.</w:t>
      </w:r>
    </w:p>
    <w:p w14:paraId="1446C836" w14:textId="77777777" w:rsidR="007A52A2" w:rsidRDefault="00187D95">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Tác phẩm mỹ thuật quy định tại điểm g khoản 1 Điều 14 của Luật Sở hữu trí tuệ là tác phẩm được thể hiện bởi đường nét, màu sắc, hình khối, bố cục bao gồm:</w:t>
      </w:r>
    </w:p>
    <w:p w14:paraId="7A7B7D81" w14:textId="77777777" w:rsidR="007A52A2" w:rsidRDefault="00187D95">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Hội họa: Tranh sơn mài, sơn dầu, lụa, bột màu, màu nước, g</w:t>
      </w:r>
      <w:r w:rsidRPr="00E517D2">
        <w:rPr>
          <w:rStyle w:val="BodyTextChar1"/>
          <w:rFonts w:ascii="Arial" w:hAnsi="Arial" w:cs="Arial"/>
          <w:color w:val="000000"/>
          <w:sz w:val="20"/>
          <w:szCs w:val="20"/>
          <w:lang w:eastAsia="vi-VN"/>
        </w:rPr>
        <w:t>iấy dó và các chất liệu khác;</w:t>
      </w:r>
    </w:p>
    <w:p w14:paraId="6E8ABF69"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Đồ họa: Tranh khắc gỗ, khắc kim loại, khắc cao su, khắc thạch cao, in độc bản, </w:t>
      </w:r>
      <w:r w:rsidRPr="00E517D2">
        <w:rPr>
          <w:rStyle w:val="BodyTextChar1"/>
          <w:rFonts w:ascii="Arial" w:hAnsi="Arial" w:cs="Arial"/>
          <w:color w:val="000000"/>
          <w:sz w:val="20"/>
          <w:szCs w:val="20"/>
          <w:lang w:val="en-US" w:eastAsia="vi-VN"/>
        </w:rPr>
        <w:t>i</w:t>
      </w:r>
      <w:r w:rsidRPr="00E517D2">
        <w:rPr>
          <w:rStyle w:val="BodyTextChar1"/>
          <w:rFonts w:ascii="Arial" w:hAnsi="Arial" w:cs="Arial"/>
          <w:color w:val="000000"/>
          <w:sz w:val="20"/>
          <w:szCs w:val="20"/>
          <w:lang w:eastAsia="vi-VN"/>
        </w:rPr>
        <w:t>n đá, in lưới, tranh cổ động, thiết kế đồ họa và các chất liệu khác;</w:t>
      </w:r>
    </w:p>
    <w:p w14:paraId="5BDE2198"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Điêu khắc</w:t>
      </w:r>
      <w:r w:rsidRPr="00E517D2">
        <w:rPr>
          <w:rStyle w:val="BodyTextChar1"/>
          <w:rFonts w:ascii="Arial" w:hAnsi="Arial" w:cs="Arial"/>
          <w:color w:val="000000"/>
          <w:sz w:val="20"/>
          <w:szCs w:val="20"/>
          <w:lang w:eastAsia="vi-VN"/>
        </w:rPr>
        <w:t xml:space="preserve">: Tượng, tượng đài, </w:t>
      </w:r>
      <w:r w:rsidRPr="00E517D2">
        <w:rPr>
          <w:rStyle w:val="BodyTextChar1"/>
          <w:rFonts w:ascii="Arial" w:hAnsi="Arial" w:cs="Arial"/>
          <w:color w:val="000000"/>
          <w:sz w:val="20"/>
          <w:szCs w:val="20"/>
          <w:lang w:eastAsia="vi-VN"/>
        </w:rPr>
        <w:t>phù điêu</w:t>
      </w:r>
      <w:r w:rsidRPr="00E517D2">
        <w:rPr>
          <w:rStyle w:val="BodyTextChar1"/>
          <w:rFonts w:ascii="Arial" w:hAnsi="Arial" w:cs="Arial"/>
          <w:color w:val="000000"/>
          <w:sz w:val="20"/>
          <w:szCs w:val="20"/>
          <w:lang w:eastAsia="vi-VN"/>
        </w:rPr>
        <w:t>, đài, khối biểu tượng;</w:t>
      </w:r>
    </w:p>
    <w:p w14:paraId="73BBA732" w14:textId="77777777" w:rsidR="007A52A2" w:rsidRDefault="00187D95">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Nghệ thuật sắp đặt và các hình thức thể hiện nghệ thuật đương đại khác.</w:t>
      </w:r>
    </w:p>
    <w:p w14:paraId="010A275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Tác phẩm hội họa, </w:t>
      </w:r>
      <w:r w:rsidRPr="00E517D2">
        <w:rPr>
          <w:rStyle w:val="BodyTextChar1"/>
          <w:rFonts w:ascii="Arial" w:hAnsi="Arial" w:cs="Arial"/>
          <w:color w:val="000000"/>
          <w:sz w:val="20"/>
          <w:szCs w:val="20"/>
          <w:lang w:eastAsia="vi-VN"/>
        </w:rPr>
        <w:t>điêu khắc</w:t>
      </w:r>
      <w:r w:rsidRPr="00E517D2">
        <w:rPr>
          <w:rStyle w:val="BodyTextChar1"/>
          <w:rFonts w:ascii="Arial" w:hAnsi="Arial" w:cs="Arial"/>
          <w:color w:val="000000"/>
          <w:sz w:val="20"/>
          <w:szCs w:val="20"/>
          <w:lang w:eastAsia="vi-VN"/>
        </w:rPr>
        <w:t>, nghệ thuật sắp đặt và các hình thức nghệ thuật đương đại khác tồn tại dưới dạng độc bản. Tác phẩm đồ họa có thể được thể hiện tới phiên bản thứ 50, được đá</w:t>
      </w:r>
      <w:r w:rsidRPr="00E517D2">
        <w:rPr>
          <w:rStyle w:val="BodyTextChar1"/>
          <w:rFonts w:ascii="Arial" w:hAnsi="Arial" w:cs="Arial"/>
          <w:color w:val="000000"/>
          <w:sz w:val="20"/>
          <w:szCs w:val="20"/>
          <w:lang w:eastAsia="vi-VN"/>
        </w:rPr>
        <w:t>nh số thứ tự có chữ ký của tác giả.</w:t>
      </w:r>
    </w:p>
    <w:p w14:paraId="7D94304F" w14:textId="77777777" w:rsidR="007A52A2" w:rsidRDefault="00187D95">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Tác phẩm mỹ thuật ứng dụng quy định tại điểm g khoản 1 Điều 14 của Luật Sở hữu trí tuệ là tác phẩm được thể hiện bởi đường nét, màu sắc, hình khối, bố cục với tính năng hữu ích, có thể gắn liền với một đồ vật hữu ích,</w:t>
      </w:r>
      <w:r w:rsidRPr="00E517D2">
        <w:rPr>
          <w:rStyle w:val="BodyTextChar1"/>
          <w:rFonts w:ascii="Arial" w:hAnsi="Arial" w:cs="Arial"/>
          <w:color w:val="000000"/>
          <w:sz w:val="20"/>
          <w:szCs w:val="20"/>
          <w:lang w:eastAsia="vi-VN"/>
        </w:rPr>
        <w:t xml:space="preserve"> được sản xuất thủ công hoặc công nghiệp bao gồm: Thiết kế đồ họa (hình thức thể hiện của biểu trưng, bộ nhận diện và bao bì sản phẩm; hình thức thể hiện của nhân vật); thiết kế thời trang; thiết kế mang tính mỹ thuật gắn liền với tạo dáng sản phẩm; thiết </w:t>
      </w:r>
      <w:r w:rsidRPr="00E517D2">
        <w:rPr>
          <w:rStyle w:val="BodyTextChar1"/>
          <w:rFonts w:ascii="Arial" w:hAnsi="Arial" w:cs="Arial"/>
          <w:color w:val="000000"/>
          <w:sz w:val="20"/>
          <w:szCs w:val="20"/>
          <w:lang w:eastAsia="vi-VN"/>
        </w:rPr>
        <w:t>kế nội thất, trang trí nội thất, ngoại thất mang tính mỹ thuật. Tác phẩm mỹ thuật ứng dụng được thể hiện dưới dạng tạo dáng sản phẩm mang tính mỹ thuật, không thể được tạo ra một cách dễ dàng đối với người có hiểu biết trung bình trong lĩnh vực tương ứng v</w:t>
      </w:r>
      <w:r w:rsidRPr="00E517D2">
        <w:rPr>
          <w:rStyle w:val="BodyTextChar1"/>
          <w:rFonts w:ascii="Arial" w:hAnsi="Arial" w:cs="Arial"/>
          <w:color w:val="000000"/>
          <w:sz w:val="20"/>
          <w:szCs w:val="20"/>
          <w:lang w:eastAsia="vi-VN"/>
        </w:rPr>
        <w:t>à không bao gồm tạo dáng bên ngoài của sản phẩm bắt buộc phải có để thực hiện chức năng của sản phẩm.</w:t>
      </w:r>
    </w:p>
    <w:p w14:paraId="390E42A2" w14:textId="77777777" w:rsidR="007A52A2" w:rsidRDefault="00187D95">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Tác phẩm nhiếp ảnh quy định tại điểm h khoản 1 Điều 14 của Luật Sở hữu trí tuệ là tác phẩm thể hiện hình ảnh thế giới khách quan trên vật liệu bắt sáng hoặc trên phương tiện mà hình ảnh được tạo ra, hay có thể được tạo ra bằng các phương pháp hóa học, điện</w:t>
      </w:r>
      <w:r w:rsidRPr="00E517D2">
        <w:rPr>
          <w:rStyle w:val="BodyTextChar1"/>
          <w:rFonts w:ascii="Arial" w:hAnsi="Arial" w:cs="Arial"/>
          <w:color w:val="000000"/>
          <w:sz w:val="20"/>
          <w:szCs w:val="20"/>
          <w:lang w:eastAsia="vi-VN"/>
        </w:rPr>
        <w:t xml:space="preserve"> tử hoặc phương pháp kỹ thuật khác. Tác phẩm nhiếp ảnh có thể có chú thích hoặc không có chú thích.</w:t>
      </w:r>
    </w:p>
    <w:p w14:paraId="731F107F" w14:textId="77777777" w:rsidR="007A52A2" w:rsidRDefault="00187D95">
      <w:pPr>
        <w:pStyle w:val="BodyText"/>
        <w:shd w:val="clear" w:color="auto" w:fill="auto"/>
        <w:tabs>
          <w:tab w:val="left" w:pos="103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10. </w:t>
      </w:r>
      <w:r w:rsidRPr="00E517D2">
        <w:rPr>
          <w:rStyle w:val="BodyTextChar1"/>
          <w:rFonts w:ascii="Arial" w:hAnsi="Arial" w:cs="Arial"/>
          <w:color w:val="000000"/>
          <w:sz w:val="20"/>
          <w:szCs w:val="20"/>
          <w:lang w:eastAsia="vi-VN"/>
        </w:rPr>
        <w:t>Tác phẩm kiến trúc quy định tại điểm i khoản 1 Điều 14 của Luật Sở hữu trí tuệ là tác phẩm thuộc loại hình kiến trúc, bao gồm:</w:t>
      </w:r>
    </w:p>
    <w:p w14:paraId="09C8DB91"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Bản vẽ thiết kế kiến t</w:t>
      </w:r>
      <w:r w:rsidRPr="00E517D2">
        <w:rPr>
          <w:rStyle w:val="BodyTextChar1"/>
          <w:rFonts w:ascii="Arial" w:hAnsi="Arial" w:cs="Arial"/>
          <w:color w:val="000000"/>
          <w:sz w:val="20"/>
          <w:szCs w:val="20"/>
          <w:lang w:eastAsia="vi-VN"/>
        </w:rPr>
        <w:t>rúc về công trình hoặc tổ hợp các công trình, nội thất, phong cảnh;</w:t>
      </w:r>
    </w:p>
    <w:p w14:paraId="799BEDDD" w14:textId="77777777" w:rsidR="007A52A2" w:rsidRDefault="00187D95">
      <w:pPr>
        <w:pStyle w:val="BodyText"/>
        <w:shd w:val="clear" w:color="auto" w:fill="auto"/>
        <w:tabs>
          <w:tab w:val="left" w:pos="9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Công trình kiến trúc.</w:t>
      </w:r>
    </w:p>
    <w:p w14:paraId="6E012D38" w14:textId="77777777" w:rsidR="007A52A2" w:rsidRDefault="00187D95">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11. </w:t>
      </w:r>
      <w:r w:rsidRPr="00E517D2">
        <w:rPr>
          <w:rStyle w:val="BodyTextChar1"/>
          <w:rFonts w:ascii="Arial" w:hAnsi="Arial" w:cs="Arial"/>
          <w:color w:val="000000"/>
          <w:sz w:val="20"/>
          <w:szCs w:val="20"/>
          <w:lang w:eastAsia="vi-VN"/>
        </w:rPr>
        <w:t>Bản họa đồ, sơ đồ, bản đồ, bản vẽ quy định tại điểm k khoản 1 Điều 14 của Luật Sở hữu trí tuệ bao gồm họa đồ, sơ đồ, bản đồ, bản vẽ liên quan đến địa hình, các</w:t>
      </w:r>
      <w:r w:rsidRPr="00E517D2">
        <w:rPr>
          <w:rStyle w:val="BodyTextChar1"/>
          <w:rFonts w:ascii="Arial" w:hAnsi="Arial" w:cs="Arial"/>
          <w:color w:val="000000"/>
          <w:sz w:val="20"/>
          <w:szCs w:val="20"/>
          <w:lang w:eastAsia="vi-VN"/>
        </w:rPr>
        <w:t xml:space="preserve"> loại công trình khoa học và kiến trúc.</w:t>
      </w:r>
    </w:p>
    <w:p w14:paraId="3E30B9F3" w14:textId="77777777" w:rsidR="007A52A2" w:rsidRDefault="00187D95">
      <w:pPr>
        <w:pStyle w:val="BodyText"/>
        <w:shd w:val="clear" w:color="auto" w:fill="auto"/>
        <w:tabs>
          <w:tab w:val="left" w:pos="103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12. </w:t>
      </w:r>
      <w:r w:rsidRPr="00E517D2">
        <w:rPr>
          <w:rStyle w:val="BodyTextChar1"/>
          <w:rFonts w:ascii="Arial" w:hAnsi="Arial" w:cs="Arial"/>
          <w:color w:val="000000"/>
          <w:sz w:val="20"/>
          <w:szCs w:val="20"/>
          <w:lang w:eastAsia="vi-VN"/>
        </w:rPr>
        <w:t xml:space="preserve">Tác phẩm văn học, nghệ thuật dân gian quy định tại điểm </w:t>
      </w:r>
      <w:r>
        <w:rPr>
          <w:rStyle w:val="BodyTextChar1"/>
          <w:rFonts w:ascii="Arial" w:hAnsi="Arial" w:cs="Arial"/>
          <w:color w:val="000000"/>
          <w:sz w:val="20"/>
          <w:szCs w:val="20"/>
          <w:lang w:val="en-US" w:eastAsia="vi-VN"/>
        </w:rPr>
        <w:t>l</w:t>
      </w:r>
      <w:r w:rsidRPr="00E517D2">
        <w:rPr>
          <w:rStyle w:val="BodyTextChar1"/>
          <w:rFonts w:ascii="Arial" w:hAnsi="Arial" w:cs="Arial"/>
          <w:color w:val="000000"/>
          <w:sz w:val="20"/>
          <w:szCs w:val="20"/>
          <w:lang w:eastAsia="vi-VN"/>
        </w:rPr>
        <w:t xml:space="preserve"> khoản 1 Điều 14 và khoản 1 Điều 23 của Luật Sở hữu trí tuệ, bao gồm:</w:t>
      </w:r>
    </w:p>
    <w:p w14:paraId="6E5A7BD0" w14:textId="77777777" w:rsidR="007A52A2" w:rsidRDefault="00187D95">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Tác phẩm văn học, nghệ thuật dân gian quy định tại điểm a khoản 1 Điều 23 của Luật</w:t>
      </w:r>
      <w:r w:rsidRPr="00E517D2">
        <w:rPr>
          <w:rStyle w:val="BodyTextChar1"/>
          <w:rFonts w:ascii="Arial" w:hAnsi="Arial" w:cs="Arial"/>
          <w:color w:val="000000"/>
          <w:sz w:val="20"/>
          <w:szCs w:val="20"/>
          <w:lang w:eastAsia="vi-VN"/>
        </w:rPr>
        <w:t xml:space="preserve"> Sở hữu trí tuệ là các loại hình nghệ thuật ngôn từ;</w:t>
      </w:r>
    </w:p>
    <w:p w14:paraId="204CC0EB" w14:textId="77777777" w:rsidR="007A52A2" w:rsidRDefault="00187D95">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Tác phẩm văn học, nghệ thuật dân gian quy định tại các điểm b và c khoản 1 Điều 23 của Luật Sở hữu trí tuệ là các loại hình nghệ thuật biểu diễn như chèo, tuồng, cải lương, múa rối, điệu hát, dân ca, </w:t>
      </w:r>
      <w:r w:rsidRPr="00E517D2">
        <w:rPr>
          <w:rStyle w:val="BodyTextChar1"/>
          <w:rFonts w:ascii="Arial" w:hAnsi="Arial" w:cs="Arial"/>
          <w:color w:val="000000"/>
          <w:sz w:val="20"/>
          <w:szCs w:val="20"/>
          <w:lang w:eastAsia="vi-VN"/>
        </w:rPr>
        <w:t>làn điệu âm nhạc; điệu múa, dân vũ, vở diễn, trò chơi dân gian, lễ hội dân gian, hội làng, các hình thức nghi lễ dân gian khác.</w:t>
      </w:r>
    </w:p>
    <w:p w14:paraId="3B91AFA5"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8" w:name="bookmark8"/>
      <w:bookmarkStart w:id="9" w:name="bookmark9"/>
      <w:r w:rsidRPr="00E517D2">
        <w:rPr>
          <w:rStyle w:val="Heading1"/>
          <w:rFonts w:ascii="Arial" w:hAnsi="Arial" w:cs="Arial"/>
          <w:b/>
          <w:bCs/>
          <w:color w:val="000000"/>
          <w:sz w:val="20"/>
          <w:szCs w:val="20"/>
          <w:lang w:eastAsia="vi-VN"/>
        </w:rPr>
        <w:t>Điều 7. Tác phẩm phái sinh</w:t>
      </w:r>
      <w:bookmarkEnd w:id="8"/>
      <w:bookmarkEnd w:id="9"/>
    </w:p>
    <w:p w14:paraId="5F0C103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Tác phẩm phái sinh quy định tại khoản 2 Điều 14 của Luật Sở hữu trí tuệ là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được sáng tạo trên cơ sở một hoặc nhiều tác phẩm đã có, bao gồm:</w:t>
      </w:r>
    </w:p>
    <w:p w14:paraId="6CD75F41"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Tác phẩm dịch là tác phẩm được thể hiện bằng ngôn ngữ khác với ngôn ngữ của tác phẩm được dịch.</w:t>
      </w:r>
    </w:p>
    <w:p w14:paraId="1D6E26D1"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Tác phẩm phóng tác là tác phẩm mô phỏng theo nội dung của tác phẩm được phóng tác, có th</w:t>
      </w:r>
      <w:r w:rsidRPr="00E517D2">
        <w:rPr>
          <w:rStyle w:val="BodyTextChar1"/>
          <w:rFonts w:ascii="Arial" w:hAnsi="Arial" w:cs="Arial"/>
          <w:color w:val="000000"/>
          <w:sz w:val="20"/>
          <w:szCs w:val="20"/>
          <w:lang w:eastAsia="vi-VN"/>
        </w:rPr>
        <w:t xml:space="preserve">ể được chuyển từ thể loại này sang thể loại khác hoặc sửa đổi trong cùng một thể loại, bao gồm cả sửa đổi bố cục tác phẩm để làm cho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phù hợp với điều kiện khác nhau của việc khai thác, sử dụng.</w:t>
      </w:r>
    </w:p>
    <w:p w14:paraId="25D3F07A"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Tác phẩm biên soạn là tác phẩm được soạn ra từ một</w:t>
      </w:r>
      <w:r w:rsidRPr="00E517D2">
        <w:rPr>
          <w:rStyle w:val="BodyTextChar1"/>
          <w:rFonts w:ascii="Arial" w:hAnsi="Arial" w:cs="Arial"/>
          <w:color w:val="000000"/>
          <w:sz w:val="20"/>
          <w:szCs w:val="20"/>
          <w:lang w:eastAsia="vi-VN"/>
        </w:rPr>
        <w:t xml:space="preserve"> phần hoặc toàn bộ các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đã có theo chủ đề nhất định và có th</w:t>
      </w:r>
      <w:r w:rsidRPr="00E517D2">
        <w:rPr>
          <w:rStyle w:val="BodyTextChar1"/>
          <w:rFonts w:ascii="Arial" w:hAnsi="Arial" w:cs="Arial"/>
          <w:color w:val="000000"/>
          <w:sz w:val="20"/>
          <w:szCs w:val="20"/>
          <w:lang w:val="en-US" w:eastAsia="vi-VN"/>
        </w:rPr>
        <w:t xml:space="preserve">ể </w:t>
      </w:r>
      <w:r w:rsidRPr="00E517D2">
        <w:rPr>
          <w:rStyle w:val="BodyTextChar1"/>
          <w:rFonts w:ascii="Arial" w:hAnsi="Arial" w:cs="Arial"/>
          <w:color w:val="000000"/>
          <w:sz w:val="20"/>
          <w:szCs w:val="20"/>
          <w:lang w:eastAsia="vi-VN"/>
        </w:rPr>
        <w:t>có bình luận, đánh giá.</w:t>
      </w:r>
    </w:p>
    <w:p w14:paraId="4EBD35E9"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chú giải là tác phẩm được sáng tạo từ việc làm rõ nghĩa và nội dung một số từ, câu hoặc sự kiện, điển tích, địa danh nêu tại tác phẩm được chú giải.</w:t>
      </w:r>
    </w:p>
    <w:p w14:paraId="4BCA1152"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5</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 xml:space="preserve">Tác phẩm tuyển chọn là tác phẩm được chọn lọc từ các tác phẩm đã có của một hoặc nhiều tác giả theo thời gian hoặc chủ đề nhất định, bao gồm cả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tuyển tập, </w:t>
      </w:r>
      <w:r w:rsidRPr="00E517D2">
        <w:rPr>
          <w:rStyle w:val="BodyTextChar1"/>
          <w:rFonts w:ascii="Arial" w:hAnsi="Arial" w:cs="Arial"/>
          <w:color w:val="000000"/>
          <w:sz w:val="20"/>
          <w:szCs w:val="20"/>
          <w:lang w:eastAsia="vi-VN"/>
        </w:rPr>
        <w:t>hợp tuyển</w:t>
      </w:r>
      <w:r w:rsidRPr="00E517D2">
        <w:rPr>
          <w:rStyle w:val="BodyTextChar1"/>
          <w:rFonts w:ascii="Arial" w:hAnsi="Arial" w:cs="Arial"/>
          <w:color w:val="000000"/>
          <w:sz w:val="20"/>
          <w:szCs w:val="20"/>
          <w:lang w:eastAsia="vi-VN"/>
        </w:rPr>
        <w:t>.</w:t>
      </w:r>
    </w:p>
    <w:p w14:paraId="2207634A"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 xml:space="preserve">Tác phẩm cải biên là tác phẩm được soạn lại, viết lại, chuyển soạn lại hoặc </w:t>
      </w:r>
      <w:r w:rsidRPr="00E517D2">
        <w:rPr>
          <w:rStyle w:val="BodyTextChar1"/>
          <w:rFonts w:ascii="Arial" w:hAnsi="Arial" w:cs="Arial"/>
          <w:color w:val="000000"/>
          <w:sz w:val="20"/>
          <w:szCs w:val="20"/>
          <w:lang w:eastAsia="vi-VN"/>
        </w:rPr>
        <w:t>thay đổi hình thức diễn đạt khác với tác phẩm được dùng để cải biên theo mục đích, yêu cầu nhất định trong trường hợp cụ thể.</w:t>
      </w:r>
    </w:p>
    <w:p w14:paraId="1078C1F6"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Tác phẩm chuyển thể là tác phẩm được chuyển từ loại hình này sang loại hình khác hoặc tác phẩm được thể hiện bằng thủ pháp nghệ</w:t>
      </w:r>
      <w:r w:rsidRPr="00E517D2">
        <w:rPr>
          <w:rStyle w:val="BodyTextChar1"/>
          <w:rFonts w:ascii="Arial" w:hAnsi="Arial" w:cs="Arial"/>
          <w:color w:val="000000"/>
          <w:sz w:val="20"/>
          <w:szCs w:val="20"/>
          <w:lang w:eastAsia="vi-VN"/>
        </w:rPr>
        <w:t xml:space="preserve"> thuật khác với tác phẩm được chuyển thể trong cùng một loại hình.</w:t>
      </w:r>
    </w:p>
    <w:p w14:paraId="03B5B71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8. Đối tượng không thuộc phạm vi bảo hộ quyền tác giả</w:t>
      </w:r>
    </w:p>
    <w:p w14:paraId="6D3C993B"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Tin tức thời sự thuần túy đưa tin quy định tại khoản 1 Điều 15 của Luật Sở hữu trí tuệ là các thông tin báo chí ngắn hàng ngày, tin vặt, số liệu sự thật, chỉ mang tính chất đưa tin, không có tính sáng tạo.</w:t>
      </w:r>
    </w:p>
    <w:p w14:paraId="48CF6405"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Văn bản hành chính quy định tại khoản 2 Điều 15</w:t>
      </w:r>
      <w:r w:rsidRPr="00E517D2">
        <w:rPr>
          <w:rStyle w:val="BodyTextChar1"/>
          <w:rFonts w:ascii="Arial" w:hAnsi="Arial" w:cs="Arial"/>
          <w:color w:val="000000"/>
          <w:sz w:val="20"/>
          <w:szCs w:val="20"/>
          <w:lang w:eastAsia="vi-VN"/>
        </w:rPr>
        <w:t xml:space="preserve"> của Luật Sở hữu trí tuệ bao gồm văn bản của cơ quan nhà nước, tổ chức chính trị, tổ chức chính trị - xã hội, tổ chức chính trị xã hội - nghề nghiệp, tổ chức xã hội, tổ chức xã hội - nghề nghiệp và đơn vị lực lượng vũ trang nhân dân.</w:t>
      </w:r>
    </w:p>
    <w:p w14:paraId="573CE9C2" w14:textId="77777777" w:rsidR="007A52A2" w:rsidRDefault="00187D95">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Quy trình, hệ thống, phương pháp hoạt động, khái niệm, nguyên lý, số liệu quy định tại khoản 3 Điều 15 của Luật Sở hữu trí tuệ được hiểu như sau:</w:t>
      </w:r>
    </w:p>
    <w:p w14:paraId="56E09E6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a) Quy trình là trình tự phải tuân theo để tiến hành công việc;</w:t>
      </w:r>
    </w:p>
    <w:p w14:paraId="022AAB78"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Hệ thống là tập hợp nhiều yếu tố, đơn vị cù</w:t>
      </w:r>
      <w:r w:rsidRPr="00E517D2">
        <w:rPr>
          <w:rStyle w:val="BodyTextChar1"/>
          <w:rFonts w:ascii="Arial" w:hAnsi="Arial" w:cs="Arial"/>
          <w:color w:val="000000"/>
          <w:sz w:val="20"/>
          <w:szCs w:val="20"/>
          <w:lang w:eastAsia="vi-VN"/>
        </w:rPr>
        <w:t>ng loại hoặc cùng chức năng, có quan hệ hoặc liên hệ với nhau chặt chẽ, làm thành một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thống nhất;</w:t>
      </w:r>
    </w:p>
    <w:p w14:paraId="3A00D557"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Phương pháp là cách thức nghiên </w:t>
      </w:r>
      <w:r w:rsidRPr="00E517D2">
        <w:rPr>
          <w:rStyle w:val="BodyTextChar1"/>
          <w:rFonts w:ascii="Arial" w:hAnsi="Arial" w:cs="Arial"/>
          <w:color w:val="000000"/>
          <w:sz w:val="20"/>
          <w:szCs w:val="20"/>
          <w:lang w:eastAsia="vi-VN"/>
        </w:rPr>
        <w:t>cứu</w:t>
      </w:r>
      <w:r w:rsidRPr="00E517D2">
        <w:rPr>
          <w:rStyle w:val="BodyTextChar1"/>
          <w:rFonts w:ascii="Arial" w:hAnsi="Arial" w:cs="Arial"/>
          <w:color w:val="000000"/>
          <w:sz w:val="20"/>
          <w:szCs w:val="20"/>
          <w:lang w:eastAsia="vi-VN"/>
        </w:rPr>
        <w:t xml:space="preserve">, nhìn nhận các hiện tượng của tự nhiên và đời sống </w:t>
      </w:r>
      <w:r w:rsidRPr="00E517D2">
        <w:rPr>
          <w:rStyle w:val="BodyTextChar1"/>
          <w:rFonts w:ascii="Arial" w:hAnsi="Arial" w:cs="Arial"/>
          <w:color w:val="000000"/>
          <w:sz w:val="20"/>
          <w:szCs w:val="20"/>
          <w:lang w:eastAsia="vi-VN"/>
        </w:rPr>
        <w:lastRenderedPageBreak/>
        <w:t>xã hội;</w:t>
      </w:r>
    </w:p>
    <w:p w14:paraId="4D052DAB"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Khái niệm là ý nghĩ phản ánh ở dạng khái quát các sự </w:t>
      </w:r>
      <w:r w:rsidRPr="00E517D2">
        <w:rPr>
          <w:rStyle w:val="BodyTextChar1"/>
          <w:rFonts w:ascii="Arial" w:hAnsi="Arial" w:cs="Arial"/>
          <w:color w:val="000000"/>
          <w:sz w:val="20"/>
          <w:szCs w:val="20"/>
          <w:lang w:eastAsia="vi-VN"/>
        </w:rPr>
        <w:t xml:space="preserve">vật và hiện tượng của hiện thực và </w:t>
      </w:r>
      <w:r w:rsidRPr="00E517D2">
        <w:rPr>
          <w:rStyle w:val="BodyTextChar1"/>
          <w:rFonts w:ascii="Arial" w:hAnsi="Arial" w:cs="Arial"/>
          <w:color w:val="000000"/>
          <w:sz w:val="20"/>
          <w:szCs w:val="20"/>
          <w:lang w:val="en-US" w:eastAsia="vi-VN"/>
        </w:rPr>
        <w:t>những</w:t>
      </w:r>
      <w:r w:rsidRPr="00E517D2">
        <w:rPr>
          <w:rStyle w:val="BodyTextChar1"/>
          <w:rFonts w:ascii="Arial" w:hAnsi="Arial" w:cs="Arial"/>
          <w:color w:val="000000"/>
          <w:sz w:val="20"/>
          <w:szCs w:val="20"/>
          <w:lang w:eastAsia="vi-VN"/>
        </w:rPr>
        <w:t xml:space="preserve"> mối liên hệ giữa chúng;</w:t>
      </w:r>
    </w:p>
    <w:p w14:paraId="5AB5D96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Nguyên lý là định luật cơ bản có tính chất tổng quát, chi phối một loạt hiện tượng, là những ý tưởng hoặc lý thuyết ban đầu quan trọng và được coi là xuất phát điểm cho việc </w:t>
      </w:r>
      <w:r w:rsidRPr="00E517D2">
        <w:rPr>
          <w:rStyle w:val="BodyTextChar1"/>
          <w:rFonts w:ascii="Arial" w:hAnsi="Arial" w:cs="Arial"/>
          <w:color w:val="000000"/>
          <w:sz w:val="20"/>
          <w:szCs w:val="20"/>
          <w:lang w:eastAsia="vi-VN"/>
        </w:rPr>
        <w:t>xây dựng</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những</w:t>
      </w:r>
      <w:r w:rsidRPr="00E517D2">
        <w:rPr>
          <w:rStyle w:val="BodyTextChar1"/>
          <w:rFonts w:ascii="Arial" w:hAnsi="Arial" w:cs="Arial"/>
          <w:color w:val="000000"/>
          <w:sz w:val="20"/>
          <w:szCs w:val="20"/>
          <w:lang w:eastAsia="vi-VN"/>
        </w:rPr>
        <w:t xml:space="preserve"> lý thuyết khác.</w:t>
      </w:r>
    </w:p>
    <w:p w14:paraId="0D622DE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9. Quyền tác giả đối với bài giảng, bài phát biểu, bài nói khác</w:t>
      </w:r>
    </w:p>
    <w:p w14:paraId="0A88609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Trong </w:t>
      </w:r>
      <w:r w:rsidRPr="00E517D2">
        <w:rPr>
          <w:rStyle w:val="BodyTextChar1"/>
          <w:rFonts w:ascii="Arial" w:hAnsi="Arial" w:cs="Arial"/>
          <w:color w:val="000000"/>
          <w:sz w:val="20"/>
          <w:szCs w:val="20"/>
          <w:lang w:eastAsia="vi-VN"/>
        </w:rPr>
        <w:t>trường</w:t>
      </w:r>
      <w:r w:rsidRPr="00E517D2">
        <w:rPr>
          <w:rStyle w:val="BodyTextChar1"/>
          <w:rFonts w:ascii="Arial" w:hAnsi="Arial" w:cs="Arial"/>
          <w:color w:val="000000"/>
          <w:sz w:val="20"/>
          <w:szCs w:val="20"/>
          <w:lang w:eastAsia="vi-VN"/>
        </w:rPr>
        <w:t xml:space="preserve"> hợp tác giả tự thực hiện việc định hình bài giảng, bài phát biểu, bài nói khác dưới hình thức bản ghi âm, ghi hình, thì tác giả được hưởng quyền tác giả đối </w:t>
      </w:r>
      <w:r w:rsidRPr="00E517D2">
        <w:rPr>
          <w:rStyle w:val="BodyTextChar1"/>
          <w:rFonts w:ascii="Arial" w:hAnsi="Arial" w:cs="Arial"/>
          <w:color w:val="000000"/>
          <w:sz w:val="20"/>
          <w:szCs w:val="20"/>
          <w:lang w:eastAsia="vi-VN"/>
        </w:rPr>
        <w:t xml:space="preserve">với bài giảng, bài phát biểu, bài nói khác, đồng thời là chủ sở hữu quyền đối với bản ghi âm, ghi hình theo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b khoản 1 Điều 44 của Luật Sở hữu trí tuệ.</w:t>
      </w:r>
    </w:p>
    <w:p w14:paraId="2CEF7BD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10. Quyền tác giả đối với tác phẩm điện ảnh</w:t>
      </w:r>
    </w:p>
    <w:p w14:paraId="7A6EDD44" w14:textId="77777777" w:rsidR="007A52A2" w:rsidRDefault="00187D95">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Những</w:t>
      </w:r>
      <w:r w:rsidRPr="00E517D2">
        <w:rPr>
          <w:rStyle w:val="BodyTextChar1"/>
          <w:rFonts w:ascii="Arial" w:hAnsi="Arial" w:cs="Arial"/>
          <w:color w:val="000000"/>
          <w:sz w:val="20"/>
          <w:szCs w:val="20"/>
          <w:lang w:eastAsia="vi-VN"/>
        </w:rPr>
        <w:t xml:space="preserve"> người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và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b khoản 1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21 của Luật Sở hữu trí tuệ có quyền đứng tên trên tác phẩm điện ảnh, được nêu tên </w:t>
      </w:r>
      <w:r w:rsidRPr="00E517D2">
        <w:rPr>
          <w:rStyle w:val="BodyTextChar1"/>
          <w:rFonts w:ascii="Arial" w:hAnsi="Arial" w:cs="Arial"/>
          <w:color w:val="000000"/>
          <w:sz w:val="20"/>
          <w:szCs w:val="20"/>
          <w:lang w:eastAsia="vi-VN"/>
        </w:rPr>
        <w:t>khi</w:t>
      </w:r>
      <w:r w:rsidRPr="00E517D2">
        <w:rPr>
          <w:rStyle w:val="BodyTextChar1"/>
          <w:rFonts w:ascii="Arial" w:hAnsi="Arial" w:cs="Arial"/>
          <w:color w:val="000000"/>
          <w:sz w:val="20"/>
          <w:szCs w:val="20"/>
          <w:lang w:eastAsia="vi-VN"/>
        </w:rPr>
        <w:t xml:space="preserve"> tác phẩm điện ảnh được công bố, sử dụng. Trường hợp bắt buộc do cách thức sử dụng tác phẩm điện ảnh thì có thể không nêu tên toàn bộ diễn viên điện ản</w:t>
      </w:r>
      <w:r w:rsidRPr="00E517D2">
        <w:rPr>
          <w:rStyle w:val="BodyTextChar1"/>
          <w:rFonts w:ascii="Arial" w:hAnsi="Arial" w:cs="Arial"/>
          <w:color w:val="000000"/>
          <w:sz w:val="20"/>
          <w:szCs w:val="20"/>
          <w:lang w:eastAsia="vi-VN"/>
        </w:rPr>
        <w:t xml:space="preserve">h và người thực hiện các công việc khác có tính sáng tạo đối </w:t>
      </w:r>
      <w:r w:rsidRPr="00E517D2">
        <w:rPr>
          <w:rStyle w:val="BodyTextChar1"/>
          <w:rFonts w:ascii="Arial" w:hAnsi="Arial" w:cs="Arial"/>
          <w:color w:val="000000"/>
          <w:sz w:val="20"/>
          <w:szCs w:val="20"/>
          <w:lang w:eastAsia="vi-VN"/>
        </w:rPr>
        <w:t>với</w:t>
      </w:r>
      <w:r w:rsidRPr="00E517D2">
        <w:rPr>
          <w:rStyle w:val="BodyTextChar1"/>
          <w:rFonts w:ascii="Arial" w:hAnsi="Arial" w:cs="Arial"/>
          <w:color w:val="000000"/>
          <w:sz w:val="20"/>
          <w:szCs w:val="20"/>
          <w:lang w:eastAsia="vi-VN"/>
        </w:rPr>
        <w:t xml:space="preserve">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điện ảnh quy định tại điểm b khoản 1 Điều 21 của Luật Sở hữu trí tuệ.</w:t>
      </w:r>
    </w:p>
    <w:p w14:paraId="0A2B64B4" w14:textId="77777777" w:rsidR="007A52A2" w:rsidRDefault="00187D95">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Trường hợp thỏa thuận về việc đặt tên, sửa đổi tác phẩm điện ảnh theo quy định tại điểm d khoản 1 Điều 21 của</w:t>
      </w:r>
      <w:r w:rsidRPr="00E517D2">
        <w:rPr>
          <w:rStyle w:val="BodyTextChar1"/>
          <w:rFonts w:ascii="Arial" w:hAnsi="Arial" w:cs="Arial"/>
          <w:color w:val="000000"/>
          <w:sz w:val="20"/>
          <w:szCs w:val="20"/>
          <w:lang w:eastAsia="vi-VN"/>
        </w:rPr>
        <w:t xml:space="preserve"> Luật Sở hữu trí tuệ, biên kịch, đạo diễn không được lợi dụng quyền nhân thân của mình ngăn cản việc đặt tên, sửa đổi tác phẩm phù hợp với các điều kiện về sáng tạo, khai thác, sử dụng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điện ảnh.</w:t>
      </w:r>
    </w:p>
    <w:p w14:paraId="3DC30F8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Tác giả, </w:t>
      </w:r>
      <w:r w:rsidRPr="00E517D2">
        <w:rPr>
          <w:rStyle w:val="BodyTextChar1"/>
          <w:rFonts w:ascii="Arial" w:hAnsi="Arial" w:cs="Arial"/>
          <w:color w:val="000000"/>
          <w:sz w:val="20"/>
          <w:szCs w:val="20"/>
          <w:lang w:eastAsia="vi-VN"/>
        </w:rPr>
        <w:t>chủ sở</w:t>
      </w:r>
      <w:r w:rsidRPr="00E517D2">
        <w:rPr>
          <w:rStyle w:val="BodyTextChar1"/>
          <w:rFonts w:ascii="Arial" w:hAnsi="Arial" w:cs="Arial"/>
          <w:color w:val="000000"/>
          <w:sz w:val="20"/>
          <w:szCs w:val="20"/>
          <w:lang w:eastAsia="vi-VN"/>
        </w:rPr>
        <w:t xml:space="preserve"> hữu quyền tác giả đối với kịch bản, tác phẩm âm nhạc được sử dụng trong tác phẩm điện ảnh chỉ </w:t>
      </w:r>
      <w:r w:rsidRPr="00E517D2">
        <w:rPr>
          <w:rStyle w:val="BodyTextChar1"/>
          <w:rFonts w:ascii="Arial" w:hAnsi="Arial" w:cs="Arial"/>
          <w:color w:val="000000"/>
          <w:sz w:val="20"/>
          <w:szCs w:val="20"/>
          <w:lang w:eastAsia="vi-VN"/>
        </w:rPr>
        <w:t>có thể</w:t>
      </w:r>
      <w:r w:rsidRPr="00E517D2">
        <w:rPr>
          <w:rStyle w:val="BodyTextChar1"/>
          <w:rFonts w:ascii="Arial" w:hAnsi="Arial" w:cs="Arial"/>
          <w:color w:val="000000"/>
          <w:sz w:val="20"/>
          <w:szCs w:val="20"/>
          <w:lang w:eastAsia="vi-VN"/>
        </w:rPr>
        <w:t xml:space="preserve"> cấm hành vi xuyên tạc kịch bản, tác phẩm âm nhạc hoặc sửa đổi, cắt xén kịch bản, tác phẩm âm nhạc gây phương hại đến danh dự, uy tín của họ.</w:t>
      </w:r>
    </w:p>
    <w:p w14:paraId="7F387CF8" w14:textId="77777777" w:rsidR="007A52A2" w:rsidRDefault="00187D95">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Quyền cho </w:t>
      </w:r>
      <w:r w:rsidRPr="00E517D2">
        <w:rPr>
          <w:rStyle w:val="BodyTextChar1"/>
          <w:rFonts w:ascii="Arial" w:hAnsi="Arial" w:cs="Arial"/>
          <w:color w:val="000000"/>
          <w:sz w:val="20"/>
          <w:szCs w:val="20"/>
          <w:lang w:eastAsia="vi-VN"/>
        </w:rPr>
        <w:t>thuê bản gốc hoặc bản sao tác phẩm điện ảnh quy định tại điểm e khoản 1 Điều 20 của Luật Sở hữu trí tuệ là quyền của chủ sở hữu quyền tác giả độc quyền thực hiện hoặc cho phép người khác thực hiện việc cho thuê để khai thác, sử dụng có thời hạn.</w:t>
      </w:r>
    </w:p>
    <w:p w14:paraId="351F33C0"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10" w:name="bookmark10"/>
      <w:bookmarkStart w:id="11" w:name="bookmark11"/>
      <w:r w:rsidRPr="00E517D2">
        <w:rPr>
          <w:rStyle w:val="Heading1"/>
          <w:rFonts w:ascii="Arial" w:hAnsi="Arial" w:cs="Arial"/>
          <w:b/>
          <w:bCs/>
          <w:color w:val="000000"/>
          <w:sz w:val="20"/>
          <w:szCs w:val="20"/>
          <w:lang w:eastAsia="vi-VN"/>
        </w:rPr>
        <w:t>Điều 11. Q</w:t>
      </w:r>
      <w:r w:rsidRPr="00E517D2">
        <w:rPr>
          <w:rStyle w:val="Heading1"/>
          <w:rFonts w:ascii="Arial" w:hAnsi="Arial" w:cs="Arial"/>
          <w:b/>
          <w:bCs/>
          <w:color w:val="000000"/>
          <w:sz w:val="20"/>
          <w:szCs w:val="20"/>
          <w:lang w:eastAsia="vi-VN"/>
        </w:rPr>
        <w:t xml:space="preserve">uyền tác giả đối </w:t>
      </w:r>
      <w:r w:rsidRPr="00E517D2">
        <w:rPr>
          <w:rStyle w:val="Heading1"/>
          <w:rFonts w:ascii="Arial" w:hAnsi="Arial" w:cs="Arial"/>
          <w:b/>
          <w:bCs/>
          <w:color w:val="000000"/>
          <w:sz w:val="20"/>
          <w:szCs w:val="20"/>
          <w:lang w:eastAsia="vi-VN"/>
        </w:rPr>
        <w:t>với</w:t>
      </w:r>
      <w:r w:rsidRPr="00E517D2">
        <w:rPr>
          <w:rStyle w:val="Heading1"/>
          <w:rFonts w:ascii="Arial" w:hAnsi="Arial" w:cs="Arial"/>
          <w:b/>
          <w:bCs/>
          <w:color w:val="000000"/>
          <w:sz w:val="20"/>
          <w:szCs w:val="20"/>
          <w:lang w:eastAsia="vi-VN"/>
        </w:rPr>
        <w:t xml:space="preserve"> tác phẩm kiến trúc</w:t>
      </w:r>
      <w:bookmarkEnd w:id="10"/>
      <w:bookmarkEnd w:id="11"/>
    </w:p>
    <w:p w14:paraId="091117C2"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Tác giả đồng thời là chủ sở hữu quyền tác giả được hưởng các quyền nhân thân quy định tại Điều 19 của Luật Sở hữu trí tuệ và các quyền tài sản quy định tại Điều 20 của Luật Sở </w:t>
      </w:r>
      <w:r w:rsidRPr="00E517D2">
        <w:rPr>
          <w:rStyle w:val="BodyTextChar1"/>
          <w:rFonts w:ascii="Arial" w:hAnsi="Arial" w:cs="Arial"/>
          <w:color w:val="000000"/>
          <w:sz w:val="20"/>
          <w:szCs w:val="20"/>
          <w:lang w:val="en-US" w:eastAsia="vi-VN"/>
        </w:rPr>
        <w:t>hữu</w:t>
      </w:r>
      <w:r w:rsidRPr="00E517D2">
        <w:rPr>
          <w:rStyle w:val="BodyTextChar1"/>
          <w:rFonts w:ascii="Arial" w:hAnsi="Arial" w:cs="Arial"/>
          <w:color w:val="000000"/>
          <w:sz w:val="20"/>
          <w:szCs w:val="20"/>
          <w:lang w:eastAsia="vi-VN"/>
        </w:rPr>
        <w:t xml:space="preserve"> trí tuệ.</w:t>
      </w:r>
    </w:p>
    <w:p w14:paraId="6FC91A22"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Tác giả không đồng thời là chủ sở hữu quyền tác giả được hưởng các quyền nhân thân quy định tại các khoản 1, 2 và 4 Điều 19 của Luật Sở hữu trí tuệ; chủ sở hữu quyền tác giả được hưởng các quyền quy định tại khoản 3 Điều 19 và Điều 20 của Luật Sở hữu trí t</w:t>
      </w:r>
      <w:r w:rsidRPr="00E517D2">
        <w:rPr>
          <w:rStyle w:val="BodyTextChar1"/>
          <w:rFonts w:ascii="Arial" w:hAnsi="Arial" w:cs="Arial"/>
          <w:color w:val="000000"/>
          <w:sz w:val="20"/>
          <w:szCs w:val="20"/>
          <w:lang w:eastAsia="vi-VN"/>
        </w:rPr>
        <w:t>uệ.</w:t>
      </w:r>
    </w:p>
    <w:p w14:paraId="10FC6E16"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Tác giả và tổ chức, cá nhân đầu tư tài chính và cơ sở vật chất - kỹ thuật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sáng tạo tác phẩm kiến trúc có thể thỏa thuận về việc sửa chữa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kiến trúc.</w:t>
      </w:r>
    </w:p>
    <w:p w14:paraId="3F17EC7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12. Quyền tác giả đối </w:t>
      </w:r>
      <w:r w:rsidRPr="00E517D2">
        <w:rPr>
          <w:rStyle w:val="BodyTextChar1"/>
          <w:rFonts w:ascii="Arial" w:hAnsi="Arial" w:cs="Arial"/>
          <w:b/>
          <w:bCs/>
          <w:color w:val="000000"/>
          <w:sz w:val="20"/>
          <w:szCs w:val="20"/>
          <w:lang w:eastAsia="vi-VN"/>
        </w:rPr>
        <w:t>với</w:t>
      </w:r>
      <w:r w:rsidRPr="00E517D2">
        <w:rPr>
          <w:rStyle w:val="BodyTextChar1"/>
          <w:rFonts w:ascii="Arial" w:hAnsi="Arial" w:cs="Arial"/>
          <w:b/>
          <w:bCs/>
          <w:color w:val="000000"/>
          <w:sz w:val="20"/>
          <w:szCs w:val="20"/>
          <w:lang w:eastAsia="vi-VN"/>
        </w:rPr>
        <w:t xml:space="preserve"> chương trình máy tính</w:t>
      </w:r>
    </w:p>
    <w:p w14:paraId="13D7DDCA"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Tác giả đồng thời là chủ sở hữu quyền tác giả được hưởng các quyền nhân thân quy định tại Điều 19 của Luật Sở hữu trí tuệ và các quyền tài sản quy định tại Điều 20 của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w:t>
      </w:r>
    </w:p>
    <w:p w14:paraId="5B643D36"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Tác giả không đồng thời là chủ sở hữu quyền tác giả được hưởng c</w:t>
      </w:r>
      <w:r w:rsidRPr="00E517D2">
        <w:rPr>
          <w:rStyle w:val="BodyTextChar1"/>
          <w:rFonts w:ascii="Arial" w:hAnsi="Arial" w:cs="Arial"/>
          <w:color w:val="000000"/>
          <w:sz w:val="20"/>
          <w:szCs w:val="20"/>
          <w:lang w:eastAsia="vi-VN"/>
        </w:rPr>
        <w:t>ác quyền nhân thân quy định tại các khoản 1, 2 và 4 Điều 19 của Luật Sở hữu trí tuệ; chủ sở hữu quyền tác giả được hưởng các quyền quy định tại khoản 3 Điều 19 và Điều 20 của Luật Sở hữu trí tuệ.</w:t>
      </w:r>
    </w:p>
    <w:p w14:paraId="2F8D2E9D"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có quyền sử dụng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bản sao chương</w:t>
      </w:r>
      <w:r w:rsidRPr="00E517D2">
        <w:rPr>
          <w:rStyle w:val="BodyTextChar1"/>
          <w:rFonts w:ascii="Arial" w:hAnsi="Arial" w:cs="Arial"/>
          <w:color w:val="000000"/>
          <w:sz w:val="20"/>
          <w:szCs w:val="20"/>
          <w:lang w:eastAsia="vi-VN"/>
        </w:rPr>
        <w:t xml:space="preserve"> trình máy tính được sửa lỗi trên bản sao chương trình máy tính đó trong trường hợp cần thiết cho việc sử dụng.</w:t>
      </w:r>
    </w:p>
    <w:p w14:paraId="56420963"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Quyền cho thuê chương trình máy tính quy định tại điểm e khoản 1 Điều 20 của Luật Sở hữu trí tuệ là quyền của chủ sở hữu quyền tác giả độc qu</w:t>
      </w:r>
      <w:r w:rsidRPr="00E517D2">
        <w:rPr>
          <w:rStyle w:val="BodyTextChar1"/>
          <w:rFonts w:ascii="Arial" w:hAnsi="Arial" w:cs="Arial"/>
          <w:color w:val="000000"/>
          <w:sz w:val="20"/>
          <w:szCs w:val="20"/>
          <w:lang w:eastAsia="vi-VN"/>
        </w:rPr>
        <w:t xml:space="preserve">yền thực hiện hoặc </w:t>
      </w:r>
      <w:r w:rsidRPr="00E517D2">
        <w:rPr>
          <w:rStyle w:val="BodyTextChar1"/>
          <w:rFonts w:ascii="Arial" w:hAnsi="Arial" w:cs="Arial"/>
          <w:color w:val="000000"/>
          <w:sz w:val="20"/>
          <w:szCs w:val="20"/>
          <w:lang w:val="en-US" w:eastAsia="vi-VN"/>
        </w:rPr>
        <w:t>cho</w:t>
      </w:r>
      <w:r w:rsidRPr="00E517D2">
        <w:rPr>
          <w:rStyle w:val="BodyTextChar1"/>
          <w:rFonts w:ascii="Arial" w:hAnsi="Arial" w:cs="Arial"/>
          <w:color w:val="000000"/>
          <w:sz w:val="20"/>
          <w:szCs w:val="20"/>
          <w:lang w:eastAsia="vi-VN"/>
        </w:rPr>
        <w:t xml:space="preserve"> phép người khác thực hiện việc cho thuê để khai thác, sử dụng có thời hạn.</w:t>
      </w:r>
    </w:p>
    <w:p w14:paraId="3E6EF853"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Quyền cho thuê đối với chương trình máy tính không áp dụng trong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chương trình máy tính đó không phải là đối tượng chủ yếu để cho thuê quy định t</w:t>
      </w:r>
      <w:r w:rsidRPr="00E517D2">
        <w:rPr>
          <w:rStyle w:val="BodyTextChar1"/>
          <w:rFonts w:ascii="Arial" w:hAnsi="Arial" w:cs="Arial"/>
          <w:color w:val="000000"/>
          <w:sz w:val="20"/>
          <w:szCs w:val="20"/>
          <w:lang w:eastAsia="vi-VN"/>
        </w:rPr>
        <w:t xml:space="preserve">ại điểm e khoản 1 Điều 20 của Luật Sở hữu trí tuệ như chương trình máy tính gắn với việc vận hành bình thường các loại phương </w:t>
      </w:r>
      <w:r w:rsidRPr="00E517D2">
        <w:rPr>
          <w:rStyle w:val="BodyTextChar1"/>
          <w:rFonts w:ascii="Arial" w:hAnsi="Arial" w:cs="Arial"/>
          <w:color w:val="000000"/>
          <w:sz w:val="20"/>
          <w:szCs w:val="20"/>
          <w:lang w:eastAsia="vi-VN"/>
        </w:rPr>
        <w:t>tiện</w:t>
      </w:r>
      <w:r w:rsidRPr="00E517D2">
        <w:rPr>
          <w:rStyle w:val="BodyTextChar1"/>
          <w:rFonts w:ascii="Arial" w:hAnsi="Arial" w:cs="Arial"/>
          <w:color w:val="000000"/>
          <w:sz w:val="20"/>
          <w:szCs w:val="20"/>
          <w:lang w:eastAsia="vi-VN"/>
        </w:rPr>
        <w:t xml:space="preserve"> giao thông hoặc các máy móc, thiết bị kỹ thuật khác.</w:t>
      </w:r>
    </w:p>
    <w:p w14:paraId="42396E6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lastRenderedPageBreak/>
        <w:t xml:space="preserve">Điều 13. Quyền tác giả đối </w:t>
      </w:r>
      <w:r w:rsidRPr="00E517D2">
        <w:rPr>
          <w:rStyle w:val="BodyTextChar1"/>
          <w:rFonts w:ascii="Arial" w:hAnsi="Arial" w:cs="Arial"/>
          <w:b/>
          <w:bCs/>
          <w:color w:val="000000"/>
          <w:sz w:val="20"/>
          <w:szCs w:val="20"/>
          <w:lang w:eastAsia="vi-VN"/>
        </w:rPr>
        <w:t>với</w:t>
      </w:r>
      <w:r w:rsidRPr="00E517D2">
        <w:rPr>
          <w:rStyle w:val="BodyTextChar1"/>
          <w:rFonts w:ascii="Arial" w:hAnsi="Arial" w:cs="Arial"/>
          <w:b/>
          <w:bCs/>
          <w:color w:val="000000"/>
          <w:sz w:val="20"/>
          <w:szCs w:val="20"/>
          <w:lang w:eastAsia="vi-VN"/>
        </w:rPr>
        <w:t xml:space="preserve"> tác phẩm văn học, nghệ thuật dân gian</w:t>
      </w:r>
    </w:p>
    <w:p w14:paraId="304E497A" w14:textId="77777777" w:rsidR="007A52A2" w:rsidRDefault="00187D95">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Tác phẩm văn học, nghệ thuật dân gian quy định tại các điểm a, b và c khoản 1 Điều 23 của Luật Sở hữu trí tuệ được bảo hộ không phụ thuộc vào việc định hình.</w:t>
      </w:r>
    </w:p>
    <w:p w14:paraId="4665AD27"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Sử dụng tác phẩm văn học, nghệ thuật dân gian quy định tại khoản 2 Điều 23 của Luật Sở hữu trí </w:t>
      </w:r>
      <w:r w:rsidRPr="00E517D2">
        <w:rPr>
          <w:rStyle w:val="BodyTextChar1"/>
          <w:rFonts w:ascii="Arial" w:hAnsi="Arial" w:cs="Arial"/>
          <w:color w:val="000000"/>
          <w:sz w:val="20"/>
          <w:szCs w:val="20"/>
          <w:lang w:eastAsia="vi-VN"/>
        </w:rPr>
        <w:t>tuệ là việc sưu tầm, nghiên cứu, biểu diễn, giới thiệu giá trị đích thực của tác phẩm văn học, nghệ thuật dân gian.</w:t>
      </w:r>
    </w:p>
    <w:p w14:paraId="45B09738"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D</w:t>
      </w:r>
      <w:r w:rsidRPr="00E517D2">
        <w:rPr>
          <w:rStyle w:val="BodyTextChar1"/>
          <w:rFonts w:ascii="Arial" w:hAnsi="Arial" w:cs="Arial"/>
          <w:color w:val="000000"/>
          <w:sz w:val="20"/>
          <w:szCs w:val="20"/>
          <w:lang w:val="en-US" w:eastAsia="vi-VN"/>
        </w:rPr>
        <w:t>ẫ</w:t>
      </w:r>
      <w:r w:rsidRPr="00E517D2">
        <w:rPr>
          <w:rStyle w:val="BodyTextChar1"/>
          <w:rFonts w:ascii="Arial" w:hAnsi="Arial" w:cs="Arial"/>
          <w:color w:val="000000"/>
          <w:sz w:val="20"/>
          <w:szCs w:val="20"/>
          <w:lang w:eastAsia="vi-VN"/>
        </w:rPr>
        <w:t>n chiếu xuất xứ loại hình tác phẩm văn học, nghệ thuật dân gian quy định tại khoản 2 Điều 23 của Luật Sở hữu trí tuệ là việc chỉ ra nguồn gốc, địa danh của cộng đồng cư dân nơi tác phẩm văn học, nghệ thuật dân gian được hình thành.</w:t>
      </w:r>
    </w:p>
    <w:p w14:paraId="22A6285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14. Quyền nhân thân</w:t>
      </w:r>
    </w:p>
    <w:p w14:paraId="5B65979F"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Quyền đặt tên cho tác phẩm quy định tại khoản 1 Điều 19 của Luật Sở hữu trí tuệ không áp dụng đối với tác phẩm dịch từ ngôn ngữ này sang ngôn ngữ khác. Việc đặt tên cho tác phẩm không được vi phạm quy định tại khoản 2 Điều 7 của Luật Sở hữu trí tuệ và </w:t>
      </w:r>
      <w:r w:rsidRPr="00E517D2">
        <w:rPr>
          <w:rStyle w:val="BodyTextChar1"/>
          <w:rFonts w:ascii="Arial" w:hAnsi="Arial" w:cs="Arial"/>
          <w:color w:val="000000"/>
          <w:sz w:val="20"/>
          <w:szCs w:val="20"/>
          <w:lang w:eastAsia="vi-VN"/>
        </w:rPr>
        <w:t>pháp luật khác có liên quan.</w:t>
      </w:r>
    </w:p>
    <w:p w14:paraId="637693B0"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Quyền được nêu tên thật hoặc bút danh trên tác phẩm quy định tại khoản 2 Điều 19 của Luật Sở hữu trí tuệ áp dụng cả khi tác phẩm được sử dụng làm tác phẩm phái sinh. Khi công bố, sử dụng tác phẩm phái sinh phải nêu tên thật </w:t>
      </w:r>
      <w:r w:rsidRPr="00E517D2">
        <w:rPr>
          <w:rStyle w:val="BodyTextChar1"/>
          <w:rFonts w:ascii="Arial" w:hAnsi="Arial" w:cs="Arial"/>
          <w:color w:val="000000"/>
          <w:sz w:val="20"/>
          <w:szCs w:val="20"/>
          <w:lang w:eastAsia="vi-VN"/>
        </w:rPr>
        <w:t>hoặc bút danh của tác giả của tác phẩm được dùng làm tác phẩm phái sinh.</w:t>
      </w:r>
    </w:p>
    <w:p w14:paraId="570CBA7A"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Quyền công bố tác phẩm hoặc cho phép người khác công bố tác phẩm quy định tại khoản 3 Điều 19 của Luật Sở hữu trí tuệ là việc phát hành bản sao tác phẩm dưới bất kỳ hình thức nào v</w:t>
      </w:r>
      <w:r w:rsidRPr="00E517D2">
        <w:rPr>
          <w:rStyle w:val="BodyTextChar1"/>
          <w:rFonts w:ascii="Arial" w:hAnsi="Arial" w:cs="Arial"/>
          <w:color w:val="000000"/>
          <w:sz w:val="20"/>
          <w:szCs w:val="20"/>
          <w:lang w:eastAsia="vi-VN"/>
        </w:rPr>
        <w:t>ới số lượng hợp lý đủ để công chúng tiếp cận được tùy theo bản chất của tác phẩm, do tác giả hoặc chủ sở hữu quyền tác giả thực hiện hoặc do cá nhân, tổ chức khác thực hiện với sự đồng ý của tác giả hoặc chủ sở hữu quyền tác giả.</w:t>
      </w:r>
    </w:p>
    <w:p w14:paraId="1E5AB79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15. Quyền biểu diễn t</w:t>
      </w:r>
      <w:r w:rsidRPr="00E517D2">
        <w:rPr>
          <w:rStyle w:val="BodyTextChar1"/>
          <w:rFonts w:ascii="Arial" w:hAnsi="Arial" w:cs="Arial"/>
          <w:b/>
          <w:bCs/>
          <w:color w:val="000000"/>
          <w:sz w:val="20"/>
          <w:szCs w:val="20"/>
          <w:lang w:eastAsia="vi-VN"/>
        </w:rPr>
        <w:t>ác phẩm trước công chúng</w:t>
      </w:r>
    </w:p>
    <w:p w14:paraId="1942949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Quyền biểu diễn tác phẩm trước công chúng trực tiếp hoặc gián tiếp thông qua các bản ghi âm, ghi hình hoặc bất kỳ phương tiện kỹ thuật nào tại địa điểm mà công chúng có thể tiếp cận được nhưng công chúng không th</w:t>
      </w:r>
      <w:r w:rsidRPr="00E517D2">
        <w:rPr>
          <w:rStyle w:val="BodyTextChar1"/>
          <w:rFonts w:ascii="Arial" w:hAnsi="Arial" w:cs="Arial"/>
          <w:color w:val="000000"/>
          <w:sz w:val="20"/>
          <w:szCs w:val="20"/>
          <w:lang w:val="en-US" w:eastAsia="vi-VN"/>
        </w:rPr>
        <w:t xml:space="preserve">ể </w:t>
      </w:r>
      <w:r w:rsidRPr="00E517D2">
        <w:rPr>
          <w:rStyle w:val="BodyTextChar1"/>
          <w:rFonts w:ascii="Arial" w:hAnsi="Arial" w:cs="Arial"/>
          <w:color w:val="000000"/>
          <w:sz w:val="20"/>
          <w:szCs w:val="20"/>
          <w:lang w:eastAsia="vi-VN"/>
        </w:rPr>
        <w:t>tự do lựa chọn th</w:t>
      </w:r>
      <w:r w:rsidRPr="00E517D2">
        <w:rPr>
          <w:rStyle w:val="BodyTextChar1"/>
          <w:rFonts w:ascii="Arial" w:hAnsi="Arial" w:cs="Arial"/>
          <w:color w:val="000000"/>
          <w:sz w:val="20"/>
          <w:szCs w:val="20"/>
          <w:lang w:eastAsia="vi-VN"/>
        </w:rPr>
        <w:t>ời gian và từng phần tác phẩm quy định tại điểm b khoản 1 Điều 20 của Luật Sở hữu trí tuệ được hi</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u như sau:</w:t>
      </w:r>
    </w:p>
    <w:p w14:paraId="2A4C4D0A"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Đối với tác phẩm thể hiện bằng ngôn ngữ, tác phẩm thể hiện dưới dạng chữ viết quy định tại các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và b khoản 1 Điều 14 của Luật Sở hữu trí t</w:t>
      </w:r>
      <w:r w:rsidRPr="00E517D2">
        <w:rPr>
          <w:rStyle w:val="BodyTextChar1"/>
          <w:rFonts w:ascii="Arial" w:hAnsi="Arial" w:cs="Arial"/>
          <w:color w:val="000000"/>
          <w:sz w:val="20"/>
          <w:szCs w:val="20"/>
          <w:lang w:eastAsia="vi-VN"/>
        </w:rPr>
        <w:t>uệ: Là quyền của chủ sở hữu quyền tác giả độc quyền thực hiện hoặc cho phép người khác thực hiện việc thuyết trình, trình bày làm cho công chúng tiếp cận, cảm nhận được tác phẩm bằng thính giác nhưng công chúng không thể tự do lựa chọn thời gian và từng ph</w:t>
      </w:r>
      <w:r w:rsidRPr="00E517D2">
        <w:rPr>
          <w:rStyle w:val="BodyTextChar1"/>
          <w:rFonts w:ascii="Arial" w:hAnsi="Arial" w:cs="Arial"/>
          <w:color w:val="000000"/>
          <w:sz w:val="20"/>
          <w:szCs w:val="20"/>
          <w:lang w:eastAsia="vi-VN"/>
        </w:rPr>
        <w:t>ần tác phẩm, bao gồm cả việc cảm nhận từ bên ngoài không gian nơi đang diễn ra việc thuyết trình, trình bày qua màn hình, loa hoặc thiết bị kỹ thuật tương tự.</w:t>
      </w:r>
    </w:p>
    <w:p w14:paraId="4C3431BA" w14:textId="77777777" w:rsidR="007A52A2" w:rsidRDefault="00187D95">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Đối với tác phẩm âm nhạc quy định tại điểm d khoản 1 Điều 14 của Luật Sở hữu trí tuệ: Là quyền</w:t>
      </w:r>
      <w:r w:rsidRPr="00E517D2">
        <w:rPr>
          <w:rStyle w:val="BodyTextChar1"/>
          <w:rFonts w:ascii="Arial" w:hAnsi="Arial" w:cs="Arial"/>
          <w:color w:val="000000"/>
          <w:sz w:val="20"/>
          <w:szCs w:val="20"/>
          <w:lang w:eastAsia="vi-VN"/>
        </w:rPr>
        <w:t xml:space="preserve"> của chủ sở hữu quyền tác giả độc quyền thực hiện hoặc cho phép người khác thực hiện việc biểu diễn làm cho công chúng tiếp cận, cảm nhận được tác phẩm bằng thính giác hoặc trình bày tác phẩm trên sân khấu cho công chúng nhưng công chúng không thể tự do lự</w:t>
      </w:r>
      <w:r w:rsidRPr="00E517D2">
        <w:rPr>
          <w:rStyle w:val="BodyTextChar1"/>
          <w:rFonts w:ascii="Arial" w:hAnsi="Arial" w:cs="Arial"/>
          <w:color w:val="000000"/>
          <w:sz w:val="20"/>
          <w:szCs w:val="20"/>
          <w:lang w:eastAsia="vi-VN"/>
        </w:rPr>
        <w:t>a chọn thời gian và từng phần tác phẩm, bao gồm cả việc cảm nhận từ bên ngoài không gian nơi đang diễn ra việc biểu diễn qua màn hình, loa hoặc thiết bị kỹ thuật tương tự.</w:t>
      </w:r>
    </w:p>
    <w:p w14:paraId="09649626" w14:textId="77777777" w:rsidR="007A52A2" w:rsidRDefault="00187D95">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Đối với tác phẩm điện ảnh quy định tại điểm e khoản 1 Điều 14 của Luật Sở hữu trí tuệ: Là quyền của chủ sở hữu quyền tác giả độc quyền thực hiện hoặc cho phép người khác thực hiện việc trình chiếu làm cho công chúng tiếp cận, cảm nhận được tác phẩm điện ản</w:t>
      </w:r>
      <w:r w:rsidRPr="00E517D2">
        <w:rPr>
          <w:rStyle w:val="BodyTextChar1"/>
          <w:rFonts w:ascii="Arial" w:hAnsi="Arial" w:cs="Arial"/>
          <w:color w:val="000000"/>
          <w:sz w:val="20"/>
          <w:szCs w:val="20"/>
          <w:lang w:eastAsia="vi-VN"/>
        </w:rPr>
        <w:t>h thông qua các phương tiện kỹ thuật nhưng công chúng không thể tự do lựa chọn thời gian và từng phần tác phẩm.</w:t>
      </w:r>
    </w:p>
    <w:p w14:paraId="72E0E0A8" w14:textId="77777777" w:rsidR="007A52A2" w:rsidRDefault="00187D95">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Đối với tác phẩm mỹ thuật, tác phẩm nhiếp ảnh quy định tại các điểm g và h khoản 1 Điều 14 của Luật Sở hữu trí tuệ: Là quyền của chủ sở hữu q</w:t>
      </w:r>
      <w:r w:rsidRPr="00E517D2">
        <w:rPr>
          <w:rStyle w:val="BodyTextChar1"/>
          <w:rFonts w:ascii="Arial" w:hAnsi="Arial" w:cs="Arial"/>
          <w:color w:val="000000"/>
          <w:sz w:val="20"/>
          <w:szCs w:val="20"/>
          <w:lang w:eastAsia="vi-VN"/>
        </w:rPr>
        <w:t>uyền tác giả độc quyền thực hiện hoặc cho phép người khác thực hiện việc triển lãm, trưng bày, trình chiếu để công chúng xem bản gốc hoặc bản sao của tác phẩm.</w:t>
      </w:r>
    </w:p>
    <w:p w14:paraId="3817775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16. Quyền của đồng tác giả, đồng chủ </w:t>
      </w:r>
      <w:r w:rsidRPr="00E517D2">
        <w:rPr>
          <w:rStyle w:val="BodyTextChar1"/>
          <w:rFonts w:ascii="Arial" w:hAnsi="Arial" w:cs="Arial"/>
          <w:b/>
          <w:bCs/>
          <w:color w:val="000000"/>
          <w:sz w:val="20"/>
          <w:szCs w:val="20"/>
          <w:lang w:val="en-US" w:eastAsia="vi-VN"/>
        </w:rPr>
        <w:t>sở</w:t>
      </w:r>
      <w:r w:rsidRPr="00E517D2">
        <w:rPr>
          <w:rStyle w:val="BodyTextChar1"/>
          <w:rFonts w:ascii="Arial" w:hAnsi="Arial" w:cs="Arial"/>
          <w:b/>
          <w:bCs/>
          <w:color w:val="000000"/>
          <w:sz w:val="20"/>
          <w:szCs w:val="20"/>
          <w:lang w:eastAsia="vi-VN"/>
        </w:rPr>
        <w:t xml:space="preserve"> hữu quyền tác giả</w:t>
      </w:r>
    </w:p>
    <w:p w14:paraId="774AAE4E"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Các đồng tác giả đồng thời là đồng chủ sở hữu quyền tác giả thỏa thuận về việc thực hiện quyền nhân thân và quyền tài sản đối với tác phẩm theo quy định tại khoản 3 Điều 12a của Luật Sở hữu trí tuệ.</w:t>
      </w:r>
    </w:p>
    <w:p w14:paraId="070DD4C9"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Các đồng tác giả không đồng thời là đồng chủ sở hữu qu</w:t>
      </w:r>
      <w:r w:rsidRPr="00E517D2">
        <w:rPr>
          <w:rStyle w:val="BodyTextChar1"/>
          <w:rFonts w:ascii="Arial" w:hAnsi="Arial" w:cs="Arial"/>
          <w:color w:val="000000"/>
          <w:sz w:val="20"/>
          <w:szCs w:val="20"/>
          <w:lang w:eastAsia="vi-VN"/>
        </w:rPr>
        <w:t xml:space="preserve">yền tác giả thì các đồng tác giả </w:t>
      </w:r>
      <w:r w:rsidRPr="00E517D2">
        <w:rPr>
          <w:rStyle w:val="BodyTextChar1"/>
          <w:rFonts w:ascii="Arial" w:hAnsi="Arial" w:cs="Arial"/>
          <w:color w:val="000000"/>
          <w:sz w:val="20"/>
          <w:szCs w:val="20"/>
          <w:lang w:eastAsia="vi-VN"/>
        </w:rPr>
        <w:lastRenderedPageBreak/>
        <w:t xml:space="preserve">thỏa thuận về việc thực hiện quyền nhân thân, các đồng chủ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tác giả thỏa thuận về việc thực hiện quyền tài sản đối với tác phẩm theo quy định tại khoản 3 Điều 45 và khoản 3 Điều 47 của Luật Sở hữu trí tuệ.</w:t>
      </w:r>
    </w:p>
    <w:p w14:paraId="38A8CC9B"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Cá</w:t>
      </w:r>
      <w:r w:rsidRPr="00E517D2">
        <w:rPr>
          <w:rStyle w:val="BodyTextChar1"/>
          <w:rFonts w:ascii="Arial" w:hAnsi="Arial" w:cs="Arial"/>
          <w:color w:val="000000"/>
          <w:sz w:val="20"/>
          <w:szCs w:val="20"/>
          <w:lang w:eastAsia="vi-VN"/>
        </w:rPr>
        <w:t>c đồng tác giả, đồng chủ sở hữu quyền tác giả không được phản đối việc cho phép khai thác, sử dụng tác phẩm theo cách thông thường và vì lợi ích chung.</w:t>
      </w:r>
    </w:p>
    <w:p w14:paraId="3EBE28E1"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Đồng chủ sở hữu quyền tác giả có thể tuyên bố bằng văn bản về việc từ bỏ quyền của mình đối với tác p</w:t>
      </w:r>
      <w:r w:rsidRPr="00E517D2">
        <w:rPr>
          <w:rStyle w:val="BodyTextChar1"/>
          <w:rFonts w:ascii="Arial" w:hAnsi="Arial" w:cs="Arial"/>
          <w:color w:val="000000"/>
          <w:sz w:val="20"/>
          <w:szCs w:val="20"/>
          <w:lang w:eastAsia="vi-VN"/>
        </w:rPr>
        <w:t>hẩm quy định tại khoản 3 Điều 19 và khoản 1 Điều 20 của Luật Sở hữu trí tuệ và thông báo cho các đồng chủ sở hữu quyền tác giả khác biết. Quyền của đồng chủ sở hữu quyền tác giả đã tuyên bố từ bỏ được tự động chuyển giao cho các đồng chủ sở hữu quyền tác g</w:t>
      </w:r>
      <w:r w:rsidRPr="00E517D2">
        <w:rPr>
          <w:rStyle w:val="BodyTextChar1"/>
          <w:rFonts w:ascii="Arial" w:hAnsi="Arial" w:cs="Arial"/>
          <w:color w:val="000000"/>
          <w:sz w:val="20"/>
          <w:szCs w:val="20"/>
          <w:lang w:eastAsia="vi-VN"/>
        </w:rPr>
        <w:t>iả khác.</w:t>
      </w:r>
    </w:p>
    <w:p w14:paraId="2033200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17. Thời hạn bảo hộ quyền tác giả đối </w:t>
      </w:r>
      <w:r w:rsidRPr="00E517D2">
        <w:rPr>
          <w:rStyle w:val="BodyTextChar1"/>
          <w:rFonts w:ascii="Arial" w:hAnsi="Arial" w:cs="Arial"/>
          <w:b/>
          <w:bCs/>
          <w:color w:val="000000"/>
          <w:sz w:val="20"/>
          <w:szCs w:val="20"/>
          <w:lang w:eastAsia="vi-VN"/>
        </w:rPr>
        <w:t>với</w:t>
      </w:r>
      <w:r w:rsidRPr="00E517D2">
        <w:rPr>
          <w:rStyle w:val="BodyTextChar1"/>
          <w:rFonts w:ascii="Arial" w:hAnsi="Arial" w:cs="Arial"/>
          <w:b/>
          <w:bCs/>
          <w:color w:val="000000"/>
          <w:sz w:val="20"/>
          <w:szCs w:val="20"/>
          <w:lang w:eastAsia="vi-VN"/>
        </w:rPr>
        <w:t xml:space="preserve"> tác phẩm di cảo</w:t>
      </w:r>
    </w:p>
    <w:p w14:paraId="6460495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Thời hạn bảo hộ quyền tác giả đối với tác phẩm di cảo thực hiện theo quy định tại Điều 27 của Luật Sở hữu trí tuệ.</w:t>
      </w:r>
    </w:p>
    <w:p w14:paraId="5CE978AC"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12" w:name="bookmark12"/>
      <w:bookmarkStart w:id="13" w:name="bookmark13"/>
      <w:r w:rsidRPr="00E517D2">
        <w:rPr>
          <w:rStyle w:val="Heading1"/>
          <w:rFonts w:ascii="Arial" w:hAnsi="Arial" w:cs="Arial"/>
          <w:b/>
          <w:bCs/>
          <w:color w:val="000000"/>
          <w:sz w:val="20"/>
          <w:szCs w:val="20"/>
          <w:lang w:eastAsia="vi-VN"/>
        </w:rPr>
        <w:t>Điều 18. Chủ sở hữu quyền tác giả</w:t>
      </w:r>
      <w:bookmarkEnd w:id="12"/>
      <w:bookmarkEnd w:id="13"/>
    </w:p>
    <w:p w14:paraId="03C74CE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Chủ sở hữu quyền tác giả quy định tại Điều 36 của Luật Sở hữu trí tuệ bao gồm:</w:t>
      </w:r>
    </w:p>
    <w:p w14:paraId="0FDF1643" w14:textId="77777777" w:rsidR="007A52A2" w:rsidRDefault="00187D95">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cá nhân Việt Nam.</w:t>
      </w:r>
    </w:p>
    <w:p w14:paraId="7C65CCF9" w14:textId="77777777" w:rsidR="007A52A2" w:rsidRDefault="00187D95">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nước ngoài có tác phẩm được sáng tạo và thể hiện dưới hình thức vật chất nhất định tại Việt Nam.</w:t>
      </w:r>
    </w:p>
    <w:p w14:paraId="687554FB"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cá nhân nước ngoài có tác phẩm được công bố lần đầu tiên tại Việt Nam.</w:t>
      </w:r>
    </w:p>
    <w:p w14:paraId="784A0A01" w14:textId="77777777" w:rsidR="007A52A2" w:rsidRDefault="00187D95">
      <w:pPr>
        <w:pStyle w:val="BodyText"/>
        <w:shd w:val="clear" w:color="auto" w:fill="auto"/>
        <w:tabs>
          <w:tab w:val="left" w:pos="937"/>
        </w:tabs>
        <w:spacing w:after="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Tổ chức, cá nhân nước ngoài có tác phẩm được bảo hộ tại Việt Nam theo Điều ước quốc tế mà nước Cộng hòa xã hội chủ nghĩa Việt Nam là thành viên.</w:t>
      </w:r>
    </w:p>
    <w:p w14:paraId="4B6ECCFC" w14:textId="77777777" w:rsidR="007A52A2" w:rsidRDefault="007A52A2">
      <w:pPr>
        <w:rPr>
          <w:rStyle w:val="BodyTextChar1"/>
          <w:rFonts w:ascii="Arial" w:hAnsi="Arial" w:cs="Arial"/>
          <w:b/>
          <w:bCs/>
          <w:sz w:val="20"/>
          <w:szCs w:val="20"/>
        </w:rPr>
      </w:pPr>
    </w:p>
    <w:p w14:paraId="74BACCDD"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Mục 2</w:t>
      </w:r>
      <w:r>
        <w:rPr>
          <w:rStyle w:val="BodyTextChar1"/>
          <w:rFonts w:ascii="Arial" w:hAnsi="Arial" w:cs="Arial"/>
          <w:b/>
          <w:bCs/>
          <w:sz w:val="20"/>
          <w:szCs w:val="20"/>
        </w:rPr>
        <w:br/>
      </w:r>
      <w:r w:rsidRPr="00E517D2">
        <w:rPr>
          <w:rStyle w:val="BodyTextChar1"/>
          <w:rFonts w:ascii="Arial" w:hAnsi="Arial" w:cs="Arial"/>
          <w:b/>
          <w:bCs/>
          <w:sz w:val="20"/>
          <w:szCs w:val="20"/>
        </w:rPr>
        <w:t>QUYỀN</w:t>
      </w:r>
      <w:r w:rsidRPr="00E517D2">
        <w:rPr>
          <w:rStyle w:val="BodyTextChar1"/>
          <w:rFonts w:ascii="Arial" w:hAnsi="Arial" w:cs="Arial"/>
          <w:b/>
          <w:bCs/>
          <w:sz w:val="20"/>
          <w:szCs w:val="20"/>
        </w:rPr>
        <w:t xml:space="preserve"> LIÊN QUAN</w:t>
      </w:r>
    </w:p>
    <w:p w14:paraId="3D523B03" w14:textId="77777777" w:rsidR="007A52A2" w:rsidRDefault="007A52A2"/>
    <w:p w14:paraId="16AEBE5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w:t>
      </w:r>
      <w:r w:rsidRPr="00E517D2">
        <w:rPr>
          <w:rStyle w:val="BodyTextChar1"/>
          <w:rFonts w:ascii="Arial" w:hAnsi="Arial" w:cs="Arial"/>
          <w:b/>
          <w:bCs/>
          <w:color w:val="000000"/>
          <w:sz w:val="20"/>
          <w:szCs w:val="20"/>
          <w:lang w:eastAsia="vi-VN"/>
        </w:rPr>
        <w:t xml:space="preserve"> 19. Quyền của người biểu diễn</w:t>
      </w:r>
    </w:p>
    <w:p w14:paraId="48C866FE"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Quyền sao chép trực tiếp cuộc biểu diễn đã được định hình trên bản ghi âm, ghi hình theo quy định tại điểm b khoản 3 Điều 29 </w:t>
      </w:r>
      <w:r w:rsidRPr="00E517D2">
        <w:rPr>
          <w:rStyle w:val="BodyTextChar1"/>
          <w:rFonts w:ascii="Arial" w:hAnsi="Arial" w:cs="Arial"/>
          <w:color w:val="000000"/>
          <w:sz w:val="20"/>
          <w:szCs w:val="20"/>
          <w:lang w:eastAsia="vi-VN"/>
        </w:rPr>
        <w:t>của</w:t>
      </w:r>
      <w:r w:rsidRPr="00E517D2">
        <w:rPr>
          <w:rStyle w:val="BodyTextChar1"/>
          <w:rFonts w:ascii="Arial" w:hAnsi="Arial" w:cs="Arial"/>
          <w:color w:val="000000"/>
          <w:sz w:val="20"/>
          <w:szCs w:val="20"/>
          <w:lang w:eastAsia="vi-VN"/>
        </w:rPr>
        <w:t xml:space="preserve">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 là quyền của chủ sở hữu quyền đối với cuộc biểu diễn độc quyền thực hiện hoặc cho phép người khác thực hiện việc tạo ra các bản sao khác từ bản ghi âm, ghi hình đó.</w:t>
      </w:r>
    </w:p>
    <w:p w14:paraId="4B240D3E"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Quyền sao chép gián tiếp cuộc biểu diễn đã được định hình trên bản ghi âm, ghi </w:t>
      </w:r>
      <w:r w:rsidRPr="00E517D2">
        <w:rPr>
          <w:rStyle w:val="BodyTextChar1"/>
          <w:rFonts w:ascii="Arial" w:hAnsi="Arial" w:cs="Arial"/>
          <w:color w:val="000000"/>
          <w:sz w:val="20"/>
          <w:szCs w:val="20"/>
          <w:lang w:eastAsia="vi-VN"/>
        </w:rPr>
        <w:t>hình theo quy định tại điểm b khoản 3 Điều 29 của Luật Sở hữu trí tuệ là quyền của chủ sở hữu quyền đối với cuộc biểu diễn độc quyền thực hiện hoặc cho phép người khác thực hiện việc tạo ra các bản sao khác không từ bản ghi âm, ghi hình đó như việc sao ché</w:t>
      </w:r>
      <w:r w:rsidRPr="00E517D2">
        <w:rPr>
          <w:rStyle w:val="BodyTextChar1"/>
          <w:rFonts w:ascii="Arial" w:hAnsi="Arial" w:cs="Arial"/>
          <w:color w:val="000000"/>
          <w:sz w:val="20"/>
          <w:szCs w:val="20"/>
          <w:lang w:eastAsia="vi-VN"/>
        </w:rPr>
        <w:t>p từ chương trình phát sóng, mạng thông tin điện tử, mạng viễn thông, mạng Internet và các hình thức tương tự khác.</w:t>
      </w:r>
    </w:p>
    <w:p w14:paraId="411CDDBD"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Quyền truyền đạt đến công chúng cuộc biểu diễn chưa được định hình theo quy định tại điểm c khoản 3 Điều 29 của Luật Sở hữu trí tuệ là qu</w:t>
      </w:r>
      <w:r w:rsidRPr="00E517D2">
        <w:rPr>
          <w:rStyle w:val="BodyTextChar1"/>
          <w:rFonts w:ascii="Arial" w:hAnsi="Arial" w:cs="Arial"/>
          <w:color w:val="000000"/>
          <w:sz w:val="20"/>
          <w:szCs w:val="20"/>
          <w:lang w:eastAsia="vi-VN"/>
        </w:rPr>
        <w:t>yền của chủ sở hữu quyền đối với cuộc biểu diễn độc quyền thực hiện hoặc cho phép người khác thực hiện việc phổ biến cuộc biểu diễn chưa được định hình đến công chúng bằng bất kỳ phương tiện kỹ thuật nào ngoài phát sóng.</w:t>
      </w:r>
    </w:p>
    <w:p w14:paraId="0B7369D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w:t>
      </w:r>
      <w:r w:rsidRPr="00E517D2">
        <w:rPr>
          <w:rStyle w:val="BodyTextChar1"/>
          <w:rFonts w:ascii="Arial" w:hAnsi="Arial" w:cs="Arial"/>
          <w:b/>
          <w:bCs/>
          <w:color w:val="000000"/>
          <w:sz w:val="20"/>
          <w:szCs w:val="20"/>
          <w:lang w:eastAsia="vi-VN"/>
        </w:rPr>
        <w:t xml:space="preserve"> 20. Sử dụng chương trình phát </w:t>
      </w:r>
      <w:r w:rsidRPr="00E517D2">
        <w:rPr>
          <w:rStyle w:val="BodyTextChar1"/>
          <w:rFonts w:ascii="Arial" w:hAnsi="Arial" w:cs="Arial"/>
          <w:b/>
          <w:bCs/>
          <w:color w:val="000000"/>
          <w:sz w:val="20"/>
          <w:szCs w:val="20"/>
          <w:lang w:eastAsia="vi-VN"/>
        </w:rPr>
        <w:t>sóng</w:t>
      </w:r>
    </w:p>
    <w:p w14:paraId="65AF1558"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Chủ sở hữu quyền đối với chương trình phát sóng theo quy định tại điểm c khoản 1 Điều 44 của Luật Sở hữu trí tuệ là tổ chức phát sóng đầu tư tài chính và cơ sở vật chất - kỹ thuật của mình để phát sóng, trừ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có thỏa thuận khác.</w:t>
      </w:r>
    </w:p>
    <w:p w14:paraId="08D2C76F"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Khi sử dụng các tác phẩm, bản ghi âm, ghi hình để sản xuất chương trình phát sóng,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phát sóng phải thực hiện nghĩa vụ với chủ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tác giả, chủ sở hữu quyền liên quan theo quy định của pháp luật.</w:t>
      </w:r>
    </w:p>
    <w:p w14:paraId="1939A779" w14:textId="77777777" w:rsidR="007A52A2" w:rsidRDefault="00187D95">
      <w:pPr>
        <w:pStyle w:val="BodyText"/>
        <w:shd w:val="clear" w:color="auto" w:fill="auto"/>
        <w:tabs>
          <w:tab w:val="left" w:pos="910"/>
        </w:tabs>
        <w:spacing w:after="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Tổ chức, cá nhân sử dụng chương trình phát sóng của tổ chức phát sóng khác theo quy định tại các điểm a và b khoản 1 Điều 31 của Luật Sở hữu trí tuệ để tái phát sóng hoặc truyền qua cáp, trên mạng thông tin điện tử, mạng viễn thông, mạng Internet hoặc bất </w:t>
      </w:r>
      <w:r w:rsidRPr="00E517D2">
        <w:rPr>
          <w:rStyle w:val="BodyTextChar1"/>
          <w:rFonts w:ascii="Arial" w:hAnsi="Arial" w:cs="Arial"/>
          <w:color w:val="000000"/>
          <w:sz w:val="20"/>
          <w:szCs w:val="20"/>
          <w:lang w:eastAsia="vi-VN"/>
        </w:rPr>
        <w:t>kỳ phương tiện kỹ thuật nào khác thực hiện theo thỏa thuận và các quy định pháp luật liên quan. Việc sửa đổi, cắt xén, bổ sung chương trình phát sóng của tổ chức phát sóng khác để tái phát sóng hoặc truyền qua cáp, trên mạng thông tin điện tử, mạng viễn th</w:t>
      </w:r>
      <w:r w:rsidRPr="00E517D2">
        <w:rPr>
          <w:rStyle w:val="BodyTextChar1"/>
          <w:rFonts w:ascii="Arial" w:hAnsi="Arial" w:cs="Arial"/>
          <w:color w:val="000000"/>
          <w:sz w:val="20"/>
          <w:szCs w:val="20"/>
          <w:lang w:eastAsia="vi-VN"/>
        </w:rPr>
        <w:t xml:space="preserve">ông, mạng Internet hoặc bất kỳ phương tiện kỹ thuật nào khác phải có sự thỏa </w:t>
      </w:r>
      <w:r w:rsidRPr="00E517D2">
        <w:rPr>
          <w:rStyle w:val="BodyTextChar1"/>
          <w:rFonts w:ascii="Arial" w:hAnsi="Arial" w:cs="Arial"/>
          <w:color w:val="000000"/>
          <w:sz w:val="20"/>
          <w:szCs w:val="20"/>
          <w:lang w:eastAsia="vi-VN"/>
        </w:rPr>
        <w:lastRenderedPageBreak/>
        <w:t>thuận với chủ sở hữu quyền đối với chương trình phát sóng.</w:t>
      </w:r>
    </w:p>
    <w:p w14:paraId="53DA7EA2" w14:textId="77777777" w:rsidR="007A52A2" w:rsidRDefault="007A52A2">
      <w:pPr>
        <w:rPr>
          <w:rStyle w:val="BodyTextChar1"/>
          <w:rFonts w:ascii="Arial" w:hAnsi="Arial" w:cs="Arial"/>
          <w:b/>
          <w:bCs/>
          <w:sz w:val="20"/>
          <w:szCs w:val="20"/>
        </w:rPr>
      </w:pPr>
    </w:p>
    <w:p w14:paraId="0038F71B" w14:textId="77777777" w:rsidR="007A52A2" w:rsidRDefault="00187D95">
      <w:r w:rsidRPr="00E517D2">
        <w:rPr>
          <w:rStyle w:val="BodyTextChar1"/>
          <w:rFonts w:ascii="Arial" w:hAnsi="Arial" w:cs="Arial"/>
          <w:b/>
          <w:bCs/>
          <w:sz w:val="20"/>
          <w:szCs w:val="20"/>
        </w:rPr>
        <w:t>Mục 3</w:t>
      </w:r>
    </w:p>
    <w:p w14:paraId="246C69A7" w14:textId="77777777" w:rsidR="007A52A2" w:rsidRDefault="00187D95">
      <w:pPr>
        <w:rPr>
          <w:rStyle w:val="BodyTextChar1"/>
          <w:rFonts w:ascii="Arial" w:hAnsi="Arial" w:cs="Arial"/>
          <w:b/>
          <w:bCs/>
          <w:sz w:val="20"/>
          <w:szCs w:val="20"/>
          <w:lang w:val="en-US"/>
        </w:rPr>
      </w:pPr>
      <w:r w:rsidRPr="00E517D2">
        <w:rPr>
          <w:rStyle w:val="BodyTextChar1"/>
          <w:rFonts w:ascii="Arial" w:hAnsi="Arial" w:cs="Arial"/>
          <w:b/>
          <w:bCs/>
          <w:sz w:val="20"/>
          <w:szCs w:val="20"/>
        </w:rPr>
        <w:t xml:space="preserve">CHUYỂN QUYỀN </w:t>
      </w:r>
      <w:r w:rsidRPr="00E517D2">
        <w:rPr>
          <w:rStyle w:val="BodyTextChar1"/>
          <w:rFonts w:ascii="Arial" w:hAnsi="Arial" w:cs="Arial"/>
          <w:b/>
          <w:bCs/>
          <w:sz w:val="20"/>
          <w:szCs w:val="20"/>
          <w:lang w:val="en-US"/>
        </w:rPr>
        <w:t>SỬ</w:t>
      </w:r>
      <w:r w:rsidRPr="00E517D2">
        <w:rPr>
          <w:rStyle w:val="BodyTextChar1"/>
          <w:rFonts w:ascii="Arial" w:hAnsi="Arial" w:cs="Arial"/>
          <w:b/>
          <w:bCs/>
          <w:sz w:val="20"/>
          <w:szCs w:val="20"/>
        </w:rPr>
        <w:t xml:space="preserve"> DỤNG </w:t>
      </w:r>
      <w:r w:rsidRPr="00E517D2">
        <w:rPr>
          <w:rStyle w:val="BodyTextChar1"/>
          <w:rFonts w:ascii="Arial" w:hAnsi="Arial" w:cs="Arial"/>
          <w:b/>
          <w:bCs/>
          <w:sz w:val="20"/>
          <w:szCs w:val="20"/>
          <w:lang w:val="en-US"/>
        </w:rPr>
        <w:t>QUY</w:t>
      </w:r>
      <w:r w:rsidRPr="00E517D2">
        <w:rPr>
          <w:rStyle w:val="BodyTextChar1"/>
          <w:rFonts w:ascii="Arial" w:hAnsi="Arial" w:cs="Arial"/>
          <w:b/>
          <w:bCs/>
          <w:sz w:val="20"/>
          <w:szCs w:val="20"/>
          <w:lang w:val="en-US"/>
        </w:rPr>
        <w:t>Ề</w:t>
      </w:r>
      <w:r w:rsidRPr="00E517D2">
        <w:rPr>
          <w:rStyle w:val="BodyTextChar1"/>
          <w:rFonts w:ascii="Arial" w:hAnsi="Arial" w:cs="Arial"/>
          <w:b/>
          <w:bCs/>
          <w:sz w:val="20"/>
          <w:szCs w:val="20"/>
          <w:lang w:val="en-US"/>
        </w:rPr>
        <w:t xml:space="preserve">N </w:t>
      </w:r>
      <w:r w:rsidRPr="00E517D2">
        <w:rPr>
          <w:rStyle w:val="BodyTextChar1"/>
          <w:rFonts w:ascii="Arial" w:hAnsi="Arial" w:cs="Arial"/>
          <w:b/>
          <w:bCs/>
          <w:sz w:val="20"/>
          <w:szCs w:val="20"/>
        </w:rPr>
        <w:t>TÁC GIẢ, QUYỀN LIÊN QUAN,</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 xml:space="preserve">SỬ DỤNG TÁC PHẨM, </w:t>
      </w:r>
      <w:r w:rsidRPr="00E517D2">
        <w:rPr>
          <w:rStyle w:val="BodyTextChar1"/>
          <w:rFonts w:ascii="Arial" w:hAnsi="Arial" w:cs="Arial"/>
          <w:b/>
          <w:bCs/>
          <w:sz w:val="20"/>
          <w:szCs w:val="20"/>
          <w:lang w:val="en-US"/>
        </w:rPr>
        <w:t>CUỘC</w:t>
      </w:r>
      <w:r w:rsidRPr="00E517D2">
        <w:rPr>
          <w:rStyle w:val="BodyTextChar1"/>
          <w:rFonts w:ascii="Arial" w:hAnsi="Arial" w:cs="Arial"/>
          <w:b/>
          <w:bCs/>
          <w:sz w:val="20"/>
          <w:szCs w:val="20"/>
        </w:rPr>
        <w:t xml:space="preserve"> BI</w:t>
      </w:r>
      <w:r w:rsidRPr="00E517D2">
        <w:rPr>
          <w:rStyle w:val="BodyTextChar1"/>
          <w:rFonts w:ascii="Arial" w:hAnsi="Arial" w:cs="Arial"/>
          <w:b/>
          <w:bCs/>
          <w:sz w:val="20"/>
          <w:szCs w:val="20"/>
          <w:lang w:val="en-US"/>
        </w:rPr>
        <w:t>Ể</w:t>
      </w:r>
      <w:r w:rsidRPr="00E517D2">
        <w:rPr>
          <w:rStyle w:val="BodyTextChar1"/>
          <w:rFonts w:ascii="Arial" w:hAnsi="Arial" w:cs="Arial"/>
          <w:b/>
          <w:bCs/>
          <w:sz w:val="20"/>
          <w:szCs w:val="20"/>
        </w:rPr>
        <w:t>U DIỄN, BẢN GHI ÂM,</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GHI HÌNH, CHƯƠNG TRÌNH PHÁT SÓNG</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TRONG MỘT S</w:t>
      </w:r>
      <w:r w:rsidRPr="00E517D2">
        <w:rPr>
          <w:rStyle w:val="BodyTextChar1"/>
          <w:rFonts w:ascii="Arial" w:hAnsi="Arial" w:cs="Arial"/>
          <w:b/>
          <w:bCs/>
          <w:sz w:val="20"/>
          <w:szCs w:val="20"/>
          <w:lang w:val="en-US"/>
        </w:rPr>
        <w:t>Ố</w:t>
      </w:r>
      <w:r w:rsidRPr="00E517D2">
        <w:rPr>
          <w:rStyle w:val="BodyTextChar1"/>
          <w:rFonts w:ascii="Arial" w:hAnsi="Arial" w:cs="Arial"/>
          <w:b/>
          <w:bCs/>
          <w:sz w:val="20"/>
          <w:szCs w:val="20"/>
        </w:rPr>
        <w:t xml:space="preserve"> TRƯỜNG HỢP </w:t>
      </w:r>
      <w:r w:rsidRPr="00E517D2">
        <w:rPr>
          <w:rStyle w:val="BodyTextChar1"/>
          <w:rFonts w:ascii="Arial" w:hAnsi="Arial" w:cs="Arial"/>
          <w:b/>
          <w:bCs/>
          <w:sz w:val="20"/>
          <w:szCs w:val="20"/>
          <w:lang w:val="en-US"/>
        </w:rPr>
        <w:t>CỤ THỂ</w:t>
      </w:r>
    </w:p>
    <w:p w14:paraId="6E1DF0E7" w14:textId="77777777" w:rsidR="007A52A2" w:rsidRDefault="007A52A2">
      <w:pPr>
        <w:rPr>
          <w:lang w:val="en-US"/>
        </w:rPr>
      </w:pPr>
    </w:p>
    <w:p w14:paraId="0DAFAFD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21. Chuyển quyền sử dụng quyền tác giả, quyền liên quan</w:t>
      </w:r>
    </w:p>
    <w:p w14:paraId="27FA014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Chuyển quyền sử dụng quyền tác giả, quyền liên quan quy định tại Điều 47 của Luật Sở hữu trí tuệ bao gồm cho phép tổ chức, cá nhân</w:t>
      </w:r>
      <w:r w:rsidRPr="00E517D2">
        <w:rPr>
          <w:rStyle w:val="BodyTextChar1"/>
          <w:rFonts w:ascii="Arial" w:hAnsi="Arial" w:cs="Arial"/>
          <w:color w:val="000000"/>
          <w:sz w:val="20"/>
          <w:szCs w:val="20"/>
          <w:lang w:eastAsia="vi-VN"/>
        </w:rPr>
        <w:t xml:space="preserve"> độc quyền hoặc cùng sử dụng một, một số hoặc toàn bộ các quyền quy định tại các khoản 1 và 3 Điều 19, khoản 1 Điều 20, khoản 3 Điều 29, khoản 1 Điều 30 và khoản 1 Điều 31 của Luật Sở hữu trí tuệ theo các điều kiện về thời gian, không gian, phạm vi sử dụng</w:t>
      </w:r>
      <w:r w:rsidRPr="00E517D2">
        <w:rPr>
          <w:rStyle w:val="BodyTextChar1"/>
          <w:rFonts w:ascii="Arial" w:hAnsi="Arial" w:cs="Arial"/>
          <w:color w:val="000000"/>
          <w:sz w:val="20"/>
          <w:szCs w:val="20"/>
          <w:lang w:eastAsia="vi-VN"/>
        </w:rPr>
        <w:t>.</w:t>
      </w:r>
    </w:p>
    <w:p w14:paraId="3D0F0A4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22. Sử dụng tác phẩm, cuộc biểu diễn, bản ghi âm, ghi hình, chương trình phát sóng mà Nhà nước là đại diện chủ sở hữu quyền tác giả, chủ sở hữu quyền liên quan</w:t>
      </w:r>
    </w:p>
    <w:p w14:paraId="0509522F"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Tổ chức, cá nhân sử dụng tác phẩm, cuộc biểu diễn, bản ghi âm, ghi hình, chương trình </w:t>
      </w:r>
      <w:r w:rsidRPr="00E517D2">
        <w:rPr>
          <w:rStyle w:val="BodyTextChar1"/>
          <w:rFonts w:ascii="Arial" w:hAnsi="Arial" w:cs="Arial"/>
          <w:color w:val="000000"/>
          <w:sz w:val="20"/>
          <w:szCs w:val="20"/>
          <w:lang w:eastAsia="vi-VN"/>
        </w:rPr>
        <w:t xml:space="preserve">phát sóng mà Nhà nước là đại diện chủ sở hữu quyền tác giả, chủ sở hữu quyền liên quan quy định tại khoản 1 Điều 42 của Luật Sở hữu trí tuệ phải tôn trọng quyền nhân thân quy định tại các khoản 1, 2, 4 Điều 19 và khoản 2 Điều 29 của Luật Sở hữu trí tuệ và </w:t>
      </w:r>
      <w:r w:rsidRPr="00E517D2">
        <w:rPr>
          <w:rStyle w:val="BodyTextChar1"/>
          <w:rFonts w:ascii="Arial" w:hAnsi="Arial" w:cs="Arial"/>
          <w:color w:val="000000"/>
          <w:sz w:val="20"/>
          <w:szCs w:val="20"/>
          <w:lang w:eastAsia="vi-VN"/>
        </w:rPr>
        <w:t>thực hiện các nghĩa vụ đối với quyền tài sản như sau:</w:t>
      </w:r>
    </w:p>
    <w:p w14:paraId="51A27E22" w14:textId="77777777" w:rsidR="007A52A2" w:rsidRDefault="00187D95">
      <w:pPr>
        <w:pStyle w:val="BodyText"/>
        <w:shd w:val="clear" w:color="auto" w:fill="auto"/>
        <w:tabs>
          <w:tab w:val="left" w:pos="910"/>
        </w:tabs>
        <w:spacing w:after="120" w:line="240" w:lineRule="auto"/>
        <w:ind w:firstLine="720"/>
        <w:jc w:val="both"/>
        <w:rPr>
          <w:rFonts w:ascii="Arial" w:hAnsi="Arial" w:cs="Arial"/>
          <w:color w:val="000000"/>
          <w:sz w:val="20"/>
          <w:szCs w:val="20"/>
          <w:lang w:val="en-US"/>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Phải xin phép sử dụng và trả tiền bản quyền đối với trường hợp quy định tại khoản 3 Điều 19, khoản 1 Điều 20, khoản 3 Điều 29, khoản 1 Điều 30, khoản 1 Điều 31 của Luật Sở hữu trí tuệ;</w:t>
      </w:r>
    </w:p>
    <w:p w14:paraId="61CDCCDE" w14:textId="77777777" w:rsidR="007A52A2" w:rsidRDefault="00187D95">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Không phải xin phép sử dụng nhưng phải trả tiền bản quyền đối với trường hợp quy định tại khoản 1 Điều 26 và khoản 1 Điều 33 của Luật Sở hữu trí tuệ;</w:t>
      </w:r>
    </w:p>
    <w:p w14:paraId="2F395DC8" w14:textId="77777777" w:rsidR="007A52A2" w:rsidRDefault="00187D95">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Không phải xin phép sử dụng và không phải trả tiền bản quyền đối với trường hợp quy định tại khoản 3 Đi</w:t>
      </w:r>
      <w:r w:rsidRPr="00E517D2">
        <w:rPr>
          <w:rStyle w:val="BodyTextChar1"/>
          <w:rFonts w:ascii="Arial" w:hAnsi="Arial" w:cs="Arial"/>
          <w:color w:val="000000"/>
          <w:sz w:val="20"/>
          <w:szCs w:val="20"/>
          <w:lang w:eastAsia="vi-VN"/>
        </w:rPr>
        <w:t>ều 20, khoản 1 Điều 25, Điều 25a, khoản 5 Điều 29, khoản 3 Điều 30, khoản 3 Điều 31 và khoản 1 Điều 32 của Luật Sở hữu trí tuệ.</w:t>
      </w:r>
    </w:p>
    <w:p w14:paraId="46CF822B"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thực hiện các nghĩa vụ quy định tại khoản 1 Điều này với cơ quan sau đây:</w:t>
      </w:r>
    </w:p>
    <w:p w14:paraId="21C19486"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Cơ quan sử dụng ngân sách nhà n</w:t>
      </w:r>
      <w:r w:rsidRPr="00E517D2">
        <w:rPr>
          <w:rStyle w:val="BodyTextChar1"/>
          <w:rFonts w:ascii="Arial" w:hAnsi="Arial" w:cs="Arial"/>
          <w:color w:val="000000"/>
          <w:sz w:val="20"/>
          <w:szCs w:val="20"/>
          <w:lang w:eastAsia="vi-VN"/>
        </w:rPr>
        <w:t>ước đặt hàng, giao nhiệm vụ, đấu thầu để sáng tạo tác phẩm, cuộc biểu diễn, bản ghi âm, ghi hình, chương trình phát sóng trong trường hợp quy định tại điểm a khoản 1 Điều 42 của Luật Sở hữu trí tuệ;</w:t>
      </w:r>
    </w:p>
    <w:p w14:paraId="1A6B978C"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Cơ quan chuyên môn quản lý nhà nước về quyền tác giả, </w:t>
      </w:r>
      <w:r w:rsidRPr="00E517D2">
        <w:rPr>
          <w:rStyle w:val="BodyTextChar1"/>
          <w:rFonts w:ascii="Arial" w:hAnsi="Arial" w:cs="Arial"/>
          <w:color w:val="000000"/>
          <w:sz w:val="20"/>
          <w:szCs w:val="20"/>
          <w:lang w:eastAsia="vi-VN"/>
        </w:rPr>
        <w:t>quyền liên quan của Bộ Văn hóa, Thể thao và Du lịch trong trường hợp quy định tại điểm b và điểm c khoản 1 Điều 42 của Luật Sở hữu trí tuệ.</w:t>
      </w:r>
    </w:p>
    <w:p w14:paraId="2CA1988C"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cá nhân xin phép sử dụng tác phẩm, cuộc biểu diễn, bản ghi âm, ghi hình, chương trình phát sóng mà Nhà n</w:t>
      </w:r>
      <w:r w:rsidRPr="00E517D2">
        <w:rPr>
          <w:rStyle w:val="BodyTextChar1"/>
          <w:rFonts w:ascii="Arial" w:hAnsi="Arial" w:cs="Arial"/>
          <w:color w:val="000000"/>
          <w:sz w:val="20"/>
          <w:szCs w:val="20"/>
          <w:lang w:eastAsia="vi-VN"/>
        </w:rPr>
        <w:t xml:space="preserve">ước là đại diện chủ sở hữu quyền tác giả, chủ sở hữu quyền liên quan trong trường hợp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khoản 1 Điều này thực hiện như sau:</w:t>
      </w:r>
    </w:p>
    <w:p w14:paraId="4E65FFA9"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Nộp hồ sơ trực tiếp hoặc qua dịch vụ bưu chính tới cơ quan quy định tại khoản 2 Điều này;</w:t>
      </w:r>
    </w:p>
    <w:p w14:paraId="3A0DD734" w14:textId="77777777" w:rsidR="007A52A2" w:rsidRDefault="00187D95">
      <w:pPr>
        <w:pStyle w:val="BodyText"/>
        <w:shd w:val="clear" w:color="auto" w:fill="auto"/>
        <w:tabs>
          <w:tab w:val="left" w:pos="96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Thành phần hồ sơ:</w:t>
      </w:r>
    </w:p>
    <w:p w14:paraId="4005B37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Tờ khai đề nghị chấp thuận việc sử dụng tác phẩm, cuộc biểu diễn, bản ghi âm, ghi hình, chương trình phát sóng mà Nhà nước là đại diện chủ sở hữu quyền tác giả, chủ sở hữu quyền liên quan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01 của Phụ lục III ban hành kèm theo Nghị định này);</w:t>
      </w:r>
    </w:p>
    <w:p w14:paraId="35C1CFD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Kế</w:t>
      </w:r>
      <w:r w:rsidRPr="00E517D2">
        <w:rPr>
          <w:rStyle w:val="BodyTextChar1"/>
          <w:rFonts w:ascii="Arial" w:hAnsi="Arial" w:cs="Arial"/>
          <w:color w:val="000000"/>
          <w:sz w:val="20"/>
          <w:szCs w:val="20"/>
          <w:lang w:eastAsia="vi-VN"/>
        </w:rPr>
        <w:t xml:space="preserve"> hoạch sử dụng;</w:t>
      </w:r>
    </w:p>
    <w:p w14:paraId="674E4FA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Bản sao chứng từ nộp chi phí thực hiện chấp thuận việc sử dụng tác phẩm, cuộc biểu diễn, bản ghi âm, ghi hình, chương trình phát sóng mà Nhà nước là đại diện chủ sở hữu quyền tác giả, chủ sở hữu quyền liên quan (trường hợp nộp chi phí qua d</w:t>
      </w:r>
      <w:r w:rsidRPr="00E517D2">
        <w:rPr>
          <w:rStyle w:val="BodyTextChar1"/>
          <w:rFonts w:ascii="Arial" w:hAnsi="Arial" w:cs="Arial"/>
          <w:color w:val="000000"/>
          <w:sz w:val="20"/>
          <w:szCs w:val="20"/>
          <w:lang w:eastAsia="vi-VN"/>
        </w:rPr>
        <w:t>ịch vụ bưu chính hoặc nộp trực tiếp vào tài khoản);</w:t>
      </w:r>
    </w:p>
    <w:p w14:paraId="4251B10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Văn bản ủy quyền (có công chứng, chứng thực hoặc hợp pháp hóa lãnh sự) trong trường hợp nộp hồ sơ thông qua ủy quyền.</w:t>
      </w:r>
    </w:p>
    <w:p w14:paraId="53001ADA" w14:textId="77777777" w:rsidR="007A52A2" w:rsidRDefault="00187D95">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Trong thời gian 30 ngày kể từ ngày nhận được hồ sơ hợp lệ, cơ quan quy định tại khoản 2 </w:t>
      </w:r>
      <w:r w:rsidRPr="00E517D2">
        <w:rPr>
          <w:rStyle w:val="BodyTextChar1"/>
          <w:rFonts w:ascii="Arial" w:hAnsi="Arial" w:cs="Arial"/>
          <w:color w:val="000000"/>
          <w:sz w:val="20"/>
          <w:szCs w:val="20"/>
          <w:lang w:eastAsia="vi-VN"/>
        </w:rPr>
        <w:lastRenderedPageBreak/>
        <w:t>Điều này gửi thông báo nộp tiền bản quyền kèm theo bản dự tính tiền bản quyền đến tổ chức, cá nhân nộp hồ sơ;</w:t>
      </w:r>
    </w:p>
    <w:p w14:paraId="4612EC78" w14:textId="77777777" w:rsidR="007A52A2" w:rsidRDefault="00187D95">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Tổ chức, cá nhân nhận được thông báo phải nộp tiền bản </w:t>
      </w:r>
      <w:r w:rsidRPr="00E517D2">
        <w:rPr>
          <w:rStyle w:val="BodyTextChar1"/>
          <w:rFonts w:ascii="Arial" w:hAnsi="Arial" w:cs="Arial"/>
          <w:color w:val="000000"/>
          <w:sz w:val="20"/>
          <w:szCs w:val="20"/>
          <w:lang w:eastAsia="vi-VN"/>
        </w:rPr>
        <w:t>quyền theo bản dự tính tiền bản quyền trong thời hạn 5 ngày làm việc (có bản sao chứng từ nộp tiền bản quyền);</w:t>
      </w:r>
    </w:p>
    <w:p w14:paraId="5F06982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Sau khi nhận được tiền bản quyền, trong thời hạn 5 ngày làm việc, cơ quan quy định tại khoản 2 Điều này ban hành văn bản chấp thuận việc sử dụ</w:t>
      </w:r>
      <w:r w:rsidRPr="00E517D2">
        <w:rPr>
          <w:rStyle w:val="BodyTextChar1"/>
          <w:rFonts w:ascii="Arial" w:hAnsi="Arial" w:cs="Arial"/>
          <w:color w:val="000000"/>
          <w:sz w:val="20"/>
          <w:szCs w:val="20"/>
          <w:lang w:eastAsia="vi-VN"/>
        </w:rPr>
        <w:t xml:space="preserve">ng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mà Nhà nước là đại diện chủ sở hữu quyền tác giả, </w:t>
      </w:r>
      <w:r w:rsidRPr="00E517D2">
        <w:rPr>
          <w:rStyle w:val="BodyTextChar1"/>
          <w:rFonts w:ascii="Arial" w:hAnsi="Arial" w:cs="Arial"/>
          <w:color w:val="000000"/>
          <w:sz w:val="20"/>
          <w:szCs w:val="20"/>
          <w:lang w:eastAsia="vi-VN"/>
        </w:rPr>
        <w:t>chủ sở</w:t>
      </w:r>
      <w:r w:rsidRPr="00E517D2">
        <w:rPr>
          <w:rStyle w:val="BodyTextChar1"/>
          <w:rFonts w:ascii="Arial" w:hAnsi="Arial" w:cs="Arial"/>
          <w:color w:val="000000"/>
          <w:sz w:val="20"/>
          <w:szCs w:val="20"/>
          <w:lang w:eastAsia="vi-VN"/>
        </w:rPr>
        <w:t xml:space="preserve"> hữu quyền liên quan;</w:t>
      </w:r>
    </w:p>
    <w:p w14:paraId="1B08D55C" w14:textId="77777777" w:rsidR="007A52A2" w:rsidRDefault="00187D95">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T</w:t>
      </w:r>
      <w:r w:rsidRPr="00E517D2">
        <w:rPr>
          <w:rStyle w:val="BodyTextChar1"/>
          <w:rFonts w:ascii="Arial" w:hAnsi="Arial" w:cs="Arial"/>
          <w:color w:val="000000"/>
          <w:sz w:val="20"/>
          <w:szCs w:val="20"/>
          <w:lang w:val="en-US" w:eastAsia="vi-VN"/>
        </w:rPr>
        <w:t>ổ</w:t>
      </w:r>
      <w:r w:rsidRPr="00E517D2">
        <w:rPr>
          <w:rStyle w:val="BodyTextChar1"/>
          <w:rFonts w:ascii="Arial" w:hAnsi="Arial" w:cs="Arial"/>
          <w:color w:val="000000"/>
          <w:sz w:val="20"/>
          <w:szCs w:val="20"/>
          <w:lang w:eastAsia="vi-VN"/>
        </w:rPr>
        <w:t xml:space="preserve"> chức, cá nhân được chấp thuận sử dụng chịu sự kiểm tra, giám sát của cơ quan nhà nước có thẩm quyề</w:t>
      </w:r>
      <w:r w:rsidRPr="00E517D2">
        <w:rPr>
          <w:rStyle w:val="BodyTextChar1"/>
          <w:rFonts w:ascii="Arial" w:hAnsi="Arial" w:cs="Arial"/>
          <w:color w:val="000000"/>
          <w:sz w:val="20"/>
          <w:szCs w:val="20"/>
          <w:lang w:eastAsia="vi-VN"/>
        </w:rPr>
        <w:t>n về việc sử dụng tác phẩm, cuộc biểu diễn, bản ghi âm, ghi hình, chương trình phát sóng theo hồ sơ đã được chấp thuận;</w:t>
      </w:r>
    </w:p>
    <w:p w14:paraId="3CEDEA3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g) Trường hợp từ chối hồ sơ đề nghị chấp thuận việc sử dụng:</w:t>
      </w:r>
    </w:p>
    <w:p w14:paraId="0E3DFD0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Hồ sơ không đầy đủ theo quy định tại điểm b khoản này;</w:t>
      </w:r>
    </w:p>
    <w:p w14:paraId="7B206A8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Hết thời hạn quy địn</w:t>
      </w:r>
      <w:r w:rsidRPr="00E517D2">
        <w:rPr>
          <w:rStyle w:val="BodyTextChar1"/>
          <w:rFonts w:ascii="Arial" w:hAnsi="Arial" w:cs="Arial"/>
          <w:color w:val="000000"/>
          <w:sz w:val="20"/>
          <w:szCs w:val="20"/>
          <w:lang w:eastAsia="vi-VN"/>
        </w:rPr>
        <w:t>h tại điểm d khoản này mà tổ chức, cá nhân không nộp tiền bản quyền theo thông báo.</w:t>
      </w:r>
    </w:p>
    <w:p w14:paraId="25A3A259"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Cơ quan chuyên môn quản lý nhà nước về quyền tác giả, quyền liên quan của Bộ Văn hóa, Thể thao và Du lịch chịu trách nhiệm nhận chuyển giao quyền tác giả, quyền liên quan của tổ chức, cá nhân quy định tại các điểm b và c khoản 1 Điều 42 của Luật Sở hữu trí</w:t>
      </w:r>
      <w:r w:rsidRPr="00E517D2">
        <w:rPr>
          <w:rStyle w:val="BodyTextChar1"/>
          <w:rFonts w:ascii="Arial" w:hAnsi="Arial" w:cs="Arial"/>
          <w:color w:val="000000"/>
          <w:sz w:val="20"/>
          <w:szCs w:val="20"/>
          <w:lang w:eastAsia="vi-VN"/>
        </w:rPr>
        <w:t xml:space="preserve"> tuệ theo quy định của pháp luật.</w:t>
      </w:r>
    </w:p>
    <w:p w14:paraId="1197F9FD"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Cơ quan nhà nước,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khi phát hiện các hành vi xâm phạm quyền tác giả, quyền liên quan quy định tại khoản 1 Điều này có quyền yêu cầu cơ quan nhà nước có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quyền xử lý theo quy định của pháp luật.</w:t>
      </w:r>
    </w:p>
    <w:p w14:paraId="0E5E279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23. Sử dụng tác phẩm, cuộc biểu diễn, bản ghi âm, ghi hình, chương trình phát sóng mà Nhà nước là đại diện quản lý quyền tác giả, quyền liên quan</w:t>
      </w:r>
    </w:p>
    <w:p w14:paraId="4D21AD09" w14:textId="77777777" w:rsidR="007A52A2" w:rsidRDefault="00187D95">
      <w:pPr>
        <w:pStyle w:val="BodyText"/>
        <w:shd w:val="clear" w:color="auto" w:fill="auto"/>
        <w:tabs>
          <w:tab w:val="left" w:pos="928"/>
        </w:tabs>
        <w:spacing w:after="120" w:line="240" w:lineRule="auto"/>
        <w:ind w:firstLine="720"/>
        <w:jc w:val="both"/>
        <w:rPr>
          <w:rFonts w:ascii="Arial" w:hAnsi="Arial" w:cs="Arial"/>
          <w:color w:val="000000"/>
          <w:sz w:val="20"/>
          <w:szCs w:val="20"/>
          <w:lang w:val="en-US"/>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cuộc biểu diễn, bản ghi âm, ghi hình, chương trình phát sóng mà Nhà nước là đại diện quản lý</w:t>
      </w:r>
      <w:r w:rsidRPr="00E517D2">
        <w:rPr>
          <w:rStyle w:val="BodyTextChar1"/>
          <w:rFonts w:ascii="Arial" w:hAnsi="Arial" w:cs="Arial"/>
          <w:color w:val="000000"/>
          <w:sz w:val="20"/>
          <w:szCs w:val="20"/>
          <w:lang w:eastAsia="vi-VN"/>
        </w:rPr>
        <w:t xml:space="preserve"> quyền tác giả, quyền liên quan quy định tại khoản 2 Điều 42 của Luật Sở hữu trí tuệ bao gồm:</w:t>
      </w:r>
    </w:p>
    <w:p w14:paraId="1FF822AA" w14:textId="77777777" w:rsidR="007A52A2" w:rsidRDefault="00187D95">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bản ghi âm, ghi hình, chương trình phát sóng mà không thể tìm được hoặc không xác định được chủ sở hữu quyền tác giả, chủ sở hữu quyề</w:t>
      </w:r>
      <w:r w:rsidRPr="00E517D2">
        <w:rPr>
          <w:rStyle w:val="BodyTextChar1"/>
          <w:rFonts w:ascii="Arial" w:hAnsi="Arial" w:cs="Arial"/>
          <w:color w:val="000000"/>
          <w:sz w:val="20"/>
          <w:szCs w:val="20"/>
          <w:lang w:eastAsia="vi-VN"/>
        </w:rPr>
        <w:t>n liên quan, đồng chủ sở hữu quyền tác giả, đồng chủ sở hữu quyền liên quan: Là tác phẩm, cuộc biểu diễn, bản ghi âm, ghi hình, chương trình phát sóng đã công bố nhưng không có thông tin về tác giả, người biểu diễn, chủ sở hữu quyền tác giả, chủ sở hữu quy</w:t>
      </w:r>
      <w:r w:rsidRPr="00E517D2">
        <w:rPr>
          <w:rStyle w:val="BodyTextChar1"/>
          <w:rFonts w:ascii="Arial" w:hAnsi="Arial" w:cs="Arial"/>
          <w:color w:val="000000"/>
          <w:sz w:val="20"/>
          <w:szCs w:val="20"/>
          <w:lang w:eastAsia="vi-VN"/>
        </w:rPr>
        <w:t>ền liên quan hoặc có thông tin về tác giả, người biểu diễn, chủ sở hữu quyền tác giả, chủ sở hữu quyền liên quan là tổ chức, cá nhân Việt Nam nhưng không thể tìm được hoặc không liên hệ được;</w:t>
      </w:r>
    </w:p>
    <w:p w14:paraId="0D5698EC" w14:textId="77777777" w:rsidR="007A52A2" w:rsidRDefault="00187D95">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Tác phẩm khuyết danh: Là tác phẩm không hoặc chưa có tên tác </w:t>
      </w:r>
      <w:r w:rsidRPr="00E517D2">
        <w:rPr>
          <w:rStyle w:val="BodyTextChar1"/>
          <w:rFonts w:ascii="Arial" w:hAnsi="Arial" w:cs="Arial"/>
          <w:color w:val="000000"/>
          <w:sz w:val="20"/>
          <w:szCs w:val="20"/>
          <w:lang w:eastAsia="vi-VN"/>
        </w:rPr>
        <w:t>giả (tên khai sinh hoặc bút danh) trên tác phẩm khi công bố.</w:t>
      </w:r>
    </w:p>
    <w:p w14:paraId="4E353BF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Tác giả, người biểu diễn, chủ sở hữu quyền tác giả, chủ sở hữu quyền liên quan, đ</w:t>
      </w:r>
      <w:r w:rsidRPr="00E517D2">
        <w:rPr>
          <w:rStyle w:val="BodyTextChar1"/>
          <w:rFonts w:ascii="Arial" w:hAnsi="Arial" w:cs="Arial"/>
          <w:color w:val="000000"/>
          <w:sz w:val="20"/>
          <w:szCs w:val="20"/>
          <w:lang w:val="en-US" w:eastAsia="vi-VN"/>
        </w:rPr>
        <w:t>ồ</w:t>
      </w:r>
      <w:r w:rsidRPr="00E517D2">
        <w:rPr>
          <w:rStyle w:val="BodyTextChar1"/>
          <w:rFonts w:ascii="Arial" w:hAnsi="Arial" w:cs="Arial"/>
          <w:color w:val="000000"/>
          <w:sz w:val="20"/>
          <w:szCs w:val="20"/>
          <w:lang w:eastAsia="vi-VN"/>
        </w:rPr>
        <w:t xml:space="preserve">ng chủ sở hữu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tác giả, </w:t>
      </w:r>
      <w:r w:rsidRPr="00E517D2">
        <w:rPr>
          <w:rStyle w:val="BodyTextChar1"/>
          <w:rFonts w:ascii="Arial" w:hAnsi="Arial" w:cs="Arial"/>
          <w:color w:val="000000"/>
          <w:sz w:val="20"/>
          <w:szCs w:val="20"/>
          <w:lang w:eastAsia="vi-VN"/>
        </w:rPr>
        <w:t>đồng chủ sở</w:t>
      </w:r>
      <w:r w:rsidRPr="00E517D2">
        <w:rPr>
          <w:rStyle w:val="BodyTextChar1"/>
          <w:rFonts w:ascii="Arial" w:hAnsi="Arial" w:cs="Arial"/>
          <w:color w:val="000000"/>
          <w:sz w:val="20"/>
          <w:szCs w:val="20"/>
          <w:lang w:eastAsia="vi-VN"/>
        </w:rPr>
        <w:t xml:space="preserve"> hữu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liên quan quy định tại điểm a và điểm b khoản này sau đây gọi là “chủ thể quyền”.</w:t>
      </w:r>
    </w:p>
    <w:p w14:paraId="6B49A52D" w14:textId="77777777" w:rsidR="007A52A2" w:rsidRDefault="00187D95">
      <w:pPr>
        <w:pStyle w:val="BodyText"/>
        <w:shd w:val="clear" w:color="auto" w:fill="auto"/>
        <w:tabs>
          <w:tab w:val="left" w:pos="89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có nhu cầu sử dụng tác phẩm, cuộc biểu diễn, bản ghi âm, ghi hình, chương trình phát sóng quy định tại khoản 1 Điều này phải nộp hồ sơ trực tiếp hoặc qua</w:t>
      </w:r>
      <w:r w:rsidRPr="00E517D2">
        <w:rPr>
          <w:rStyle w:val="BodyTextChar1"/>
          <w:rFonts w:ascii="Arial" w:hAnsi="Arial" w:cs="Arial"/>
          <w:color w:val="000000"/>
          <w:sz w:val="20"/>
          <w:szCs w:val="20"/>
          <w:lang w:eastAsia="vi-VN"/>
        </w:rPr>
        <w:t xml:space="preserve"> dịch vụ bưu chính tới cơ quan chuyên môn quản lý nhà nước về quyền tác giả, quyền liên quan của Bộ Văn hóa, </w:t>
      </w:r>
      <w:r w:rsidRPr="00E517D2">
        <w:rPr>
          <w:rStyle w:val="BodyTextChar1"/>
          <w:rFonts w:ascii="Arial" w:hAnsi="Arial" w:cs="Arial"/>
          <w:color w:val="000000"/>
          <w:sz w:val="20"/>
          <w:szCs w:val="20"/>
          <w:lang w:eastAsia="vi-VN"/>
        </w:rPr>
        <w:t>Thể thao</w:t>
      </w:r>
      <w:r w:rsidRPr="00E517D2">
        <w:rPr>
          <w:rStyle w:val="BodyTextChar1"/>
          <w:rFonts w:ascii="Arial" w:hAnsi="Arial" w:cs="Arial"/>
          <w:color w:val="000000"/>
          <w:sz w:val="20"/>
          <w:szCs w:val="20"/>
          <w:lang w:eastAsia="vi-VN"/>
        </w:rPr>
        <w:t xml:space="preserve"> và Du lịch sau khi đã nỗ lực tìm kiếm chủ thể quyền mà không thể tìm được hoặc không liên hệ được.</w:t>
      </w:r>
    </w:p>
    <w:p w14:paraId="0352AFA1" w14:textId="77777777" w:rsidR="007A52A2" w:rsidRDefault="00187D95">
      <w:pPr>
        <w:pStyle w:val="BodyText"/>
        <w:shd w:val="clear" w:color="auto" w:fill="auto"/>
        <w:tabs>
          <w:tab w:val="left" w:pos="88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Hồ sơ đề nghị chấp thuận việc sử dụng tác phẩm, cuộc biểu diễn, bản ghi âm, ghi hình, chương trình phát sóng mà Nhà nước là đại diện quản lý quyền tác giả, quyền liên quan bao gồm:</w:t>
      </w:r>
    </w:p>
    <w:p w14:paraId="162865C5" w14:textId="77777777" w:rsidR="007A52A2" w:rsidRDefault="00187D95">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Tờ khai đề nghị chấp thuận việc sử dụng tác phẩm, cuộc biểu diễn, bản gh</w:t>
      </w:r>
      <w:r w:rsidRPr="00E517D2">
        <w:rPr>
          <w:rStyle w:val="BodyTextChar1"/>
          <w:rFonts w:ascii="Arial" w:hAnsi="Arial" w:cs="Arial"/>
          <w:color w:val="000000"/>
          <w:sz w:val="20"/>
          <w:szCs w:val="20"/>
          <w:lang w:eastAsia="vi-VN"/>
        </w:rPr>
        <w:t xml:space="preserve">i âm, ghi hình, chương trình phát sóng mà Nhà nước là đại diện quản lý quyền tác giả, quyền liên quan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02 của Phụ lục </w:t>
      </w:r>
      <w:r w:rsidRPr="00E517D2">
        <w:rPr>
          <w:rStyle w:val="BodyTextChar1"/>
          <w:rFonts w:ascii="Arial" w:hAnsi="Arial" w:cs="Arial"/>
          <w:color w:val="000000"/>
          <w:sz w:val="20"/>
          <w:szCs w:val="20"/>
          <w:lang w:val="en-US"/>
        </w:rPr>
        <w:t xml:space="preserve">III </w:t>
      </w:r>
      <w:r w:rsidRPr="00E517D2">
        <w:rPr>
          <w:rStyle w:val="BodyTextChar1"/>
          <w:rFonts w:ascii="Arial" w:hAnsi="Arial" w:cs="Arial"/>
          <w:color w:val="000000"/>
          <w:sz w:val="20"/>
          <w:szCs w:val="20"/>
          <w:lang w:eastAsia="vi-VN"/>
        </w:rPr>
        <w:t>ban hành kèm theo Nghị định này);</w:t>
      </w:r>
    </w:p>
    <w:p w14:paraId="26D4E57A" w14:textId="77777777" w:rsidR="007A52A2" w:rsidRDefault="00187D95">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Kế hoạch sử dụng;</w:t>
      </w:r>
    </w:p>
    <w:p w14:paraId="5074388F" w14:textId="77777777" w:rsidR="007A52A2" w:rsidRDefault="00187D95">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Tài liệu chứng minh đã nỗ lực tìm kiếm theo quy định tại khoản 2 Điều này bao gồm:</w:t>
      </w:r>
    </w:p>
    <w:p w14:paraId="15AAAB7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lastRenderedPageBreak/>
        <w:t xml:space="preserve">Tài liệu chứng minh đã tìm kiếm thông tin về chủ thể quyền tại Niên giám đăng ký về quyền tác giả, quyền liên quan trên trang thông tin điện tử về quyền tác giả, quyền liên </w:t>
      </w:r>
      <w:r w:rsidRPr="00E517D2">
        <w:rPr>
          <w:rStyle w:val="BodyTextChar1"/>
          <w:rFonts w:ascii="Arial" w:hAnsi="Arial" w:cs="Arial"/>
          <w:color w:val="000000"/>
          <w:sz w:val="20"/>
          <w:szCs w:val="20"/>
          <w:lang w:eastAsia="vi-VN"/>
        </w:rPr>
        <w:t>quan;</w:t>
      </w:r>
    </w:p>
    <w:p w14:paraId="4F8145E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Văn bản về việc tìm kiếm chủ thể quyền gửi đến tổ chức đại diện tập thể quyền tác giả, quyền liên quan trong cùng lĩnh vực với tác phẩm, cuộc biểu diễn, bản ghi âm, ghi hình, chương trình phát sóng có nhu cầu sử dụng và đã qua 30 ngày k</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từ ngày gửi </w:t>
      </w:r>
      <w:r w:rsidRPr="00E517D2">
        <w:rPr>
          <w:rStyle w:val="BodyTextChar1"/>
          <w:rFonts w:ascii="Arial" w:hAnsi="Arial" w:cs="Arial"/>
          <w:color w:val="000000"/>
          <w:sz w:val="20"/>
          <w:szCs w:val="20"/>
          <w:lang w:eastAsia="vi-VN"/>
        </w:rPr>
        <w:t xml:space="preserve">mà không nhận được trả lời hoặc được trả lời là không biết thông tin về </w:t>
      </w:r>
      <w:r w:rsidRPr="00E517D2">
        <w:rPr>
          <w:rStyle w:val="BodyTextChar1"/>
          <w:rFonts w:ascii="Arial" w:hAnsi="Arial" w:cs="Arial"/>
          <w:color w:val="000000"/>
          <w:sz w:val="20"/>
          <w:szCs w:val="20"/>
          <w:lang w:eastAsia="vi-VN"/>
        </w:rPr>
        <w:t>chủ thể</w:t>
      </w:r>
      <w:r w:rsidRPr="00E517D2">
        <w:rPr>
          <w:rStyle w:val="BodyTextChar1"/>
          <w:rFonts w:ascii="Arial" w:hAnsi="Arial" w:cs="Arial"/>
          <w:color w:val="000000"/>
          <w:sz w:val="20"/>
          <w:szCs w:val="20"/>
          <w:lang w:eastAsia="vi-VN"/>
        </w:rPr>
        <w:t xml:space="preserve"> quyền.</w:t>
      </w:r>
    </w:p>
    <w:p w14:paraId="2D62AB6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Trường hợp không có tổ chức đại diện tập thể quyền tác giả, quyền liên quan trong cùng lĩnh vực thì gửi văn bản đến ít nhất 02 tổ chức, cá nhân đã hoặc đang sử dụng tác </w:t>
      </w:r>
      <w:r w:rsidRPr="00E517D2">
        <w:rPr>
          <w:rStyle w:val="BodyTextChar1"/>
          <w:rFonts w:ascii="Arial" w:hAnsi="Arial" w:cs="Arial"/>
          <w:color w:val="000000"/>
          <w:sz w:val="20"/>
          <w:szCs w:val="20"/>
          <w:lang w:eastAsia="vi-VN"/>
        </w:rPr>
        <w:t>phẩm, cuộc biểu diễn, bản ghi âm, ghi hình, chương trình phát sóng đó (n</w:t>
      </w:r>
      <w:r w:rsidRPr="00E517D2">
        <w:rPr>
          <w:rStyle w:val="BodyTextChar1"/>
          <w:rFonts w:ascii="Arial" w:hAnsi="Arial" w:cs="Arial"/>
          <w:color w:val="000000"/>
          <w:sz w:val="20"/>
          <w:szCs w:val="20"/>
          <w:lang w:val="en-US" w:eastAsia="vi-VN"/>
        </w:rPr>
        <w:t>ế</w:t>
      </w:r>
      <w:r w:rsidRPr="00E517D2">
        <w:rPr>
          <w:rStyle w:val="BodyTextChar1"/>
          <w:rFonts w:ascii="Arial" w:hAnsi="Arial" w:cs="Arial"/>
          <w:color w:val="000000"/>
          <w:sz w:val="20"/>
          <w:szCs w:val="20"/>
          <w:lang w:eastAsia="vi-VN"/>
        </w:rPr>
        <w:t>u có);</w:t>
      </w:r>
    </w:p>
    <w:p w14:paraId="3D570A2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Tài liệu chứng minh đã sử dụng thiết bị tìm kiếm thông tin chủ thể quyền trên mạng viễn thông và mạng Internet.</w:t>
      </w:r>
    </w:p>
    <w:p w14:paraId="4F2E462D"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Bản sao chứng từ nộp chi phí thực hiện chấp thuận việc sử dụn</w:t>
      </w:r>
      <w:r w:rsidRPr="00E517D2">
        <w:rPr>
          <w:rStyle w:val="BodyTextChar1"/>
          <w:rFonts w:ascii="Arial" w:hAnsi="Arial" w:cs="Arial"/>
          <w:color w:val="000000"/>
          <w:sz w:val="20"/>
          <w:szCs w:val="20"/>
          <w:lang w:eastAsia="vi-VN"/>
        </w:rPr>
        <w:t>g tác phẩm, cuộc biểu diễn, bản ghi âm, ghi hình, chương trình phát sóng mà Nhà nước là đại diện quản lý quyền tác giả, quyền liên quan (trường hợp nộp chi phí qua dịch vụ bưu chính hoặc nộp trực tiếp vào tài khoản);</w:t>
      </w:r>
    </w:p>
    <w:p w14:paraId="3D47006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Văn bản ủy quyền (có công chứng, chứ</w:t>
      </w:r>
      <w:r w:rsidRPr="00E517D2">
        <w:rPr>
          <w:rStyle w:val="BodyTextChar1"/>
          <w:rFonts w:ascii="Arial" w:hAnsi="Arial" w:cs="Arial"/>
          <w:color w:val="000000"/>
          <w:sz w:val="20"/>
          <w:szCs w:val="20"/>
          <w:lang w:eastAsia="vi-VN"/>
        </w:rPr>
        <w:t>ng thực hoặc hợp pháp hóa lãnh sự) trong trường hợp nộp hồ sơ thông qua ủy quyền.</w:t>
      </w:r>
    </w:p>
    <w:p w14:paraId="67E7DB11"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Sau 20 ngày kể từ khi nhận được hồ sơ hợp lệ, cơ quan quy định tại khoản 2 Điều này thực hiện như sau:</w:t>
      </w:r>
    </w:p>
    <w:p w14:paraId="44CBFEFB" w14:textId="77777777" w:rsidR="007A52A2" w:rsidRDefault="00187D95">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Đăng tải công khai nội dung đề nghị trên trang thông tin điện tử về quyền tác giả, quyền liên quan để tiếp tục thông báo tìm kiếm và nhận thông tin về chủ thể quyền;</w:t>
      </w:r>
    </w:p>
    <w:p w14:paraId="6101BAEC" w14:textId="77777777" w:rsidR="007A52A2" w:rsidRDefault="00187D95">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Trường hợp chủ thể quyền hoặc người được ủy quyền (nếu có) phản đối nội dung đề nghị này thì phải gửi văn bản phản đối kèm theo các tài liệu, </w:t>
      </w:r>
      <w:r w:rsidRPr="00E517D2">
        <w:rPr>
          <w:rStyle w:val="BodyTextChar1"/>
          <w:rFonts w:ascii="Arial" w:hAnsi="Arial" w:cs="Arial"/>
          <w:color w:val="000000"/>
          <w:sz w:val="20"/>
          <w:szCs w:val="20"/>
          <w:lang w:eastAsia="vi-VN"/>
        </w:rPr>
        <w:t>chứng cứ</w:t>
      </w:r>
      <w:r w:rsidRPr="00E517D2">
        <w:rPr>
          <w:rStyle w:val="BodyTextChar1"/>
          <w:rFonts w:ascii="Arial" w:hAnsi="Arial" w:cs="Arial"/>
          <w:color w:val="000000"/>
          <w:sz w:val="20"/>
          <w:szCs w:val="20"/>
          <w:lang w:eastAsia="vi-VN"/>
        </w:rPr>
        <w:t xml:space="preserve"> chứng minh là chủ thể quyền tới cơ quan quy định tại khoản 2 Điều này. Các tài liệu, chứng cứ chứng minh </w:t>
      </w:r>
      <w:r w:rsidRPr="00E517D2">
        <w:rPr>
          <w:rStyle w:val="BodyTextChar1"/>
          <w:rFonts w:ascii="Arial" w:hAnsi="Arial" w:cs="Arial"/>
          <w:color w:val="000000"/>
          <w:sz w:val="20"/>
          <w:szCs w:val="20"/>
          <w:lang w:eastAsia="vi-VN"/>
        </w:rPr>
        <w:t>bao gồm:</w:t>
      </w:r>
    </w:p>
    <w:p w14:paraId="1A6CE47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Chứng cứ </w:t>
      </w:r>
      <w:r w:rsidRPr="00E517D2">
        <w:rPr>
          <w:rStyle w:val="BodyTextChar1"/>
          <w:rFonts w:ascii="Arial" w:hAnsi="Arial" w:cs="Arial"/>
          <w:color w:val="000000"/>
          <w:sz w:val="20"/>
          <w:szCs w:val="20"/>
          <w:lang w:eastAsia="vi-VN"/>
        </w:rPr>
        <w:t>chứng minh</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chủ thể</w:t>
      </w:r>
      <w:r w:rsidRPr="00E517D2">
        <w:rPr>
          <w:rStyle w:val="BodyTextChar1"/>
          <w:rFonts w:ascii="Arial" w:hAnsi="Arial" w:cs="Arial"/>
          <w:color w:val="000000"/>
          <w:sz w:val="20"/>
          <w:szCs w:val="20"/>
          <w:lang w:eastAsia="vi-VN"/>
        </w:rPr>
        <w:t xml:space="preserve"> quyền theo quy định tại các khoản 1 và 2 Điều 77 của Nghị định này;</w:t>
      </w:r>
    </w:p>
    <w:p w14:paraId="5E85CFA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Bản chính hoặc bản sao có công chứng, chứng thực hoặc hợp pháp hóa lãnh sự đối với hợp đồng sáng tạo, </w:t>
      </w:r>
      <w:r w:rsidRPr="00E517D2">
        <w:rPr>
          <w:rStyle w:val="BodyTextChar1"/>
          <w:rFonts w:ascii="Arial" w:hAnsi="Arial" w:cs="Arial"/>
          <w:color w:val="000000"/>
          <w:sz w:val="20"/>
          <w:szCs w:val="20"/>
          <w:lang w:eastAsia="vi-VN"/>
        </w:rPr>
        <w:t>chuyển nhượng</w:t>
      </w:r>
      <w:r w:rsidRPr="00E517D2">
        <w:rPr>
          <w:rStyle w:val="BodyTextChar1"/>
          <w:rFonts w:ascii="Arial" w:hAnsi="Arial" w:cs="Arial"/>
          <w:color w:val="000000"/>
          <w:sz w:val="20"/>
          <w:szCs w:val="20"/>
          <w:lang w:eastAsia="vi-VN"/>
        </w:rPr>
        <w:t>, tặng cho, mua bán, góp vốn, chuyển</w:t>
      </w:r>
      <w:r w:rsidRPr="00E517D2">
        <w:rPr>
          <w:rStyle w:val="BodyTextChar1"/>
          <w:rFonts w:ascii="Arial" w:hAnsi="Arial" w:cs="Arial"/>
          <w:color w:val="000000"/>
          <w:sz w:val="20"/>
          <w:szCs w:val="20"/>
          <w:lang w:eastAsia="vi-VN"/>
        </w:rPr>
        <w:t xml:space="preserve"> quyền sử dụng quyền tác giả, quyền liên quan; văn bản về việc giao nhiệm vụ, thừa kế, kế thừa hoặc văn bản tương tự trong trường hợp chủ thể quyền là người được chuyển giao quyền tác giả, quyền liên quan, được thừa kế hoặc kế thừa theo quy định của pháp l</w:t>
      </w:r>
      <w:r w:rsidRPr="00E517D2">
        <w:rPr>
          <w:rStyle w:val="BodyTextChar1"/>
          <w:rFonts w:ascii="Arial" w:hAnsi="Arial" w:cs="Arial"/>
          <w:color w:val="000000"/>
          <w:sz w:val="20"/>
          <w:szCs w:val="20"/>
          <w:lang w:eastAsia="vi-VN"/>
        </w:rPr>
        <w:t>uật;</w:t>
      </w:r>
    </w:p>
    <w:p w14:paraId="4E7BD70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Văn bản ủy quyền (có công chứng, chứng thực hoặc hợp pháp hóa lãnh sự) trong </w:t>
      </w:r>
      <w:r w:rsidRPr="00E517D2">
        <w:rPr>
          <w:rStyle w:val="BodyTextChar1"/>
          <w:rFonts w:ascii="Arial" w:hAnsi="Arial" w:cs="Arial"/>
          <w:color w:val="000000"/>
          <w:sz w:val="20"/>
          <w:szCs w:val="20"/>
          <w:lang w:eastAsia="vi-VN"/>
        </w:rPr>
        <w:t>trường</w:t>
      </w:r>
      <w:r w:rsidRPr="00E517D2">
        <w:rPr>
          <w:rStyle w:val="BodyTextChar1"/>
          <w:rFonts w:ascii="Arial" w:hAnsi="Arial" w:cs="Arial"/>
          <w:color w:val="000000"/>
          <w:sz w:val="20"/>
          <w:szCs w:val="20"/>
          <w:lang w:eastAsia="vi-VN"/>
        </w:rPr>
        <w:t xml:space="preserve"> hợp người phản đối là người được ủy quyền.</w:t>
      </w:r>
    </w:p>
    <w:p w14:paraId="7FF57C43" w14:textId="77777777" w:rsidR="007A52A2" w:rsidRDefault="00187D95">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Trong thời hạn 30 ngày kể từ ngày đăng tải theo quy định tại điểm </w:t>
      </w:r>
      <w:r w:rsidRPr="00E517D2">
        <w:rPr>
          <w:rStyle w:val="BodyTextChar1"/>
          <w:rFonts w:ascii="Arial" w:hAnsi="Arial" w:cs="Arial"/>
          <w:color w:val="000000"/>
          <w:sz w:val="20"/>
          <w:szCs w:val="20"/>
          <w:lang w:val="en-US"/>
        </w:rPr>
        <w:t xml:space="preserve">a </w:t>
      </w:r>
      <w:r w:rsidRPr="00E517D2">
        <w:rPr>
          <w:rStyle w:val="BodyTextChar1"/>
          <w:rFonts w:ascii="Arial" w:hAnsi="Arial" w:cs="Arial"/>
          <w:color w:val="000000"/>
          <w:sz w:val="20"/>
          <w:szCs w:val="20"/>
          <w:lang w:eastAsia="vi-VN"/>
        </w:rPr>
        <w:t xml:space="preserve">khoản này, </w:t>
      </w:r>
      <w:r w:rsidRPr="00E517D2">
        <w:rPr>
          <w:rStyle w:val="BodyTextChar1"/>
          <w:rFonts w:ascii="Arial" w:hAnsi="Arial" w:cs="Arial"/>
          <w:color w:val="000000"/>
          <w:sz w:val="20"/>
          <w:szCs w:val="20"/>
          <w:lang w:eastAsia="vi-VN"/>
        </w:rPr>
        <w:t>chủ thể</w:t>
      </w:r>
      <w:r w:rsidRPr="00E517D2">
        <w:rPr>
          <w:rStyle w:val="BodyTextChar1"/>
          <w:rFonts w:ascii="Arial" w:hAnsi="Arial" w:cs="Arial"/>
          <w:color w:val="000000"/>
          <w:sz w:val="20"/>
          <w:szCs w:val="20"/>
          <w:lang w:eastAsia="vi-VN"/>
        </w:rPr>
        <w:t xml:space="preserve"> quyền hoặc người được ủy quyền (nế</w:t>
      </w:r>
      <w:r w:rsidRPr="00E517D2">
        <w:rPr>
          <w:rStyle w:val="BodyTextChar1"/>
          <w:rFonts w:ascii="Arial" w:hAnsi="Arial" w:cs="Arial"/>
          <w:color w:val="000000"/>
          <w:sz w:val="20"/>
          <w:szCs w:val="20"/>
          <w:lang w:eastAsia="vi-VN"/>
        </w:rPr>
        <w:t>u có) không gửi văn bản phản đối thì được coi là đã từ bỏ cơ hội phản đối.</w:t>
      </w:r>
    </w:p>
    <w:p w14:paraId="07AD0A2F"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5. Hết</w:t>
      </w:r>
      <w:r w:rsidRPr="00E517D2">
        <w:rPr>
          <w:rStyle w:val="BodyTextChar1"/>
          <w:rFonts w:ascii="Arial" w:hAnsi="Arial" w:cs="Arial"/>
          <w:color w:val="000000"/>
          <w:sz w:val="20"/>
          <w:szCs w:val="20"/>
          <w:lang w:eastAsia="vi-VN"/>
        </w:rPr>
        <w:t xml:space="preserve"> thời hạn quy định tại điểm c khoản 4 Điều này, cơ quan quy định tại khoản 2 Điều này xem xét hồ sơ và thông báo kết quả theo các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sau:</w:t>
      </w:r>
    </w:p>
    <w:p w14:paraId="146C59A9" w14:textId="77777777" w:rsidR="007A52A2" w:rsidRDefault="00187D95">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Trường hợp nhận được </w:t>
      </w:r>
      <w:r w:rsidRPr="00E517D2">
        <w:rPr>
          <w:rStyle w:val="BodyTextChar1"/>
          <w:rFonts w:ascii="Arial" w:hAnsi="Arial" w:cs="Arial"/>
          <w:color w:val="000000"/>
          <w:sz w:val="20"/>
          <w:szCs w:val="20"/>
          <w:lang w:eastAsia="vi-VN"/>
        </w:rPr>
        <w:t>văn</w:t>
      </w:r>
      <w:r w:rsidRPr="00E517D2">
        <w:rPr>
          <w:rStyle w:val="BodyTextChar1"/>
          <w:rFonts w:ascii="Arial" w:hAnsi="Arial" w:cs="Arial"/>
          <w:color w:val="000000"/>
          <w:sz w:val="20"/>
          <w:szCs w:val="20"/>
          <w:lang w:eastAsia="vi-VN"/>
        </w:rPr>
        <w:t xml:space="preserve"> bản phản đối và xác định được chủ thể quyền theo quy định về giả định quyền tác giả, quyền liên quan và quy định khác của pháp luật có liên quan, trong thời hạn 30 ngày, cơ quan quy định tại khoản 2 Điều này thông báo kết quả bằng văn bản cho chủ thể quyề</w:t>
      </w:r>
      <w:r w:rsidRPr="00E517D2">
        <w:rPr>
          <w:rStyle w:val="BodyTextChar1"/>
          <w:rFonts w:ascii="Arial" w:hAnsi="Arial" w:cs="Arial"/>
          <w:color w:val="000000"/>
          <w:sz w:val="20"/>
          <w:szCs w:val="20"/>
          <w:lang w:eastAsia="vi-VN"/>
        </w:rPr>
        <w:t xml:space="preserve">n và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nộp hồ sơ để các bên trực tiếp thỏa thuận về việc sử dụng theo quy định </w:t>
      </w:r>
      <w:r w:rsidRPr="00E517D2">
        <w:rPr>
          <w:rStyle w:val="BodyTextChar1"/>
          <w:rFonts w:ascii="Arial" w:hAnsi="Arial" w:cs="Arial"/>
          <w:color w:val="000000"/>
          <w:sz w:val="20"/>
          <w:szCs w:val="20"/>
          <w:lang w:eastAsia="vi-VN"/>
        </w:rPr>
        <w:t>của</w:t>
      </w:r>
      <w:r w:rsidRPr="00E517D2">
        <w:rPr>
          <w:rStyle w:val="BodyTextChar1"/>
          <w:rFonts w:ascii="Arial" w:hAnsi="Arial" w:cs="Arial"/>
          <w:color w:val="000000"/>
          <w:sz w:val="20"/>
          <w:szCs w:val="20"/>
          <w:lang w:eastAsia="vi-VN"/>
        </w:rPr>
        <w:t xml:space="preserve"> pháp luật;</w:t>
      </w:r>
    </w:p>
    <w:p w14:paraId="1BB85ECC"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Trường hợp không nhận được văn bản phản đối hoặc nhận được văn bản phản đ</w:t>
      </w:r>
      <w:r w:rsidRPr="00E517D2">
        <w:rPr>
          <w:rStyle w:val="BodyTextChar1"/>
          <w:rFonts w:ascii="Arial" w:hAnsi="Arial" w:cs="Arial"/>
          <w:color w:val="000000"/>
          <w:sz w:val="20"/>
          <w:szCs w:val="20"/>
          <w:lang w:val="en-US" w:eastAsia="vi-VN"/>
        </w:rPr>
        <w:t>ố</w:t>
      </w:r>
      <w:r w:rsidRPr="00E517D2">
        <w:rPr>
          <w:rStyle w:val="BodyTextChar1"/>
          <w:rFonts w:ascii="Arial" w:hAnsi="Arial" w:cs="Arial"/>
          <w:color w:val="000000"/>
          <w:sz w:val="20"/>
          <w:szCs w:val="20"/>
          <w:lang w:eastAsia="vi-VN"/>
        </w:rPr>
        <w:t xml:space="preserve">i nhưng không xác định được </w:t>
      </w:r>
      <w:r w:rsidRPr="00E517D2">
        <w:rPr>
          <w:rStyle w:val="BodyTextChar1"/>
          <w:rFonts w:ascii="Arial" w:hAnsi="Arial" w:cs="Arial"/>
          <w:color w:val="000000"/>
          <w:sz w:val="20"/>
          <w:szCs w:val="20"/>
          <w:lang w:eastAsia="vi-VN"/>
        </w:rPr>
        <w:t>chủ thể</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theo quy định </w:t>
      </w:r>
      <w:r w:rsidRPr="00E517D2">
        <w:rPr>
          <w:rStyle w:val="BodyTextChar1"/>
          <w:rFonts w:ascii="Arial" w:hAnsi="Arial" w:cs="Arial"/>
          <w:color w:val="000000"/>
          <w:sz w:val="20"/>
          <w:szCs w:val="20"/>
          <w:lang w:eastAsia="vi-VN"/>
        </w:rPr>
        <w:t>về</w:t>
      </w:r>
      <w:r w:rsidRPr="00E517D2">
        <w:rPr>
          <w:rStyle w:val="BodyTextChar1"/>
          <w:rFonts w:ascii="Arial" w:hAnsi="Arial" w:cs="Arial"/>
          <w:color w:val="000000"/>
          <w:sz w:val="20"/>
          <w:szCs w:val="20"/>
          <w:lang w:eastAsia="vi-VN"/>
        </w:rPr>
        <w:t xml:space="preserve"> giả định quyền tác giả, quyền liên quan và quy định khác của pháp luật có liên quan và không thuộc trường hợp từ chối hồ sơ theo quy định tại các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và c khoản 7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này, trong thời hạn 30 ngày, cơ quan quy định tại khoản 2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này gửi thông báo nộp</w:t>
      </w:r>
      <w:r w:rsidRPr="00E517D2">
        <w:rPr>
          <w:rStyle w:val="BodyTextChar1"/>
          <w:rFonts w:ascii="Arial" w:hAnsi="Arial" w:cs="Arial"/>
          <w:color w:val="000000"/>
          <w:sz w:val="20"/>
          <w:szCs w:val="20"/>
          <w:lang w:eastAsia="vi-VN"/>
        </w:rPr>
        <w:t xml:space="preserve"> tiền bản quyền kèm theo bản dự tính tiền bản quyền đến tổ chức, cá nhân nộp hồ sơ.</w:t>
      </w:r>
    </w:p>
    <w:p w14:paraId="0B1966A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Tổ chức, cá nhân nhận được thông báo phải nộp tiền bản quyền theo bản dự tính tiền bản quyền trong thời hạn 5 ngày làm việc (có bản sao chứng từ nộp tiền bản quyền);</w:t>
      </w:r>
    </w:p>
    <w:p w14:paraId="688373B3"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Sau</w:t>
      </w:r>
      <w:r w:rsidRPr="00E517D2">
        <w:rPr>
          <w:rStyle w:val="BodyTextChar1"/>
          <w:rFonts w:ascii="Arial" w:hAnsi="Arial" w:cs="Arial"/>
          <w:color w:val="000000"/>
          <w:sz w:val="20"/>
          <w:szCs w:val="20"/>
          <w:lang w:eastAsia="vi-VN"/>
        </w:rPr>
        <w:t xml:space="preserve"> khi nhận được tiền bản quyền theo điểm b khoản này, trong thời hạn 05 ngày làm việc, cơ quan quy định tại khoản 2 Điều này ban hành văn bản chấp thuận việc sử dụng tác phẩm, cuộc biểu diễn, bản ghi âm, ghi hình, chương trình phát sóng mà Nhà nước là đại d</w:t>
      </w:r>
      <w:r w:rsidRPr="00E517D2">
        <w:rPr>
          <w:rStyle w:val="BodyTextChar1"/>
          <w:rFonts w:ascii="Arial" w:hAnsi="Arial" w:cs="Arial"/>
          <w:color w:val="000000"/>
          <w:sz w:val="20"/>
          <w:szCs w:val="20"/>
          <w:lang w:eastAsia="vi-VN"/>
        </w:rPr>
        <w:t xml:space="preserve">iện quản lý quyền tác </w:t>
      </w:r>
      <w:r w:rsidRPr="00E517D2">
        <w:rPr>
          <w:rStyle w:val="BodyTextChar1"/>
          <w:rFonts w:ascii="Arial" w:hAnsi="Arial" w:cs="Arial"/>
          <w:color w:val="000000"/>
          <w:sz w:val="20"/>
          <w:szCs w:val="20"/>
          <w:lang w:eastAsia="vi-VN"/>
        </w:rPr>
        <w:lastRenderedPageBreak/>
        <w:t>giả, quyền liên quan đồng thời công khai kết quả trên trang thông tin điện tử về quyền tác giả, quyền liên quan.</w:t>
      </w:r>
    </w:p>
    <w:p w14:paraId="15FA76D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Việc sử dụng được chấp thuận phải là sử dụng có thời hạn và có thể được xem xét gia hạn khi có văn bản đề nghị của tổ chứ</w:t>
      </w:r>
      <w:r w:rsidRPr="00E517D2">
        <w:rPr>
          <w:rStyle w:val="BodyTextChar1"/>
          <w:rFonts w:ascii="Arial" w:hAnsi="Arial" w:cs="Arial"/>
          <w:color w:val="000000"/>
          <w:sz w:val="20"/>
          <w:szCs w:val="20"/>
          <w:lang w:eastAsia="vi-VN"/>
        </w:rPr>
        <w:t>c, cá nhân nộp hồ sơ.</w:t>
      </w:r>
    </w:p>
    <w:p w14:paraId="44AED826" w14:textId="77777777" w:rsidR="007A52A2" w:rsidRDefault="00187D95">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 xml:space="preserve">Tổ chức, cá nhân được chấp thuận hồ sơ phải nộp tiền bản quyền và chịu sự kiểm tra, giám sát của cơ quan nhà nước có thẩm quyền về việc sử dụng tác phẩm,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bản ghi âm, ghi hình, chương trình phát sóng theo hồ sơ đã được chấp thuận.</w:t>
      </w:r>
    </w:p>
    <w:p w14:paraId="02A6F7CF"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Trường hợp từ chối hồ sơ xin chấp thuận việc sử dụng:</w:t>
      </w:r>
    </w:p>
    <w:p w14:paraId="5A7D770C"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Hồ sơ không đầy đủ theo quy định tại khoản 3 Điều này;</w:t>
      </w:r>
    </w:p>
    <w:p w14:paraId="1A4CDFB4" w14:textId="77777777" w:rsidR="007A52A2" w:rsidRDefault="00187D95">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Xác định được chủ thể quyền theo quy định tại điểm b khoản 4</w:t>
      </w:r>
      <w:r w:rsidRPr="00E517D2">
        <w:rPr>
          <w:rStyle w:val="BodyTextChar1"/>
          <w:rFonts w:ascii="Arial" w:hAnsi="Arial" w:cs="Arial"/>
          <w:color w:val="000000"/>
          <w:sz w:val="20"/>
          <w:szCs w:val="20"/>
          <w:lang w:eastAsia="vi-VN"/>
        </w:rPr>
        <w:t xml:space="preserve"> Điều này;</w:t>
      </w:r>
    </w:p>
    <w:p w14:paraId="122ECCCB"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Chủ thể quyền trước khi không tìm được hoặc không liên hệ được đã tuyên bố không cho phép sử dụng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bản ghi âm, ghi hình, chương trình phát sóng của mình;</w:t>
      </w:r>
    </w:p>
    <w:p w14:paraId="28733767"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Hết thời hạn quy định tại điểm b khoản 5 Điều này mà tổ chức, cá nhân không nộp tiền bản quyền theo thông báo.</w:t>
      </w:r>
    </w:p>
    <w:p w14:paraId="672131F9"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Trách nhiệm quản lý tiền bản quyền:</w:t>
      </w:r>
    </w:p>
    <w:p w14:paraId="7F870933" w14:textId="77777777" w:rsidR="007A52A2" w:rsidRDefault="00187D95">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Cơ quan quy định tại khoản 2 Điều này có trách nhiệm thu tiền bản quyền theo quy định tại điểm b khoản </w:t>
      </w:r>
      <w:r w:rsidRPr="00E517D2">
        <w:rPr>
          <w:rStyle w:val="BodyTextChar1"/>
          <w:rFonts w:ascii="Arial" w:hAnsi="Arial" w:cs="Arial"/>
          <w:color w:val="000000"/>
          <w:sz w:val="20"/>
          <w:szCs w:val="20"/>
          <w:lang w:eastAsia="vi-VN"/>
        </w:rPr>
        <w:t>5 Điều này và phải mở một tài khoản tiền bản quyền chung cho các chủ thể quyền không thể tìm thấy hoặc không liên hệ được;</w:t>
      </w:r>
    </w:p>
    <w:p w14:paraId="7A78F15E" w14:textId="77777777" w:rsidR="007A52A2" w:rsidRDefault="00187D95">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tìm thấy và liên hệ được chủ thể quyền đối với tác phẩm, cuộc biểu diễn, bản ghi âm, ghi hình, chương trình phát sóng đ</w:t>
      </w:r>
      <w:r w:rsidRPr="00E517D2">
        <w:rPr>
          <w:rStyle w:val="BodyTextChar1"/>
          <w:rFonts w:ascii="Arial" w:hAnsi="Arial" w:cs="Arial"/>
          <w:color w:val="000000"/>
          <w:sz w:val="20"/>
          <w:szCs w:val="20"/>
          <w:lang w:eastAsia="vi-VN"/>
        </w:rPr>
        <w:t>ã được chấp thuận sử dụng theo quy định của pháp luật thì cơ quan quy định tại khoản 2 Điều này yêu cầu ngừng việc sử dụng và chuyển khoản tiền bản quyền thu được cho chủ thể quyền sau khi trừ chi phí quản lý, tìm kiếm theo quy định của pháp luật;</w:t>
      </w:r>
    </w:p>
    <w:p w14:paraId="0CD0AF7E"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Sau t</w:t>
      </w:r>
      <w:r w:rsidRPr="00E517D2">
        <w:rPr>
          <w:rStyle w:val="BodyTextChar1"/>
          <w:rFonts w:ascii="Arial" w:hAnsi="Arial" w:cs="Arial"/>
          <w:color w:val="000000"/>
          <w:sz w:val="20"/>
          <w:szCs w:val="20"/>
          <w:lang w:eastAsia="vi-VN"/>
        </w:rPr>
        <w:t>hời hạn 5 năm kể từ khi đăng tải trên trang thông tin điện tử về quyền tác giả, quyền liên quan mà vẫn không thể tìm thấy hoặc không liên hệ được với chủ thể quyền, khoản tiền bản quyền đã thu được sử dụng vào các hoạt động khuyến khích sáng tạo, tuyên tru</w:t>
      </w:r>
      <w:r w:rsidRPr="00E517D2">
        <w:rPr>
          <w:rStyle w:val="BodyTextChar1"/>
          <w:rFonts w:ascii="Arial" w:hAnsi="Arial" w:cs="Arial"/>
          <w:color w:val="000000"/>
          <w:sz w:val="20"/>
          <w:szCs w:val="20"/>
          <w:lang w:eastAsia="vi-VN"/>
        </w:rPr>
        <w:t>yền và đẩy mạnh thực thi bảo hộ quyền tác giả, quyền liên quan theo quy định của pháp luật sau khi trừ chi phí quản lý, tìm kiếm theo quy định của pháp luật.</w:t>
      </w:r>
    </w:p>
    <w:p w14:paraId="3CE9307E"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 xml:space="preserve">Các cơ quan nhà nước, tổ chức, cá nhân khi phát hiện các hành vi xâm phạm quyền tác giả, quyền </w:t>
      </w:r>
      <w:r w:rsidRPr="00E517D2">
        <w:rPr>
          <w:rStyle w:val="BodyTextChar1"/>
          <w:rFonts w:ascii="Arial" w:hAnsi="Arial" w:cs="Arial"/>
          <w:color w:val="000000"/>
          <w:sz w:val="20"/>
          <w:szCs w:val="20"/>
          <w:lang w:eastAsia="vi-VN"/>
        </w:rPr>
        <w:t xml:space="preserve">liên quan quy định tại Điều này có quyền yêu cầu cơ quan nhà nước có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quyền xử lý theo quy định của pháp luật.</w:t>
      </w:r>
    </w:p>
    <w:p w14:paraId="58F622B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24. Sử dụng tác phẩm, cuộc biểu diễn, bản ghi âm, </w:t>
      </w:r>
      <w:r w:rsidRPr="00E517D2">
        <w:rPr>
          <w:rStyle w:val="BodyTextChar1"/>
          <w:rFonts w:ascii="Arial" w:hAnsi="Arial" w:cs="Arial"/>
          <w:b/>
          <w:bCs/>
          <w:color w:val="000000"/>
          <w:sz w:val="20"/>
          <w:szCs w:val="20"/>
          <w:lang w:val="en-US" w:eastAsia="vi-VN"/>
        </w:rPr>
        <w:t>ghi</w:t>
      </w:r>
      <w:r w:rsidRPr="00E517D2">
        <w:rPr>
          <w:rStyle w:val="BodyTextChar1"/>
          <w:rFonts w:ascii="Arial" w:hAnsi="Arial" w:cs="Arial"/>
          <w:b/>
          <w:bCs/>
          <w:color w:val="000000"/>
          <w:sz w:val="20"/>
          <w:szCs w:val="20"/>
          <w:lang w:eastAsia="vi-VN"/>
        </w:rPr>
        <w:t xml:space="preserve"> hình, chương trình phát sóng thuộc về công chúng</w:t>
      </w:r>
    </w:p>
    <w:p w14:paraId="759DE718"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Tổ chức, cá nhân sử dụng tác phẩm, cuộc biểu diễn, bản ghi âm, ghi hình, chương trình phát sóng thuộc về công chúng quy định tại Điều 43 của Luật Sở hữu trí tuệ phải tôn trọng quyền nhân thân quy định tại các khoản 1, 2 và 4 Điều 19 và khoản 2 Điều 29 của </w:t>
      </w:r>
      <w:r w:rsidRPr="00E517D2">
        <w:rPr>
          <w:rStyle w:val="BodyTextChar1"/>
          <w:rFonts w:ascii="Arial" w:hAnsi="Arial" w:cs="Arial"/>
          <w:color w:val="000000"/>
          <w:sz w:val="20"/>
          <w:szCs w:val="20"/>
          <w:lang w:eastAsia="vi-VN"/>
        </w:rPr>
        <w:t>Luật Sở hữu trí tuệ.</w:t>
      </w:r>
    </w:p>
    <w:p w14:paraId="45B77B28"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Các cơ quan nhà nước,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có quyền và nghĩa vụ liên quan khi phát hiện các hành vi xâm phạm quyền nhân thân quy định tại các khoản 1, 2 và 4 Điều 19 và khoản 2 Điều 29 của Luật Sở hữu trí tuệ đối với các tác phẩm, cuộc </w:t>
      </w:r>
      <w:r w:rsidRPr="00E517D2">
        <w:rPr>
          <w:rStyle w:val="BodyTextChar1"/>
          <w:rFonts w:ascii="Arial" w:hAnsi="Arial" w:cs="Arial"/>
          <w:color w:val="000000"/>
          <w:sz w:val="20"/>
          <w:szCs w:val="20"/>
          <w:lang w:eastAsia="vi-VN"/>
        </w:rPr>
        <w:t xml:space="preserve">biểu diễn, bản ghi âm, ghi hình, chương trình phát sóng đã kết thúc thời hạn bảo hộ thì có quyền yêu cầu người có hành vi xâm phạm chấm dứt hành vi xâm phạm, xin lỗi, cải chính công khai; có quyền khiếu nại, tố cáo, yêu cầu cơ quan nhà </w:t>
      </w:r>
      <w:r w:rsidRPr="00E517D2">
        <w:rPr>
          <w:rStyle w:val="BodyTextChar1"/>
          <w:rFonts w:ascii="Arial" w:hAnsi="Arial" w:cs="Arial"/>
          <w:color w:val="000000"/>
          <w:sz w:val="20"/>
          <w:szCs w:val="20"/>
          <w:lang w:val="en-US" w:eastAsia="vi-VN"/>
        </w:rPr>
        <w:t>nước</w:t>
      </w:r>
      <w:r w:rsidRPr="00E517D2">
        <w:rPr>
          <w:rStyle w:val="BodyTextChar1"/>
          <w:rFonts w:ascii="Arial" w:hAnsi="Arial" w:cs="Arial"/>
          <w:color w:val="000000"/>
          <w:sz w:val="20"/>
          <w:szCs w:val="20"/>
          <w:lang w:eastAsia="vi-VN"/>
        </w:rPr>
        <w:t xml:space="preserve"> có thẩm quyền x</w:t>
      </w:r>
      <w:r w:rsidRPr="00E517D2">
        <w:rPr>
          <w:rStyle w:val="BodyTextChar1"/>
          <w:rFonts w:ascii="Arial" w:hAnsi="Arial" w:cs="Arial"/>
          <w:color w:val="000000"/>
          <w:sz w:val="20"/>
          <w:szCs w:val="20"/>
          <w:lang w:eastAsia="vi-VN"/>
        </w:rPr>
        <w:t>ử lý theo quy định của pháp luật.</w:t>
      </w:r>
    </w:p>
    <w:p w14:paraId="2AFC75B0" w14:textId="77777777" w:rsidR="007A52A2" w:rsidRDefault="00187D95">
      <w:pPr>
        <w:pStyle w:val="BodyText"/>
        <w:shd w:val="clear" w:color="auto" w:fill="auto"/>
        <w:tabs>
          <w:tab w:val="left" w:pos="918"/>
        </w:tabs>
        <w:spacing w:after="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Các tổ chức chính trị, tổ chức chính trị - xã hội, tổ chức chính trị xã hội - nghề nghiệp, tổ chức xã hội, tổ chức xã hội - nghề nghiệp, các tổ chức đại diện tập thể quyền tác giả, quyền liên quan có quyền yêu cầu cơ qu</w:t>
      </w:r>
      <w:r w:rsidRPr="00E517D2">
        <w:rPr>
          <w:rStyle w:val="BodyTextChar1"/>
          <w:rFonts w:ascii="Arial" w:hAnsi="Arial" w:cs="Arial"/>
          <w:color w:val="000000"/>
          <w:sz w:val="20"/>
          <w:szCs w:val="20"/>
          <w:lang w:eastAsia="vi-VN"/>
        </w:rPr>
        <w:t xml:space="preserve">an nhà nước có thẩm quyền bảo vệ các quyền nhân thân đối với những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cuộc biểu diễn, bản ghi âm, ghi hình, chương trình phát sóng của hội viên đã kết thúc thời hạn bảo hộ.</w:t>
      </w:r>
    </w:p>
    <w:p w14:paraId="323BB7B5" w14:textId="77777777" w:rsidR="007A52A2" w:rsidRDefault="007A52A2">
      <w:pPr>
        <w:rPr>
          <w:rStyle w:val="BodyTextChar1"/>
          <w:rFonts w:ascii="Arial" w:hAnsi="Arial" w:cs="Arial"/>
          <w:b/>
          <w:bCs/>
          <w:sz w:val="20"/>
          <w:szCs w:val="20"/>
        </w:rPr>
      </w:pPr>
    </w:p>
    <w:p w14:paraId="38035B45" w14:textId="77777777" w:rsidR="007A52A2" w:rsidRDefault="00187D95">
      <w:r w:rsidRPr="00E517D2">
        <w:rPr>
          <w:rStyle w:val="BodyTextChar1"/>
          <w:rFonts w:ascii="Arial" w:hAnsi="Arial" w:cs="Arial"/>
          <w:b/>
          <w:bCs/>
          <w:sz w:val="20"/>
          <w:szCs w:val="20"/>
        </w:rPr>
        <w:t>Chương III</w:t>
      </w:r>
    </w:p>
    <w:p w14:paraId="73D1289A" w14:textId="77777777" w:rsidR="007A52A2" w:rsidRDefault="00187D95">
      <w:r w:rsidRPr="00E517D2">
        <w:rPr>
          <w:rStyle w:val="BodyTextChar1"/>
          <w:rFonts w:ascii="Arial" w:hAnsi="Arial" w:cs="Arial"/>
          <w:b/>
          <w:bCs/>
          <w:sz w:val="20"/>
          <w:szCs w:val="20"/>
        </w:rPr>
        <w:t xml:space="preserve">GIỚI HẠN, NGOẠI LỆ </w:t>
      </w:r>
      <w:r w:rsidRPr="00E517D2">
        <w:rPr>
          <w:rStyle w:val="BodyTextChar1"/>
          <w:rFonts w:ascii="Arial" w:hAnsi="Arial" w:cs="Arial"/>
          <w:b/>
          <w:bCs/>
          <w:sz w:val="20"/>
          <w:szCs w:val="20"/>
        </w:rPr>
        <w:t>QUYỀN</w:t>
      </w:r>
      <w:r w:rsidRPr="00E517D2">
        <w:rPr>
          <w:rStyle w:val="BodyTextChar1"/>
          <w:rFonts w:ascii="Arial" w:hAnsi="Arial" w:cs="Arial"/>
          <w:b/>
          <w:bCs/>
          <w:sz w:val="20"/>
          <w:szCs w:val="20"/>
        </w:rPr>
        <w:t xml:space="preserve"> </w:t>
      </w:r>
      <w:r w:rsidRPr="00E517D2">
        <w:rPr>
          <w:rStyle w:val="BodyTextChar1"/>
          <w:rFonts w:ascii="Arial" w:hAnsi="Arial" w:cs="Arial"/>
          <w:b/>
          <w:bCs/>
          <w:sz w:val="20"/>
          <w:szCs w:val="20"/>
          <w:lang w:val="en-US"/>
        </w:rPr>
        <w:t>T</w:t>
      </w:r>
      <w:r w:rsidRPr="00E517D2">
        <w:rPr>
          <w:rStyle w:val="BodyTextChar1"/>
          <w:rFonts w:ascii="Arial" w:hAnsi="Arial" w:cs="Arial"/>
          <w:b/>
          <w:bCs/>
          <w:sz w:val="20"/>
          <w:szCs w:val="20"/>
          <w:lang w:val="en-US"/>
        </w:rPr>
        <w:t>Á</w:t>
      </w:r>
      <w:r w:rsidRPr="00E517D2">
        <w:rPr>
          <w:rStyle w:val="BodyTextChar1"/>
          <w:rFonts w:ascii="Arial" w:hAnsi="Arial" w:cs="Arial"/>
          <w:b/>
          <w:bCs/>
          <w:sz w:val="20"/>
          <w:szCs w:val="20"/>
          <w:lang w:val="en-US"/>
        </w:rPr>
        <w:t xml:space="preserve">C </w:t>
      </w:r>
      <w:r w:rsidRPr="00E517D2">
        <w:rPr>
          <w:rStyle w:val="BodyTextChar1"/>
          <w:rFonts w:ascii="Arial" w:hAnsi="Arial" w:cs="Arial"/>
          <w:b/>
          <w:bCs/>
          <w:sz w:val="20"/>
          <w:szCs w:val="20"/>
        </w:rPr>
        <w:t>GIẢ, QUYỀN LIÊN QUAN</w:t>
      </w:r>
    </w:p>
    <w:p w14:paraId="3A0F812D" w14:textId="77777777" w:rsidR="007A52A2" w:rsidRDefault="00187D95">
      <w:r w:rsidRPr="00E517D2">
        <w:rPr>
          <w:rStyle w:val="BodyTextChar1"/>
          <w:rFonts w:ascii="Arial" w:hAnsi="Arial" w:cs="Arial"/>
          <w:b/>
          <w:bCs/>
          <w:sz w:val="20"/>
          <w:szCs w:val="20"/>
        </w:rPr>
        <w:t>Mục 1</w:t>
      </w:r>
    </w:p>
    <w:p w14:paraId="7FDB5E1B"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NGOẠI LỆ KHÔNG XÂM PHẠM QUYỀN TÁC GIẢ,</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 xml:space="preserve">NGOẠI LỆ KHÔNG XÂM PHẠM </w:t>
      </w:r>
      <w:r w:rsidRPr="00E517D2">
        <w:rPr>
          <w:rStyle w:val="BodyTextChar1"/>
          <w:rFonts w:ascii="Arial" w:hAnsi="Arial" w:cs="Arial"/>
          <w:b/>
          <w:bCs/>
          <w:sz w:val="20"/>
          <w:szCs w:val="20"/>
        </w:rPr>
        <w:t>QUYỀN</w:t>
      </w:r>
      <w:r w:rsidRPr="00E517D2">
        <w:rPr>
          <w:rStyle w:val="BodyTextChar1"/>
          <w:rFonts w:ascii="Arial" w:hAnsi="Arial" w:cs="Arial"/>
          <w:b/>
          <w:bCs/>
          <w:sz w:val="20"/>
          <w:szCs w:val="20"/>
        </w:rPr>
        <w:t xml:space="preserve"> LIÊN QUAN</w:t>
      </w:r>
    </w:p>
    <w:p w14:paraId="1DB62BF2" w14:textId="77777777" w:rsidR="007A52A2" w:rsidRDefault="007A52A2"/>
    <w:p w14:paraId="70C09962"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14" w:name="bookmark14"/>
      <w:bookmarkStart w:id="15" w:name="bookmark15"/>
      <w:r w:rsidRPr="00E517D2">
        <w:rPr>
          <w:rStyle w:val="Heading1"/>
          <w:rFonts w:ascii="Arial" w:hAnsi="Arial" w:cs="Arial"/>
          <w:b/>
          <w:bCs/>
          <w:color w:val="000000"/>
          <w:sz w:val="20"/>
          <w:szCs w:val="20"/>
          <w:lang w:eastAsia="vi-VN"/>
        </w:rPr>
        <w:t>Điều 25. Sao chép h</w:t>
      </w:r>
      <w:r w:rsidRPr="00E517D2">
        <w:rPr>
          <w:rStyle w:val="Heading1"/>
          <w:rFonts w:ascii="Arial" w:hAnsi="Arial" w:cs="Arial"/>
          <w:b/>
          <w:bCs/>
          <w:color w:val="000000"/>
          <w:sz w:val="20"/>
          <w:szCs w:val="20"/>
          <w:lang w:val="en-US" w:eastAsia="vi-VN"/>
        </w:rPr>
        <w:t>ợ</w:t>
      </w:r>
      <w:r w:rsidRPr="00E517D2">
        <w:rPr>
          <w:rStyle w:val="Heading1"/>
          <w:rFonts w:ascii="Arial" w:hAnsi="Arial" w:cs="Arial"/>
          <w:b/>
          <w:bCs/>
          <w:color w:val="000000"/>
          <w:sz w:val="20"/>
          <w:szCs w:val="20"/>
          <w:lang w:eastAsia="vi-VN"/>
        </w:rPr>
        <w:t>p lý một phần tác phẩm bằng thiết bị sao chép</w:t>
      </w:r>
      <w:bookmarkEnd w:id="14"/>
      <w:bookmarkEnd w:id="15"/>
    </w:p>
    <w:p w14:paraId="27C946D4" w14:textId="77777777" w:rsidR="007A52A2" w:rsidRDefault="00187D95">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Sao chép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một phần tác phẩm bằng thiết bị sao chép để nghiên cứu khoa học, học tập của cá nhân và không nhằm mục đích thương mại quy định tại các điểm b và e khoản 1 Điều 25 của Luật Sở hữu trí tuệ là hành vi sao chép hợp lý không quá một bản một phần tác phẩm.</w:t>
      </w:r>
    </w:p>
    <w:p w14:paraId="6FAF012A" w14:textId="77777777" w:rsidR="007A52A2" w:rsidRDefault="00187D95">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Thiết bị sao chép quy định tại các điểm a, b và e khoản 1 Điều 25 của Luật Sở hữu trí tuệ là thiết bị có chức năng sao chép với toàn bộ hoặc một phần linh kiện liên quan được tự động hóa trên cơ sở có hoặc không có trả tiền dịch vụ bởi bất kỳ ai không thuộ</w:t>
      </w:r>
      <w:r w:rsidRPr="00E517D2">
        <w:rPr>
          <w:rStyle w:val="BodyTextChar1"/>
          <w:rFonts w:ascii="Arial" w:hAnsi="Arial" w:cs="Arial"/>
          <w:color w:val="000000"/>
          <w:sz w:val="20"/>
          <w:szCs w:val="20"/>
          <w:lang w:eastAsia="vi-VN"/>
        </w:rPr>
        <w:t>c về tổ chức sở hữu, chiếm hữu hoặc khai thác thương mại thiết bị đó.</w:t>
      </w:r>
    </w:p>
    <w:p w14:paraId="27CC9368" w14:textId="77777777" w:rsidR="007A52A2" w:rsidRDefault="00187D95">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Đối với tác phẩm được thể hiện dưới dạng chữ viết, hành vi sao chép hợp lý quy định tại khoản 1 Điều này là hành vi sao chép bằng cách </w:t>
      </w:r>
      <w:r w:rsidRPr="00E517D2">
        <w:rPr>
          <w:rStyle w:val="BodyTextChar1"/>
          <w:rFonts w:ascii="Arial" w:hAnsi="Arial" w:cs="Arial"/>
          <w:color w:val="000000"/>
          <w:sz w:val="20"/>
          <w:szCs w:val="20"/>
          <w:lang w:val="en-US"/>
        </w:rPr>
        <w:t xml:space="preserve">photocopy, </w:t>
      </w:r>
      <w:r w:rsidRPr="00E517D2">
        <w:rPr>
          <w:rStyle w:val="BodyTextChar1"/>
          <w:rFonts w:ascii="Arial" w:hAnsi="Arial" w:cs="Arial"/>
          <w:color w:val="000000"/>
          <w:sz w:val="20"/>
          <w:szCs w:val="20"/>
          <w:lang w:eastAsia="vi-VN"/>
        </w:rPr>
        <w:t>chụp ảnh hoặc hình thức tương tự khác</w:t>
      </w:r>
      <w:r w:rsidRPr="00E517D2">
        <w:rPr>
          <w:rStyle w:val="BodyTextChar1"/>
          <w:rFonts w:ascii="Arial" w:hAnsi="Arial" w:cs="Arial"/>
          <w:color w:val="000000"/>
          <w:sz w:val="20"/>
          <w:szCs w:val="20"/>
          <w:lang w:eastAsia="vi-VN"/>
        </w:rPr>
        <w:t xml:space="preserve"> tối đa không quá 10% tổng số trang hoặc tổng đơn vị lưu trữ </w:t>
      </w:r>
      <w:r w:rsidRPr="00E517D2">
        <w:rPr>
          <w:rStyle w:val="BodyTextChar1"/>
          <w:rFonts w:ascii="Arial" w:hAnsi="Arial" w:cs="Arial"/>
          <w:color w:val="000000"/>
          <w:sz w:val="20"/>
          <w:szCs w:val="20"/>
          <w:lang w:val="en-US"/>
        </w:rPr>
        <w:t xml:space="preserve">(bytes), </w:t>
      </w:r>
      <w:r w:rsidRPr="00E517D2">
        <w:rPr>
          <w:rStyle w:val="BodyTextChar1"/>
          <w:rFonts w:ascii="Arial" w:hAnsi="Arial" w:cs="Arial"/>
          <w:color w:val="000000"/>
          <w:sz w:val="20"/>
          <w:szCs w:val="20"/>
          <w:lang w:eastAsia="vi-VN"/>
        </w:rPr>
        <w:t>tổng số từ của ấn bản, độ dài nội dung của ấn bản đối với tác phẩm được cung cấp dưới dạng ấn bản điện tử không chia trang.</w:t>
      </w:r>
    </w:p>
    <w:p w14:paraId="6E3FCD0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Hành vi sao chép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bằng thiết bị sao chép quy định tại kh</w:t>
      </w:r>
      <w:r w:rsidRPr="00E517D2">
        <w:rPr>
          <w:rStyle w:val="BodyTextChar1"/>
          <w:rFonts w:ascii="Arial" w:hAnsi="Arial" w:cs="Arial"/>
          <w:color w:val="000000"/>
          <w:sz w:val="20"/>
          <w:szCs w:val="20"/>
          <w:lang w:eastAsia="vi-VN"/>
        </w:rPr>
        <w:t xml:space="preserve">oản này phải là hành vi độc lập với từng tổ chức, cá nhân thực hiện và nếu có sự lặp lại thì đó là các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riêng lẻ không liên quan đến nhau trên cùng một tác phẩm.</w:t>
      </w:r>
    </w:p>
    <w:p w14:paraId="20A973FD" w14:textId="77777777" w:rsidR="007A52A2" w:rsidRDefault="00187D95">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Tổ chức, cá nhân sao chép tác phẩm được thể hiện dưới dạng chữ viết với tỷ lệ phầ</w:t>
      </w:r>
      <w:r w:rsidRPr="00E517D2">
        <w:rPr>
          <w:rStyle w:val="BodyTextChar1"/>
          <w:rFonts w:ascii="Arial" w:hAnsi="Arial" w:cs="Arial"/>
          <w:color w:val="000000"/>
          <w:sz w:val="20"/>
          <w:szCs w:val="20"/>
          <w:lang w:eastAsia="vi-VN"/>
        </w:rPr>
        <w:t>n trăm nhiều hơn mức quy định tại khoản 3 Điều này phải được sự cho phép của chủ sở hữu quyền tác giả và trả tiền bản quyền, quyền lợi vật chất khác (nếu có) cho chủ sở hữu quyền tác giả.</w:t>
      </w:r>
    </w:p>
    <w:p w14:paraId="1FD380DC"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16" w:name="bookmark16"/>
      <w:bookmarkStart w:id="17" w:name="bookmark17"/>
      <w:r w:rsidRPr="00E517D2">
        <w:rPr>
          <w:rStyle w:val="Heading1"/>
          <w:rFonts w:ascii="Arial" w:hAnsi="Arial" w:cs="Arial"/>
          <w:b/>
          <w:bCs/>
          <w:color w:val="000000"/>
          <w:sz w:val="20"/>
          <w:szCs w:val="20"/>
          <w:lang w:eastAsia="vi-VN"/>
        </w:rPr>
        <w:t xml:space="preserve">Điều 26. Sử dụng </w:t>
      </w:r>
      <w:r w:rsidRPr="00E517D2">
        <w:rPr>
          <w:rStyle w:val="Heading1"/>
          <w:rFonts w:ascii="Arial" w:hAnsi="Arial" w:cs="Arial"/>
          <w:b/>
          <w:bCs/>
          <w:color w:val="000000"/>
          <w:sz w:val="20"/>
          <w:szCs w:val="20"/>
          <w:lang w:eastAsia="vi-VN"/>
        </w:rPr>
        <w:t>hợp lý</w:t>
      </w:r>
      <w:r w:rsidRPr="00E517D2">
        <w:rPr>
          <w:rStyle w:val="Heading1"/>
          <w:rFonts w:ascii="Arial" w:hAnsi="Arial" w:cs="Arial"/>
          <w:b/>
          <w:bCs/>
          <w:color w:val="000000"/>
          <w:sz w:val="20"/>
          <w:szCs w:val="20"/>
          <w:lang w:eastAsia="vi-VN"/>
        </w:rPr>
        <w:t xml:space="preserve"> tác phẩm</w:t>
      </w:r>
      <w:bookmarkEnd w:id="16"/>
      <w:bookmarkEnd w:id="17"/>
    </w:p>
    <w:p w14:paraId="10034A7F"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Sử dụng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tác phẩm để minh họa trong bài giảng, cuộc biểu diễn chưa được định hình nhằm mục đích giảng dạy quy định tại điểm c khoản 1 Điều 25 của Luật Sở hữu trí tuệ phải đáp ứng các điều kiện sau:</w:t>
      </w:r>
    </w:p>
    <w:p w14:paraId="694DA40E"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Việc sử dụng tác phẩm để minh họa trong bài giảng, cuộc biểu di</w:t>
      </w:r>
      <w:r w:rsidRPr="00E517D2">
        <w:rPr>
          <w:rStyle w:val="BodyTextChar1"/>
          <w:rFonts w:ascii="Arial" w:hAnsi="Arial" w:cs="Arial"/>
          <w:color w:val="000000"/>
          <w:sz w:val="20"/>
          <w:szCs w:val="20"/>
          <w:lang w:eastAsia="vi-VN"/>
        </w:rPr>
        <w:t>ễn chưa được định hình phải bảo đảm chỉ sử dụng trong phạm vi buổi học của cơ sở giáo dục và chỉ người học, người dạy trong buổi học đó có thể tiếp cận tác phẩm.</w:t>
      </w:r>
    </w:p>
    <w:p w14:paraId="629B969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sử dụng tác phẩm trong đề thi, đáp án kiểm tra kiến thức, kỹ năng trong hệ thống gi</w:t>
      </w:r>
      <w:r w:rsidRPr="00E517D2">
        <w:rPr>
          <w:rStyle w:val="BodyTextChar1"/>
          <w:rFonts w:ascii="Arial" w:hAnsi="Arial" w:cs="Arial"/>
          <w:color w:val="000000"/>
          <w:sz w:val="20"/>
          <w:szCs w:val="20"/>
          <w:lang w:eastAsia="vi-VN"/>
        </w:rPr>
        <w:t>áo dục quốc dân th</w:t>
      </w:r>
      <w:r>
        <w:rPr>
          <w:rStyle w:val="BodyTextChar1"/>
          <w:rFonts w:ascii="Arial" w:hAnsi="Arial" w:cs="Arial"/>
          <w:color w:val="000000"/>
          <w:sz w:val="20"/>
          <w:szCs w:val="20"/>
          <w:lang w:val="en-US" w:eastAsia="vi-VN"/>
        </w:rPr>
        <w:t>ì</w:t>
      </w:r>
      <w:r w:rsidRPr="00E517D2">
        <w:rPr>
          <w:rStyle w:val="BodyTextChar1"/>
          <w:rFonts w:ascii="Arial" w:hAnsi="Arial" w:cs="Arial"/>
          <w:color w:val="000000"/>
          <w:sz w:val="20"/>
          <w:szCs w:val="20"/>
          <w:lang w:eastAsia="vi-VN"/>
        </w:rPr>
        <w:t xml:space="preserve"> có thể sử dụng theo mức độ cần thiết;</w:t>
      </w:r>
    </w:p>
    <w:p w14:paraId="05ECC8BF" w14:textId="77777777" w:rsidR="007A52A2" w:rsidRDefault="00187D95">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Việc sử dụng tác phẩm không gây thiệt hại một cách bất hợp lý đến lợi ích hợp pháp của tác giả, chủ sở hữu quyền tác giả.</w:t>
      </w:r>
    </w:p>
    <w:p w14:paraId="67DDE91A"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Sử dụng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tác phẩm để minh họa trong ấn phẩm, cuộc biểu diễn đã được định hình, bản ghi âm, ghi hình, chương trình phát sóng nhằm mục đích giảng dạy quy định tại điểm c khoản 1 Điều 25 của Luật Sở hữu trí tuệ phải trong phạm vi cơ sở giáo dục và áp dụng tương tự cá</w:t>
      </w:r>
      <w:r w:rsidRPr="00E517D2">
        <w:rPr>
          <w:rStyle w:val="BodyTextChar1"/>
          <w:rFonts w:ascii="Arial" w:hAnsi="Arial" w:cs="Arial"/>
          <w:color w:val="000000"/>
          <w:sz w:val="20"/>
          <w:szCs w:val="20"/>
          <w:lang w:eastAsia="vi-VN"/>
        </w:rPr>
        <w:t>c điều kiện theo quy định tại Điều 28 của Nghị định này.</w:t>
      </w:r>
    </w:p>
    <w:p w14:paraId="4744809B"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18" w:name="bookmark18"/>
      <w:bookmarkStart w:id="19" w:name="bookmark19"/>
      <w:r w:rsidRPr="00E517D2">
        <w:rPr>
          <w:rStyle w:val="Heading1"/>
          <w:rFonts w:ascii="Arial" w:hAnsi="Arial" w:cs="Arial"/>
          <w:b/>
          <w:bCs/>
          <w:color w:val="000000"/>
          <w:sz w:val="20"/>
          <w:szCs w:val="20"/>
          <w:lang w:eastAsia="vi-VN"/>
        </w:rPr>
        <w:t xml:space="preserve">Điều 27. Sử dụng tác phẩm trong hoạt động công vụ của </w:t>
      </w:r>
      <w:r w:rsidRPr="00E517D2">
        <w:rPr>
          <w:rStyle w:val="Heading1"/>
          <w:rFonts w:ascii="Arial" w:hAnsi="Arial" w:cs="Arial"/>
          <w:b/>
          <w:bCs/>
          <w:color w:val="000000"/>
          <w:sz w:val="20"/>
          <w:szCs w:val="20"/>
          <w:lang w:val="en-US" w:eastAsia="vi-VN"/>
        </w:rPr>
        <w:t>cơ</w:t>
      </w:r>
      <w:r w:rsidRPr="00E517D2">
        <w:rPr>
          <w:rStyle w:val="Heading1"/>
          <w:rFonts w:ascii="Arial" w:hAnsi="Arial" w:cs="Arial"/>
          <w:b/>
          <w:bCs/>
          <w:color w:val="000000"/>
          <w:sz w:val="20"/>
          <w:szCs w:val="20"/>
          <w:lang w:eastAsia="vi-VN"/>
        </w:rPr>
        <w:t xml:space="preserve"> quan nhà </w:t>
      </w:r>
      <w:r w:rsidRPr="00E517D2">
        <w:rPr>
          <w:rStyle w:val="Heading1"/>
          <w:rFonts w:ascii="Arial" w:hAnsi="Arial" w:cs="Arial"/>
          <w:b/>
          <w:bCs/>
          <w:color w:val="000000"/>
          <w:sz w:val="20"/>
          <w:szCs w:val="20"/>
          <w:lang w:eastAsia="vi-VN"/>
        </w:rPr>
        <w:t>nước</w:t>
      </w:r>
      <w:bookmarkEnd w:id="18"/>
      <w:bookmarkEnd w:id="19"/>
    </w:p>
    <w:p w14:paraId="2A06A54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Sử dụng tác phẩm trong hoạt động công vụ của cơ quan nhà nước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d khoản 1 Điều 25 của Luật Sở hữu trí tuệ là việc cán bộ, công chức sao chép, chuyển thể, triển lãm hoặc trưng bày tác phẩm để thực hiện hoạt động công vụ của cơ quan nhà nước theo quy định của Luật Cán bộ, công chức.</w:t>
      </w:r>
    </w:p>
    <w:p w14:paraId="5C0089D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28. Trích dẫn hợp </w:t>
      </w:r>
      <w:r w:rsidRPr="00E517D2">
        <w:rPr>
          <w:rStyle w:val="BodyTextChar1"/>
          <w:rFonts w:ascii="Arial" w:hAnsi="Arial" w:cs="Arial"/>
          <w:b/>
          <w:bCs/>
          <w:color w:val="000000"/>
          <w:sz w:val="20"/>
          <w:szCs w:val="20"/>
          <w:lang w:val="en-US" w:eastAsia="vi-VN"/>
        </w:rPr>
        <w:t>lý</w:t>
      </w:r>
      <w:r w:rsidRPr="00E517D2">
        <w:rPr>
          <w:rStyle w:val="BodyTextChar1"/>
          <w:rFonts w:ascii="Arial" w:hAnsi="Arial" w:cs="Arial"/>
          <w:b/>
          <w:bCs/>
          <w:color w:val="000000"/>
          <w:sz w:val="20"/>
          <w:szCs w:val="20"/>
          <w:lang w:eastAsia="vi-VN"/>
        </w:rPr>
        <w:t xml:space="preserve"> tác phẩm</w:t>
      </w:r>
    </w:p>
    <w:p w14:paraId="1BB5A5A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w:t>
      </w:r>
      <w:r w:rsidRPr="00E517D2">
        <w:rPr>
          <w:rStyle w:val="BodyTextChar1"/>
          <w:rFonts w:ascii="Arial" w:hAnsi="Arial" w:cs="Arial"/>
          <w:color w:val="000000"/>
          <w:sz w:val="20"/>
          <w:szCs w:val="20"/>
          <w:lang w:eastAsia="vi-VN"/>
        </w:rPr>
        <w:t xml:space="preserve">ích dẫn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tác phẩm quy định tại điểm đ khoản 1 Điều 25 của Luật Sở hữu trí tuệ phải đáp ứng đủ các điều kiện sau:</w:t>
      </w:r>
    </w:p>
    <w:p w14:paraId="22A18EC7" w14:textId="77777777" w:rsidR="007A52A2" w:rsidRDefault="00187D95">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Phần trích dẫn chỉ nhằm mục đích giới thiệu, bình luận hoặc làm sáng tỏ vấn đề được đề cập trong tác phẩm của mình.</w:t>
      </w:r>
    </w:p>
    <w:p w14:paraId="2AEF3339" w14:textId="77777777" w:rsidR="007A52A2" w:rsidRDefault="00187D95">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Phần trích dẫn từ tác phẩm được sử dụng để trích dẫn không gây thiệt hại một cách bất hợp lý đến lợi ích hợp pháp của tác giả, chủ sở hữu quyền tác giả của tác phẩm được sử dụng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trích dẫn; phù hợp với tính chất, đặc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của loại hình tác phẩm được sử d</w:t>
      </w:r>
      <w:r w:rsidRPr="00E517D2">
        <w:rPr>
          <w:rStyle w:val="BodyTextChar1"/>
          <w:rFonts w:ascii="Arial" w:hAnsi="Arial" w:cs="Arial"/>
          <w:color w:val="000000"/>
          <w:sz w:val="20"/>
          <w:szCs w:val="20"/>
          <w:lang w:eastAsia="vi-VN"/>
        </w:rPr>
        <w:t>ụng để trích dẫn.</w:t>
      </w:r>
    </w:p>
    <w:p w14:paraId="358CDDC3"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Việc trích dẫn phải kèm theo chỉ dẫn về nguồn gốc tác phẩm và tên tác giả, nếu tên tác giả được nêu trên tác phẩm sử dụng để trích dẫn.</w:t>
      </w:r>
    </w:p>
    <w:p w14:paraId="78244353"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20" w:name="bookmark20"/>
      <w:bookmarkStart w:id="21" w:name="bookmark21"/>
      <w:r w:rsidRPr="00E517D2">
        <w:rPr>
          <w:rStyle w:val="Heading1"/>
          <w:rFonts w:ascii="Arial" w:hAnsi="Arial" w:cs="Arial"/>
          <w:b/>
          <w:bCs/>
          <w:color w:val="000000"/>
          <w:sz w:val="20"/>
          <w:szCs w:val="20"/>
          <w:lang w:eastAsia="vi-VN"/>
        </w:rPr>
        <w:lastRenderedPageBreak/>
        <w:t xml:space="preserve">Điều 29. Sử dụng tác phẩm trong hoạt động </w:t>
      </w:r>
      <w:r w:rsidRPr="00E517D2">
        <w:rPr>
          <w:rStyle w:val="Heading1"/>
          <w:rFonts w:ascii="Arial" w:hAnsi="Arial" w:cs="Arial"/>
          <w:b/>
          <w:bCs/>
          <w:color w:val="000000"/>
          <w:sz w:val="20"/>
          <w:szCs w:val="20"/>
          <w:lang w:eastAsia="vi-VN"/>
        </w:rPr>
        <w:t>thư viện</w:t>
      </w:r>
      <w:r w:rsidRPr="00E517D2">
        <w:rPr>
          <w:rStyle w:val="Heading1"/>
          <w:rFonts w:ascii="Arial" w:hAnsi="Arial" w:cs="Arial"/>
          <w:b/>
          <w:bCs/>
          <w:color w:val="000000"/>
          <w:sz w:val="20"/>
          <w:szCs w:val="20"/>
          <w:lang w:eastAsia="vi-VN"/>
        </w:rPr>
        <w:t xml:space="preserve"> không nhằm mục đích thương mại</w:t>
      </w:r>
      <w:bookmarkEnd w:id="20"/>
      <w:bookmarkEnd w:id="21"/>
    </w:p>
    <w:p w14:paraId="2237BDEA"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Sao chép tác phẩm lưu trữ trong thư viện quy định tại điểm e khoản 1 Điều 25 của Luật Sở hữu trí tuệ là </w:t>
      </w:r>
      <w:r w:rsidRPr="00E517D2">
        <w:rPr>
          <w:rStyle w:val="BodyTextChar1"/>
          <w:rFonts w:ascii="Arial" w:hAnsi="Arial" w:cs="Arial"/>
          <w:color w:val="000000"/>
          <w:sz w:val="20"/>
          <w:szCs w:val="20"/>
          <w:lang w:val="en-US" w:eastAsia="vi-VN"/>
        </w:rPr>
        <w:t>việc</w:t>
      </w:r>
      <w:r w:rsidRPr="00E517D2">
        <w:rPr>
          <w:rStyle w:val="BodyTextChar1"/>
          <w:rFonts w:ascii="Arial" w:hAnsi="Arial" w:cs="Arial"/>
          <w:color w:val="000000"/>
          <w:sz w:val="20"/>
          <w:szCs w:val="20"/>
          <w:lang w:eastAsia="vi-VN"/>
        </w:rPr>
        <w:t xml:space="preserve"> sao chép không quá ba bản để bảo quản, với điều kiện các bản sao này phải được đánh dấu là bản sao lưu trữ và giới hạn đối tượng tiếp cận theo quy </w:t>
      </w:r>
      <w:r w:rsidRPr="00E517D2">
        <w:rPr>
          <w:rStyle w:val="BodyTextChar1"/>
          <w:rFonts w:ascii="Arial" w:hAnsi="Arial" w:cs="Arial"/>
          <w:color w:val="000000"/>
          <w:sz w:val="20"/>
          <w:szCs w:val="20"/>
          <w:lang w:eastAsia="vi-VN"/>
        </w:rPr>
        <w:t>định của pháp luật về thư viện, lưu trữ.</w:t>
      </w:r>
    </w:p>
    <w:p w14:paraId="4F7D901A"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Sao chép hợp lý một phần tác phẩm bằng thiết bị sao chép cho người khác phục vụ nghiên cứu, học tập quy định tại điểm e khoản 1 Điều 25 của Luật Sở hữu trí tuệ thực hiện theo quy định tại Điều 25 của Nghị định này và phải bao gồm thông tin về quyền tác giả</w:t>
      </w:r>
      <w:r w:rsidRPr="00E517D2">
        <w:rPr>
          <w:rStyle w:val="BodyTextChar1"/>
          <w:rFonts w:ascii="Arial" w:hAnsi="Arial" w:cs="Arial"/>
          <w:color w:val="000000"/>
          <w:sz w:val="20"/>
          <w:szCs w:val="20"/>
          <w:lang w:eastAsia="vi-VN"/>
        </w:rPr>
        <w:t xml:space="preserve"> xuất hiện trên bản sao được sao chép theo quy định của pháp luật hoặc bao gồm chú thích rõ ràng về việc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được bảo hộ quyền tác giả nếu không có thông tin nào về quyền tác giả được tìm thấy trên bản sao được sao chép.</w:t>
      </w:r>
    </w:p>
    <w:p w14:paraId="1F0E03F9"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Sao chép hoặc truyền tác ph</w:t>
      </w:r>
      <w:r w:rsidRPr="00E517D2">
        <w:rPr>
          <w:rStyle w:val="BodyTextChar1"/>
          <w:rFonts w:ascii="Arial" w:hAnsi="Arial" w:cs="Arial"/>
          <w:color w:val="000000"/>
          <w:sz w:val="20"/>
          <w:szCs w:val="20"/>
          <w:lang w:eastAsia="vi-VN"/>
        </w:rPr>
        <w:t xml:space="preserve">ẩm được lưu giữ để sử dụng liên thông thư viện thông qua mạng máy tính quy định tại điểm e khoản 1 Điều 25 của Luật Sở hữu trí tuệ phải áp dụng các biện pháp để ngăn chặn hành vi xâm phạm quyền tác giả và không được cung cấp cho công chúng bản sao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dưới dạng kỹ thuật số bên ngoài khuôn viên của thư viện sử dụng hợp pháp bản sao đó.</w:t>
      </w:r>
    </w:p>
    <w:p w14:paraId="77BB28B7"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Thiết bị sao chép đặt trong khuôn viên thư viện phải kèm theo thông báo về việc tạo bản sao phải tuân thủ các quy định của pháp luật về quyền tác giả.</w:t>
      </w:r>
    </w:p>
    <w:p w14:paraId="6215FCB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30. Ngoại l</w:t>
      </w:r>
      <w:r w:rsidRPr="00E517D2">
        <w:rPr>
          <w:rStyle w:val="BodyTextChar1"/>
          <w:rFonts w:ascii="Arial" w:hAnsi="Arial" w:cs="Arial"/>
          <w:b/>
          <w:bCs/>
          <w:color w:val="000000"/>
          <w:sz w:val="20"/>
          <w:szCs w:val="20"/>
          <w:lang w:eastAsia="vi-VN"/>
        </w:rPr>
        <w:t xml:space="preserve">ệ không xâm phạm quyền tác giả dành cho </w:t>
      </w:r>
      <w:r w:rsidRPr="00E517D2">
        <w:rPr>
          <w:rStyle w:val="BodyTextChar1"/>
          <w:rFonts w:ascii="Arial" w:hAnsi="Arial" w:cs="Arial"/>
          <w:b/>
          <w:bCs/>
          <w:color w:val="000000"/>
          <w:sz w:val="20"/>
          <w:szCs w:val="20"/>
          <w:lang w:val="en-US" w:eastAsia="vi-VN"/>
        </w:rPr>
        <w:t>người</w:t>
      </w:r>
      <w:r w:rsidRPr="00E517D2">
        <w:rPr>
          <w:rStyle w:val="BodyTextChar1"/>
          <w:rFonts w:ascii="Arial" w:hAnsi="Arial" w:cs="Arial"/>
          <w:b/>
          <w:bCs/>
          <w:color w:val="000000"/>
          <w:sz w:val="20"/>
          <w:szCs w:val="20"/>
          <w:lang w:eastAsia="vi-VN"/>
        </w:rPr>
        <w:t xml:space="preserve"> khuyết tật</w:t>
      </w:r>
    </w:p>
    <w:p w14:paraId="008C4190"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Người khuyết tật quy định tại điểm m khoản 1 Điều 25, Điều 25a của Luật Sở hữu trí tuệ và tại Điều này bao gồm:</w:t>
      </w:r>
    </w:p>
    <w:p w14:paraId="1FBBDF52"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Người khuyết tật nhìn;</w:t>
      </w:r>
    </w:p>
    <w:p w14:paraId="05731480"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Người khuyết tật không có khả năng đọc chữ in và người khuyết tật khác không có khả năng tiếp cận tác phẩm để đọc theo cách thông thường, được hiểu là: Người đang trong tình trạng giảm hoặc mất khả năng nhận thức hoặc khả năng đọc mà không thể cải thiện đư</w:t>
      </w:r>
      <w:r w:rsidRPr="00E517D2">
        <w:rPr>
          <w:rStyle w:val="BodyTextChar1"/>
          <w:rFonts w:ascii="Arial" w:hAnsi="Arial" w:cs="Arial"/>
          <w:color w:val="000000"/>
          <w:sz w:val="20"/>
          <w:szCs w:val="20"/>
          <w:lang w:eastAsia="vi-VN"/>
        </w:rPr>
        <w:t xml:space="preserve">ợc dẫn đến không thể đọc tác </w:t>
      </w:r>
      <w:r w:rsidRPr="00E517D2">
        <w:rPr>
          <w:rStyle w:val="BodyTextChar1"/>
          <w:rFonts w:ascii="Arial" w:hAnsi="Arial" w:cs="Arial"/>
          <w:color w:val="000000"/>
          <w:sz w:val="20"/>
          <w:szCs w:val="20"/>
          <w:lang w:val="en-US"/>
        </w:rPr>
        <w:t>phẩm</w:t>
      </w:r>
      <w:r w:rsidRPr="00E517D2">
        <w:rPr>
          <w:rStyle w:val="BodyTextChar1"/>
          <w:rFonts w:ascii="Arial" w:hAnsi="Arial" w:cs="Arial"/>
          <w:color w:val="000000"/>
          <w:sz w:val="20"/>
          <w:szCs w:val="20"/>
          <w:lang w:val="en-US"/>
        </w:rPr>
        <w:t xml:space="preserve"> </w:t>
      </w:r>
      <w:r w:rsidRPr="00E517D2">
        <w:rPr>
          <w:rStyle w:val="BodyTextChar1"/>
          <w:rFonts w:ascii="Arial" w:hAnsi="Arial" w:cs="Arial"/>
          <w:color w:val="000000"/>
          <w:sz w:val="20"/>
          <w:szCs w:val="20"/>
          <w:lang w:eastAsia="vi-VN"/>
        </w:rPr>
        <w:t>in như một người bình thường hoặc người khuyết tật đang trong tình trạng không thể cầm nắm, thao tác trên một cuốn sách hoặc tác phẩm in tương tự hay không thể di chuyển mắt để đọc ở mức độ bình thường.</w:t>
      </w:r>
    </w:p>
    <w:p w14:paraId="2AE62AF6"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Bản sao dưới định dạng dễ tiếp cận quy định tại Điều 25a của Luật Sở hữu trí tuệ là bản sao tác phẩm được thể hiện bằng chữ nổi, ghi âm, chuyển đổi kỹ thuật số, hình ảnh thành lời nói, ngôn ngữ ký hiệu đi kèm hoặc bằng định dạng hay phương thức khác bảo đả</w:t>
      </w:r>
      <w:r w:rsidRPr="00E517D2">
        <w:rPr>
          <w:rStyle w:val="BodyTextChar1"/>
          <w:rFonts w:ascii="Arial" w:hAnsi="Arial" w:cs="Arial"/>
          <w:color w:val="000000"/>
          <w:sz w:val="20"/>
          <w:szCs w:val="20"/>
          <w:lang w:eastAsia="vi-VN"/>
        </w:rPr>
        <w:t>m người khuyết tật tiếp cận tác phẩm thuận lợi.</w:t>
      </w:r>
    </w:p>
    <w:p w14:paraId="5B0AE0E4"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đáp ứng điều kiện theo quy định của Chính phủ quy định tại các khoản 2, 3, 4 và 5 Điều 25a của Luật Sở hữu trí tuệ là tổ chức phi lợi nhuận, cơ quan nhà nước có hoạt động hoặc chức năng, nhiệm vụ c</w:t>
      </w:r>
      <w:r w:rsidRPr="00E517D2">
        <w:rPr>
          <w:rStyle w:val="BodyTextChar1"/>
          <w:rFonts w:ascii="Arial" w:hAnsi="Arial" w:cs="Arial"/>
          <w:color w:val="000000"/>
          <w:sz w:val="20"/>
          <w:szCs w:val="20"/>
          <w:lang w:eastAsia="vi-VN"/>
        </w:rPr>
        <w:t xml:space="preserve">ung cấp dịch vụ cho người khuyết tật trong các lĩnh vực giáo dục, đào tạo, tiếp cận thông tin và đọc thích nghi theo phương pháp và cách thức </w:t>
      </w:r>
      <w:r w:rsidRPr="00E517D2">
        <w:rPr>
          <w:rStyle w:val="BodyTextChar1"/>
          <w:rFonts w:ascii="Arial" w:hAnsi="Arial" w:cs="Arial"/>
          <w:color w:val="000000"/>
          <w:sz w:val="20"/>
          <w:szCs w:val="20"/>
          <w:lang w:eastAsia="vi-VN"/>
        </w:rPr>
        <w:t>phù hợp</w:t>
      </w:r>
      <w:r w:rsidRPr="00E517D2">
        <w:rPr>
          <w:rStyle w:val="BodyTextChar1"/>
          <w:rFonts w:ascii="Arial" w:hAnsi="Arial" w:cs="Arial"/>
          <w:color w:val="000000"/>
          <w:sz w:val="20"/>
          <w:szCs w:val="20"/>
          <w:lang w:eastAsia="vi-VN"/>
        </w:rPr>
        <w:t>, bao gồm các tổ chức sau đây:</w:t>
      </w:r>
    </w:p>
    <w:p w14:paraId="4B6271E4" w14:textId="77777777" w:rsidR="007A52A2" w:rsidRDefault="00187D95">
      <w:pPr>
        <w:pStyle w:val="BodyText"/>
        <w:shd w:val="clear" w:color="auto" w:fill="auto"/>
        <w:tabs>
          <w:tab w:val="left" w:pos="99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Quỹ trợ giúp người khuyết tật quy định tại Luật Người khuyết tật;</w:t>
      </w:r>
    </w:p>
    <w:p w14:paraId="1AB81EEF" w14:textId="77777777" w:rsidR="007A52A2" w:rsidRDefault="00187D95">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Trun</w:t>
      </w:r>
      <w:r w:rsidRPr="00E517D2">
        <w:rPr>
          <w:rStyle w:val="BodyTextChar1"/>
          <w:rFonts w:ascii="Arial" w:hAnsi="Arial" w:cs="Arial"/>
          <w:color w:val="000000"/>
          <w:sz w:val="20"/>
          <w:szCs w:val="20"/>
          <w:lang w:eastAsia="vi-VN"/>
        </w:rPr>
        <w:t xml:space="preserve">g tâm hỗ trợ phát triển giáo dục hòa nhập quy </w:t>
      </w:r>
      <w:r w:rsidRPr="00E517D2">
        <w:rPr>
          <w:rStyle w:val="BodyTextChar1"/>
          <w:rFonts w:ascii="Arial" w:hAnsi="Arial" w:cs="Arial"/>
          <w:color w:val="000000"/>
          <w:sz w:val="20"/>
          <w:szCs w:val="20"/>
          <w:lang w:eastAsia="vi-VN"/>
        </w:rPr>
        <w:t>định</w:t>
      </w:r>
      <w:r w:rsidRPr="00E517D2">
        <w:rPr>
          <w:rStyle w:val="BodyTextChar1"/>
          <w:rFonts w:ascii="Arial" w:hAnsi="Arial" w:cs="Arial"/>
          <w:color w:val="000000"/>
          <w:sz w:val="20"/>
          <w:szCs w:val="20"/>
          <w:lang w:eastAsia="vi-VN"/>
        </w:rPr>
        <w:t xml:space="preserve"> tại Luật Người khuyết tật;</w:t>
      </w:r>
    </w:p>
    <w:p w14:paraId="248767E7" w14:textId="77777777" w:rsidR="007A52A2" w:rsidRDefault="00187D95">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Cơ sở chăm sóc người khuyết tật bao gồm cơ sở dịch vụ hỗ trợ người khuyết tật, trung tâm hỗ trợ người khuyết tật sống độc lập và cơ sở chăm sóc người khuyết tật khác quy định </w:t>
      </w:r>
      <w:r w:rsidRPr="00E517D2">
        <w:rPr>
          <w:rStyle w:val="BodyTextChar1"/>
          <w:rFonts w:ascii="Arial" w:hAnsi="Arial" w:cs="Arial"/>
          <w:color w:val="000000"/>
          <w:sz w:val="20"/>
          <w:szCs w:val="20"/>
          <w:lang w:eastAsia="vi-VN"/>
        </w:rPr>
        <w:t>tại Luật Người khuyết tật;</w:t>
      </w:r>
    </w:p>
    <w:p w14:paraId="79A9E1C8" w14:textId="77777777" w:rsidR="007A52A2" w:rsidRDefault="00187D95">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Tổ chức của người khuyết tật, tổ chức vì người khuyết tật quy định tại Luật Người khuyết tật;</w:t>
      </w:r>
    </w:p>
    <w:p w14:paraId="05479FD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Trường dành cho người khuyết tật quy định tại Luật Giáo dục;</w:t>
      </w:r>
    </w:p>
    <w:p w14:paraId="27CB70B1" w14:textId="77777777" w:rsidR="007A52A2" w:rsidRDefault="00187D95">
      <w:pPr>
        <w:pStyle w:val="BodyText"/>
        <w:shd w:val="clear" w:color="auto" w:fill="auto"/>
        <w:tabs>
          <w:tab w:val="left" w:pos="100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Thư viện có phục vụ người khuyết tật quy định tại Luật Thư viện;</w:t>
      </w:r>
    </w:p>
    <w:p w14:paraId="42AF06A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g) Các tổ chức khác đáp ứng điều kiện nêu trên và được cơ quan nhà nước có thẩm quyền chấp thuận.</w:t>
      </w:r>
    </w:p>
    <w:p w14:paraId="4F9DF72C" w14:textId="77777777" w:rsidR="007A52A2" w:rsidRDefault="00187D95">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Chấp thuận các tổ chức theo quy định tại điểm g khoản 3 Điều này:</w:t>
      </w:r>
    </w:p>
    <w:p w14:paraId="7A204506" w14:textId="77777777" w:rsidR="007A52A2" w:rsidRDefault="00187D95">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không thuộc các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quy định tại các điểm </w:t>
      </w:r>
      <w:r w:rsidRPr="00E517D2">
        <w:rPr>
          <w:rStyle w:val="BodyTextChar1"/>
          <w:rFonts w:ascii="Arial" w:hAnsi="Arial" w:cs="Arial"/>
          <w:color w:val="000000"/>
          <w:sz w:val="20"/>
          <w:szCs w:val="20"/>
          <w:lang w:val="en-US"/>
        </w:rPr>
        <w:t xml:space="preserve">a, </w:t>
      </w:r>
      <w:r w:rsidRPr="00E517D2">
        <w:rPr>
          <w:rStyle w:val="BodyTextChar1"/>
          <w:rFonts w:ascii="Arial" w:hAnsi="Arial" w:cs="Arial"/>
          <w:color w:val="000000"/>
          <w:sz w:val="20"/>
          <w:szCs w:val="20"/>
          <w:lang w:eastAsia="vi-VN"/>
        </w:rPr>
        <w:t>b, c, d, đ và e khoản 3 Đi</w:t>
      </w:r>
      <w:r w:rsidRPr="00E517D2">
        <w:rPr>
          <w:rStyle w:val="BodyTextChar1"/>
          <w:rFonts w:ascii="Arial" w:hAnsi="Arial" w:cs="Arial"/>
          <w:color w:val="000000"/>
          <w:sz w:val="20"/>
          <w:szCs w:val="20"/>
          <w:lang w:eastAsia="vi-VN"/>
        </w:rPr>
        <w:t xml:space="preserve">ều này có nhu cầu sao chép, phân phối, biểu diễn, truyền đạt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dưới định dạng bản sao dễ tiếp cận theo quy định tại các khoản 2, 3, 4 và 5 Điều 25a của Luật Sở hữu trí tuệ thì nộp hồ sơ đến cơ quan chuyên môn quản lý nhà nước về quyền tác giả, quyền</w:t>
      </w:r>
      <w:r w:rsidRPr="00E517D2">
        <w:rPr>
          <w:rStyle w:val="BodyTextChar1"/>
          <w:rFonts w:ascii="Arial" w:hAnsi="Arial" w:cs="Arial"/>
          <w:color w:val="000000"/>
          <w:sz w:val="20"/>
          <w:szCs w:val="20"/>
          <w:lang w:eastAsia="vi-VN"/>
        </w:rPr>
        <w:t xml:space="preserve"> liên quan của Bộ </w:t>
      </w:r>
      <w:r w:rsidRPr="00E517D2">
        <w:rPr>
          <w:rStyle w:val="BodyTextChar1"/>
          <w:rFonts w:ascii="Arial" w:hAnsi="Arial" w:cs="Arial"/>
          <w:color w:val="000000"/>
          <w:sz w:val="20"/>
          <w:szCs w:val="20"/>
          <w:lang w:eastAsia="vi-VN"/>
        </w:rPr>
        <w:t>Văn</w:t>
      </w:r>
      <w:r w:rsidRPr="00E517D2">
        <w:rPr>
          <w:rStyle w:val="BodyTextChar1"/>
          <w:rFonts w:ascii="Arial" w:hAnsi="Arial" w:cs="Arial"/>
          <w:color w:val="000000"/>
          <w:sz w:val="20"/>
          <w:szCs w:val="20"/>
          <w:lang w:eastAsia="vi-VN"/>
        </w:rPr>
        <w:t xml:space="preserve"> hóa, Thể thao và </w:t>
      </w:r>
      <w:r w:rsidRPr="00E517D2">
        <w:rPr>
          <w:rStyle w:val="BodyTextChar1"/>
          <w:rFonts w:ascii="Arial" w:hAnsi="Arial" w:cs="Arial"/>
          <w:color w:val="000000"/>
          <w:sz w:val="20"/>
          <w:szCs w:val="20"/>
          <w:lang w:eastAsia="vi-VN"/>
        </w:rPr>
        <w:lastRenderedPageBreak/>
        <w:t>Du lịch kèm theo các tài liệu liên quan.</w:t>
      </w:r>
    </w:p>
    <w:p w14:paraId="4304E28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Sau 30 ngày kể từ ngày nhận được hồ sơ </w:t>
      </w:r>
      <w:r w:rsidRPr="00E517D2">
        <w:rPr>
          <w:rStyle w:val="BodyTextChar1"/>
          <w:rFonts w:ascii="Arial" w:hAnsi="Arial" w:cs="Arial"/>
          <w:color w:val="000000"/>
          <w:sz w:val="20"/>
          <w:szCs w:val="20"/>
          <w:lang w:eastAsia="vi-VN"/>
        </w:rPr>
        <w:t>hợp lệ</w:t>
      </w:r>
      <w:r w:rsidRPr="00E517D2">
        <w:rPr>
          <w:rStyle w:val="BodyTextChar1"/>
          <w:rFonts w:ascii="Arial" w:hAnsi="Arial" w:cs="Arial"/>
          <w:color w:val="000000"/>
          <w:sz w:val="20"/>
          <w:szCs w:val="20"/>
          <w:lang w:eastAsia="vi-VN"/>
        </w:rPr>
        <w:t>, cơ quan chuyên môn quản lý nhà nước về quyền tác giả, quyền liên quan của Bộ Văn hóa,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thao và Du lịch ra quyết định chấp thuận hoặc từ chối chấp thuận cho tổ chức áp dụng ngoại lệ không xâm phạm quyền tác giả dành cho người khuyết tật;</w:t>
      </w:r>
    </w:p>
    <w:p w14:paraId="2D74204D" w14:textId="77777777" w:rsidR="007A52A2" w:rsidRDefault="00187D95">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Hình thức thực hiện: Nộp hồ sơ trực tiếp hoặc qua dịch vụ bưu chính tới cơ quan chuyên môn quản lý nhà</w:t>
      </w:r>
      <w:r w:rsidRPr="00E517D2">
        <w:rPr>
          <w:rStyle w:val="BodyTextChar1"/>
          <w:rFonts w:ascii="Arial" w:hAnsi="Arial" w:cs="Arial"/>
          <w:color w:val="000000"/>
          <w:sz w:val="20"/>
          <w:szCs w:val="20"/>
          <w:lang w:eastAsia="vi-VN"/>
        </w:rPr>
        <w:t xml:space="preserve"> nước về quyền tác giả, quyền liên quan của Bộ Văn hóa, Thể thao và Du lịch;</w:t>
      </w:r>
    </w:p>
    <w:p w14:paraId="5B080516" w14:textId="77777777" w:rsidR="007A52A2" w:rsidRDefault="00187D95">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Thành phần hồ sơ bao gồm:</w:t>
      </w:r>
    </w:p>
    <w:p w14:paraId="5DB7F20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Tờ khai đề nghị chấp thuận áp dụng ngoại lệ không xâm phạm quyền tác giả cho người khuyết tật (theo </w:t>
      </w:r>
      <w:r w:rsidRPr="00E517D2">
        <w:rPr>
          <w:rStyle w:val="BodyTextChar1"/>
          <w:rFonts w:ascii="Arial" w:hAnsi="Arial" w:cs="Arial"/>
          <w:color w:val="000000"/>
          <w:sz w:val="20"/>
          <w:szCs w:val="20"/>
          <w:lang w:eastAsia="vi-VN"/>
        </w:rPr>
        <w:t>Mẫu số</w:t>
      </w:r>
      <w:r w:rsidRPr="00E517D2">
        <w:rPr>
          <w:rStyle w:val="BodyTextChar1"/>
          <w:rFonts w:ascii="Arial" w:hAnsi="Arial" w:cs="Arial"/>
          <w:color w:val="000000"/>
          <w:sz w:val="20"/>
          <w:szCs w:val="20"/>
          <w:lang w:eastAsia="vi-VN"/>
        </w:rPr>
        <w:t xml:space="preserve"> 03 của Phụ lục </w:t>
      </w:r>
      <w:r w:rsidRPr="00E517D2">
        <w:rPr>
          <w:rStyle w:val="BodyTextChar1"/>
          <w:rFonts w:ascii="Arial" w:hAnsi="Arial" w:cs="Arial"/>
          <w:color w:val="000000"/>
          <w:sz w:val="20"/>
          <w:szCs w:val="20"/>
          <w:lang w:val="en-US"/>
        </w:rPr>
        <w:t xml:space="preserve">III </w:t>
      </w:r>
      <w:r w:rsidRPr="00E517D2">
        <w:rPr>
          <w:rStyle w:val="BodyTextChar1"/>
          <w:rFonts w:ascii="Arial" w:hAnsi="Arial" w:cs="Arial"/>
          <w:color w:val="000000"/>
          <w:sz w:val="20"/>
          <w:szCs w:val="20"/>
          <w:lang w:eastAsia="vi-VN"/>
        </w:rPr>
        <w:t>ban hành kèm theo Nghị đ</w:t>
      </w:r>
      <w:r w:rsidRPr="00E517D2">
        <w:rPr>
          <w:rStyle w:val="BodyTextChar1"/>
          <w:rFonts w:ascii="Arial" w:hAnsi="Arial" w:cs="Arial"/>
          <w:color w:val="000000"/>
          <w:sz w:val="20"/>
          <w:szCs w:val="20"/>
          <w:lang w:eastAsia="vi-VN"/>
        </w:rPr>
        <w:t>ịnh này);</w:t>
      </w:r>
    </w:p>
    <w:p w14:paraId="74CD235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Kế hoạch sử dụng;</w:t>
      </w:r>
    </w:p>
    <w:p w14:paraId="7CD1221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Bản sao có chứng thực giấy chứng nhận đăng ký kinh doanh hoặc giấy chứng nhận đăng ký hoạt động hoặc quyết định thành lập của tổ chức và tài liệu khác chứng minh đáp ứng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kiện theo quy định tại khoản 3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này;</w:t>
      </w:r>
    </w:p>
    <w:p w14:paraId="7E1668DB" w14:textId="77777777" w:rsidR="007A52A2" w:rsidRDefault="00187D95">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Tổ chức được chấp thuận không được chuyển nhượng quyền đã được chấp thuận cho tổ chức, cá nhân khác.</w:t>
      </w:r>
    </w:p>
    <w:p w14:paraId="3CC18DEC"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Tổ chức quy định tại các khoản 3 và 4 Điều này phải thực hiện các nghĩa vụ sau:</w:t>
      </w:r>
    </w:p>
    <w:p w14:paraId="686E7405" w14:textId="77777777" w:rsidR="007A52A2" w:rsidRDefault="00187D95">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Bảo đảm bản sao dưới định dạng dễ tiếp cận của tổ chức </w:t>
      </w:r>
      <w:r w:rsidRPr="00E517D2">
        <w:rPr>
          <w:rStyle w:val="BodyTextChar1"/>
          <w:rFonts w:ascii="Arial" w:hAnsi="Arial" w:cs="Arial"/>
          <w:color w:val="000000"/>
          <w:sz w:val="20"/>
          <w:szCs w:val="20"/>
          <w:lang w:eastAsia="vi-VN"/>
        </w:rPr>
        <w:t>đáp ứng</w:t>
      </w:r>
      <w:r w:rsidRPr="00E517D2">
        <w:rPr>
          <w:rStyle w:val="BodyTextChar1"/>
          <w:rFonts w:ascii="Arial" w:hAnsi="Arial" w:cs="Arial"/>
          <w:color w:val="000000"/>
          <w:sz w:val="20"/>
          <w:szCs w:val="20"/>
          <w:lang w:eastAsia="vi-VN"/>
        </w:rPr>
        <w:t xml:space="preserve"> điều k</w:t>
      </w:r>
      <w:r w:rsidRPr="00E517D2">
        <w:rPr>
          <w:rStyle w:val="BodyTextChar1"/>
          <w:rFonts w:ascii="Arial" w:hAnsi="Arial" w:cs="Arial"/>
          <w:color w:val="000000"/>
          <w:sz w:val="20"/>
          <w:szCs w:val="20"/>
          <w:lang w:eastAsia="vi-VN"/>
        </w:rPr>
        <w:t>iện quy định tại khoản 1 Điều 25a của Luật Sở hữu trí tuệ;</w:t>
      </w:r>
    </w:p>
    <w:p w14:paraId="7065C31F" w14:textId="77777777" w:rsidR="007A52A2" w:rsidRDefault="00187D95">
      <w:pPr>
        <w:pStyle w:val="BodyText"/>
        <w:shd w:val="clear" w:color="auto" w:fill="auto"/>
        <w:tabs>
          <w:tab w:val="left" w:pos="97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Thông báo cho cơ quan chuyên môn quản lý nhà nước về quyền tác giả, quyền liên quan của Bộ Văn hóa, Thể thao và Du lịch danh mục bản sao tác phẩm dưới định dạng dễ tiếp cận của tổ chức và công k</w:t>
      </w:r>
      <w:r w:rsidRPr="00E517D2">
        <w:rPr>
          <w:rStyle w:val="BodyTextChar1"/>
          <w:rFonts w:ascii="Arial" w:hAnsi="Arial" w:cs="Arial"/>
          <w:color w:val="000000"/>
          <w:sz w:val="20"/>
          <w:szCs w:val="20"/>
          <w:lang w:eastAsia="vi-VN"/>
        </w:rPr>
        <w:t>hai danh mục này trên trang thông tin điện tử của tổ chức nếu tổ chức có trang thông tin điện tử;</w:t>
      </w:r>
    </w:p>
    <w:p w14:paraId="0AFB7E44" w14:textId="77777777" w:rsidR="007A52A2" w:rsidRDefault="00187D95">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Bảo đảm tôn trọng quyền riêng tư của người khuyết tật trên cơ sở bình đẳng với những người khác;</w:t>
      </w:r>
    </w:p>
    <w:p w14:paraId="6D27AFDF" w14:textId="77777777" w:rsidR="007A52A2" w:rsidRDefault="00187D95">
      <w:pPr>
        <w:pStyle w:val="BodyText"/>
        <w:shd w:val="clear" w:color="auto" w:fill="auto"/>
        <w:tabs>
          <w:tab w:val="left" w:pos="98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Báo cáo hằng năm cho cơ quan chuyên môn quản lý nhà nướ</w:t>
      </w:r>
      <w:r w:rsidRPr="00E517D2">
        <w:rPr>
          <w:rStyle w:val="BodyTextChar1"/>
          <w:rFonts w:ascii="Arial" w:hAnsi="Arial" w:cs="Arial"/>
          <w:color w:val="000000"/>
          <w:sz w:val="20"/>
          <w:szCs w:val="20"/>
          <w:lang w:eastAsia="vi-VN"/>
        </w:rPr>
        <w:t xml:space="preserve">c về quyền tác giả, quyền liên quan của Bộ Văn hóa, Thể thao và Du lịch về việc thực hiện các hoạt động theo quy định tại Điều 25a của Luật Sở hữu trí tuệ; chịu sự thanh tra, kiểm tra của cơ quan nhà nước có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quyền.</w:t>
      </w:r>
    </w:p>
    <w:p w14:paraId="2692EE8E"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Tổ chức tương ứng theo quy định t</w:t>
      </w:r>
      <w:r w:rsidRPr="00E517D2">
        <w:rPr>
          <w:rStyle w:val="BodyTextChar1"/>
          <w:rFonts w:ascii="Arial" w:hAnsi="Arial" w:cs="Arial"/>
          <w:color w:val="000000"/>
          <w:sz w:val="20"/>
          <w:szCs w:val="20"/>
          <w:lang w:eastAsia="vi-VN"/>
        </w:rPr>
        <w:t>ại các điều ước quốc tế mà Cộng hòa xã hội chủ nghĩa Việt Nam là thành viên quy định tại các khoản 3 và 5 Điều 25a của Luật Sở hữu trí tuệ là các tổ chức được các quốc gia thành viên điều ước cho phép.</w:t>
      </w:r>
    </w:p>
    <w:p w14:paraId="6DD690D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31. Sao chép </w:t>
      </w:r>
      <w:r w:rsidRPr="00E517D2">
        <w:rPr>
          <w:rStyle w:val="BodyTextChar1"/>
          <w:rFonts w:ascii="Arial" w:hAnsi="Arial" w:cs="Arial"/>
          <w:b/>
          <w:bCs/>
          <w:color w:val="000000"/>
          <w:sz w:val="20"/>
          <w:szCs w:val="20"/>
          <w:lang w:val="en-US" w:eastAsia="vi-VN"/>
        </w:rPr>
        <w:t>hợp lý</w:t>
      </w:r>
      <w:r w:rsidRPr="00E517D2">
        <w:rPr>
          <w:rStyle w:val="BodyTextChar1"/>
          <w:rFonts w:ascii="Arial" w:hAnsi="Arial" w:cs="Arial"/>
          <w:b/>
          <w:bCs/>
          <w:color w:val="000000"/>
          <w:sz w:val="20"/>
          <w:szCs w:val="20"/>
          <w:lang w:eastAsia="vi-VN"/>
        </w:rPr>
        <w:t xml:space="preserve"> một phần cuộc biểu diễn, bản ghi âm, ghi hình, chương trình phát sóng</w:t>
      </w:r>
    </w:p>
    <w:p w14:paraId="5B7F0DA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Việc sao chép hợp lý một phần cuộc biểu diễn, bản ghi âm, ghi hình, chương trình phát sóng để giảng dạy trực tiếp của cá nhân và không nhằm mục đích thương mại quy định tại điểm c khoản 1 Điều 32 của Luật Sở hữu trí tuệ phải đáp ứng các điều kiện sau:</w:t>
      </w:r>
    </w:p>
    <w:p w14:paraId="343B843A"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V</w:t>
      </w:r>
      <w:r w:rsidRPr="00E517D2">
        <w:rPr>
          <w:rStyle w:val="BodyTextChar1"/>
          <w:rFonts w:ascii="Arial" w:hAnsi="Arial" w:cs="Arial"/>
          <w:color w:val="000000"/>
          <w:sz w:val="20"/>
          <w:szCs w:val="20"/>
          <w:lang w:eastAsia="vi-VN"/>
        </w:rPr>
        <w:t>iệc sao chép phải bảo đảm chỉ sử dụng trong phạm vi buổi học của cơ sở giáo dục và chỉ người học, người dạy trong buổi học đó có thể tiếp cận đối với phần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w:t>
      </w:r>
      <w:r w:rsidRPr="00E517D2">
        <w:rPr>
          <w:rStyle w:val="BodyTextChar1"/>
          <w:rFonts w:ascii="Arial" w:hAnsi="Arial" w:cs="Arial"/>
          <w:color w:val="000000"/>
          <w:sz w:val="20"/>
          <w:szCs w:val="20"/>
          <w:lang w:eastAsia="vi-VN"/>
        </w:rPr>
        <w:t>được</w:t>
      </w:r>
      <w:r w:rsidRPr="00E517D2">
        <w:rPr>
          <w:rStyle w:val="BodyTextChar1"/>
          <w:rFonts w:ascii="Arial" w:hAnsi="Arial" w:cs="Arial"/>
          <w:color w:val="000000"/>
          <w:sz w:val="20"/>
          <w:szCs w:val="20"/>
          <w:lang w:eastAsia="vi-VN"/>
        </w:rPr>
        <w:t xml:space="preserve"> sao chép.</w:t>
      </w:r>
    </w:p>
    <w:p w14:paraId="6A4C86A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sử dụng trong </w:t>
      </w:r>
      <w:r w:rsidRPr="00E517D2">
        <w:rPr>
          <w:rStyle w:val="BodyTextChar1"/>
          <w:rFonts w:ascii="Arial" w:hAnsi="Arial" w:cs="Arial"/>
          <w:color w:val="000000"/>
          <w:sz w:val="20"/>
          <w:szCs w:val="20"/>
          <w:lang w:eastAsia="vi-VN"/>
        </w:rPr>
        <w:t>đề thi, đáp án kiểm tra kiến thức, kỹ năng trong hệ thống giáo dục quốc dân thì có thể sử dụng theo mức độ cần thiết.</w:t>
      </w:r>
    </w:p>
    <w:p w14:paraId="14D59500"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Việc sao chép không gây thiệt hại một cách bất hợp lý đến lợi ích hợp pháp của chủ sở hữu quyền liên quan.</w:t>
      </w:r>
    </w:p>
    <w:p w14:paraId="60C1D18D"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Quy định này không áp dụn</w:t>
      </w:r>
      <w:r w:rsidRPr="00E517D2">
        <w:rPr>
          <w:rStyle w:val="BodyTextChar1"/>
          <w:rFonts w:ascii="Arial" w:hAnsi="Arial" w:cs="Arial"/>
          <w:color w:val="000000"/>
          <w:sz w:val="20"/>
          <w:szCs w:val="20"/>
          <w:lang w:eastAsia="vi-VN"/>
        </w:rPr>
        <w:t>g trong trường hợp cuộc biểu diễn, bản ghi âm, ghi hình, chương trình phát sóng đã được công bố để giảng dạy.</w:t>
      </w:r>
    </w:p>
    <w:p w14:paraId="0691030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32. Trích dẫn hợp lý cuộc biểu diễn, bản ghi âm, ghi hình, chương trình phát sóng</w:t>
      </w:r>
    </w:p>
    <w:p w14:paraId="042E50EE"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Trích dẫn hợp lý nhằm mục đích cung cấp thông tin theo q</w:t>
      </w:r>
      <w:r w:rsidRPr="00E517D2">
        <w:rPr>
          <w:rStyle w:val="BodyTextChar1"/>
          <w:rFonts w:ascii="Arial" w:hAnsi="Arial" w:cs="Arial"/>
          <w:color w:val="000000"/>
          <w:sz w:val="20"/>
          <w:szCs w:val="20"/>
          <w:lang w:eastAsia="vi-VN"/>
        </w:rPr>
        <w:t>uy định tại điểm d khoản 1 Điều 32 của Luật Sở hữu trí tuệ là việc sử dụng các trích đoạn nhằm mục đích thuần túy đưa tin.</w:t>
      </w:r>
    </w:p>
    <w:p w14:paraId="7FE37A12"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Việc trích dẫn hợp lý quy định tại khoản 1 Điều này phải đáp ứng đủ các điều kiện sau:</w:t>
      </w:r>
    </w:p>
    <w:p w14:paraId="54CF0CE8" w14:textId="77777777" w:rsidR="007A52A2" w:rsidRDefault="00187D95">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a) </w:t>
      </w:r>
      <w:r w:rsidRPr="00E517D2">
        <w:rPr>
          <w:rStyle w:val="BodyTextChar1"/>
          <w:rFonts w:ascii="Arial" w:hAnsi="Arial" w:cs="Arial"/>
          <w:color w:val="000000"/>
          <w:sz w:val="20"/>
          <w:szCs w:val="20"/>
          <w:lang w:eastAsia="vi-VN"/>
        </w:rPr>
        <w:t>Phần trích dẫn chỉ nhằm mục đích giới th</w:t>
      </w:r>
      <w:r w:rsidRPr="00E517D2">
        <w:rPr>
          <w:rStyle w:val="BodyTextChar1"/>
          <w:rFonts w:ascii="Arial" w:hAnsi="Arial" w:cs="Arial"/>
          <w:color w:val="000000"/>
          <w:sz w:val="20"/>
          <w:szCs w:val="20"/>
          <w:lang w:eastAsia="vi-VN"/>
        </w:rPr>
        <w:t>iệu, bình luận hoặc làm sáng tỏ vấn đề trong việc cung cấp thông tin;</w:t>
      </w:r>
    </w:p>
    <w:p w14:paraId="262F109A" w14:textId="77777777" w:rsidR="007A52A2" w:rsidRDefault="00187D95">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Phần trích dẫn từ cuộc biểu diễn, bản ghi âm, ghi hình, chương trình phát sóng không gây thiệt hại một cách bất </w:t>
      </w:r>
      <w:r w:rsidRPr="00E517D2">
        <w:rPr>
          <w:rStyle w:val="BodyTextChar1"/>
          <w:rFonts w:ascii="Arial" w:hAnsi="Arial" w:cs="Arial"/>
          <w:color w:val="000000"/>
          <w:sz w:val="20"/>
          <w:szCs w:val="20"/>
          <w:lang w:eastAsia="vi-VN"/>
        </w:rPr>
        <w:t>hợp lý</w:t>
      </w:r>
      <w:r w:rsidRPr="00E517D2">
        <w:rPr>
          <w:rStyle w:val="BodyTextChar1"/>
          <w:rFonts w:ascii="Arial" w:hAnsi="Arial" w:cs="Arial"/>
          <w:color w:val="000000"/>
          <w:sz w:val="20"/>
          <w:szCs w:val="20"/>
          <w:lang w:eastAsia="vi-VN"/>
        </w:rPr>
        <w:t xml:space="preserve"> đến lợi ích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của người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chủ sở hữu quyền liên quan của cuộc biểu diễn, bản ghi âm, ghi hình, chương trình phát sóng được sử dụng để trích dẫn; </w:t>
      </w:r>
      <w:r w:rsidRPr="00E517D2">
        <w:rPr>
          <w:rStyle w:val="BodyTextChar1"/>
          <w:rFonts w:ascii="Arial" w:hAnsi="Arial" w:cs="Arial"/>
          <w:color w:val="000000"/>
          <w:sz w:val="20"/>
          <w:szCs w:val="20"/>
          <w:lang w:eastAsia="vi-VN"/>
        </w:rPr>
        <w:t>phù hợp</w:t>
      </w:r>
      <w:r w:rsidRPr="00E517D2">
        <w:rPr>
          <w:rStyle w:val="BodyTextChar1"/>
          <w:rFonts w:ascii="Arial" w:hAnsi="Arial" w:cs="Arial"/>
          <w:color w:val="000000"/>
          <w:sz w:val="20"/>
          <w:szCs w:val="20"/>
          <w:lang w:eastAsia="vi-VN"/>
        </w:rPr>
        <w:t xml:space="preserve"> với tính chất, đặc điểm của cuộc biểu diễn, bản ghi âm, ghi hình, chương trình phát sóng được sử dụng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trích dẫn.</w:t>
      </w:r>
    </w:p>
    <w:p w14:paraId="769CA22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33. Bả</w:t>
      </w:r>
      <w:r w:rsidRPr="00E517D2">
        <w:rPr>
          <w:rStyle w:val="BodyTextChar1"/>
          <w:rFonts w:ascii="Arial" w:hAnsi="Arial" w:cs="Arial"/>
          <w:b/>
          <w:bCs/>
          <w:color w:val="000000"/>
          <w:sz w:val="20"/>
          <w:szCs w:val="20"/>
          <w:lang w:eastAsia="vi-VN"/>
        </w:rPr>
        <w:t xml:space="preserve">n sao tạm </w:t>
      </w:r>
      <w:r w:rsidRPr="00E517D2">
        <w:rPr>
          <w:rStyle w:val="BodyTextChar1"/>
          <w:rFonts w:ascii="Arial" w:hAnsi="Arial" w:cs="Arial"/>
          <w:b/>
          <w:bCs/>
          <w:color w:val="000000"/>
          <w:sz w:val="20"/>
          <w:szCs w:val="20"/>
          <w:lang w:eastAsia="vi-VN"/>
        </w:rPr>
        <w:t>thời</w:t>
      </w:r>
    </w:p>
    <w:p w14:paraId="7204E969" w14:textId="77777777" w:rsidR="007A52A2" w:rsidRDefault="00187D95">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eastAsia="vi-VN"/>
        </w:rPr>
        <w:t xml:space="preserve">Bản sao tạm thời quy định tại điểm đ khoản 1 Điều 32 của Luật Sở hữu trí tuệ là bản định hình có thời hạn, do tổ chức phát sóng thực hiện bằng các phương tiện, thiết bị của mình, nhằm phục vụ cho buổi phát sóng ngay sau đó của chính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 xml:space="preserve">phát sóng. Trong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đặc biệt thì bản sao đó được lưu trữ tại trung tâm lưu trữ chính thức.</w:t>
      </w:r>
    </w:p>
    <w:p w14:paraId="417B531C" w14:textId="77777777" w:rsidR="007A52A2" w:rsidRDefault="007A52A2"/>
    <w:p w14:paraId="33303DA7" w14:textId="77777777" w:rsidR="007A52A2" w:rsidRDefault="00187D95">
      <w:bookmarkStart w:id="22" w:name="bookmark22"/>
      <w:bookmarkStart w:id="23" w:name="bookmark23"/>
      <w:r w:rsidRPr="00E517D2">
        <w:rPr>
          <w:rStyle w:val="Heading1"/>
          <w:rFonts w:ascii="Arial" w:hAnsi="Arial" w:cs="Arial"/>
          <w:sz w:val="20"/>
          <w:szCs w:val="20"/>
        </w:rPr>
        <w:t>Mục 2</w:t>
      </w:r>
      <w:bookmarkEnd w:id="22"/>
      <w:bookmarkEnd w:id="23"/>
    </w:p>
    <w:p w14:paraId="5CB9F965"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GIỚI HẠN QUYỀN TÁC GIẢ, GIỚI HẠN QUYỀN LIÊN QUAN</w:t>
      </w:r>
    </w:p>
    <w:p w14:paraId="65A18DB4" w14:textId="77777777" w:rsidR="007A52A2" w:rsidRDefault="007A52A2"/>
    <w:p w14:paraId="01C60F7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34. Sử dụng tác phẩm, bản ghi âm, ghi hình trong </w:t>
      </w:r>
      <w:r w:rsidRPr="00E517D2">
        <w:rPr>
          <w:rStyle w:val="BodyTextChar1"/>
          <w:rFonts w:ascii="Arial" w:hAnsi="Arial" w:cs="Arial"/>
          <w:b/>
          <w:bCs/>
          <w:color w:val="000000"/>
          <w:sz w:val="20"/>
          <w:szCs w:val="20"/>
          <w:lang w:eastAsia="vi-VN"/>
        </w:rPr>
        <w:t>trường hợp</w:t>
      </w:r>
      <w:r w:rsidRPr="00E517D2">
        <w:rPr>
          <w:rStyle w:val="BodyTextChar1"/>
          <w:rFonts w:ascii="Arial" w:hAnsi="Arial" w:cs="Arial"/>
          <w:b/>
          <w:bCs/>
          <w:color w:val="000000"/>
          <w:sz w:val="20"/>
          <w:szCs w:val="20"/>
          <w:lang w:eastAsia="vi-VN"/>
        </w:rPr>
        <w:t xml:space="preserve"> </w:t>
      </w:r>
      <w:r w:rsidRPr="00E517D2">
        <w:rPr>
          <w:rStyle w:val="BodyTextChar1"/>
          <w:rFonts w:ascii="Arial" w:hAnsi="Arial" w:cs="Arial"/>
          <w:b/>
          <w:bCs/>
          <w:color w:val="000000"/>
          <w:sz w:val="20"/>
          <w:szCs w:val="20"/>
          <w:lang w:eastAsia="vi-VN"/>
        </w:rPr>
        <w:t>giới</w:t>
      </w:r>
      <w:r w:rsidRPr="00E517D2">
        <w:rPr>
          <w:rStyle w:val="BodyTextChar1"/>
          <w:rFonts w:ascii="Arial" w:hAnsi="Arial" w:cs="Arial"/>
          <w:b/>
          <w:bCs/>
          <w:color w:val="000000"/>
          <w:sz w:val="20"/>
          <w:szCs w:val="20"/>
          <w:lang w:eastAsia="vi-VN"/>
        </w:rPr>
        <w:t xml:space="preserve"> hạn quyền tác giả, giới hạn quyền liên quan</w:t>
      </w:r>
    </w:p>
    <w:p w14:paraId="264B9F8C"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Sử dụng tác phẩm đã được chủ sở hữu quyền tác giả cho phép định hình trên bản ghi âm, ghi hình công bố nhằm mục đích thương mại trong hoạt động kinh doanh, thương mại theo quy định tại điểm b khoản 1 Điều 26 của Luật Sở hữu trí tuệ; bản ghi âm, ghi hình đã</w:t>
      </w:r>
      <w:r w:rsidRPr="00E517D2">
        <w:rPr>
          <w:rStyle w:val="BodyTextChar1"/>
          <w:rFonts w:ascii="Arial" w:hAnsi="Arial" w:cs="Arial"/>
          <w:color w:val="000000"/>
          <w:sz w:val="20"/>
          <w:szCs w:val="20"/>
          <w:lang w:eastAsia="vi-VN"/>
        </w:rPr>
        <w:t xml:space="preserve"> được công bố nhằm mục đích thương mại trong hoạt động kinh doanh, thương mại theo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b khoản 1 Điều 33 của Luật Sở hữu trí tuệ là việc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sử dụng tác phẩm, bản ghi âm, ghi hình đã công bố nhằm mục đích thương mại để sử dụng tạ</w:t>
      </w:r>
      <w:r w:rsidRPr="00E517D2">
        <w:rPr>
          <w:rStyle w:val="BodyTextChar1"/>
          <w:rFonts w:ascii="Arial" w:hAnsi="Arial" w:cs="Arial"/>
          <w:color w:val="000000"/>
          <w:sz w:val="20"/>
          <w:szCs w:val="20"/>
          <w:lang w:eastAsia="vi-VN"/>
        </w:rPr>
        <w:t>i nhà hàng, quán cà phê, khách sạn, cửa hàng, siêu thị; khu vui chơi, giải trí, trung tâm thương mại; câu lạc bộ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dục, chăm sóc sức khỏe -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mỹ; cơ sở kinh doanh dịch vụ </w:t>
      </w:r>
      <w:r w:rsidRPr="00E517D2">
        <w:rPr>
          <w:rStyle w:val="BodyTextChar1"/>
          <w:rFonts w:ascii="Arial" w:hAnsi="Arial" w:cs="Arial"/>
          <w:color w:val="000000"/>
          <w:sz w:val="20"/>
          <w:szCs w:val="20"/>
          <w:lang w:val="en-US"/>
        </w:rPr>
        <w:t xml:space="preserve">karaoke; </w:t>
      </w:r>
      <w:r w:rsidRPr="00E517D2">
        <w:rPr>
          <w:rStyle w:val="BodyTextChar1"/>
          <w:rFonts w:ascii="Arial" w:hAnsi="Arial" w:cs="Arial"/>
          <w:color w:val="000000"/>
          <w:sz w:val="20"/>
          <w:szCs w:val="20"/>
          <w:lang w:eastAsia="vi-VN"/>
        </w:rPr>
        <w:t xml:space="preserve">quán </w:t>
      </w:r>
      <w:r w:rsidRPr="00E517D2">
        <w:rPr>
          <w:rStyle w:val="BodyTextChar1"/>
          <w:rFonts w:ascii="Arial" w:hAnsi="Arial" w:cs="Arial"/>
          <w:color w:val="000000"/>
          <w:sz w:val="20"/>
          <w:szCs w:val="20"/>
          <w:lang w:val="en-US"/>
        </w:rPr>
        <w:t xml:space="preserve">bar, </w:t>
      </w:r>
      <w:r w:rsidRPr="00E517D2">
        <w:rPr>
          <w:rStyle w:val="BodyTextChar1"/>
          <w:rFonts w:ascii="Arial" w:hAnsi="Arial" w:cs="Arial"/>
          <w:color w:val="000000"/>
          <w:sz w:val="20"/>
          <w:szCs w:val="20"/>
          <w:lang w:eastAsia="vi-VN"/>
        </w:rPr>
        <w:t>vũ trường; trong hoạt động hàng không, giao thông công cộng v</w:t>
      </w:r>
      <w:r w:rsidRPr="00E517D2">
        <w:rPr>
          <w:rStyle w:val="BodyTextChar1"/>
          <w:rFonts w:ascii="Arial" w:hAnsi="Arial" w:cs="Arial"/>
          <w:color w:val="000000"/>
          <w:sz w:val="20"/>
          <w:szCs w:val="20"/>
          <w:lang w:eastAsia="vi-VN"/>
        </w:rPr>
        <w:t>à các hoạt động kinh doanh, thương mại có bản chất tương tự.</w:t>
      </w:r>
    </w:p>
    <w:p w14:paraId="3E347F80"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sử dụng tác phẩm, bản ghi âm, ghi hình theo quy định tại khoản 1 Điều 26 và khoản 1 Điều 33 của Luật Sở hữu trí tuệ có nghĩa vụ liên lạc trực tiếp với chủ sở hữu quyền tác giả</w:t>
      </w:r>
      <w:r w:rsidRPr="00E517D2">
        <w:rPr>
          <w:rStyle w:val="BodyTextChar1"/>
          <w:rFonts w:ascii="Arial" w:hAnsi="Arial" w:cs="Arial"/>
          <w:color w:val="000000"/>
          <w:sz w:val="20"/>
          <w:szCs w:val="20"/>
          <w:lang w:eastAsia="vi-VN"/>
        </w:rPr>
        <w:t xml:space="preserve">, người biểu diễn, chủ sở hữu quyền liên quan đối với bản ghi âm, ghi hình hoặc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đại diện tập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quyền tác giả, quyền liên quan về việc khai thác, sử dụng, cung </w:t>
      </w:r>
      <w:r w:rsidRPr="00E517D2">
        <w:rPr>
          <w:rStyle w:val="BodyTextChar1"/>
          <w:rFonts w:ascii="Arial" w:hAnsi="Arial" w:cs="Arial"/>
          <w:color w:val="000000"/>
          <w:sz w:val="20"/>
          <w:szCs w:val="20"/>
          <w:lang w:eastAsia="vi-VN"/>
        </w:rPr>
        <w:t>cấp</w:t>
      </w:r>
      <w:r w:rsidRPr="00E517D2">
        <w:rPr>
          <w:rStyle w:val="BodyTextChar1"/>
          <w:rFonts w:ascii="Arial" w:hAnsi="Arial" w:cs="Arial"/>
          <w:color w:val="000000"/>
          <w:sz w:val="20"/>
          <w:szCs w:val="20"/>
          <w:lang w:eastAsia="vi-VN"/>
        </w:rPr>
        <w:t xml:space="preserve"> danh mục, thời lượng tác phẩm, bản ghi âm, ghi hình đã sử dụng và trả tiền bản quyề</w:t>
      </w:r>
      <w:r w:rsidRPr="00E517D2">
        <w:rPr>
          <w:rStyle w:val="BodyTextChar1"/>
          <w:rFonts w:ascii="Arial" w:hAnsi="Arial" w:cs="Arial"/>
          <w:color w:val="000000"/>
          <w:sz w:val="20"/>
          <w:szCs w:val="20"/>
          <w:lang w:eastAsia="vi-VN"/>
        </w:rPr>
        <w:t>n theo quy định của pháp luật.</w:t>
      </w:r>
    </w:p>
    <w:p w14:paraId="7F0C207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 không tìm thấy hoặc không liên lạc được với chủ sở hữu quyền tác giả, người biểu diễn, chủ sở hữu quyền liên quan đối với bản ghi âm, ghi hình thì tổ chức, cá nhân sử dụng tác phẩm, bản ghi âm, ghi hình thực hiện n</w:t>
      </w:r>
      <w:r w:rsidRPr="00E517D2">
        <w:rPr>
          <w:rStyle w:val="BodyTextChar1"/>
          <w:rFonts w:ascii="Arial" w:hAnsi="Arial" w:cs="Arial"/>
          <w:color w:val="000000"/>
          <w:sz w:val="20"/>
          <w:szCs w:val="20"/>
          <w:lang w:eastAsia="vi-VN"/>
        </w:rPr>
        <w:t xml:space="preserve">ghĩa vụ với cơ quan nhà nước có thẩm quyền theo quy định tại khoản 6 Điều 23 của Nghị định này, cơ quan nhà nước có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quyền tiếp tục tìm kiếm, quản lý theo quy định tại khoản 8 Điều 23 của Nghị định này.</w:t>
      </w:r>
    </w:p>
    <w:p w14:paraId="0F46AD08"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Tỷ lệ phân chia tiền bản quyền trong trường hợp bản ghi âm, ghi hình được sử dụng theo quy định tại khoản 1 Điều 26 và khoản 1 Điều 33 của Luật Sở hữu trí tuệ thực hiện theo thoả thuận của chủ sở hữu quyền tác giả, người biểu diễn, chủ sở hữu quyền liên qu</w:t>
      </w:r>
      <w:r w:rsidRPr="00E517D2">
        <w:rPr>
          <w:rStyle w:val="BodyTextChar1"/>
          <w:rFonts w:ascii="Arial" w:hAnsi="Arial" w:cs="Arial"/>
          <w:color w:val="000000"/>
          <w:sz w:val="20"/>
          <w:szCs w:val="20"/>
          <w:lang w:eastAsia="vi-VN"/>
        </w:rPr>
        <w:t xml:space="preserve">an đối với bản ghi âm, ghi hình đó. Trường hợp không đạt được thỏa thuận thì thực hiện phân chia theo tỷ lệ như sau: Chủ sở hữu quyền tác giả hưởng 50%, người biểu diễn hưởng 25%, chủ sở hữu quyền liên quan đối với bản ghi âm, ghi hình hưởng 25% trên tổng </w:t>
      </w:r>
      <w:r w:rsidRPr="00E517D2">
        <w:rPr>
          <w:rStyle w:val="BodyTextChar1"/>
          <w:rFonts w:ascii="Arial" w:hAnsi="Arial" w:cs="Arial"/>
          <w:color w:val="000000"/>
          <w:sz w:val="20"/>
          <w:szCs w:val="20"/>
          <w:lang w:eastAsia="vi-VN"/>
        </w:rPr>
        <w:t>số tiền bản quyền thu được.</w:t>
      </w:r>
    </w:p>
    <w:p w14:paraId="2568D51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35. Trả tiền bản quyền trong </w:t>
      </w:r>
      <w:r w:rsidRPr="00E517D2">
        <w:rPr>
          <w:rStyle w:val="BodyTextChar1"/>
          <w:rFonts w:ascii="Arial" w:hAnsi="Arial" w:cs="Arial"/>
          <w:b/>
          <w:bCs/>
          <w:color w:val="000000"/>
          <w:sz w:val="20"/>
          <w:szCs w:val="20"/>
          <w:lang w:val="en-US" w:eastAsia="vi-VN"/>
        </w:rPr>
        <w:t>trường hợp</w:t>
      </w:r>
      <w:r w:rsidRPr="00E517D2">
        <w:rPr>
          <w:rStyle w:val="BodyTextChar1"/>
          <w:rFonts w:ascii="Arial" w:hAnsi="Arial" w:cs="Arial"/>
          <w:b/>
          <w:bCs/>
          <w:color w:val="000000"/>
          <w:sz w:val="20"/>
          <w:szCs w:val="20"/>
          <w:lang w:eastAsia="vi-VN"/>
        </w:rPr>
        <w:t xml:space="preserve"> giới hạn quyền tác giả, giới hạn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41C47EC5"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cá nhân sử dụng tác phẩm, bản ghi âm, ghi hình đã công bố nhằm mục đích thương mại để phát sóng có tài trợ, quảng cáo hoặc</w:t>
      </w:r>
      <w:r w:rsidRPr="00E517D2">
        <w:rPr>
          <w:rStyle w:val="BodyTextChar1"/>
          <w:rFonts w:ascii="Arial" w:hAnsi="Arial" w:cs="Arial"/>
          <w:color w:val="000000"/>
          <w:sz w:val="20"/>
          <w:szCs w:val="20"/>
          <w:lang w:eastAsia="vi-VN"/>
        </w:rPr>
        <w:t xml:space="preserve"> thu tiền dưới bất kỳ hình thức nào quy định tại điểm a khoản 1 Điều 26 và </w:t>
      </w:r>
      <w:r w:rsidRPr="00E517D2">
        <w:rPr>
          <w:rStyle w:val="BodyTextChar1"/>
          <w:rFonts w:ascii="Arial" w:hAnsi="Arial" w:cs="Arial"/>
          <w:color w:val="000000"/>
          <w:sz w:val="20"/>
          <w:szCs w:val="20"/>
          <w:lang w:val="en-US"/>
        </w:rPr>
        <w:t>điểm</w:t>
      </w:r>
      <w:r w:rsidRPr="00E517D2">
        <w:rPr>
          <w:rStyle w:val="BodyTextChar1"/>
          <w:rFonts w:ascii="Arial" w:hAnsi="Arial" w:cs="Arial"/>
          <w:color w:val="000000"/>
          <w:sz w:val="20"/>
          <w:szCs w:val="20"/>
          <w:lang w:val="en-US"/>
        </w:rPr>
        <w:t xml:space="preserve"> a </w:t>
      </w:r>
      <w:r w:rsidRPr="00E517D2">
        <w:rPr>
          <w:rStyle w:val="BodyTextChar1"/>
          <w:rFonts w:ascii="Arial" w:hAnsi="Arial" w:cs="Arial"/>
          <w:color w:val="000000"/>
          <w:sz w:val="20"/>
          <w:szCs w:val="20"/>
          <w:lang w:eastAsia="vi-VN"/>
        </w:rPr>
        <w:t xml:space="preserve">khoản 1 Điều 33 của Luật Sở hữu trí tuệ không phải xin phép, nhưng phải trả tiền bản quyền cho chủ sở hữu quyền tác giả, người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chủ sở hữu quyền liên quan đối với bản ghi âm, ghi hình theo thỏa thuận kể từ khi sử dụng; trường hợp không đạt được thỏa thuận thì phải trả tiền bản quyền theo biểu mức quy định tại Phụ lục I của Nghị định này hoặc khởi kiện tại tòa án theo quy định của</w:t>
      </w:r>
      <w:r w:rsidRPr="00E517D2">
        <w:rPr>
          <w:rStyle w:val="BodyTextChar1"/>
          <w:rFonts w:ascii="Arial" w:hAnsi="Arial" w:cs="Arial"/>
          <w:color w:val="000000"/>
          <w:sz w:val="20"/>
          <w:szCs w:val="20"/>
          <w:lang w:eastAsia="vi-VN"/>
        </w:rPr>
        <w:t xml:space="preserve"> pháp luật.</w:t>
      </w:r>
    </w:p>
    <w:p w14:paraId="2A401F1D"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cá nhân sử dụng tác phẩm, bản ghi âm, ghi hình đã công bố nhằm mục đích thương mại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phát sóng không có tài trợ, quảng cáo và không thu tiền dưới bất kỳ hình thức nào quy định tại điểm a khoản 1 Điều 26 và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khoản 1 Điều 33 củ</w:t>
      </w:r>
      <w:r w:rsidRPr="00E517D2">
        <w:rPr>
          <w:rStyle w:val="BodyTextChar1"/>
          <w:rFonts w:ascii="Arial" w:hAnsi="Arial" w:cs="Arial"/>
          <w:color w:val="000000"/>
          <w:sz w:val="20"/>
          <w:szCs w:val="20"/>
          <w:lang w:eastAsia="vi-VN"/>
        </w:rPr>
        <w:t xml:space="preserve">a Luật Sở hữu trí tuệ không phải xin </w:t>
      </w:r>
      <w:r w:rsidRPr="00E517D2">
        <w:rPr>
          <w:rStyle w:val="BodyTextChar1"/>
          <w:rFonts w:ascii="Arial" w:hAnsi="Arial" w:cs="Arial"/>
          <w:color w:val="000000"/>
          <w:sz w:val="20"/>
          <w:szCs w:val="20"/>
          <w:lang w:eastAsia="vi-VN"/>
        </w:rPr>
        <w:lastRenderedPageBreak/>
        <w:t xml:space="preserve">phép, nhưng phải trả tiền bản quyền cho chủ sở hữu quyền tác giả, người biểu diễn, </w:t>
      </w:r>
      <w:r w:rsidRPr="00E517D2">
        <w:rPr>
          <w:rStyle w:val="BodyTextChar1"/>
          <w:rFonts w:ascii="Arial" w:hAnsi="Arial" w:cs="Arial"/>
          <w:color w:val="000000"/>
          <w:sz w:val="20"/>
          <w:szCs w:val="20"/>
          <w:lang w:eastAsia="vi-VN"/>
        </w:rPr>
        <w:t>chủ sở</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liên quan đối với bản ghi âm, ghi hình theo biểu mức quy định tại Phụ lục I của Nghị định này.</w:t>
      </w:r>
    </w:p>
    <w:p w14:paraId="78F66350"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phát sóng sử </w:t>
      </w:r>
      <w:r w:rsidRPr="00E517D2">
        <w:rPr>
          <w:rStyle w:val="BodyTextChar1"/>
          <w:rFonts w:ascii="Arial" w:hAnsi="Arial" w:cs="Arial"/>
          <w:color w:val="000000"/>
          <w:sz w:val="20"/>
          <w:szCs w:val="20"/>
          <w:lang w:eastAsia="vi-VN"/>
        </w:rPr>
        <w:t xml:space="preserve">dụng tác phẩm, bản ghi âm, ghi hình theo quy định tại các khoản 1 và 2 Điều này lấy một năm dương lịch làm thời gian quyết toán việc trả tiền bản quyền. Sau 90 ngày kể từ ngày hết năm tài chính mà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phát sóng không trả tiền bản quyền theo quy định tạ</w:t>
      </w:r>
      <w:r w:rsidRPr="00E517D2">
        <w:rPr>
          <w:rStyle w:val="BodyTextChar1"/>
          <w:rFonts w:ascii="Arial" w:hAnsi="Arial" w:cs="Arial"/>
          <w:color w:val="000000"/>
          <w:sz w:val="20"/>
          <w:szCs w:val="20"/>
          <w:lang w:eastAsia="vi-VN"/>
        </w:rPr>
        <w:t xml:space="preserve">i các khoản 1 và 2 Điều này thì phải </w:t>
      </w:r>
      <w:r w:rsidRPr="00E517D2">
        <w:rPr>
          <w:rStyle w:val="BodyTextChar1"/>
          <w:rFonts w:ascii="Arial" w:hAnsi="Arial" w:cs="Arial"/>
          <w:color w:val="000000"/>
          <w:sz w:val="20"/>
          <w:szCs w:val="20"/>
          <w:lang w:val="en-US" w:eastAsia="vi-VN"/>
        </w:rPr>
        <w:t>dừng</w:t>
      </w:r>
      <w:r w:rsidRPr="00E517D2">
        <w:rPr>
          <w:rStyle w:val="BodyTextChar1"/>
          <w:rFonts w:ascii="Arial" w:hAnsi="Arial" w:cs="Arial"/>
          <w:color w:val="000000"/>
          <w:sz w:val="20"/>
          <w:szCs w:val="20"/>
          <w:lang w:eastAsia="vi-VN"/>
        </w:rPr>
        <w:t xml:space="preserve"> việc tiếp tục sử dụng tác phẩm, bản ghi âm, ghi hình.</w:t>
      </w:r>
    </w:p>
    <w:p w14:paraId="1F4CF4B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Quy định tại khoản n</w:t>
      </w:r>
      <w:r w:rsidRPr="00E517D2">
        <w:rPr>
          <w:rStyle w:val="BodyTextChar1"/>
          <w:rFonts w:ascii="Arial" w:hAnsi="Arial" w:cs="Arial"/>
          <w:color w:val="000000"/>
          <w:sz w:val="20"/>
          <w:szCs w:val="20"/>
          <w:lang w:val="en-US" w:eastAsia="vi-VN"/>
        </w:rPr>
        <w:t>à</w:t>
      </w:r>
      <w:r w:rsidRPr="00E517D2">
        <w:rPr>
          <w:rStyle w:val="BodyTextChar1"/>
          <w:rFonts w:ascii="Arial" w:hAnsi="Arial" w:cs="Arial"/>
          <w:color w:val="000000"/>
          <w:sz w:val="20"/>
          <w:szCs w:val="20"/>
          <w:lang w:eastAsia="vi-VN"/>
        </w:rPr>
        <w:t>y không áp dụng trong trường hợp các bên có thỏa thuận khác.</w:t>
      </w:r>
    </w:p>
    <w:p w14:paraId="6654E5AC"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Tổ chức, cá nhân sử dụng bản ghi âm, ghi hình đã công bố nhằm mục đích thương mại trong hoạt động kinh doanh, thương mại quy định tại điểm b khoản 1 Điều 26, điểm b khoản 1 Điều 33 của Luật Sở hữu trí tuệ và khoản 1 Điều 34 của Nghị định này không phải xin</w:t>
      </w:r>
      <w:r w:rsidRPr="00E517D2">
        <w:rPr>
          <w:rStyle w:val="BodyTextChar1"/>
          <w:rFonts w:ascii="Arial" w:hAnsi="Arial" w:cs="Arial"/>
          <w:color w:val="000000"/>
          <w:sz w:val="20"/>
          <w:szCs w:val="20"/>
          <w:lang w:eastAsia="vi-VN"/>
        </w:rPr>
        <w:t xml:space="preserve"> phép, nhưng phải trả tiền bản quyền cho chủ sở hữu quyền tác giả, người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chủ sở hữu quyền liên quan đối với bản ghi âm, ghi hình theo thỏa thuận kể từ khi sử dụng;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không đạt được thỏa thuận thì phải trả tiền bản quyền theo biểu mức qu</w:t>
      </w:r>
      <w:r w:rsidRPr="00E517D2">
        <w:rPr>
          <w:rStyle w:val="BodyTextChar1"/>
          <w:rFonts w:ascii="Arial" w:hAnsi="Arial" w:cs="Arial"/>
          <w:color w:val="000000"/>
          <w:sz w:val="20"/>
          <w:szCs w:val="20"/>
          <w:lang w:eastAsia="vi-VN"/>
        </w:rPr>
        <w:t xml:space="preserve">y định tại Phụ lục II của Nghị định này hoặc khởi kiện tại tòa án theo quy định của pháp luật.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không trả tiền bản quyền trong thời hạn 90 ngày kể từ khi sử dụng thì phải dừng việc tiếp tục sử dụng.</w:t>
      </w:r>
    </w:p>
    <w:p w14:paraId="61FBE57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36. Khai thác, </w:t>
      </w:r>
      <w:r w:rsidRPr="00E517D2">
        <w:rPr>
          <w:rStyle w:val="BodyTextChar1"/>
          <w:rFonts w:ascii="Arial" w:hAnsi="Arial" w:cs="Arial"/>
          <w:b/>
          <w:bCs/>
          <w:color w:val="000000"/>
          <w:sz w:val="20"/>
          <w:szCs w:val="20"/>
          <w:lang w:val="en-US" w:eastAsia="vi-VN"/>
        </w:rPr>
        <w:t>sử</w:t>
      </w:r>
      <w:r w:rsidRPr="00E517D2">
        <w:rPr>
          <w:rStyle w:val="BodyTextChar1"/>
          <w:rFonts w:ascii="Arial" w:hAnsi="Arial" w:cs="Arial"/>
          <w:b/>
          <w:bCs/>
          <w:color w:val="000000"/>
          <w:sz w:val="20"/>
          <w:szCs w:val="20"/>
          <w:lang w:eastAsia="vi-VN"/>
        </w:rPr>
        <w:t xml:space="preserve"> dụng quyền dịch các tác </w:t>
      </w:r>
      <w:r w:rsidRPr="00E517D2">
        <w:rPr>
          <w:rStyle w:val="BodyTextChar1"/>
          <w:rFonts w:ascii="Arial" w:hAnsi="Arial" w:cs="Arial"/>
          <w:b/>
          <w:bCs/>
          <w:color w:val="000000"/>
          <w:sz w:val="20"/>
          <w:szCs w:val="20"/>
          <w:lang w:eastAsia="vi-VN"/>
        </w:rPr>
        <w:t xml:space="preserve">phẩm </w:t>
      </w:r>
      <w:r w:rsidRPr="00E517D2">
        <w:rPr>
          <w:rStyle w:val="BodyTextChar1"/>
          <w:rFonts w:ascii="Arial" w:hAnsi="Arial" w:cs="Arial"/>
          <w:b/>
          <w:bCs/>
          <w:color w:val="000000"/>
          <w:sz w:val="20"/>
          <w:szCs w:val="20"/>
          <w:lang w:val="en-US" w:eastAsia="vi-VN"/>
        </w:rPr>
        <w:t>từ</w:t>
      </w:r>
      <w:r w:rsidRPr="00E517D2">
        <w:rPr>
          <w:rStyle w:val="BodyTextChar1"/>
          <w:rFonts w:ascii="Arial" w:hAnsi="Arial" w:cs="Arial"/>
          <w:b/>
          <w:bCs/>
          <w:color w:val="000000"/>
          <w:sz w:val="20"/>
          <w:szCs w:val="20"/>
          <w:lang w:eastAsia="vi-VN"/>
        </w:rPr>
        <w:t xml:space="preserve"> tiếng </w:t>
      </w:r>
      <w:r w:rsidRPr="00E517D2">
        <w:rPr>
          <w:rStyle w:val="BodyTextChar1"/>
          <w:rFonts w:ascii="Arial" w:hAnsi="Arial" w:cs="Arial"/>
          <w:b/>
          <w:bCs/>
          <w:color w:val="000000"/>
          <w:sz w:val="20"/>
          <w:szCs w:val="20"/>
          <w:lang w:eastAsia="vi-VN"/>
        </w:rPr>
        <w:t>nước</w:t>
      </w:r>
      <w:r w:rsidRPr="00E517D2">
        <w:rPr>
          <w:rStyle w:val="BodyTextChar1"/>
          <w:rFonts w:ascii="Arial" w:hAnsi="Arial" w:cs="Arial"/>
          <w:b/>
          <w:bCs/>
          <w:color w:val="000000"/>
          <w:sz w:val="20"/>
          <w:szCs w:val="20"/>
          <w:lang w:eastAsia="vi-VN"/>
        </w:rPr>
        <w:t xml:space="preserve"> ngoài sang tiếng Việt để giảng dạy, nghiên cứu không nhằm mục đích thương mại</w:t>
      </w:r>
    </w:p>
    <w:p w14:paraId="179F6C0A"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cá nhân Việt Nam có nhu cầu dịch sang tiếng Việt tác phẩm đã được phân phối hoặc truyền đạt đến công chúng một cách hợp pháp để giảng dạy, nghiên cứu không nhằm mục đích thương mại phải nộp hồ sơ bao gồm tờ khai đề nghị chấp thuận việc dịch tác ph</w:t>
      </w:r>
      <w:r w:rsidRPr="00E517D2">
        <w:rPr>
          <w:rStyle w:val="BodyTextChar1"/>
          <w:rFonts w:ascii="Arial" w:hAnsi="Arial" w:cs="Arial"/>
          <w:color w:val="000000"/>
          <w:sz w:val="20"/>
          <w:szCs w:val="20"/>
          <w:lang w:eastAsia="vi-VN"/>
        </w:rPr>
        <w:t>ẩm từ tiếng nước ngoài sang tiếng Việt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giảng dạy, nghiên cứu không nhằm mục đích thương mại trực tiếp đến cơ quan chuyên môn quản lý nhà nước về quyền tác giả, quyền </w:t>
      </w:r>
      <w:r w:rsidRPr="00E517D2">
        <w:rPr>
          <w:rStyle w:val="BodyTextChar1"/>
          <w:rFonts w:ascii="Arial" w:hAnsi="Arial" w:cs="Arial"/>
          <w:color w:val="000000"/>
          <w:sz w:val="20"/>
          <w:szCs w:val="20"/>
          <w:lang w:eastAsia="vi-VN"/>
        </w:rPr>
        <w:t>liên</w:t>
      </w:r>
      <w:r w:rsidRPr="00E517D2">
        <w:rPr>
          <w:rStyle w:val="BodyTextChar1"/>
          <w:rFonts w:ascii="Arial" w:hAnsi="Arial" w:cs="Arial"/>
          <w:color w:val="000000"/>
          <w:sz w:val="20"/>
          <w:szCs w:val="20"/>
          <w:lang w:eastAsia="vi-VN"/>
        </w:rPr>
        <w:t xml:space="preserve"> quan của Bộ Văn hóa, Thể thao và Du lịch kèm theo các bằng chứng về việc tổ chức, </w:t>
      </w:r>
      <w:r w:rsidRPr="00E517D2">
        <w:rPr>
          <w:rStyle w:val="BodyTextChar1"/>
          <w:rFonts w:ascii="Arial" w:hAnsi="Arial" w:cs="Arial"/>
          <w:color w:val="000000"/>
          <w:sz w:val="20"/>
          <w:szCs w:val="20"/>
          <w:lang w:eastAsia="vi-VN"/>
        </w:rPr>
        <w:t xml:space="preserve">cá nhân nộp hồ sơ trước đó đã xin phép chủ sở hữu quyền tác giả về việc dịch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sang tiếng Việt </w:t>
      </w:r>
      <w:r w:rsidRPr="00E517D2">
        <w:rPr>
          <w:rStyle w:val="BodyTextChar1"/>
          <w:rFonts w:ascii="Arial" w:hAnsi="Arial" w:cs="Arial"/>
          <w:color w:val="000000"/>
          <w:sz w:val="20"/>
          <w:szCs w:val="20"/>
          <w:lang w:val="en-US" w:eastAsia="vi-VN"/>
        </w:rPr>
        <w:t>nhưng</w:t>
      </w:r>
      <w:r w:rsidRPr="00E517D2">
        <w:rPr>
          <w:rStyle w:val="BodyTextChar1"/>
          <w:rFonts w:ascii="Arial" w:hAnsi="Arial" w:cs="Arial"/>
          <w:color w:val="000000"/>
          <w:sz w:val="20"/>
          <w:szCs w:val="20"/>
          <w:lang w:eastAsia="vi-VN"/>
        </w:rPr>
        <w:t xml:space="preserve"> yêu cầu của họ đã bị từ chối hoặc không thể đạt được thỏa thuận hoặc bằng mọi biện pháp không thể tìm thấy chủ sở hữu quyền tác giả và phải đáp ứng </w:t>
      </w:r>
      <w:r w:rsidRPr="00E517D2">
        <w:rPr>
          <w:rStyle w:val="BodyTextChar1"/>
          <w:rFonts w:ascii="Arial" w:hAnsi="Arial" w:cs="Arial"/>
          <w:color w:val="000000"/>
          <w:sz w:val="20"/>
          <w:szCs w:val="20"/>
          <w:lang w:eastAsia="vi-VN"/>
        </w:rPr>
        <w:t>một trong các điều kiện sau:</w:t>
      </w:r>
    </w:p>
    <w:p w14:paraId="5A0072A1" w14:textId="77777777" w:rsidR="007A52A2" w:rsidRDefault="00187D95">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Chủ sở hữu quyền tác giả đã không dịch hoặc không cho phép bất kỳ tổ chức, cá nhân nào dịch tác phẩm sang tiếng Việt để xuất bản trong vòng 3 năm sau lần xuất bản đầu tiên của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w:t>
      </w:r>
    </w:p>
    <w:p w14:paraId="5E3A70C4" w14:textId="77777777" w:rsidR="007A52A2" w:rsidRDefault="00187D95">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Chủ sở hữu quyền tác giả đã xuất bả</w:t>
      </w:r>
      <w:r w:rsidRPr="00E517D2">
        <w:rPr>
          <w:rStyle w:val="BodyTextChar1"/>
          <w:rFonts w:ascii="Arial" w:hAnsi="Arial" w:cs="Arial"/>
          <w:color w:val="000000"/>
          <w:sz w:val="20"/>
          <w:szCs w:val="20"/>
          <w:lang w:eastAsia="vi-VN"/>
        </w:rPr>
        <w:t>n bản dịch tiếng Việt nhưng sau 3 năm kể từ lần xuất bản cuối cùng của bản dịch, không còn ấn bản nào trên thị trường.</w:t>
      </w:r>
    </w:p>
    <w:p w14:paraId="0304E6B9"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Trình tự, hình thức thực hiện:</w:t>
      </w:r>
    </w:p>
    <w:p w14:paraId="6E1400AD" w14:textId="77777777" w:rsidR="007A52A2" w:rsidRDefault="00187D95">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Tổ chức, cá nhân nộp hồ sơ trực tiếp hoặc qua dịch vụ bưu chính tới cơ quan chuyên môn quản lý nhà n</w:t>
      </w:r>
      <w:r w:rsidRPr="00E517D2">
        <w:rPr>
          <w:rStyle w:val="BodyTextChar1"/>
          <w:rFonts w:ascii="Arial" w:hAnsi="Arial" w:cs="Arial"/>
          <w:color w:val="000000"/>
          <w:sz w:val="20"/>
          <w:szCs w:val="20"/>
          <w:lang w:eastAsia="vi-VN"/>
        </w:rPr>
        <w:t>ước về quyền tác giả, quyền liên quan của Bộ Văn hóa, Thể thao và Du lịch;</w:t>
      </w:r>
    </w:p>
    <w:p w14:paraId="106AD2E8"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Sau 20 ngày kể từ khi nhận được hồ sơ hợp lệ, cơ quan quy định tại điểm a khoản này gửi thông báo cho chủ sở hữu quyền tác giả và đăng trên trang thông tin điện tử về quyền tác giả, quyền liên quan về việc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đề nghị chấp thuận việc dịch tác </w:t>
      </w:r>
      <w:r w:rsidRPr="00E517D2">
        <w:rPr>
          <w:rStyle w:val="BodyTextChar1"/>
          <w:rFonts w:ascii="Arial" w:hAnsi="Arial" w:cs="Arial"/>
          <w:color w:val="000000"/>
          <w:sz w:val="20"/>
          <w:szCs w:val="20"/>
          <w:lang w:eastAsia="vi-VN"/>
        </w:rPr>
        <w:t xml:space="preserve">phẩm từ tiếng nước ngoài sang </w:t>
      </w:r>
      <w:r w:rsidRPr="00E517D2">
        <w:rPr>
          <w:rStyle w:val="BodyTextChar1"/>
          <w:rFonts w:ascii="Arial" w:hAnsi="Arial" w:cs="Arial"/>
          <w:color w:val="000000"/>
          <w:sz w:val="20"/>
          <w:szCs w:val="20"/>
          <w:lang w:eastAsia="vi-VN"/>
        </w:rPr>
        <w:t>tiếng</w:t>
      </w:r>
      <w:r w:rsidRPr="00E517D2">
        <w:rPr>
          <w:rStyle w:val="BodyTextChar1"/>
          <w:rFonts w:ascii="Arial" w:hAnsi="Arial" w:cs="Arial"/>
          <w:color w:val="000000"/>
          <w:sz w:val="20"/>
          <w:szCs w:val="20"/>
          <w:lang w:eastAsia="vi-VN"/>
        </w:rPr>
        <w:t xml:space="preserve"> Việt để giảng dạy, nghiên cứu không nhằm mục đích thương mại;</w:t>
      </w:r>
    </w:p>
    <w:p w14:paraId="6D29C19B"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Sau ít nhất 6 tháng kể từ ngày đăng thông báo theo điểm b khoản này, cơ quan quy định tại điểm a khoản này gửi thông báo nộp tiền bản quyền kèm theo bản dự tính tiền bản quyền đến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nộp hồ sơ;</w:t>
      </w:r>
    </w:p>
    <w:p w14:paraId="75F54167" w14:textId="77777777" w:rsidR="007A52A2" w:rsidRDefault="00187D95">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Tổ chức, cá nhân nhận được thông báo phải nộp</w:t>
      </w:r>
      <w:r w:rsidRPr="00E517D2">
        <w:rPr>
          <w:rStyle w:val="BodyTextChar1"/>
          <w:rFonts w:ascii="Arial" w:hAnsi="Arial" w:cs="Arial"/>
          <w:color w:val="000000"/>
          <w:sz w:val="20"/>
          <w:szCs w:val="20"/>
          <w:lang w:eastAsia="vi-VN"/>
        </w:rPr>
        <w:t xml:space="preserve"> tiền bản quyền theo bản dự tính tiền bản quyền trong thời hạn 5 ngày làm việc (có bản sao chứng từ nộp tiền bản quyền);</w:t>
      </w:r>
    </w:p>
    <w:p w14:paraId="5CDB146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Sau khi nhận được tiền bản quyền, trong thời hạn 5 ngày làm việc, cơ quan quy định tại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a khoản này ban hành văn bản chấp thuận </w:t>
      </w:r>
      <w:r w:rsidRPr="00E517D2">
        <w:rPr>
          <w:rStyle w:val="BodyTextChar1"/>
          <w:rFonts w:ascii="Arial" w:hAnsi="Arial" w:cs="Arial"/>
          <w:color w:val="000000"/>
          <w:sz w:val="20"/>
          <w:szCs w:val="20"/>
          <w:lang w:eastAsia="vi-VN"/>
        </w:rPr>
        <w:t xml:space="preserve">việc dịch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từ tiếng nước ngoài sang tiếng Việt để giảng dạy, nghiên cứu không nhằm mục đích thương mại;</w:t>
      </w:r>
    </w:p>
    <w:p w14:paraId="5BAAF40F" w14:textId="77777777" w:rsidR="007A52A2" w:rsidRDefault="00187D95">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Cơ quan quy định tại điểm a khoản này có trách nhiệm chuyển tiền bản quyền đã nhận cho chủ sở hữu quyền tác giả theo quy định của pháp luật v</w:t>
      </w:r>
      <w:r w:rsidRPr="00E517D2">
        <w:rPr>
          <w:rStyle w:val="BodyTextChar1"/>
          <w:rFonts w:ascii="Arial" w:hAnsi="Arial" w:cs="Arial"/>
          <w:color w:val="000000"/>
          <w:sz w:val="20"/>
          <w:szCs w:val="20"/>
          <w:lang w:eastAsia="vi-VN"/>
        </w:rPr>
        <w:t>ề quản lý ngoại hối và quy định của pháp luật khác có liên quan. Trường hợp không tìm thấy chủ sở hữu quyền tác giả thực hiện theo quy định tại khoản 8 Điều 23 của Nghị định này.</w:t>
      </w:r>
    </w:p>
    <w:p w14:paraId="4861BD37"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Thành phần hồ sơ bao gồm:</w:t>
      </w:r>
    </w:p>
    <w:p w14:paraId="68A4B1AF"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Tờ khai đề nghị chấp thuận việc dịch tác phẩm</w:t>
      </w:r>
      <w:r w:rsidRPr="00E517D2">
        <w:rPr>
          <w:rStyle w:val="BodyTextChar1"/>
          <w:rFonts w:ascii="Arial" w:hAnsi="Arial" w:cs="Arial"/>
          <w:color w:val="000000"/>
          <w:sz w:val="20"/>
          <w:szCs w:val="20"/>
          <w:lang w:eastAsia="vi-VN"/>
        </w:rPr>
        <w:t xml:space="preserve"> từ tiếng nước ngoài sang tiếng Việt để giảng dạy, nghiên cứu không nhằm mục đích thương mại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04 của Phụ lục </w:t>
      </w:r>
      <w:r w:rsidRPr="00E517D2">
        <w:rPr>
          <w:rStyle w:val="BodyTextChar1"/>
          <w:rFonts w:ascii="Arial" w:hAnsi="Arial" w:cs="Arial"/>
          <w:color w:val="000000"/>
          <w:sz w:val="20"/>
          <w:szCs w:val="20"/>
          <w:lang w:val="en-US"/>
        </w:rPr>
        <w:t xml:space="preserve">III </w:t>
      </w:r>
      <w:r w:rsidRPr="00E517D2">
        <w:rPr>
          <w:rStyle w:val="BodyTextChar1"/>
          <w:rFonts w:ascii="Arial" w:hAnsi="Arial" w:cs="Arial"/>
          <w:color w:val="000000"/>
          <w:sz w:val="20"/>
          <w:szCs w:val="20"/>
          <w:lang w:eastAsia="vi-VN"/>
        </w:rPr>
        <w:t xml:space="preserve">ban hành kèm theo </w:t>
      </w:r>
      <w:r w:rsidRPr="00E517D2">
        <w:rPr>
          <w:rStyle w:val="BodyTextChar1"/>
          <w:rFonts w:ascii="Arial" w:hAnsi="Arial" w:cs="Arial"/>
          <w:color w:val="000000"/>
          <w:sz w:val="20"/>
          <w:szCs w:val="20"/>
          <w:lang w:eastAsia="vi-VN"/>
        </w:rPr>
        <w:lastRenderedPageBreak/>
        <w:t>Nghị định này);</w:t>
      </w:r>
    </w:p>
    <w:p w14:paraId="11416417" w14:textId="77777777" w:rsidR="007A52A2" w:rsidRDefault="00187D95">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rPr>
        <w:t>b) Kế hoạch</w:t>
      </w:r>
      <w:r w:rsidRPr="00E517D2">
        <w:rPr>
          <w:rStyle w:val="BodyTextChar1"/>
          <w:rFonts w:ascii="Arial" w:hAnsi="Arial" w:cs="Arial"/>
          <w:color w:val="000000"/>
          <w:sz w:val="20"/>
          <w:szCs w:val="20"/>
          <w:lang w:eastAsia="vi-VN"/>
        </w:rPr>
        <w:t xml:space="preserve"> sử dụng;</w:t>
      </w:r>
    </w:p>
    <w:p w14:paraId="14A96DD8" w14:textId="77777777" w:rsidR="007A52A2" w:rsidRDefault="00187D95">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Tài liệu </w:t>
      </w:r>
      <w:r w:rsidRPr="00E517D2">
        <w:rPr>
          <w:rStyle w:val="BodyTextChar1"/>
          <w:rFonts w:ascii="Arial" w:hAnsi="Arial" w:cs="Arial"/>
          <w:color w:val="000000"/>
          <w:sz w:val="20"/>
          <w:szCs w:val="20"/>
          <w:lang w:eastAsia="vi-VN"/>
        </w:rPr>
        <w:t>chứng minh</w:t>
      </w:r>
      <w:r w:rsidRPr="00E517D2">
        <w:rPr>
          <w:rStyle w:val="BodyTextChar1"/>
          <w:rFonts w:ascii="Arial" w:hAnsi="Arial" w:cs="Arial"/>
          <w:color w:val="000000"/>
          <w:sz w:val="20"/>
          <w:szCs w:val="20"/>
          <w:lang w:eastAsia="vi-VN"/>
        </w:rPr>
        <w:t xml:space="preserve"> đã nỗ lực xin phép chủ sở hữu quyền tác giả về việc dịch tác phẩm sang tiếng Việt </w:t>
      </w:r>
      <w:r w:rsidRPr="00E517D2">
        <w:rPr>
          <w:rStyle w:val="BodyTextChar1"/>
          <w:rFonts w:ascii="Arial" w:hAnsi="Arial" w:cs="Arial"/>
          <w:color w:val="000000"/>
          <w:sz w:val="20"/>
          <w:szCs w:val="20"/>
          <w:lang w:eastAsia="vi-VN"/>
        </w:rPr>
        <w:t>nhưng</w:t>
      </w:r>
      <w:r w:rsidRPr="00E517D2">
        <w:rPr>
          <w:rStyle w:val="BodyTextChar1"/>
          <w:rFonts w:ascii="Arial" w:hAnsi="Arial" w:cs="Arial"/>
          <w:color w:val="000000"/>
          <w:sz w:val="20"/>
          <w:szCs w:val="20"/>
          <w:lang w:eastAsia="vi-VN"/>
        </w:rPr>
        <w:t xml:space="preserve"> yêu cầu của họ đã bị từ chối hoặc không thể đạt được thỏa thuận hoặc đã nỗ lực tìm kiếm chủ sở hữu quyền tác giả;</w:t>
      </w:r>
    </w:p>
    <w:p w14:paraId="42E7C6BE" w14:textId="77777777" w:rsidR="007A52A2" w:rsidRDefault="00187D95">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Tài liệu </w:t>
      </w:r>
      <w:r w:rsidRPr="00E517D2">
        <w:rPr>
          <w:rStyle w:val="BodyTextChar1"/>
          <w:rFonts w:ascii="Arial" w:hAnsi="Arial" w:cs="Arial"/>
          <w:color w:val="000000"/>
          <w:sz w:val="20"/>
          <w:szCs w:val="20"/>
          <w:lang w:eastAsia="vi-VN"/>
        </w:rPr>
        <w:t>chứng minh</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đáp ứng</w:t>
      </w:r>
      <w:r w:rsidRPr="00E517D2">
        <w:rPr>
          <w:rStyle w:val="BodyTextChar1"/>
          <w:rFonts w:ascii="Arial" w:hAnsi="Arial" w:cs="Arial"/>
          <w:color w:val="000000"/>
          <w:sz w:val="20"/>
          <w:szCs w:val="20"/>
          <w:lang w:eastAsia="vi-VN"/>
        </w:rPr>
        <w:t xml:space="preserve"> điều kiện quy định tại</w:t>
      </w:r>
      <w:r w:rsidRPr="00E517D2">
        <w:rPr>
          <w:rStyle w:val="BodyTextChar1"/>
          <w:rFonts w:ascii="Arial" w:hAnsi="Arial" w:cs="Arial"/>
          <w:color w:val="000000"/>
          <w:sz w:val="20"/>
          <w:szCs w:val="20"/>
          <w:lang w:eastAsia="vi-VN"/>
        </w:rPr>
        <w:t xml:space="preserve"> điểm a hoặc điểm b khoản 1 Điều này;</w:t>
      </w:r>
    </w:p>
    <w:p w14:paraId="50C0479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Bản sao chứng từ nộp chi phí thực hiện chấp thuận việc dịch tác phẩm từ tiếng nước ngoài sang tiếng Việt để giảng dạy, nghiên cứu không nhằm mục đích th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mại (trường hợp nộp chi phí qua dịch vụ </w:t>
      </w:r>
      <w:r w:rsidRPr="00E517D2">
        <w:rPr>
          <w:rStyle w:val="BodyTextChar1"/>
          <w:rFonts w:ascii="Arial" w:hAnsi="Arial" w:cs="Arial"/>
          <w:color w:val="000000"/>
          <w:sz w:val="20"/>
          <w:szCs w:val="20"/>
          <w:lang w:val="en-US" w:eastAsia="vi-VN"/>
        </w:rPr>
        <w:t>bưu</w:t>
      </w:r>
      <w:r w:rsidRPr="00E517D2">
        <w:rPr>
          <w:rStyle w:val="BodyTextChar1"/>
          <w:rFonts w:ascii="Arial" w:hAnsi="Arial" w:cs="Arial"/>
          <w:color w:val="000000"/>
          <w:sz w:val="20"/>
          <w:szCs w:val="20"/>
          <w:lang w:eastAsia="vi-VN"/>
        </w:rPr>
        <w:t xml:space="preserve"> chính hoặc nộp trực tiếp vào tài khoản);</w:t>
      </w:r>
    </w:p>
    <w:p w14:paraId="7B87E450" w14:textId="77777777" w:rsidR="007A52A2" w:rsidRDefault="00187D95">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Văn bản ủy quyền (có công chứng, ch</w:t>
      </w:r>
      <w:r>
        <w:rPr>
          <w:rStyle w:val="BodyTextChar1"/>
          <w:rFonts w:ascii="Arial" w:hAnsi="Arial" w:cs="Arial"/>
          <w:color w:val="000000"/>
          <w:sz w:val="20"/>
          <w:szCs w:val="20"/>
          <w:lang w:val="en-US" w:eastAsia="vi-VN"/>
        </w:rPr>
        <w:t>ứ</w:t>
      </w:r>
      <w:r w:rsidRPr="00E517D2">
        <w:rPr>
          <w:rStyle w:val="BodyTextChar1"/>
          <w:rFonts w:ascii="Arial" w:hAnsi="Arial" w:cs="Arial"/>
          <w:color w:val="000000"/>
          <w:sz w:val="20"/>
          <w:szCs w:val="20"/>
          <w:lang w:eastAsia="vi-VN"/>
        </w:rPr>
        <w:t>ng thực hoặc hợp pháp hóa lãnh sự) trong trường hợp nộp hồ sơ thông qua ủy quyền.</w:t>
      </w:r>
    </w:p>
    <w:p w14:paraId="274EDD8E"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Tổ chức, cá nhân được chấp thuận chỉ có quyền dịch và xuất bản bản dịch được chấp thuận và</w:t>
      </w:r>
      <w:r w:rsidRPr="00E517D2">
        <w:rPr>
          <w:rStyle w:val="BodyTextChar1"/>
          <w:rFonts w:ascii="Arial" w:hAnsi="Arial" w:cs="Arial"/>
          <w:color w:val="000000"/>
          <w:sz w:val="20"/>
          <w:szCs w:val="20"/>
          <w:lang w:eastAsia="vi-VN"/>
        </w:rPr>
        <w:t xml:space="preserve"> không được chuyển nhượng cho tổ chức, cá nhân khác.</w:t>
      </w:r>
    </w:p>
    <w:p w14:paraId="17965A3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Cơ quan quy định tại điểm a khoản 2 Điều này không được cho phép bất kỳ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nào khác dịch sang </w:t>
      </w:r>
      <w:r w:rsidRPr="00E517D2">
        <w:rPr>
          <w:rStyle w:val="BodyTextChar1"/>
          <w:rFonts w:ascii="Arial" w:hAnsi="Arial" w:cs="Arial"/>
          <w:color w:val="000000"/>
          <w:sz w:val="20"/>
          <w:szCs w:val="20"/>
          <w:lang w:eastAsia="vi-VN"/>
        </w:rPr>
        <w:t>tiếng</w:t>
      </w:r>
      <w:r w:rsidRPr="00E517D2">
        <w:rPr>
          <w:rStyle w:val="BodyTextChar1"/>
          <w:rFonts w:ascii="Arial" w:hAnsi="Arial" w:cs="Arial"/>
          <w:color w:val="000000"/>
          <w:sz w:val="20"/>
          <w:szCs w:val="20"/>
          <w:lang w:eastAsia="vi-VN"/>
        </w:rPr>
        <w:t xml:space="preserve"> Việt từ cùng một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được chấp thuận việc dịch nêu trên trong trường hợp thời gian trong văn bản chấp thuận chưa hết hạn hoặc đã hết hạn trong thời gian chưa quá 6 tháng.</w:t>
      </w:r>
    </w:p>
    <w:p w14:paraId="7E10C533" w14:textId="77777777" w:rsidR="007A52A2" w:rsidRDefault="00187D95">
      <w:pPr>
        <w:pStyle w:val="BodyText"/>
        <w:shd w:val="clear" w:color="auto" w:fill="auto"/>
        <w:tabs>
          <w:tab w:val="left" w:pos="95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chủ sở hữu quyền tác giả đã xuất bản bản dịch tiếng Việt có nội dung giống với nội dung của</w:t>
      </w:r>
      <w:r w:rsidRPr="00E517D2">
        <w:rPr>
          <w:rStyle w:val="BodyTextChar1"/>
          <w:rFonts w:ascii="Arial" w:hAnsi="Arial" w:cs="Arial"/>
          <w:color w:val="000000"/>
          <w:sz w:val="20"/>
          <w:szCs w:val="20"/>
          <w:lang w:eastAsia="vi-VN"/>
        </w:rPr>
        <w:t xml:space="preserve"> tài liệu in là đối tượng của văn bản chấp thuận theo Điều này và đã phân phối tài liệu in với giá thích hợp tại Việt Nam, cơ quan quy định tại điểm a khoản 2 Điều này ra quyết định thu hồi văn bản chấp thuận đã ban hành. Các bản sao của tài liệu in đã đượ</w:t>
      </w:r>
      <w:r w:rsidRPr="00E517D2">
        <w:rPr>
          <w:rStyle w:val="BodyTextChar1"/>
          <w:rFonts w:ascii="Arial" w:hAnsi="Arial" w:cs="Arial"/>
          <w:color w:val="000000"/>
          <w:sz w:val="20"/>
          <w:szCs w:val="20"/>
          <w:lang w:eastAsia="vi-VN"/>
        </w:rPr>
        <w:t>c thực hiện hoặc xuất bản trước khi có quyết định thu hồi của cơ quan nhà nước có thẩm quyền có thể được phân phối cho đến hết.</w:t>
      </w:r>
    </w:p>
    <w:p w14:paraId="646A3D12"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Tổ chức, cá nhân được chấp thuận không được xuất khẩu các bản sao của tài liệu in của bản dịch hoặc xuất bản đã được chấp thu</w:t>
      </w:r>
      <w:r w:rsidRPr="00E517D2">
        <w:rPr>
          <w:rStyle w:val="BodyTextChar1"/>
          <w:rFonts w:ascii="Arial" w:hAnsi="Arial" w:cs="Arial"/>
          <w:color w:val="000000"/>
          <w:sz w:val="20"/>
          <w:szCs w:val="20"/>
          <w:lang w:eastAsia="vi-VN"/>
        </w:rPr>
        <w:t>ận bằng tiếng Việt, trừ những trường hợp sau:</w:t>
      </w:r>
    </w:p>
    <w:p w14:paraId="5AB5CC01" w14:textId="77777777" w:rsidR="007A52A2" w:rsidRDefault="00187D95">
      <w:pPr>
        <w:pStyle w:val="BodyText"/>
        <w:shd w:val="clear" w:color="auto" w:fill="auto"/>
        <w:tabs>
          <w:tab w:val="left" w:pos="9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Tổ chức, cá nhân nhận ở nước ngoài là công dân Việt Nam;</w:t>
      </w:r>
    </w:p>
    <w:p w14:paraId="0B6034DB" w14:textId="77777777" w:rsidR="007A52A2" w:rsidRDefault="00187D95">
      <w:pPr>
        <w:pStyle w:val="BodyText"/>
        <w:shd w:val="clear" w:color="auto" w:fill="auto"/>
        <w:tabs>
          <w:tab w:val="left" w:pos="99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Tài liệu được in ra phục vụ cho mục đích giảng dạy hoặc nghiên cứu;</w:t>
      </w:r>
    </w:p>
    <w:p w14:paraId="04D87E05" w14:textId="77777777" w:rsidR="007A52A2" w:rsidRDefault="00187D95">
      <w:pPr>
        <w:pStyle w:val="BodyText"/>
        <w:shd w:val="clear" w:color="auto" w:fill="auto"/>
        <w:tabs>
          <w:tab w:val="left" w:pos="101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Việc phân phối tài liệu in không nhằm mục đích thương mại;</w:t>
      </w:r>
    </w:p>
    <w:p w14:paraId="00672BBC" w14:textId="77777777" w:rsidR="007A52A2" w:rsidRDefault="00187D95">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Quốc gia mà tài liệu in được phân phối cho phép Việt Nam phân phối hoặc phân phối tài liệu in đến hoặc trong quốc gia đó.</w:t>
      </w:r>
    </w:p>
    <w:p w14:paraId="11057B54"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24" w:name="bookmark24"/>
      <w:bookmarkStart w:id="25" w:name="bookmark25"/>
      <w:r w:rsidRPr="00E517D2">
        <w:rPr>
          <w:rStyle w:val="Heading1"/>
          <w:rFonts w:ascii="Arial" w:hAnsi="Arial" w:cs="Arial"/>
          <w:b/>
          <w:bCs/>
          <w:color w:val="000000"/>
          <w:sz w:val="20"/>
          <w:szCs w:val="20"/>
          <w:lang w:eastAsia="vi-VN"/>
        </w:rPr>
        <w:t>Điều 37. Khai thác, sử dụng quyền sao chép để giảng dạy, nghiên cứu không nhằm mục đích thương mại</w:t>
      </w:r>
      <w:bookmarkEnd w:id="24"/>
      <w:bookmarkEnd w:id="25"/>
    </w:p>
    <w:p w14:paraId="1A59098E"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cá nhân Việt Nam có nhu</w:t>
      </w:r>
      <w:r w:rsidRPr="00E517D2">
        <w:rPr>
          <w:rStyle w:val="BodyTextChar1"/>
          <w:rFonts w:ascii="Arial" w:hAnsi="Arial" w:cs="Arial"/>
          <w:color w:val="000000"/>
          <w:sz w:val="20"/>
          <w:szCs w:val="20"/>
          <w:lang w:eastAsia="vi-VN"/>
        </w:rPr>
        <w:t xml:space="preserve"> cầu sao chép tác phẩm đã được phân phối hoặc truyền đạt đến công chúng một cách hợp pháp để giảng dạy, nghiên cứu không nhằm mục đích thương mại phải nộp hồ sơ bao gồm tờ khai đề nghị chấp thuận việc sao chép tác phẩm để giảng dạy, nghiên cứu không nhằm m</w:t>
      </w:r>
      <w:r w:rsidRPr="00E517D2">
        <w:rPr>
          <w:rStyle w:val="BodyTextChar1"/>
          <w:rFonts w:ascii="Arial" w:hAnsi="Arial" w:cs="Arial"/>
          <w:color w:val="000000"/>
          <w:sz w:val="20"/>
          <w:szCs w:val="20"/>
          <w:lang w:eastAsia="vi-VN"/>
        </w:rPr>
        <w:t xml:space="preserve">ục đích thương mại trực tiếp đến cơ quan chuyên môn quản lý nhà nước về quyền tác giả, quyền liên quan của Bộ Văn hóa, Thể thao và Du lịch kèm theo các bằng chứng về việc tổ chức, cá nhân nộp hồ sơ trước đó đã xin phép chủ sở hữu quyền tác giả về việc sao </w:t>
      </w:r>
      <w:r w:rsidRPr="00E517D2">
        <w:rPr>
          <w:rStyle w:val="BodyTextChar1"/>
          <w:rFonts w:ascii="Arial" w:hAnsi="Arial" w:cs="Arial"/>
          <w:color w:val="000000"/>
          <w:sz w:val="20"/>
          <w:szCs w:val="20"/>
          <w:lang w:eastAsia="vi-VN"/>
        </w:rPr>
        <w:t>chép tác phẩm, nhưng yêu cầu của họ đã bị từ ch</w:t>
      </w:r>
      <w:r w:rsidRPr="00E517D2">
        <w:rPr>
          <w:rStyle w:val="BodyTextChar1"/>
          <w:rFonts w:ascii="Arial" w:hAnsi="Arial" w:cs="Arial"/>
          <w:color w:val="000000"/>
          <w:sz w:val="20"/>
          <w:szCs w:val="20"/>
          <w:lang w:val="en-US" w:eastAsia="vi-VN"/>
        </w:rPr>
        <w:t>ố</w:t>
      </w:r>
      <w:r w:rsidRPr="00E517D2">
        <w:rPr>
          <w:rStyle w:val="BodyTextChar1"/>
          <w:rFonts w:ascii="Arial" w:hAnsi="Arial" w:cs="Arial"/>
          <w:color w:val="000000"/>
          <w:sz w:val="20"/>
          <w:szCs w:val="20"/>
          <w:lang w:eastAsia="vi-VN"/>
        </w:rPr>
        <w:t xml:space="preserve">i hoặc </w:t>
      </w:r>
      <w:r w:rsidRPr="00E517D2">
        <w:rPr>
          <w:rStyle w:val="BodyTextChar1"/>
          <w:rFonts w:ascii="Arial" w:hAnsi="Arial" w:cs="Arial"/>
          <w:color w:val="000000"/>
          <w:sz w:val="20"/>
          <w:szCs w:val="20"/>
          <w:lang w:eastAsia="vi-VN"/>
        </w:rPr>
        <w:t>không thể</w:t>
      </w:r>
      <w:r w:rsidRPr="00E517D2">
        <w:rPr>
          <w:rStyle w:val="BodyTextChar1"/>
          <w:rFonts w:ascii="Arial" w:hAnsi="Arial" w:cs="Arial"/>
          <w:color w:val="000000"/>
          <w:sz w:val="20"/>
          <w:szCs w:val="20"/>
          <w:lang w:eastAsia="vi-VN"/>
        </w:rPr>
        <w:t xml:space="preserve"> đạt được thỏa thuận và phải đáp ứng các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kiện sau:</w:t>
      </w:r>
    </w:p>
    <w:p w14:paraId="64D04BBB" w14:textId="77777777" w:rsidR="007A52A2" w:rsidRDefault="00187D95">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Chủ sở hữu quyền tác giả không phát hành tới công chúng ở Việt Nam trong thời hạn 5 năm kể từ khi xuất bản tác phẩm lần đầu tiên hoặc không phát hành tới công chúng ở Việt Nam trong thời hạn 3 năm đối với tác phẩm khoa học tự nhiên, khoa học vật lý, toán h</w:t>
      </w:r>
      <w:r w:rsidRPr="00E517D2">
        <w:rPr>
          <w:rStyle w:val="BodyTextChar1"/>
          <w:rFonts w:ascii="Arial" w:hAnsi="Arial" w:cs="Arial"/>
          <w:color w:val="000000"/>
          <w:sz w:val="20"/>
          <w:szCs w:val="20"/>
          <w:lang w:eastAsia="vi-VN"/>
        </w:rPr>
        <w:t>ọc, công nghệ hoặc không phát hành tới công chúng ở Việt Nam trong thời hạn 7 năm đối với tác phẩm tiểu thuyết, thơ, kịch, âm nhạc hoặc nghệ thuật;</w:t>
      </w:r>
    </w:p>
    <w:p w14:paraId="25F62B58"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Chủ sở hữu quyền tác giả đã phát hành bản sao nhưng sau thời hạn tại điểm a khoản này đã không còn ấn bản nào của tác phẩm trên thị trường.</w:t>
      </w:r>
    </w:p>
    <w:p w14:paraId="6FE995EC"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Việc áp dụng quy định tại khoản 1 Điều này phải tuân thủ các điều kiện sau:</w:t>
      </w:r>
    </w:p>
    <w:p w14:paraId="6F297F75" w14:textId="77777777" w:rsidR="007A52A2" w:rsidRDefault="00187D95">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Tổ chức, cá nhân nộp hồ sơ chứng m</w:t>
      </w:r>
      <w:r w:rsidRPr="00E517D2">
        <w:rPr>
          <w:rStyle w:val="BodyTextChar1"/>
          <w:rFonts w:ascii="Arial" w:hAnsi="Arial" w:cs="Arial"/>
          <w:color w:val="000000"/>
          <w:sz w:val="20"/>
          <w:szCs w:val="20"/>
          <w:lang w:eastAsia="vi-VN"/>
        </w:rPr>
        <w:t xml:space="preserve">inh đã yêu cầu và đã bị chủ sở hữu quyền tác giả từ chối cho phép sao chép và xuất bản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đó hoặc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nộp hồ sơ bằng mọi biện pháp không thể tìm thấy chủ sở hữu quyền tác giả;</w:t>
      </w:r>
    </w:p>
    <w:p w14:paraId="260BAE1B"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Khi tổ chức, cá nhân nộp hồ sơ không thể tìm thấy chủ sở </w:t>
      </w:r>
      <w:r w:rsidRPr="00E517D2">
        <w:rPr>
          <w:rStyle w:val="BodyTextChar1"/>
          <w:rFonts w:ascii="Arial" w:hAnsi="Arial" w:cs="Arial"/>
          <w:color w:val="000000"/>
          <w:sz w:val="20"/>
          <w:szCs w:val="20"/>
          <w:lang w:eastAsia="vi-VN"/>
        </w:rPr>
        <w:t>h</w:t>
      </w:r>
      <w:r w:rsidRPr="00E517D2">
        <w:rPr>
          <w:rStyle w:val="BodyTextChar1"/>
          <w:rFonts w:ascii="Arial" w:hAnsi="Arial" w:cs="Arial"/>
          <w:color w:val="000000"/>
          <w:sz w:val="20"/>
          <w:szCs w:val="20"/>
          <w:lang w:eastAsia="vi-VN"/>
        </w:rPr>
        <w:t>ữu</w:t>
      </w:r>
      <w:r w:rsidRPr="00E517D2">
        <w:rPr>
          <w:rStyle w:val="BodyTextChar1"/>
          <w:rFonts w:ascii="Arial" w:hAnsi="Arial" w:cs="Arial"/>
          <w:color w:val="000000"/>
          <w:sz w:val="20"/>
          <w:szCs w:val="20"/>
          <w:lang w:eastAsia="vi-VN"/>
        </w:rPr>
        <w:t xml:space="preserve"> quyền tác giả, tổ chức, cá </w:t>
      </w:r>
      <w:r w:rsidRPr="00E517D2">
        <w:rPr>
          <w:rStyle w:val="BodyTextChar1"/>
          <w:rFonts w:ascii="Arial" w:hAnsi="Arial" w:cs="Arial"/>
          <w:color w:val="000000"/>
          <w:sz w:val="20"/>
          <w:szCs w:val="20"/>
          <w:lang w:eastAsia="vi-VN"/>
        </w:rPr>
        <w:lastRenderedPageBreak/>
        <w:t>nhân đã gửi một bản sao yêu cầu của mình về sự ủy quyền qua đường bưu điện đến nhà xuất bản có tên trên tác phẩm không ít hơn 3 tháng trước khi nộp hồ sơ;</w:t>
      </w:r>
    </w:p>
    <w:p w14:paraId="29230C5D" w14:textId="77777777" w:rsidR="007A52A2" w:rsidRDefault="00187D95">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Tổ chức, cá nhân nộp hồ sơ có đủ năng lực để sao chép và xuất bản mộ</w:t>
      </w:r>
      <w:r w:rsidRPr="00E517D2">
        <w:rPr>
          <w:rStyle w:val="BodyTextChar1"/>
          <w:rFonts w:ascii="Arial" w:hAnsi="Arial" w:cs="Arial"/>
          <w:color w:val="000000"/>
          <w:sz w:val="20"/>
          <w:szCs w:val="20"/>
          <w:lang w:eastAsia="vi-VN"/>
        </w:rPr>
        <w:t>t bản sao chính xác của tác phẩm và có đủ phương tiện kỹ thuật để trả tiền bản quyền cho chủ sở hữu quyền tác giả;</w:t>
      </w:r>
    </w:p>
    <w:p w14:paraId="409E1B5C"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Tên tác giả và tên ấn bản cụ thể của tác phẩm được đề xuất sao chép được in trên tất cả các bản sao của bản sao chép;</w:t>
      </w:r>
    </w:p>
    <w:p w14:paraId="0C8C6E8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Tác giả chưa rút </w:t>
      </w:r>
      <w:r w:rsidRPr="00E517D2">
        <w:rPr>
          <w:rStyle w:val="BodyTextChar1"/>
          <w:rFonts w:ascii="Arial" w:hAnsi="Arial" w:cs="Arial"/>
          <w:color w:val="000000"/>
          <w:sz w:val="20"/>
          <w:szCs w:val="20"/>
          <w:lang w:eastAsia="vi-VN"/>
        </w:rPr>
        <w:t>khỏi các bản lưu hành của tác phẩm.</w:t>
      </w:r>
    </w:p>
    <w:p w14:paraId="02788C7B" w14:textId="77777777" w:rsidR="007A52A2" w:rsidRDefault="00187D95">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Trình tự, hình thức thực hiện:</w:t>
      </w:r>
    </w:p>
    <w:p w14:paraId="65B20BF2"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Tổ chức, cá nhân Việt Nam có nhu cầu sao chép tác phẩm đã được phân phối hoặc truyền đạt đến công chúng một cách hợp pháp để giảng dạy, nghiên cứu không nhằm mục đích thương mại nộp hồ sơ trực tiếp hoặc qua dịch vụ bưu chính tới cơ quan chuyên môn quản lý </w:t>
      </w:r>
      <w:r w:rsidRPr="00E517D2">
        <w:rPr>
          <w:rStyle w:val="BodyTextChar1"/>
          <w:rFonts w:ascii="Arial" w:hAnsi="Arial" w:cs="Arial"/>
          <w:color w:val="000000"/>
          <w:sz w:val="20"/>
          <w:szCs w:val="20"/>
          <w:lang w:eastAsia="vi-VN"/>
        </w:rPr>
        <w:t>nhà nước về quyền tác giả, quyền liên quan của Bộ Văn hóa, Thể thao và Du lịch;</w:t>
      </w:r>
    </w:p>
    <w:p w14:paraId="7A8124C5" w14:textId="77777777" w:rsidR="007A52A2" w:rsidRDefault="00187D95">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Sau 20 ngày kể từ khi nhận được hồ sơ hợp lệ, cơ quan quy định tại điểm a khoản này gửi thông báo cho chủ sở hữu quyền tác giả và đăng trên trang thông tin điện tử về quyền </w:t>
      </w:r>
      <w:r w:rsidRPr="00E517D2">
        <w:rPr>
          <w:rStyle w:val="BodyTextChar1"/>
          <w:rFonts w:ascii="Arial" w:hAnsi="Arial" w:cs="Arial"/>
          <w:color w:val="000000"/>
          <w:sz w:val="20"/>
          <w:szCs w:val="20"/>
          <w:lang w:eastAsia="vi-VN"/>
        </w:rPr>
        <w:t xml:space="preserve">tác giả, quyền liên quan về việc tổ chức, cá nhân đề nghị chấp thuận việc sao chép tác phẩm đã được phân phối hoặc truyền đạt đến công chúng một cách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để giảng dạy, nghiên cứu không nhằm mục đích thương mại;</w:t>
      </w:r>
    </w:p>
    <w:p w14:paraId="476C92F3" w14:textId="77777777" w:rsidR="007A52A2" w:rsidRDefault="00187D95">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Sau ít nhất 6 tháng đối với hồ sơ đề </w:t>
      </w:r>
      <w:r w:rsidRPr="00E517D2">
        <w:rPr>
          <w:rStyle w:val="BodyTextChar1"/>
          <w:rFonts w:ascii="Arial" w:hAnsi="Arial" w:cs="Arial"/>
          <w:color w:val="000000"/>
          <w:sz w:val="20"/>
          <w:szCs w:val="20"/>
          <w:lang w:eastAsia="vi-VN"/>
        </w:rPr>
        <w:t xml:space="preserve">nghị chấp thuận việc sao chép tác phẩm khoa học tự nhiên, khoa học vật lý, toán học, công nghệ hoặc ít nhất 3 tháng đối với hồ sơ đề nghị chấp thuận việc sao chép tác phẩm khác kể từ ngày đăng thông báo theo điểm b khoản này, cơ quan quy định tại điểm </w:t>
      </w:r>
      <w:r w:rsidRPr="00E517D2">
        <w:rPr>
          <w:rStyle w:val="BodyTextChar1"/>
          <w:rFonts w:ascii="Arial" w:hAnsi="Arial" w:cs="Arial"/>
          <w:color w:val="000000"/>
          <w:sz w:val="20"/>
          <w:szCs w:val="20"/>
          <w:lang w:val="en-US"/>
        </w:rPr>
        <w:t xml:space="preserve">a </w:t>
      </w:r>
      <w:r w:rsidRPr="00E517D2">
        <w:rPr>
          <w:rStyle w:val="BodyTextChar1"/>
          <w:rFonts w:ascii="Arial" w:hAnsi="Arial" w:cs="Arial"/>
          <w:color w:val="000000"/>
          <w:sz w:val="20"/>
          <w:szCs w:val="20"/>
          <w:lang w:eastAsia="vi-VN"/>
        </w:rPr>
        <w:t>khoản này gửi thông báo nộp tiền bản quyền kèm theo bản dự tính tiền bản quyền đến tổ chức, cá nhân nộp hồ sơ;</w:t>
      </w:r>
    </w:p>
    <w:p w14:paraId="2B4E5802"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Tổ chức, cá nhân nhận được thông báo phải nộp tiền bản quyền theo bản dự tính tiền bản quyền trong thời hạn 5 ngày làm việc (có bản sao chứng </w:t>
      </w:r>
      <w:r w:rsidRPr="00E517D2">
        <w:rPr>
          <w:rStyle w:val="BodyTextChar1"/>
          <w:rFonts w:ascii="Arial" w:hAnsi="Arial" w:cs="Arial"/>
          <w:color w:val="000000"/>
          <w:sz w:val="20"/>
          <w:szCs w:val="20"/>
          <w:lang w:eastAsia="vi-VN"/>
        </w:rPr>
        <w:t>từ nộp tiền bản quyền);</w:t>
      </w:r>
    </w:p>
    <w:p w14:paraId="7793157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Sau khi nhận được tiền bản quyền, trong thời hạn 5 ngày làm việc, cơ quan quy định tại điểm a khoản này ban hành văn bản chấp thuận việc sao chép tác phẩm để giảng dạy, nghiên cứu không nhằm mục đích thương mại;</w:t>
      </w:r>
    </w:p>
    <w:p w14:paraId="60ACA1FF"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Cơ quan quy đị</w:t>
      </w:r>
      <w:r w:rsidRPr="00E517D2">
        <w:rPr>
          <w:rStyle w:val="BodyTextChar1"/>
          <w:rFonts w:ascii="Arial" w:hAnsi="Arial" w:cs="Arial"/>
          <w:color w:val="000000"/>
          <w:sz w:val="20"/>
          <w:szCs w:val="20"/>
          <w:lang w:eastAsia="vi-VN"/>
        </w:rPr>
        <w:t>nh tại điểm a khoản này có trách nhiệm chuyển tiền bản quyền đã nhận cho chủ sở hữu quyền tác giả theo quy định của pháp luật về quản lý ngoại hối và quy định của pháp luật khác có liên quan. Trường hợp không tìm thấy chủ sở hữu quyền tác giả thực hiện the</w:t>
      </w:r>
      <w:r w:rsidRPr="00E517D2">
        <w:rPr>
          <w:rStyle w:val="BodyTextChar1"/>
          <w:rFonts w:ascii="Arial" w:hAnsi="Arial" w:cs="Arial"/>
          <w:color w:val="000000"/>
          <w:sz w:val="20"/>
          <w:szCs w:val="20"/>
          <w:lang w:eastAsia="vi-VN"/>
        </w:rPr>
        <w:t>o quy định tại khoản 8 Điều 23 của Nghị định này.</w:t>
      </w:r>
    </w:p>
    <w:p w14:paraId="59CF8D06" w14:textId="77777777" w:rsidR="007A52A2" w:rsidRDefault="00187D95">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Thành phần hồ sơ bao gồm:</w:t>
      </w:r>
    </w:p>
    <w:p w14:paraId="0A6213C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a) Tờ khai đề nghị chấp thuận việc sao chép tác phẩm để giảng dạy, nghiên cứu không nhằm mục đích thương mại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05 của Phụ lục III ban hành kèm theo Nghị định này);</w:t>
      </w:r>
    </w:p>
    <w:p w14:paraId="6F9D385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w:t>
      </w:r>
      <w:r w:rsidRPr="00E517D2">
        <w:rPr>
          <w:rStyle w:val="BodyTextChar1"/>
          <w:rFonts w:ascii="Arial" w:hAnsi="Arial" w:cs="Arial"/>
          <w:color w:val="000000"/>
          <w:sz w:val="20"/>
          <w:szCs w:val="20"/>
          <w:lang w:eastAsia="vi-VN"/>
        </w:rPr>
        <w:t xml:space="preserve"> Kế hoạch sử dụng;</w:t>
      </w:r>
    </w:p>
    <w:p w14:paraId="7D866DC3" w14:textId="77777777" w:rsidR="007A52A2" w:rsidRDefault="00187D95">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Tài liệu chứng minh đã nỗ lực xin phép chủ sở hữu quyền tác giả về việc sao chép tác phẩm nhưng yêu cầu đã bị từ chối hoặc không thể đạt được thỏa thuận hoặc đã nỗ lực tìm kiếm chủ sở hữu quyền tác giả;</w:t>
      </w:r>
    </w:p>
    <w:p w14:paraId="292DD93D"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Tài liệu chứng minh đáp ứng điều kiện quy định tại các điểm a và b khoản 1 Điều này;</w:t>
      </w:r>
    </w:p>
    <w:p w14:paraId="5EF3B55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Bản sao chứng từ nộp chi phí thực hiện chấp thuận việc sao chép tác phẩm để giảng dạy, nghiên cứu không nhằm mục đích thương mại (trường hợp nộp chi phí qua dịch vụ </w:t>
      </w:r>
      <w:r w:rsidRPr="00E517D2">
        <w:rPr>
          <w:rStyle w:val="BodyTextChar1"/>
          <w:rFonts w:ascii="Arial" w:hAnsi="Arial" w:cs="Arial"/>
          <w:color w:val="000000"/>
          <w:sz w:val="20"/>
          <w:szCs w:val="20"/>
          <w:lang w:eastAsia="vi-VN"/>
        </w:rPr>
        <w:t>bưu</w:t>
      </w:r>
      <w:r w:rsidRPr="00E517D2">
        <w:rPr>
          <w:rStyle w:val="BodyTextChar1"/>
          <w:rFonts w:ascii="Arial" w:hAnsi="Arial" w:cs="Arial"/>
          <w:color w:val="000000"/>
          <w:sz w:val="20"/>
          <w:szCs w:val="20"/>
          <w:lang w:eastAsia="vi-VN"/>
        </w:rPr>
        <w:t xml:space="preserve"> chính hoặc nộp trực </w:t>
      </w:r>
      <w:r w:rsidRPr="00E517D2">
        <w:rPr>
          <w:rStyle w:val="BodyTextChar1"/>
          <w:rFonts w:ascii="Arial" w:hAnsi="Arial" w:cs="Arial"/>
          <w:color w:val="000000"/>
          <w:sz w:val="20"/>
          <w:szCs w:val="20"/>
          <w:lang w:eastAsia="vi-VN"/>
        </w:rPr>
        <w:t>tiếp</w:t>
      </w:r>
      <w:r w:rsidRPr="00E517D2">
        <w:rPr>
          <w:rStyle w:val="BodyTextChar1"/>
          <w:rFonts w:ascii="Arial" w:hAnsi="Arial" w:cs="Arial"/>
          <w:color w:val="000000"/>
          <w:sz w:val="20"/>
          <w:szCs w:val="20"/>
          <w:lang w:eastAsia="vi-VN"/>
        </w:rPr>
        <w:t xml:space="preserve"> vào tài khoản);</w:t>
      </w:r>
    </w:p>
    <w:p w14:paraId="46802BE3"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Văn bản ủy quyền (có công chứng, chứng thực hoặc hợp pháp hóa lãnh sự) trong trường hợp nộp hồ sơ thông qua ủy quyền.</w:t>
      </w:r>
    </w:p>
    <w:p w14:paraId="3E206B2C" w14:textId="77777777" w:rsidR="007A52A2" w:rsidRDefault="00187D95">
      <w:pPr>
        <w:pStyle w:val="BodyText"/>
        <w:shd w:val="clear" w:color="auto" w:fill="auto"/>
        <w:tabs>
          <w:tab w:val="left" w:pos="919"/>
        </w:tabs>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Tổ chức, cá nhân được chấp thuận chỉ có quyền sao chép và xuất bản bản sao được chấp thuận và không được chuyển nhượng cho tổ chức, cá nhân khác.</w:t>
      </w:r>
    </w:p>
    <w:p w14:paraId="7CBC4A4D" w14:textId="77777777" w:rsidR="007A52A2" w:rsidRDefault="007A52A2"/>
    <w:p w14:paraId="5E7B6B93"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Chương IV</w:t>
      </w:r>
      <w:r>
        <w:rPr>
          <w:rStyle w:val="BodyTextChar1"/>
          <w:rFonts w:ascii="Arial" w:hAnsi="Arial" w:cs="Arial"/>
          <w:b/>
          <w:bCs/>
          <w:sz w:val="20"/>
          <w:szCs w:val="20"/>
        </w:rPr>
        <w:br/>
      </w:r>
      <w:r w:rsidRPr="00E517D2">
        <w:rPr>
          <w:rStyle w:val="BodyTextChar1"/>
          <w:rFonts w:ascii="Arial" w:hAnsi="Arial" w:cs="Arial"/>
          <w:b/>
          <w:bCs/>
          <w:sz w:val="20"/>
          <w:szCs w:val="20"/>
        </w:rPr>
        <w:t>ĐĂNG K</w:t>
      </w:r>
      <w:r w:rsidRPr="00E517D2">
        <w:rPr>
          <w:rStyle w:val="BodyTextChar1"/>
          <w:rFonts w:ascii="Arial" w:hAnsi="Arial" w:cs="Arial"/>
          <w:b/>
          <w:bCs/>
          <w:sz w:val="20"/>
          <w:szCs w:val="20"/>
          <w:lang w:val="en-US"/>
        </w:rPr>
        <w:t>Ý</w:t>
      </w:r>
      <w:r w:rsidRPr="00E517D2">
        <w:rPr>
          <w:rStyle w:val="BodyTextChar1"/>
          <w:rFonts w:ascii="Arial" w:hAnsi="Arial" w:cs="Arial"/>
          <w:b/>
          <w:bCs/>
          <w:sz w:val="20"/>
          <w:szCs w:val="20"/>
        </w:rPr>
        <w:t xml:space="preserve"> QUYỀN TÁC GIẢ, QUYỀN LIÊN QUAN</w:t>
      </w:r>
    </w:p>
    <w:p w14:paraId="3FDACD21" w14:textId="77777777" w:rsidR="007A52A2" w:rsidRDefault="007A52A2"/>
    <w:p w14:paraId="47FC45F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38. Nộp hồ sơ đăng ký quyền tác giả, đăng ký quyền liê</w:t>
      </w:r>
      <w:r w:rsidRPr="00E517D2">
        <w:rPr>
          <w:rStyle w:val="BodyTextChar1"/>
          <w:rFonts w:ascii="Arial" w:hAnsi="Arial" w:cs="Arial"/>
          <w:b/>
          <w:bCs/>
          <w:color w:val="000000"/>
          <w:sz w:val="20"/>
          <w:szCs w:val="20"/>
          <w:lang w:eastAsia="vi-VN"/>
        </w:rPr>
        <w:t>n quan</w:t>
      </w:r>
    </w:p>
    <w:p w14:paraId="341468C0" w14:textId="77777777" w:rsidR="007A52A2" w:rsidRDefault="00187D95">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1. </w:t>
      </w:r>
      <w:r w:rsidRPr="00E517D2">
        <w:rPr>
          <w:rStyle w:val="BodyTextChar1"/>
          <w:rFonts w:ascii="Arial" w:hAnsi="Arial" w:cs="Arial"/>
          <w:color w:val="000000"/>
          <w:sz w:val="20"/>
          <w:szCs w:val="20"/>
          <w:lang w:eastAsia="vi-VN"/>
        </w:rPr>
        <w:t xml:space="preserve">Tác giả, chủ sở hữu quyền tác giả, chủ sở hữu quyền liên quan là cá nhân, tổ chức Việt Nam, cá nhân nước ngoài thường trú tại Việt Nam, tổ chức nước ngoài có trụ sở, văn phòng đại diện hoặc chi nhánh tại Việt Nam nộp hồ sơ đăng ký quyền tác giả, </w:t>
      </w:r>
      <w:r w:rsidRPr="00E517D2">
        <w:rPr>
          <w:rStyle w:val="BodyTextChar1"/>
          <w:rFonts w:ascii="Arial" w:hAnsi="Arial" w:cs="Arial"/>
          <w:color w:val="000000"/>
          <w:sz w:val="20"/>
          <w:szCs w:val="20"/>
          <w:lang w:eastAsia="vi-VN"/>
        </w:rPr>
        <w:t>đăng ký quyền liên quan trực tiếp hoặc thông qua đại diện hợp pháp tại Việt Nam.</w:t>
      </w:r>
    </w:p>
    <w:p w14:paraId="0E034FB1" w14:textId="77777777" w:rsidR="007A52A2" w:rsidRDefault="00187D95">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Tác giả, </w:t>
      </w:r>
      <w:r w:rsidRPr="00E517D2">
        <w:rPr>
          <w:rStyle w:val="BodyTextChar1"/>
          <w:rFonts w:ascii="Arial" w:hAnsi="Arial" w:cs="Arial"/>
          <w:color w:val="000000"/>
          <w:sz w:val="20"/>
          <w:szCs w:val="20"/>
          <w:lang w:eastAsia="vi-VN"/>
        </w:rPr>
        <w:t>chủ sở</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tác giả, chủ sở hữu quyền liên quan là cá nhân nước ngoài không thường trú tại Việt Nam, tổ chức nước ngoài không có trụ sở, văn phòng đại diện hoặc chi nhánh tại Việt Nam nộp hồ sơ đăng ký quyền tác giả, đăng ký quyền liên quan trực tiếp qua cổng d</w:t>
      </w:r>
      <w:r w:rsidRPr="00E517D2">
        <w:rPr>
          <w:rStyle w:val="BodyTextChar1"/>
          <w:rFonts w:ascii="Arial" w:hAnsi="Arial" w:cs="Arial"/>
          <w:color w:val="000000"/>
          <w:sz w:val="20"/>
          <w:szCs w:val="20"/>
          <w:lang w:eastAsia="vi-VN"/>
        </w:rPr>
        <w:t xml:space="preserve">ịch vụ công trực tuyến cấp độ 4 hoặc thông qua ủy quyền cho tổ chức tư vấn, dịch vụ quyền tác </w:t>
      </w:r>
      <w:r w:rsidRPr="00E517D2">
        <w:rPr>
          <w:rStyle w:val="BodyTextChar1"/>
          <w:rFonts w:ascii="Arial" w:hAnsi="Arial" w:cs="Arial"/>
          <w:color w:val="000000"/>
          <w:sz w:val="20"/>
          <w:szCs w:val="20"/>
          <w:lang w:val="en-US" w:eastAsia="vi-VN"/>
        </w:rPr>
        <w:t>giả</w:t>
      </w:r>
      <w:r w:rsidRPr="00E517D2">
        <w:rPr>
          <w:rStyle w:val="BodyTextChar1"/>
          <w:rFonts w:ascii="Arial" w:hAnsi="Arial" w:cs="Arial"/>
          <w:color w:val="000000"/>
          <w:sz w:val="20"/>
          <w:szCs w:val="20"/>
          <w:lang w:eastAsia="vi-VN"/>
        </w:rPr>
        <w:t>, quyền liên quan tại Việt Nam.</w:t>
      </w:r>
    </w:p>
    <w:p w14:paraId="3014E6C9"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Đại diện hợp pháp quy định tại khoản 1 Điều này bao gồm:</w:t>
      </w:r>
    </w:p>
    <w:p w14:paraId="2CE66A50"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cá nhân đăng ký quyền tác giả, quyền liên quan: Người đại diện theo pháp luật hoặc theo ủy quyền của cá nhân, tổ chức tư vấn, dịch vụ quyền tác giả, quyền liên quan theo ủy quyền của cá nhân;</w:t>
      </w:r>
    </w:p>
    <w:p w14:paraId="1E8948DF"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Trường hợp tổ chức đăng ký quyền tác giả, quyền liên quan: N</w:t>
      </w:r>
      <w:r w:rsidRPr="00E517D2">
        <w:rPr>
          <w:rStyle w:val="BodyTextChar1"/>
          <w:rFonts w:ascii="Arial" w:hAnsi="Arial" w:cs="Arial"/>
          <w:color w:val="000000"/>
          <w:sz w:val="20"/>
          <w:szCs w:val="20"/>
          <w:lang w:eastAsia="vi-VN"/>
        </w:rPr>
        <w:t>gười đại diện theo pháp luật của tổ chức hoặc người thuộc tổ chức được người đại diện theo pháp luật của tổ chức ủy quyền; tổ chức tư vấn, dịch vụ quyền tác giả, quyền liên quan theo ủy quyền của tổ chức; người đứng đầu trụ sở, văn phòng đại diện hoặc đứng</w:t>
      </w:r>
      <w:r w:rsidRPr="00E517D2">
        <w:rPr>
          <w:rStyle w:val="BodyTextChar1"/>
          <w:rFonts w:ascii="Arial" w:hAnsi="Arial" w:cs="Arial"/>
          <w:color w:val="000000"/>
          <w:sz w:val="20"/>
          <w:szCs w:val="20"/>
          <w:lang w:eastAsia="vi-VN"/>
        </w:rPr>
        <w:t xml:space="preserve"> đầu chi nhánh tại Việt Nam nếu là tổ chức nước ngoài.</w:t>
      </w:r>
    </w:p>
    <w:p w14:paraId="13BD4345" w14:textId="77777777" w:rsidR="007A52A2" w:rsidRDefault="00187D95">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Điều kiện cấp, cấp lại và cấp đổi Giấy chứng nhận đăng ký quyền tác giả, Giấy chứng nhận đăng ký quyền liên quan:</w:t>
      </w:r>
    </w:p>
    <w:p w14:paraId="5ECA60A4" w14:textId="77777777" w:rsidR="007A52A2" w:rsidRDefault="00187D95">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Tác giả, đồng tác giả, chủ sở hữu quyền tác giả, đồng chủ sở hữu quyền tác giả củ</w:t>
      </w:r>
      <w:r w:rsidRPr="00E517D2">
        <w:rPr>
          <w:rStyle w:val="BodyTextChar1"/>
          <w:rFonts w:ascii="Arial" w:hAnsi="Arial" w:cs="Arial"/>
          <w:color w:val="000000"/>
          <w:sz w:val="20"/>
          <w:szCs w:val="20"/>
          <w:lang w:eastAsia="vi-VN"/>
        </w:rPr>
        <w:t xml:space="preserve">a tác phẩm, người biểu diễn, chủ sở hữu quyền liên quan, </w:t>
      </w:r>
      <w:r w:rsidRPr="00E517D2">
        <w:rPr>
          <w:rStyle w:val="BodyTextChar1"/>
          <w:rFonts w:ascii="Arial" w:hAnsi="Arial" w:cs="Arial"/>
          <w:color w:val="000000"/>
          <w:sz w:val="20"/>
          <w:szCs w:val="20"/>
          <w:lang w:eastAsia="vi-VN"/>
        </w:rPr>
        <w:t>đồng chủ sở</w:t>
      </w:r>
      <w:r w:rsidRPr="00E517D2">
        <w:rPr>
          <w:rStyle w:val="BodyTextChar1"/>
          <w:rFonts w:ascii="Arial" w:hAnsi="Arial" w:cs="Arial"/>
          <w:color w:val="000000"/>
          <w:sz w:val="20"/>
          <w:szCs w:val="20"/>
          <w:lang w:eastAsia="vi-VN"/>
        </w:rPr>
        <w:t xml:space="preserve"> hữu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liên quan của cuộc bi</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u diễn, bản ghi âm, ghi hình, chương trình phát sóng đáp ứng điều kiện quy định tại Điều 12a, Điều 13 và Điều 16 của Luật Sở hữu trí tuệ;</w:t>
      </w:r>
    </w:p>
    <w:p w14:paraId="14EA64B9"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Tác phẩm, cuộc</w:t>
      </w:r>
      <w:r w:rsidRPr="00E517D2">
        <w:rPr>
          <w:rStyle w:val="BodyTextChar1"/>
          <w:rFonts w:ascii="Arial" w:hAnsi="Arial" w:cs="Arial"/>
          <w:color w:val="000000"/>
          <w:sz w:val="20"/>
          <w:szCs w:val="20"/>
          <w:lang w:eastAsia="vi-VN"/>
        </w:rPr>
        <w:t xml:space="preserve"> biểu diễn, bản ghi âm, ghi hình, chương trình phát sóng thuộc loại </w:t>
      </w:r>
      <w:r w:rsidRPr="00E517D2">
        <w:rPr>
          <w:rStyle w:val="BodyTextChar1"/>
          <w:rFonts w:ascii="Arial" w:hAnsi="Arial" w:cs="Arial"/>
          <w:color w:val="000000"/>
          <w:sz w:val="20"/>
          <w:szCs w:val="20"/>
          <w:lang w:val="en-US" w:eastAsia="vi-VN"/>
        </w:rPr>
        <w:t>hình</w:t>
      </w:r>
      <w:r w:rsidRPr="00E517D2">
        <w:rPr>
          <w:rStyle w:val="BodyTextChar1"/>
          <w:rFonts w:ascii="Arial" w:hAnsi="Arial" w:cs="Arial"/>
          <w:color w:val="000000"/>
          <w:sz w:val="20"/>
          <w:szCs w:val="20"/>
          <w:lang w:eastAsia="vi-VN"/>
        </w:rPr>
        <w:t>, đối tượng quy định tại Điều 14 và Điều 17 của Luật Sở hữu trí tuệ;</w:t>
      </w:r>
    </w:p>
    <w:p w14:paraId="7F26CB52"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Thành phần hồ sơ đăng ký hợp lệ theo quy định tại các điều 39, 40 và 41 của Nghị định này.</w:t>
      </w:r>
    </w:p>
    <w:p w14:paraId="0E52F8E3" w14:textId="77777777" w:rsidR="007A52A2" w:rsidRDefault="00187D95">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Thủ tục cấp, cấp lại và cấp đổi Giấy chứng nhận đăng ký quyền tác giả, Giấy chứng nhận đăng ký quyền liên quan:</w:t>
      </w:r>
    </w:p>
    <w:p w14:paraId="2022C5C1"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Tổ chức, cá nhân nộp 01 bộ hồ sơ theo quy định tại các khoản 1, 2, 3 và 8 Điều này, khoản 1 Điều 39, khoản 2 Điều 40 và khoản 2 Điều 41 của Nghị định này và nộp phí, lệ phí theo quy định của pháp luật;</w:t>
      </w:r>
    </w:p>
    <w:p w14:paraId="710933CF"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Cơ quan nhà nước có thẩm quyền rà soát, phân loại, </w:t>
      </w:r>
      <w:r w:rsidRPr="00E517D2">
        <w:rPr>
          <w:rStyle w:val="BodyTextChar1"/>
          <w:rFonts w:ascii="Arial" w:hAnsi="Arial" w:cs="Arial"/>
          <w:color w:val="000000"/>
          <w:sz w:val="20"/>
          <w:szCs w:val="20"/>
          <w:lang w:eastAsia="vi-VN"/>
        </w:rPr>
        <w:t>xem xét tính hợp lệ của hồ sơ trong thời hạn 01 tháng kể từ ngày nhận được hồ sơ;</w:t>
      </w:r>
    </w:p>
    <w:p w14:paraId="09157CF8"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Trường hợp hồ sơ chưa hợp lệ, cơ quan nhà nước có thẩm quyền thông báo yêu cầu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sửa đổi, bổ sung hồ sơ.</w:t>
      </w:r>
    </w:p>
    <w:p w14:paraId="1867F7C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Tổ chức, cá nhân có thời hạn tối đa 01 tháng kể từ </w:t>
      </w:r>
      <w:r w:rsidRPr="00E517D2">
        <w:rPr>
          <w:rStyle w:val="BodyTextChar1"/>
          <w:rFonts w:ascii="Arial" w:hAnsi="Arial" w:cs="Arial"/>
          <w:color w:val="000000"/>
          <w:sz w:val="20"/>
          <w:szCs w:val="20"/>
          <w:lang w:eastAsia="vi-VN"/>
        </w:rPr>
        <w:t xml:space="preserve">ngày nhận được thông báo để sửa đổi, bổ sung hồ sơ, trừ trường hợp xảy ra sự kiện bất khả kháng hoặc trở ngại khách quan theo quy định của pháp luật. Trường hợp tổ chức, cá nhân không </w:t>
      </w:r>
      <w:r w:rsidRPr="00E517D2">
        <w:rPr>
          <w:rStyle w:val="BodyTextChar1"/>
          <w:rFonts w:ascii="Arial" w:hAnsi="Arial" w:cs="Arial"/>
          <w:color w:val="000000"/>
          <w:sz w:val="20"/>
          <w:szCs w:val="20"/>
          <w:lang w:eastAsia="vi-VN"/>
        </w:rPr>
        <w:t>sửa đổi</w:t>
      </w:r>
      <w:r w:rsidRPr="00E517D2">
        <w:rPr>
          <w:rStyle w:val="BodyTextChar1"/>
          <w:rFonts w:ascii="Arial" w:hAnsi="Arial" w:cs="Arial"/>
          <w:color w:val="000000"/>
          <w:sz w:val="20"/>
          <w:szCs w:val="20"/>
          <w:lang w:eastAsia="vi-VN"/>
        </w:rPr>
        <w:t>, bổ sung hồ sơ hoặc đã sửa đổi, bổ sung mà hồ sơ vẫn chưa hợp lệ</w:t>
      </w:r>
      <w:r w:rsidRPr="00E517D2">
        <w:rPr>
          <w:rStyle w:val="BodyTextChar1"/>
          <w:rFonts w:ascii="Arial" w:hAnsi="Arial" w:cs="Arial"/>
          <w:color w:val="000000"/>
          <w:sz w:val="20"/>
          <w:szCs w:val="20"/>
          <w:lang w:eastAsia="vi-VN"/>
        </w:rPr>
        <w:t xml:space="preserve"> thì cơ quan nhà nước có thẩm quyền trả lại hồ sơ cho tổ chức, cá nhân;</w:t>
      </w:r>
    </w:p>
    <w:p w14:paraId="679A7F23"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Cơ quan nhà nước có thẩm quyền lưu giữ 01 bản sao tác phẩm đăng ký quyền tác giả hoặc 01 bản sao bản định hình đối tượng đăng ký quyền liên quan; 01 bản sao tác phẩm đăng ký quyền t</w:t>
      </w:r>
      <w:r w:rsidRPr="00E517D2">
        <w:rPr>
          <w:rStyle w:val="BodyTextChar1"/>
          <w:rFonts w:ascii="Arial" w:hAnsi="Arial" w:cs="Arial"/>
          <w:color w:val="000000"/>
          <w:sz w:val="20"/>
          <w:szCs w:val="20"/>
          <w:lang w:eastAsia="vi-VN"/>
        </w:rPr>
        <w:t xml:space="preserve">ác giả hoặc 01 bản sao bản định hình đối tượng đăng ký quyền liên quan được đóng dấu, ghi số Giấy chứng nhận đăng ký quyền tác giả, Giấy chứng nhận đăng ký quyền liên quan gửi trả lại cho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được cấp như một tài liệu đính kèm không tách rời G</w:t>
      </w:r>
      <w:r w:rsidRPr="00E517D2">
        <w:rPr>
          <w:rStyle w:val="BodyTextChar1"/>
          <w:rFonts w:ascii="Arial" w:hAnsi="Arial" w:cs="Arial"/>
          <w:color w:val="000000"/>
          <w:sz w:val="20"/>
          <w:szCs w:val="20"/>
          <w:lang w:eastAsia="vi-VN"/>
        </w:rPr>
        <w:t>iấy chứng nhận đăng ký quyền tác giả, Giấy chứng nhận đăng ký quyền liên quan.</w:t>
      </w:r>
    </w:p>
    <w:p w14:paraId="2D0C51BC"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Trường hợp nộp hồ sơ đăng ký quyền tác giả, đăng ký quyền liên quan thông qua ủy quyền thì thành phần hồ sơ phải bao gồm văn bản ủy quyền. Văn bản ủy quyền phải ghi cụ thể th</w:t>
      </w:r>
      <w:r w:rsidRPr="00E517D2">
        <w:rPr>
          <w:rStyle w:val="BodyTextChar1"/>
          <w:rFonts w:ascii="Arial" w:hAnsi="Arial" w:cs="Arial"/>
          <w:color w:val="000000"/>
          <w:sz w:val="20"/>
          <w:szCs w:val="20"/>
          <w:lang w:eastAsia="vi-VN"/>
        </w:rPr>
        <w:t>ông tin liên hệ của bên ủy quyền và bên nhận ủy quyền; tên tác phẩm, cuộc biểu diễn, bản ghi âm, ghi hình, chương trình phát sóng; phạm vi ủy quyền; thời hạn ủy quyền.</w:t>
      </w:r>
    </w:p>
    <w:p w14:paraId="4CA861F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 bên ủy quyền là cá nhân thì văn bản ủy quyền phải được chứng thực theo quy đị</w:t>
      </w:r>
      <w:r w:rsidRPr="00E517D2">
        <w:rPr>
          <w:rStyle w:val="BodyTextChar1"/>
          <w:rFonts w:ascii="Arial" w:hAnsi="Arial" w:cs="Arial"/>
          <w:color w:val="000000"/>
          <w:sz w:val="20"/>
          <w:szCs w:val="20"/>
          <w:lang w:eastAsia="vi-VN"/>
        </w:rPr>
        <w:t>nh của pháp luật.</w:t>
      </w:r>
    </w:p>
    <w:p w14:paraId="72C39500"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7. </w:t>
      </w:r>
      <w:r w:rsidRPr="00E517D2">
        <w:rPr>
          <w:rStyle w:val="BodyTextChar1"/>
          <w:rFonts w:ascii="Arial" w:hAnsi="Arial" w:cs="Arial"/>
          <w:color w:val="000000"/>
          <w:sz w:val="20"/>
          <w:szCs w:val="20"/>
          <w:lang w:eastAsia="vi-VN"/>
        </w:rPr>
        <w:t xml:space="preserve">Tài liệu trong hồ sơ đăng ký quyền tác giả, đăng ký quyền liên quan phải được làm bằng tiếng Việt; trường hợp làm bằng ngôn ngữ khác thì phải được dịch ra tiếng Việt (có công chứng hoặc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hóa lãnh sự); phải được đánh máy hoặc in</w:t>
      </w:r>
      <w:r w:rsidRPr="00E517D2">
        <w:rPr>
          <w:rStyle w:val="BodyTextChar1"/>
          <w:rFonts w:ascii="Arial" w:hAnsi="Arial" w:cs="Arial"/>
          <w:color w:val="000000"/>
          <w:sz w:val="20"/>
          <w:szCs w:val="20"/>
          <w:lang w:eastAsia="vi-VN"/>
        </w:rPr>
        <w:t xml:space="preserve"> bằng loại mực khó phai mờ, rõ ràng, sạch sẽ, không tẩy xóa, không sửa chữa; trường hợp phát hiện có sai sót không đáng kể thuộc về lỗi chính tả trong tài liệu đã nộp thì cá nhân, tổ chức nộp hồ sơ có thể sửa chữa các lỗi đó, nhưng tại chỗ bị sửa chữa phải</w:t>
      </w:r>
      <w:r w:rsidRPr="00E517D2">
        <w:rPr>
          <w:rStyle w:val="BodyTextChar1"/>
          <w:rFonts w:ascii="Arial" w:hAnsi="Arial" w:cs="Arial"/>
          <w:color w:val="000000"/>
          <w:sz w:val="20"/>
          <w:szCs w:val="20"/>
          <w:lang w:eastAsia="vi-VN"/>
        </w:rPr>
        <w:t xml:space="preserve"> có chữ ký xác nhận (và đóng dấu, nếu có) của cá nhân, tổ chức nộp hồ sơ.</w:t>
      </w:r>
    </w:p>
    <w:p w14:paraId="54381164" w14:textId="77777777" w:rsidR="007A52A2" w:rsidRDefault="00187D95">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Hồ sơ đăng ký quyền tác giả, đăng ký quyền liên quan được nộp theo cách thức trực tiếp hoặc qua dịch vụ bưu chính hoặc qua cổng dịch vụ công trực tuyến cho cơ quan chuyên môn quản</w:t>
      </w:r>
      <w:r w:rsidRPr="00E517D2">
        <w:rPr>
          <w:rStyle w:val="BodyTextChar1"/>
          <w:rFonts w:ascii="Arial" w:hAnsi="Arial" w:cs="Arial"/>
          <w:color w:val="000000"/>
          <w:sz w:val="20"/>
          <w:szCs w:val="20"/>
          <w:lang w:eastAsia="vi-VN"/>
        </w:rPr>
        <w:t xml:space="preserve"> lý nhà nước về quyền tác giả, quyền liên quan của Bộ Văn hóa, Thể thao và Du lịch.</w:t>
      </w:r>
    </w:p>
    <w:p w14:paraId="060014D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39. Cấp Giấy </w:t>
      </w:r>
      <w:r w:rsidRPr="00E517D2">
        <w:rPr>
          <w:rStyle w:val="BodyTextChar1"/>
          <w:rFonts w:ascii="Arial" w:hAnsi="Arial" w:cs="Arial"/>
          <w:b/>
          <w:bCs/>
          <w:color w:val="000000"/>
          <w:sz w:val="20"/>
          <w:szCs w:val="20"/>
          <w:lang w:eastAsia="vi-VN"/>
        </w:rPr>
        <w:t>chứng nhận</w:t>
      </w:r>
      <w:r w:rsidRPr="00E517D2">
        <w:rPr>
          <w:rStyle w:val="BodyTextChar1"/>
          <w:rFonts w:ascii="Arial" w:hAnsi="Arial" w:cs="Arial"/>
          <w:b/>
          <w:bCs/>
          <w:color w:val="000000"/>
          <w:sz w:val="20"/>
          <w:szCs w:val="20"/>
          <w:lang w:eastAsia="vi-VN"/>
        </w:rPr>
        <w:t xml:space="preserve"> </w:t>
      </w:r>
      <w:r w:rsidRPr="00E517D2">
        <w:rPr>
          <w:rStyle w:val="BodyTextChar1"/>
          <w:rFonts w:ascii="Arial" w:hAnsi="Arial" w:cs="Arial"/>
          <w:b/>
          <w:bCs/>
          <w:color w:val="000000"/>
          <w:sz w:val="20"/>
          <w:szCs w:val="20"/>
          <w:lang w:eastAsia="vi-VN"/>
        </w:rPr>
        <w:t>đăng</w:t>
      </w:r>
      <w:r w:rsidRPr="00E517D2">
        <w:rPr>
          <w:rStyle w:val="BodyTextChar1"/>
          <w:rFonts w:ascii="Arial" w:hAnsi="Arial" w:cs="Arial"/>
          <w:b/>
          <w:bCs/>
          <w:color w:val="000000"/>
          <w:sz w:val="20"/>
          <w:szCs w:val="20"/>
          <w:lang w:eastAsia="vi-VN"/>
        </w:rPr>
        <w:t xml:space="preserve"> ký quyền tác giả, Giấy chứng nhận đăng ký quyền liên quan</w:t>
      </w:r>
    </w:p>
    <w:p w14:paraId="4C2CBBC6" w14:textId="77777777" w:rsidR="007A52A2" w:rsidRDefault="00187D95">
      <w:pPr>
        <w:pStyle w:val="BodyText"/>
        <w:shd w:val="clear" w:color="auto" w:fill="auto"/>
        <w:tabs>
          <w:tab w:val="left" w:pos="89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Thành phần hồ sơ thực hiện thủ tục cấp Giấy chứng nhận đăng ký quyền tác giả, Giấy chứng nhận đăng ký quyền liên quan quy định tại khoản 2 Điều 50 của Luật Sở hữu trí tuệ bao gồm:</w:t>
      </w:r>
    </w:p>
    <w:p w14:paraId="6B2C66D4" w14:textId="77777777" w:rsidR="007A52A2" w:rsidRDefault="00187D95">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Tờ khai đăng ký quyền tác giả, đăng ký quyền liên quan (theo mẫu) do chín</w:t>
      </w:r>
      <w:r w:rsidRPr="00E517D2">
        <w:rPr>
          <w:rStyle w:val="BodyTextChar1"/>
          <w:rFonts w:ascii="Arial" w:hAnsi="Arial" w:cs="Arial"/>
          <w:color w:val="000000"/>
          <w:sz w:val="20"/>
          <w:szCs w:val="20"/>
          <w:lang w:eastAsia="vi-VN"/>
        </w:rPr>
        <w:t>h tác giả, chủ sở hữu quyền tác giả, chủ sở hữu quyền liên quan ký tên hoặc điểm chỉ, trừ trường hợp không có khả năng về thể chất để ký tên hoặc điểm chỉ;</w:t>
      </w:r>
    </w:p>
    <w:p w14:paraId="2171D34C"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02 bản sao tác phẩm (bao gồm cả bản điện tử) hoặc 02 bản sao bản định hình cuộc biểu diễn, bản gh</w:t>
      </w:r>
      <w:r w:rsidRPr="00E517D2">
        <w:rPr>
          <w:rStyle w:val="BodyTextChar1"/>
          <w:rFonts w:ascii="Arial" w:hAnsi="Arial" w:cs="Arial"/>
          <w:color w:val="000000"/>
          <w:sz w:val="20"/>
          <w:szCs w:val="20"/>
          <w:lang w:eastAsia="vi-VN"/>
        </w:rPr>
        <w:t>i âm, ghi hình, chương trình phát sóng;</w:t>
      </w:r>
    </w:p>
    <w:p w14:paraId="26C3BCE3"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Văn bản ủy quyền nếu người nộp hồ sơ là người được tác giả, chủ sở hữu quyền tác giả, chủ sở hữu quyền liên quan ủy quyền theo quy định tại khoản 6 Điều 38 của Nghị định này;</w:t>
      </w:r>
    </w:p>
    <w:p w14:paraId="3E3225BC" w14:textId="77777777" w:rsidR="007A52A2" w:rsidRDefault="00187D95">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Tài liệu chứng minh là chủ sở hữu q</w:t>
      </w:r>
      <w:r w:rsidRPr="00E517D2">
        <w:rPr>
          <w:rStyle w:val="BodyTextChar1"/>
          <w:rFonts w:ascii="Arial" w:hAnsi="Arial" w:cs="Arial"/>
          <w:color w:val="000000"/>
          <w:sz w:val="20"/>
          <w:szCs w:val="20"/>
          <w:lang w:eastAsia="vi-VN"/>
        </w:rPr>
        <w:t>uyền:</w:t>
      </w:r>
    </w:p>
    <w:p w14:paraId="24DE6BE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Tài liệu </w:t>
      </w:r>
      <w:r w:rsidRPr="00E517D2">
        <w:rPr>
          <w:rStyle w:val="BodyTextChar1"/>
          <w:rFonts w:ascii="Arial" w:hAnsi="Arial" w:cs="Arial"/>
          <w:color w:val="000000"/>
          <w:sz w:val="20"/>
          <w:szCs w:val="20"/>
          <w:lang w:eastAsia="vi-VN"/>
        </w:rPr>
        <w:t>chứng minh</w:t>
      </w:r>
      <w:r w:rsidRPr="00E517D2">
        <w:rPr>
          <w:rStyle w:val="BodyTextChar1"/>
          <w:rFonts w:ascii="Arial" w:hAnsi="Arial" w:cs="Arial"/>
          <w:color w:val="000000"/>
          <w:sz w:val="20"/>
          <w:szCs w:val="20"/>
          <w:lang w:eastAsia="vi-VN"/>
        </w:rPr>
        <w:t xml:space="preserve"> nhân thân đối với cá nhân: 01 bản sao Chứng minh nhân dân hoặc Căn cước công dân hoặc Hộ chiếu;</w:t>
      </w:r>
    </w:p>
    <w:p w14:paraId="03DE1EC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Tài liệu chứng minh tư cách pháp lý đối với tổ chức: 01 bản sao Giấy chứng nhận đăng ký doanh nghiệp hoặc Giấy phép thành lập hoặc Quy</w:t>
      </w:r>
      <w:r w:rsidRPr="00E517D2">
        <w:rPr>
          <w:rStyle w:val="BodyTextChar1"/>
          <w:rFonts w:ascii="Arial" w:hAnsi="Arial" w:cs="Arial"/>
          <w:color w:val="000000"/>
          <w:sz w:val="20"/>
          <w:szCs w:val="20"/>
          <w:lang w:eastAsia="vi-VN"/>
        </w:rPr>
        <w:t>ết định thành lập;</w:t>
      </w:r>
    </w:p>
    <w:p w14:paraId="7B4FE2C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Tài liệu chứng minh chủ sở hữu quyền do giao nhiệm vụ sáng tạo là quyết định giao nhiệm vụ hoặc xác nhận giao nhiệm vụ cho cá nhân thuộc đơn vị, tổ chức đó;</w:t>
      </w:r>
    </w:p>
    <w:p w14:paraId="42BAE8D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Tài liệu chứng minh chủ sở hữu quyền do giao kết hợp đồng sáng tạo là hợp đồng, </w:t>
      </w:r>
      <w:r w:rsidRPr="00E517D2">
        <w:rPr>
          <w:rStyle w:val="BodyTextChar1"/>
          <w:rFonts w:ascii="Arial" w:hAnsi="Arial" w:cs="Arial"/>
          <w:color w:val="000000"/>
          <w:sz w:val="20"/>
          <w:szCs w:val="20"/>
          <w:lang w:eastAsia="vi-VN"/>
        </w:rPr>
        <w:t>thể lệ, quy chế tổ chức cuộc thi;</w:t>
      </w:r>
    </w:p>
    <w:p w14:paraId="1784761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Tài liệu chứng minh chủ sở hữu quyền do được thừa kế là văn bản xác định quyền thừa kế có công chứng, chứng thực theo quy định của pháp luật;</w:t>
      </w:r>
    </w:p>
    <w:p w14:paraId="4FB2802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Tài liệu </w:t>
      </w:r>
      <w:r w:rsidRPr="00E517D2">
        <w:rPr>
          <w:rStyle w:val="BodyTextChar1"/>
          <w:rFonts w:ascii="Arial" w:hAnsi="Arial" w:cs="Arial"/>
          <w:color w:val="000000"/>
          <w:sz w:val="20"/>
          <w:szCs w:val="20"/>
          <w:lang w:eastAsia="vi-VN"/>
        </w:rPr>
        <w:t>chứng minh</w:t>
      </w:r>
      <w:r w:rsidRPr="00E517D2">
        <w:rPr>
          <w:rStyle w:val="BodyTextChar1"/>
          <w:rFonts w:ascii="Arial" w:hAnsi="Arial" w:cs="Arial"/>
          <w:color w:val="000000"/>
          <w:sz w:val="20"/>
          <w:szCs w:val="20"/>
          <w:lang w:eastAsia="vi-VN"/>
        </w:rPr>
        <w:t xml:space="preserve"> chủ sở hữu quyền do được chuyển giao quyền là </w:t>
      </w:r>
      <w:r w:rsidRPr="00E517D2">
        <w:rPr>
          <w:rStyle w:val="BodyTextChar1"/>
          <w:rFonts w:ascii="Arial" w:hAnsi="Arial" w:cs="Arial"/>
          <w:color w:val="000000"/>
          <w:sz w:val="20"/>
          <w:szCs w:val="20"/>
          <w:lang w:eastAsia="vi-VN"/>
        </w:rPr>
        <w:t>hợp đồng</w:t>
      </w:r>
      <w:r w:rsidRPr="00E517D2">
        <w:rPr>
          <w:rStyle w:val="BodyTextChar1"/>
          <w:rFonts w:ascii="Arial" w:hAnsi="Arial" w:cs="Arial"/>
          <w:color w:val="000000"/>
          <w:sz w:val="20"/>
          <w:szCs w:val="20"/>
          <w:lang w:eastAsia="vi-VN"/>
        </w:rPr>
        <w:t xml:space="preserve"> chuyển nhượng, tặng cho, mua bán, góp vốn bằng văn bản có công chứng, chứng thực theo quy định của pháp luật;</w:t>
      </w:r>
    </w:p>
    <w:p w14:paraId="0DEC574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Trong trường hợp tác giả không đồng thời là chủ sở hữu quyền tác giả phải có văn bản cam đoan về việc tự sáng tạo và sáng tạo theo quyết định hoặc xác nhận giao việc; </w:t>
      </w:r>
      <w:r w:rsidRPr="00E517D2">
        <w:rPr>
          <w:rStyle w:val="BodyTextChar1"/>
          <w:rFonts w:ascii="Arial" w:hAnsi="Arial" w:cs="Arial"/>
          <w:color w:val="000000"/>
          <w:sz w:val="20"/>
          <w:szCs w:val="20"/>
          <w:lang w:eastAsia="vi-VN"/>
        </w:rPr>
        <w:t>hợp đồng</w:t>
      </w:r>
      <w:r w:rsidRPr="00E517D2">
        <w:rPr>
          <w:rStyle w:val="BodyTextChar1"/>
          <w:rFonts w:ascii="Arial" w:hAnsi="Arial" w:cs="Arial"/>
          <w:color w:val="000000"/>
          <w:sz w:val="20"/>
          <w:szCs w:val="20"/>
          <w:lang w:eastAsia="vi-VN"/>
        </w:rPr>
        <w:t>; tham gia cuộc thi và chịu trách nhiệm trước pháp luật về nội dung cam đoan.</w:t>
      </w:r>
    </w:p>
    <w:p w14:paraId="3EDD0E3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Tài</w:t>
      </w:r>
      <w:r w:rsidRPr="00E517D2">
        <w:rPr>
          <w:rStyle w:val="BodyTextChar1"/>
          <w:rFonts w:ascii="Arial" w:hAnsi="Arial" w:cs="Arial"/>
          <w:color w:val="000000"/>
          <w:sz w:val="20"/>
          <w:szCs w:val="20"/>
          <w:lang w:eastAsia="vi-VN"/>
        </w:rPr>
        <w:t xml:space="preserve"> liệu chứng minh chủ sở hữu quyền do giao nhiệm vụ sáng tạo, giao kết hợp đồng sáng tạo quy định tại khoản này phải là bản gốc hoặc bản sao có công chứng, chứng thực;</w:t>
      </w:r>
    </w:p>
    <w:p w14:paraId="4177428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Văn bản đồng ý của các đồng tác giả, nếu tác phẩm có đồng tác giả;</w:t>
      </w:r>
    </w:p>
    <w:p w14:paraId="173EFF45" w14:textId="77777777" w:rsidR="007A52A2" w:rsidRDefault="00187D95">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Văn bản đồng ý c</w:t>
      </w:r>
      <w:r w:rsidRPr="00E517D2">
        <w:rPr>
          <w:rStyle w:val="BodyTextChar1"/>
          <w:rFonts w:ascii="Arial" w:hAnsi="Arial" w:cs="Arial"/>
          <w:color w:val="000000"/>
          <w:sz w:val="20"/>
          <w:szCs w:val="20"/>
          <w:lang w:eastAsia="vi-VN"/>
        </w:rPr>
        <w:t xml:space="preserve">ủa các đồng chủ sở hữu, nếu quyền tác giả, quyền liên quan thuộc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chung;</w:t>
      </w:r>
    </w:p>
    <w:p w14:paraId="66D3BA9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g) Trường hợp trong tác phẩm có sử dụng hình ảnh cá nhân của người khác thì phải được sự đồng ý bằng văn bản của người đó theo quy định của pháp luật.</w:t>
      </w:r>
    </w:p>
    <w:p w14:paraId="63A9A8AA"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Cơ quan nhà nước có thẩ</w:t>
      </w:r>
      <w:r w:rsidRPr="00E517D2">
        <w:rPr>
          <w:rStyle w:val="BodyTextChar1"/>
          <w:rFonts w:ascii="Arial" w:hAnsi="Arial" w:cs="Arial"/>
          <w:color w:val="000000"/>
          <w:sz w:val="20"/>
          <w:szCs w:val="20"/>
          <w:lang w:eastAsia="vi-VN"/>
        </w:rPr>
        <w:t xml:space="preserve">m quyền từ chối cấp 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tác giả, Giấy chứng nhận đăng ký quyền liên quan và trả hồ sơ, thông báo bằng văn bản trong các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sau:</w:t>
      </w:r>
    </w:p>
    <w:p w14:paraId="7EB866FC"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Không đáp ứng các điều kiện quy định tại khoản 4 Điều 38 của Nghị định này;</w:t>
      </w:r>
    </w:p>
    <w:p w14:paraId="0353BA9A"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Phát hiện tác phẩm, cuộc biểu diễn, bản ghi âm, ghi hình, chương trình phát sóng có hình thức hoặc nội dung: Vi phạm các quy định của Hi</w:t>
      </w:r>
      <w:r w:rsidRPr="00E517D2">
        <w:rPr>
          <w:rStyle w:val="BodyTextChar1"/>
          <w:rFonts w:ascii="Arial" w:hAnsi="Arial" w:cs="Arial"/>
          <w:color w:val="000000"/>
          <w:sz w:val="20"/>
          <w:szCs w:val="20"/>
          <w:lang w:val="en-US" w:eastAsia="vi-VN"/>
        </w:rPr>
        <w:t>ế</w:t>
      </w:r>
      <w:r w:rsidRPr="00E517D2">
        <w:rPr>
          <w:rStyle w:val="BodyTextChar1"/>
          <w:rFonts w:ascii="Arial" w:hAnsi="Arial" w:cs="Arial"/>
          <w:color w:val="000000"/>
          <w:sz w:val="20"/>
          <w:szCs w:val="20"/>
          <w:lang w:eastAsia="vi-VN"/>
        </w:rPr>
        <w:t xml:space="preserve">n pháp, pháp luật; chống phá Đảng, Nhà nước Cộng </w:t>
      </w:r>
      <w:r w:rsidRPr="00E517D2">
        <w:rPr>
          <w:rStyle w:val="BodyTextChar1"/>
          <w:rFonts w:ascii="Arial" w:hAnsi="Arial" w:cs="Arial"/>
          <w:color w:val="000000"/>
          <w:sz w:val="20"/>
          <w:szCs w:val="20"/>
          <w:lang w:eastAsia="vi-VN"/>
        </w:rPr>
        <w:lastRenderedPageBreak/>
        <w:t>hòa xã hội chủ nghĩa Việt Nam; trái với đạo đức, thuần phong, mỹ tục c</w:t>
      </w:r>
      <w:r w:rsidRPr="00E517D2">
        <w:rPr>
          <w:rStyle w:val="BodyTextChar1"/>
          <w:rFonts w:ascii="Arial" w:hAnsi="Arial" w:cs="Arial"/>
          <w:color w:val="000000"/>
          <w:sz w:val="20"/>
          <w:szCs w:val="20"/>
          <w:lang w:eastAsia="vi-VN"/>
        </w:rPr>
        <w:t>ủa dân tộc; mê tín dị đoan và các nội dung khác theo quy định của pháp luật;</w:t>
      </w:r>
    </w:p>
    <w:p w14:paraId="3E2A4C89"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Phát hiện tác phẩm, cuộc biểu diễn, bản ghi âm, ghi hình, chương trình phát sóng đang có tranh chấp, khiếu nại, tố cáo và chưa có quyết định có hiệu lực pháp luật của cơ quan c</w:t>
      </w:r>
      <w:r w:rsidRPr="00E517D2">
        <w:rPr>
          <w:rStyle w:val="BodyTextChar1"/>
          <w:rFonts w:ascii="Arial" w:hAnsi="Arial" w:cs="Arial"/>
          <w:color w:val="000000"/>
          <w:sz w:val="20"/>
          <w:szCs w:val="20"/>
          <w:lang w:eastAsia="vi-VN"/>
        </w:rPr>
        <w:t>ó thẩm quyền, Tòa án hoặc Trọng tài;</w:t>
      </w:r>
    </w:p>
    <w:p w14:paraId="77C6EC26" w14:textId="77777777" w:rsidR="007A52A2" w:rsidRDefault="00187D95">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Hết thời hạn quy định tại điểm c khoản 5 Điều 38 của Nghị định này mà cơ quan nhà nước có thẩm quyền không nhận được hồ sơ hợp lệ hoặc hồ sơ đã nộp lại vẫn không hợp lệ.</w:t>
      </w:r>
    </w:p>
    <w:p w14:paraId="255E707B" w14:textId="77777777" w:rsidR="007A52A2" w:rsidRDefault="00187D95">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Trường hợp hồ sơ hợp lệ theo quy định, tron</w:t>
      </w:r>
      <w:r w:rsidRPr="00E517D2">
        <w:rPr>
          <w:rStyle w:val="BodyTextChar1"/>
          <w:rFonts w:ascii="Arial" w:hAnsi="Arial" w:cs="Arial"/>
          <w:color w:val="000000"/>
          <w:sz w:val="20"/>
          <w:szCs w:val="20"/>
          <w:lang w:eastAsia="vi-VN"/>
        </w:rPr>
        <w:t>g thời hạn 15 ngày làm việc, cơ quan nhà nước có thẩm quyền có trách nhiệm cấp Giấy chứng nhận đăng ký quyền tác giả, Giấy chứng nhận đăng ký quyền liên quan.</w:t>
      </w:r>
    </w:p>
    <w:p w14:paraId="330DF02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40. Cấp lại Giấy chứng nhận đăng ký quyền tác giả, Giấy chứng nhận đăng ký quyền liên quan</w:t>
      </w:r>
    </w:p>
    <w:p w14:paraId="38C20CD6"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Cấp lại Giấy chứng nhận đăng ký quyền tác giả, Giấy chứng nhận đăng ký quyền liên quan đã được cấp khi bản đã cấp bị mất hoặc rách nát, hư hỏng.</w:t>
      </w:r>
    </w:p>
    <w:p w14:paraId="07734856"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Thành phần hồ sơ thực hiện thủ tục cấp lại 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tác giả, Giấy chứng nhận đăng ký</w:t>
      </w:r>
      <w:r w:rsidRPr="00E517D2">
        <w:rPr>
          <w:rStyle w:val="BodyTextChar1"/>
          <w:rFonts w:ascii="Arial" w:hAnsi="Arial" w:cs="Arial"/>
          <w:color w:val="000000"/>
          <w:sz w:val="20"/>
          <w:szCs w:val="20"/>
          <w:lang w:eastAsia="vi-VN"/>
        </w:rPr>
        <w:t xml:space="preserve"> quyền liên quan bao gồm:</w:t>
      </w:r>
    </w:p>
    <w:p w14:paraId="6CAAAF81" w14:textId="77777777" w:rsidR="007A52A2" w:rsidRDefault="00187D95">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Tờ khai đăng ký quyền tác giả, đăng ký quyền liên quan (theo mẫu) do chính tác giả, chủ sở hữu quyền tác giả, chủ sở hữu quyền liên quan ký tên hoặc điểm chỉ, trừ trường hợp không có khả năng về thể chất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ký tên hoặc điểm chỉ</w:t>
      </w:r>
      <w:r w:rsidRPr="00E517D2">
        <w:rPr>
          <w:rStyle w:val="BodyTextChar1"/>
          <w:rFonts w:ascii="Arial" w:hAnsi="Arial" w:cs="Arial"/>
          <w:color w:val="000000"/>
          <w:sz w:val="20"/>
          <w:szCs w:val="20"/>
          <w:lang w:eastAsia="vi-VN"/>
        </w:rPr>
        <w:t>;</w:t>
      </w:r>
    </w:p>
    <w:p w14:paraId="6B1BE4C4" w14:textId="77777777" w:rsidR="007A52A2" w:rsidRDefault="00187D95">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02 bản sao của tác phẩm, bản định hình cuộc biểu diễn, bản ghi âm, ghi hình, chương trình phát sóng;</w:t>
      </w:r>
    </w:p>
    <w:p w14:paraId="28242B9D" w14:textId="77777777" w:rsidR="007A52A2" w:rsidRDefault="00187D95">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Văn bản ủy quyền nếu người nộp hồ sơ là người được tác giả, chủ sở hữu quyền tác giả, chủ sở hữu quyền liên quan ủy quyền theo quy định tại khoản 6</w:t>
      </w:r>
      <w:r w:rsidRPr="00E517D2">
        <w:rPr>
          <w:rStyle w:val="BodyTextChar1"/>
          <w:rFonts w:ascii="Arial" w:hAnsi="Arial" w:cs="Arial"/>
          <w:color w:val="000000"/>
          <w:sz w:val="20"/>
          <w:szCs w:val="20"/>
          <w:lang w:eastAsia="vi-VN"/>
        </w:rPr>
        <w:t xml:space="preserve"> Điều 38 của Nghị định này;</w:t>
      </w:r>
    </w:p>
    <w:p w14:paraId="0EA9FBFB"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Bản gốc Giấy chứng nhận đăng ký quyền tác giả, Giấy chứng nhận đăng ký quyền liên quan bị rách nát, hư hỏng kèm bản sao tác phẩm, bản định hình cuộc biểu diễn, bản ghi âm, ghi hình, chương trình phát sóng đã được đóng dấu, gh</w:t>
      </w:r>
      <w:r w:rsidRPr="00E517D2">
        <w:rPr>
          <w:rStyle w:val="BodyTextChar1"/>
          <w:rFonts w:ascii="Arial" w:hAnsi="Arial" w:cs="Arial"/>
          <w:color w:val="000000"/>
          <w:sz w:val="20"/>
          <w:szCs w:val="20"/>
          <w:lang w:eastAsia="vi-VN"/>
        </w:rPr>
        <w:t>i số Giấy chứng nhận đăng ký quyền tác giả, Giấy chứng nhận đăng ký quyền liên quan.</w:t>
      </w:r>
    </w:p>
    <w:p w14:paraId="2A348CC6" w14:textId="77777777" w:rsidR="007A52A2" w:rsidRDefault="00187D95">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Cơ quan nhà nước có thẩm quyền từ chối cấp lại và trả hồ sơ, thông báo bằng văn bản trong các trường hợp sau:</w:t>
      </w:r>
    </w:p>
    <w:p w14:paraId="3D09516F" w14:textId="77777777" w:rsidR="007A52A2" w:rsidRDefault="00187D95">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Giấy chứng nhận đăng ký quyền tác giả, Giấy chứng nhận đăng ký quyền liên quan không hư hỏng tới mức phải tiến hành cấp lại;</w:t>
      </w:r>
    </w:p>
    <w:p w14:paraId="2985F06F" w14:textId="77777777" w:rsidR="007A52A2" w:rsidRDefault="00187D95">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Phát hiện nội dung tác phẩm, cuộc biểu diễn, bản ghi âm, ghi hình, </w:t>
      </w:r>
      <w:r w:rsidRPr="00E517D2">
        <w:rPr>
          <w:rStyle w:val="BodyTextChar1"/>
          <w:rFonts w:ascii="Arial" w:hAnsi="Arial" w:cs="Arial"/>
          <w:color w:val="000000"/>
          <w:sz w:val="20"/>
          <w:szCs w:val="20"/>
          <w:lang w:val="en-US" w:eastAsia="vi-VN"/>
        </w:rPr>
        <w:t>chương</w:t>
      </w:r>
      <w:r w:rsidRPr="00E517D2">
        <w:rPr>
          <w:rStyle w:val="BodyTextChar1"/>
          <w:rFonts w:ascii="Arial" w:hAnsi="Arial" w:cs="Arial"/>
          <w:color w:val="000000"/>
          <w:sz w:val="20"/>
          <w:szCs w:val="20"/>
          <w:lang w:eastAsia="vi-VN"/>
        </w:rPr>
        <w:t xml:space="preserve"> trình phát sóng cấp lại có sự thay đổi so với nội dung</w:t>
      </w:r>
      <w:r w:rsidRPr="00E517D2">
        <w:rPr>
          <w:rStyle w:val="BodyTextChar1"/>
          <w:rFonts w:ascii="Arial" w:hAnsi="Arial" w:cs="Arial"/>
          <w:color w:val="000000"/>
          <w:sz w:val="20"/>
          <w:szCs w:val="20"/>
          <w:lang w:eastAsia="vi-VN"/>
        </w:rPr>
        <w:t xml:space="preserve"> đã được cấp;</w:t>
      </w:r>
    </w:p>
    <w:p w14:paraId="12659563" w14:textId="77777777" w:rsidR="007A52A2" w:rsidRDefault="00187D95">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Trường hợp theo quy định tại các điểm b, c và d khoản 2 Điều 39 của Nghị định này.</w:t>
      </w:r>
    </w:p>
    <w:p w14:paraId="5E20C03E" w14:textId="77777777" w:rsidR="007A52A2" w:rsidRDefault="00187D95">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Trường hợp hồ sơ hợp lệ theo quy định, trong thời hạn 7 ngày làm việc, cơ quan nhà nước có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quyền có trách nhiệm cấp lại Giấy chứng nhận đăng ký quyền tác giả, 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liên quan.</w:t>
      </w:r>
    </w:p>
    <w:p w14:paraId="297BFD1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41. Cấp đổi Giấy chứng nhận </w:t>
      </w:r>
      <w:r w:rsidRPr="00E517D2">
        <w:rPr>
          <w:rStyle w:val="BodyTextChar1"/>
          <w:rFonts w:ascii="Arial" w:hAnsi="Arial" w:cs="Arial"/>
          <w:b/>
          <w:bCs/>
          <w:color w:val="000000"/>
          <w:sz w:val="20"/>
          <w:szCs w:val="20"/>
          <w:lang w:val="en-US" w:eastAsia="vi-VN"/>
        </w:rPr>
        <w:t>đăng</w:t>
      </w:r>
      <w:r w:rsidRPr="00E517D2">
        <w:rPr>
          <w:rStyle w:val="BodyTextChar1"/>
          <w:rFonts w:ascii="Arial" w:hAnsi="Arial" w:cs="Arial"/>
          <w:b/>
          <w:bCs/>
          <w:color w:val="000000"/>
          <w:sz w:val="20"/>
          <w:szCs w:val="20"/>
          <w:lang w:eastAsia="vi-VN"/>
        </w:rPr>
        <w:t xml:space="preserve"> ký quyền tác giả, Giấy chứng nhận đăng ký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14A92AC8" w14:textId="77777777" w:rsidR="007A52A2" w:rsidRDefault="00187D95">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Cấp đổi Giấy chứng nhận đăng ký quyền tác giả, </w:t>
      </w:r>
      <w:r w:rsidRPr="00E517D2">
        <w:rPr>
          <w:rStyle w:val="BodyTextChar1"/>
          <w:rFonts w:ascii="Arial" w:hAnsi="Arial" w:cs="Arial"/>
          <w:color w:val="000000"/>
          <w:sz w:val="20"/>
          <w:szCs w:val="20"/>
          <w:lang w:eastAsia="vi-VN"/>
        </w:rPr>
        <w:t xml:space="preserve">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liên quan khi có thay đổi chủ sở hữu quyền tác giả, chủ sở hữu quyền liên quan hoặc thông tin về tác giả, chủ sở hữu quyền tác giả, chủ sở hữu quyền liên quan, tác phẩm, cuộc biểu diễn, bản ghi âm, ghi hình, chương trình phát </w:t>
      </w:r>
      <w:r w:rsidRPr="00E517D2">
        <w:rPr>
          <w:rStyle w:val="BodyTextChar1"/>
          <w:rFonts w:ascii="Arial" w:hAnsi="Arial" w:cs="Arial"/>
          <w:color w:val="000000"/>
          <w:sz w:val="20"/>
          <w:szCs w:val="20"/>
          <w:lang w:eastAsia="vi-VN"/>
        </w:rPr>
        <w:t>sóng.</w:t>
      </w:r>
    </w:p>
    <w:p w14:paraId="38DB02D0" w14:textId="77777777" w:rsidR="007A52A2" w:rsidRDefault="00187D95">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Thành phần hồ sơ thực hiện thủ tục cấp đổi Giấy chứng nhận đăng ký quyền tác giả, Giấy chứng nhận đăng ký quyền liên quan bao gồm:</w:t>
      </w:r>
    </w:p>
    <w:p w14:paraId="4507BC54" w14:textId="77777777" w:rsidR="007A52A2" w:rsidRDefault="00187D95">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Tờ khai đăng ký quyền tác giả, đăng ký quyền liên quan (theo mẫu) do chính tác giả, chủ sở hữu quyền tác giả, chủ</w:t>
      </w:r>
      <w:r w:rsidRPr="00E517D2">
        <w:rPr>
          <w:rStyle w:val="BodyTextChar1"/>
          <w:rFonts w:ascii="Arial" w:hAnsi="Arial" w:cs="Arial"/>
          <w:color w:val="000000"/>
          <w:sz w:val="20"/>
          <w:szCs w:val="20"/>
          <w:lang w:eastAsia="vi-VN"/>
        </w:rPr>
        <w:t xml:space="preserve"> sở hữu quyền liên quan ký tên hoặc </w:t>
      </w:r>
      <w:r w:rsidRPr="00E517D2">
        <w:rPr>
          <w:rStyle w:val="BodyTextChar1"/>
          <w:rFonts w:ascii="Arial" w:hAnsi="Arial" w:cs="Arial"/>
          <w:color w:val="000000"/>
          <w:sz w:val="20"/>
          <w:szCs w:val="20"/>
          <w:lang w:eastAsia="vi-VN"/>
        </w:rPr>
        <w:t>điểm</w:t>
      </w:r>
      <w:r w:rsidRPr="00E517D2">
        <w:rPr>
          <w:rStyle w:val="BodyTextChar1"/>
          <w:rFonts w:ascii="Arial" w:hAnsi="Arial" w:cs="Arial"/>
          <w:color w:val="000000"/>
          <w:sz w:val="20"/>
          <w:szCs w:val="20"/>
          <w:lang w:eastAsia="vi-VN"/>
        </w:rPr>
        <w:t xml:space="preserve"> chỉ, trừ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không có khả năng về thể chất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ký tên hoặc điểm chỉ;</w:t>
      </w:r>
    </w:p>
    <w:p w14:paraId="54D0C964" w14:textId="77777777" w:rsidR="007A52A2" w:rsidRDefault="00187D95">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02 bản sao của tác phẩm, bản định hình cuộc biểu diễn, bản ghi âm, ghi hình, chương trình phát sóng;</w:t>
      </w:r>
    </w:p>
    <w:p w14:paraId="68CAEA3A" w14:textId="77777777" w:rsidR="007A52A2" w:rsidRDefault="00187D95">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lastRenderedPageBreak/>
        <w:t xml:space="preserve">c) </w:t>
      </w:r>
      <w:r w:rsidRPr="00E517D2">
        <w:rPr>
          <w:rStyle w:val="BodyTextChar1"/>
          <w:rFonts w:ascii="Arial" w:hAnsi="Arial" w:cs="Arial"/>
          <w:color w:val="000000"/>
          <w:sz w:val="20"/>
          <w:szCs w:val="20"/>
          <w:lang w:eastAsia="vi-VN"/>
        </w:rPr>
        <w:t>Văn bản ủy quyền nếu người nộp hồ sơ là người được tác giả, chủ sở hữu quyền tác giả, chủ sở hữu quyền liên quan ủy quyền theo quy định tạ</w:t>
      </w:r>
      <w:r>
        <w:rPr>
          <w:rStyle w:val="BodyTextChar1"/>
          <w:rFonts w:ascii="Arial" w:hAnsi="Arial" w:cs="Arial"/>
          <w:color w:val="000000"/>
          <w:sz w:val="20"/>
          <w:szCs w:val="20"/>
          <w:lang w:val="en-US" w:eastAsia="vi-VN"/>
        </w:rPr>
        <w:t>i</w:t>
      </w:r>
      <w:r w:rsidRPr="00E517D2">
        <w:rPr>
          <w:rStyle w:val="BodyTextChar1"/>
          <w:rFonts w:ascii="Arial" w:hAnsi="Arial" w:cs="Arial"/>
          <w:color w:val="000000"/>
          <w:sz w:val="20"/>
          <w:szCs w:val="20"/>
          <w:lang w:eastAsia="vi-VN"/>
        </w:rPr>
        <w:t xml:space="preserve"> khoản 6 Điều 38 của Nghị định này;</w:t>
      </w:r>
    </w:p>
    <w:p w14:paraId="4B88984C" w14:textId="77777777" w:rsidR="007A52A2" w:rsidRDefault="00187D95">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Bản gốc Giấy chứng nhận đăng ký quyền tác giả, Giấy chứng nhận đăng ký quyền l</w:t>
      </w:r>
      <w:r w:rsidRPr="00E517D2">
        <w:rPr>
          <w:rStyle w:val="BodyTextChar1"/>
          <w:rFonts w:ascii="Arial" w:hAnsi="Arial" w:cs="Arial"/>
          <w:color w:val="000000"/>
          <w:sz w:val="20"/>
          <w:szCs w:val="20"/>
          <w:lang w:eastAsia="vi-VN"/>
        </w:rPr>
        <w:t>iên quan kèm bản sao tác phẩm, bản định hình cuộc biểu diễn, bản ghi âm, ghi hình, chương trình phát sóng đã được đóng dấu, ghi số Giấy chứng nhận đăng ký quyền tác giả, Giấy chứng nhận đăng ký quyền liên quan.</w:t>
      </w:r>
    </w:p>
    <w:p w14:paraId="524784A8" w14:textId="77777777" w:rsidR="007A52A2" w:rsidRDefault="00187D95">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Cơ quan nhà nước có thẩm quyền từ chối cấp</w:t>
      </w:r>
      <w:r w:rsidRPr="00E517D2">
        <w:rPr>
          <w:rStyle w:val="BodyTextChar1"/>
          <w:rFonts w:ascii="Arial" w:hAnsi="Arial" w:cs="Arial"/>
          <w:color w:val="000000"/>
          <w:sz w:val="20"/>
          <w:szCs w:val="20"/>
          <w:lang w:eastAsia="vi-VN"/>
        </w:rPr>
        <w:t xml:space="preserve"> đổi và trả hồ sơ, thông báo bằng văn bản trong các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sau:</w:t>
      </w:r>
    </w:p>
    <w:p w14:paraId="1CB91433"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Phát hiện nội dung tác phẩm, cuộc biểu diễn, bản ghi âm, ghi hình, chương trình phát sóng cấp đổi có sự thay đổi so với nội dung đã được cấp;</w:t>
      </w:r>
    </w:p>
    <w:p w14:paraId="0348A2FA" w14:textId="77777777" w:rsidR="007A52A2" w:rsidRDefault="00187D95">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theo quy định tại các điểm b,</w:t>
      </w:r>
      <w:r w:rsidRPr="00E517D2">
        <w:rPr>
          <w:rStyle w:val="BodyTextChar1"/>
          <w:rFonts w:ascii="Arial" w:hAnsi="Arial" w:cs="Arial"/>
          <w:color w:val="000000"/>
          <w:sz w:val="20"/>
          <w:szCs w:val="20"/>
          <w:lang w:eastAsia="vi-VN"/>
        </w:rPr>
        <w:t xml:space="preserve"> c và d khoản 2 Điều 39 của Nghị định này.</w:t>
      </w:r>
    </w:p>
    <w:p w14:paraId="14A0F803"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Trường hợp hồ sơ hợp lệ theo quy định, trong thời hạn 12 ngày làm việc, cơ quan nhà nước có thẩm quyền có trách nhiệm cấp đổi Giấy chứng nhận đăng ký quyền tác giả, Giấy chứng nhận đăng ký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liên quan.</w:t>
      </w:r>
    </w:p>
    <w:p w14:paraId="7E573E7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42. Hủy bỏ hiệu lực Giấy chứng nhận đăng ký quyền tác giả, Giấy chứng nhận đăng ký quyền liên quan</w:t>
      </w:r>
    </w:p>
    <w:p w14:paraId="7405497A" w14:textId="77777777" w:rsidR="007A52A2" w:rsidRDefault="00187D95">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Cơ quan chuyên môn quản lý nhà nước về quyền tác giả, quyền liên quan của Bộ Văn hóa, Thể thao và Du lịch có thẩm quyền hủy bỏ hiệu lực Giấy chứng nhận đăng ký quyền tác giả, Giấy chứng nhận đăng ký quyền liên quan trong trường hợp quy định tại các khoản 2</w:t>
      </w:r>
      <w:r w:rsidRPr="00E517D2">
        <w:rPr>
          <w:rStyle w:val="BodyTextChar1"/>
          <w:rFonts w:ascii="Arial" w:hAnsi="Arial" w:cs="Arial"/>
          <w:color w:val="000000"/>
          <w:sz w:val="20"/>
          <w:szCs w:val="20"/>
          <w:lang w:eastAsia="vi-VN"/>
        </w:rPr>
        <w:t xml:space="preserve"> và 3 Điều 55 của Luật Sở hữu trí tuệ.</w:t>
      </w:r>
    </w:p>
    <w:p w14:paraId="09E0C822"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cá nhân đã được cấp Giấy chứng nhận đăng ký quyền tác giả, Giấy chứng nhận đăng ký quyền liên quan đề nghị hủy bỏ hiệu lực 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tác giả, Giấy chứng nhận đăng ký quyền liên quan thự</w:t>
      </w:r>
      <w:r w:rsidRPr="00E517D2">
        <w:rPr>
          <w:rStyle w:val="BodyTextChar1"/>
          <w:rFonts w:ascii="Arial" w:hAnsi="Arial" w:cs="Arial"/>
          <w:color w:val="000000"/>
          <w:sz w:val="20"/>
          <w:szCs w:val="20"/>
          <w:lang w:eastAsia="vi-VN"/>
        </w:rPr>
        <w:t>c hiện theo thủ tục như sau:</w:t>
      </w:r>
    </w:p>
    <w:p w14:paraId="0F6A68BE"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Tổ chức, cá nhân nộp 01 bộ hồ sơ đề nghị hủy bỏ hiệu lực Giấy </w:t>
      </w:r>
      <w:r w:rsidRPr="00E517D2">
        <w:rPr>
          <w:rStyle w:val="BodyTextChar1"/>
          <w:rFonts w:ascii="Arial" w:hAnsi="Arial" w:cs="Arial"/>
          <w:color w:val="000000"/>
          <w:sz w:val="20"/>
          <w:szCs w:val="20"/>
          <w:lang w:eastAsia="vi-VN"/>
        </w:rPr>
        <w:t>chứng nhận</w:t>
      </w:r>
      <w:r w:rsidRPr="00E517D2">
        <w:rPr>
          <w:rStyle w:val="BodyTextChar1"/>
          <w:rFonts w:ascii="Arial" w:hAnsi="Arial" w:cs="Arial"/>
          <w:color w:val="000000"/>
          <w:sz w:val="20"/>
          <w:szCs w:val="20"/>
          <w:lang w:eastAsia="vi-VN"/>
        </w:rPr>
        <w:t xml:space="preserve"> đăng ký quyền tác giả, Giấy chứng nhận đăng ký quyền liên quan và phí, lệ phí theo quy định của pháp luật;</w:t>
      </w:r>
    </w:p>
    <w:p w14:paraId="0040F0D5"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Thành phần hồ sơ đề nghị hủy bỏ hiệu lực </w:t>
      </w:r>
      <w:r w:rsidRPr="00E517D2">
        <w:rPr>
          <w:rStyle w:val="BodyTextChar1"/>
          <w:rFonts w:ascii="Arial" w:hAnsi="Arial" w:cs="Arial"/>
          <w:color w:val="000000"/>
          <w:sz w:val="20"/>
          <w:szCs w:val="20"/>
          <w:lang w:eastAsia="vi-VN"/>
        </w:rPr>
        <w:t>Giấy chứng nhận đăng ký quyền tác giả, Giấy chứng nhận đăng ký quyền liên quan bao gồm:</w:t>
      </w:r>
    </w:p>
    <w:p w14:paraId="5663CA8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Đơn đề nghị hủy bỏ hiệu lực Giấy chứng nhận đăng ký quyền tác giả, Giấy chứng nhận đăng ký quyền liên quan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06 của Phụ lục III ban hành kèm theo Nghị định n</w:t>
      </w:r>
      <w:r w:rsidRPr="00E517D2">
        <w:rPr>
          <w:rStyle w:val="BodyTextChar1"/>
          <w:rFonts w:ascii="Arial" w:hAnsi="Arial" w:cs="Arial"/>
          <w:color w:val="000000"/>
          <w:sz w:val="20"/>
          <w:szCs w:val="20"/>
          <w:lang w:eastAsia="vi-VN"/>
        </w:rPr>
        <w:t>ày);</w:t>
      </w:r>
    </w:p>
    <w:p w14:paraId="4D5CC0B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Văn bản ủy quyền nếu người nộp hồ sơ là người được tác giả, chủ sở hữu quyền tác giả, chủ sở hữu quyền liên quan ủy quyền theo quy định tại khoản 6 Điều 38 của Nghị định này;</w:t>
      </w:r>
    </w:p>
    <w:p w14:paraId="7A5AB68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Chứng cứ (nếu có);</w:t>
      </w:r>
    </w:p>
    <w:p w14:paraId="051A194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Bản gốc Giấy chứng nhận đăng ký quyền tác giả, Giấy chứng</w:t>
      </w:r>
      <w:r w:rsidRPr="00E517D2">
        <w:rPr>
          <w:rStyle w:val="BodyTextChar1"/>
          <w:rFonts w:ascii="Arial" w:hAnsi="Arial" w:cs="Arial"/>
          <w:color w:val="000000"/>
          <w:sz w:val="20"/>
          <w:szCs w:val="20"/>
          <w:lang w:eastAsia="vi-VN"/>
        </w:rPr>
        <w:t xml:space="preserve"> nhận đăng ký quyền liên quan đã được cấp kèm bản sao tác phẩm, bản định hình cuộc biểu diễn, bản ghi âm, ghi hình, chương trình phát sóng đã được đóng dấu, ghi số Giấy chứng nhận đăng ký quyền tác giả, Giấy chứng nhận đăng ký quyền liên quan;</w:t>
      </w:r>
    </w:p>
    <w:p w14:paraId="5548EC3F"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Cơ quan n</w:t>
      </w:r>
      <w:r w:rsidRPr="00E517D2">
        <w:rPr>
          <w:rStyle w:val="BodyTextChar1"/>
          <w:rFonts w:ascii="Arial" w:hAnsi="Arial" w:cs="Arial"/>
          <w:color w:val="000000"/>
          <w:sz w:val="20"/>
          <w:szCs w:val="20"/>
          <w:lang w:eastAsia="vi-VN"/>
        </w:rPr>
        <w:t>hà nước có thẩm quyền rà soát, xem xét tính hợp lệ của hồ sơ trong thời hạn 01 tháng kể từ ngày nhận được hồ sơ;</w:t>
      </w:r>
    </w:p>
    <w:p w14:paraId="699C07D9" w14:textId="77777777" w:rsidR="007A52A2" w:rsidRDefault="00187D95">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Trường hợp hồ sơ chưa hợp lệ, cơ quan nhà nước có thẩm quyền thông báo yêu cầu tổ chức, cá nhân sửa đổi, bổ sung hồ sơ.</w:t>
      </w:r>
    </w:p>
    <w:p w14:paraId="21E5FD4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Tổ chức, cá nhân có thời hạn tối đa 01 tháng kể từ ngày nhận được thông báo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sửa đổi, bổ sung hồ sơ, trừ trường hợp xảy ra sự kiện bất khả kháng hoặc trở ngại khách quan theo quy định của pháp luật. Trường hợp tổ chức, cá nhân không </w:t>
      </w:r>
      <w:r w:rsidRPr="00E517D2">
        <w:rPr>
          <w:rStyle w:val="BodyTextChar1"/>
          <w:rFonts w:ascii="Arial" w:hAnsi="Arial" w:cs="Arial"/>
          <w:color w:val="000000"/>
          <w:sz w:val="20"/>
          <w:szCs w:val="20"/>
          <w:lang w:eastAsia="vi-VN"/>
        </w:rPr>
        <w:t>sửa đổi</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bổ sung</w:t>
      </w:r>
      <w:r w:rsidRPr="00E517D2">
        <w:rPr>
          <w:rStyle w:val="BodyTextChar1"/>
          <w:rFonts w:ascii="Arial" w:hAnsi="Arial" w:cs="Arial"/>
          <w:color w:val="000000"/>
          <w:sz w:val="20"/>
          <w:szCs w:val="20"/>
          <w:lang w:eastAsia="vi-VN"/>
        </w:rPr>
        <w:t xml:space="preserve"> hồ sơ hoặc đã sửa đổi, bổ sung mà hồ sơ vẫn chưa hợp lệ thì cơ quan nhà nước có thẩm quyền trả lại hồ sơ cho tổ chức, cá nhân;</w:t>
      </w:r>
    </w:p>
    <w:p w14:paraId="0F335B4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hồ sơ </w:t>
      </w:r>
      <w:r w:rsidRPr="00E517D2">
        <w:rPr>
          <w:rStyle w:val="BodyTextChar1"/>
          <w:rFonts w:ascii="Arial" w:hAnsi="Arial" w:cs="Arial"/>
          <w:color w:val="000000"/>
          <w:sz w:val="20"/>
          <w:szCs w:val="20"/>
          <w:lang w:eastAsia="vi-VN"/>
        </w:rPr>
        <w:t>hợp lệ</w:t>
      </w:r>
      <w:r w:rsidRPr="00E517D2">
        <w:rPr>
          <w:rStyle w:val="BodyTextChar1"/>
          <w:rFonts w:ascii="Arial" w:hAnsi="Arial" w:cs="Arial"/>
          <w:color w:val="000000"/>
          <w:sz w:val="20"/>
          <w:szCs w:val="20"/>
          <w:lang w:eastAsia="vi-VN"/>
        </w:rPr>
        <w:t xml:space="preserve"> theo quy định, trong thời hạn 15 ngày làm việc, cơ quan nhà nước có thẩm quyền có trách nhiệm hủy bỏ </w:t>
      </w:r>
      <w:r w:rsidRPr="00E517D2">
        <w:rPr>
          <w:rStyle w:val="BodyTextChar1"/>
          <w:rFonts w:ascii="Arial" w:hAnsi="Arial" w:cs="Arial"/>
          <w:color w:val="000000"/>
          <w:sz w:val="20"/>
          <w:szCs w:val="20"/>
          <w:lang w:eastAsia="vi-VN"/>
        </w:rPr>
        <w:t>hiệu lực Giấy chứng nhận đăng ký quyền tác giả, Giấy chứng nhận đăng ký quyền liên quan đã cấp.</w:t>
      </w:r>
    </w:p>
    <w:p w14:paraId="4041604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43</w:t>
      </w:r>
      <w:r>
        <w:rPr>
          <w:rStyle w:val="BodyTextChar1"/>
          <w:rFonts w:ascii="Arial" w:hAnsi="Arial" w:cs="Arial"/>
          <w:b/>
          <w:bCs/>
          <w:color w:val="000000"/>
          <w:sz w:val="20"/>
          <w:szCs w:val="20"/>
          <w:lang w:val="en-US" w:eastAsia="vi-VN"/>
        </w:rPr>
        <w:t>.</w:t>
      </w:r>
      <w:r w:rsidRPr="00E517D2">
        <w:rPr>
          <w:rStyle w:val="BodyTextChar1"/>
          <w:rFonts w:ascii="Arial" w:hAnsi="Arial" w:cs="Arial"/>
          <w:b/>
          <w:bCs/>
          <w:color w:val="000000"/>
          <w:sz w:val="20"/>
          <w:szCs w:val="20"/>
          <w:lang w:eastAsia="vi-VN"/>
        </w:rPr>
        <w:t xml:space="preserve"> Yêu cầu về tác phẩm, cuộc biểu diễn, bản ghi âm, ghi hình, chương trình phát sóng trong hồ </w:t>
      </w:r>
      <w:r w:rsidRPr="00E517D2">
        <w:rPr>
          <w:rStyle w:val="BodyTextChar1"/>
          <w:rFonts w:ascii="Arial" w:hAnsi="Arial" w:cs="Arial"/>
          <w:b/>
          <w:bCs/>
          <w:color w:val="000000"/>
          <w:sz w:val="20"/>
          <w:szCs w:val="20"/>
          <w:lang w:val="en-US" w:eastAsia="vi-VN"/>
        </w:rPr>
        <w:t>sơ</w:t>
      </w:r>
      <w:r w:rsidRPr="00E517D2">
        <w:rPr>
          <w:rStyle w:val="BodyTextChar1"/>
          <w:rFonts w:ascii="Arial" w:hAnsi="Arial" w:cs="Arial"/>
          <w:b/>
          <w:bCs/>
          <w:color w:val="000000"/>
          <w:sz w:val="20"/>
          <w:szCs w:val="20"/>
          <w:lang w:eastAsia="vi-VN"/>
        </w:rPr>
        <w:t xml:space="preserve"> đăng ký quyền tác giả, đăng ký quyền liên quan</w:t>
      </w:r>
    </w:p>
    <w:p w14:paraId="27174116" w14:textId="77777777" w:rsidR="007A52A2" w:rsidRDefault="00187D95">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Tên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cuộc biểu diễn, bản ghi âm, ghi hình, chương trình phát sóng phải </w:t>
      </w:r>
      <w:r w:rsidRPr="00E517D2">
        <w:rPr>
          <w:rStyle w:val="BodyTextChar1"/>
          <w:rFonts w:ascii="Arial" w:hAnsi="Arial" w:cs="Arial"/>
          <w:color w:val="000000"/>
          <w:sz w:val="20"/>
          <w:szCs w:val="20"/>
          <w:lang w:eastAsia="vi-VN"/>
        </w:rPr>
        <w:t>phù hợp</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lastRenderedPageBreak/>
        <w:t>với nội dung và loại hình tác phẩm, nội dung cuộc biểu diễn, bản ghi âm, ghi hình, chương trình phát sóng.</w:t>
      </w:r>
    </w:p>
    <w:p w14:paraId="4228B2CC" w14:textId="77777777" w:rsidR="007A52A2" w:rsidRDefault="00187D95">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Tác phẩm, cuộc biểu diễn, bản ghi âm, ghi hình, chương trì</w:t>
      </w:r>
      <w:r w:rsidRPr="00E517D2">
        <w:rPr>
          <w:rStyle w:val="BodyTextChar1"/>
          <w:rFonts w:ascii="Arial" w:hAnsi="Arial" w:cs="Arial"/>
          <w:color w:val="000000"/>
          <w:sz w:val="20"/>
          <w:szCs w:val="20"/>
          <w:lang w:eastAsia="vi-VN"/>
        </w:rPr>
        <w:t>nh phát sóng có một phần hoặc toàn bộ nội dung được thể hiện bằng ngôn ngữ không phải tiếng Việt thì phải kèm theo bản mô tả bằng tiếng Việt.</w:t>
      </w:r>
    </w:p>
    <w:p w14:paraId="2E6012BA" w14:textId="77777777" w:rsidR="007A52A2" w:rsidRDefault="00187D95">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Tác phẩm thể hiện dưới dạng tốc ký và các ký hiệu tương tự khác thì phải kèm theo bản mô tả bằng tiếng Việt có </w:t>
      </w:r>
      <w:r w:rsidRPr="00E517D2">
        <w:rPr>
          <w:rStyle w:val="BodyTextChar1"/>
          <w:rFonts w:ascii="Arial" w:hAnsi="Arial" w:cs="Arial"/>
          <w:color w:val="000000"/>
          <w:sz w:val="20"/>
          <w:szCs w:val="20"/>
          <w:lang w:eastAsia="vi-VN"/>
        </w:rPr>
        <w:t>xác nhận của cơ quan có thẩm quyền theo quy định của pháp luật.</w:t>
      </w:r>
    </w:p>
    <w:p w14:paraId="36BB4283" w14:textId="77777777" w:rsidR="007A52A2" w:rsidRDefault="00187D95">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Tác phẩm điện ảnh phải bao gồm kịch bản văn học là sản phẩm sáng tạo của biên kịch dưới dạng văn bản thể hiện toàn bộ diễn biến của câu chuyện phim; kịch bản phân cảnh là sản phẩm sáng tạo </w:t>
      </w:r>
      <w:r w:rsidRPr="00E517D2">
        <w:rPr>
          <w:rStyle w:val="BodyTextChar1"/>
          <w:rFonts w:ascii="Arial" w:hAnsi="Arial" w:cs="Arial"/>
          <w:color w:val="000000"/>
          <w:sz w:val="20"/>
          <w:szCs w:val="20"/>
          <w:lang w:eastAsia="vi-VN"/>
        </w:rPr>
        <w:t>của đạo diễn dưới dạng văn bản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hiện kỹ thuật chuyên môn và phương pháp thực hiện các cảnh quay của bộ phim dựa trên kịch bản văn học.</w:t>
      </w:r>
    </w:p>
    <w:p w14:paraId="48F3665E" w14:textId="77777777" w:rsidR="007A52A2" w:rsidRDefault="00187D95">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Đối với tác phẩm mỹ thuật: Bản sao tác phẩm là ảnh chụp các góc độ th</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hiện đúng bố cục, đường nét, màu sắc, hình k</w:t>
      </w:r>
      <w:r w:rsidRPr="00E517D2">
        <w:rPr>
          <w:rStyle w:val="BodyTextChar1"/>
          <w:rFonts w:ascii="Arial" w:hAnsi="Arial" w:cs="Arial"/>
          <w:color w:val="000000"/>
          <w:sz w:val="20"/>
          <w:szCs w:val="20"/>
          <w:lang w:eastAsia="vi-VN"/>
        </w:rPr>
        <w:t>hối của toàn bộ tác phẩm.</w:t>
      </w:r>
    </w:p>
    <w:p w14:paraId="3CAB08A1"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Tác phẩm mỹ thuật ứng dụng phải đáp ứng các yêu cầu sau:</w:t>
      </w:r>
    </w:p>
    <w:p w14:paraId="0876D239" w14:textId="77777777" w:rsidR="007A52A2" w:rsidRDefault="00187D95">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Bản sao tác phẩm phải được thể hiện r</w:t>
      </w:r>
      <w:r w:rsidRPr="00E517D2">
        <w:rPr>
          <w:rStyle w:val="BodyTextChar1"/>
          <w:rFonts w:ascii="Arial" w:hAnsi="Arial" w:cs="Arial"/>
          <w:color w:val="000000"/>
          <w:sz w:val="20"/>
          <w:szCs w:val="20"/>
          <w:lang w:val="en-US" w:eastAsia="vi-VN"/>
        </w:rPr>
        <w:t>õ</w:t>
      </w:r>
      <w:r w:rsidRPr="00E517D2">
        <w:rPr>
          <w:rStyle w:val="BodyTextChar1"/>
          <w:rFonts w:ascii="Arial" w:hAnsi="Arial" w:cs="Arial"/>
          <w:color w:val="000000"/>
          <w:sz w:val="20"/>
          <w:szCs w:val="20"/>
          <w:lang w:eastAsia="vi-VN"/>
        </w:rPr>
        <w:t xml:space="preserve"> ràng trên khổ giấy A4 thể hiện đúng bố cục, đường nét, màu sắc, hình khối của toàn bộ tác phẩm;</w:t>
      </w:r>
    </w:p>
    <w:p w14:paraId="516B7DFE" w14:textId="77777777" w:rsidR="007A52A2" w:rsidRDefault="00187D95">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Trường hợp tác phẩm có chứa c</w:t>
      </w:r>
      <w:r w:rsidRPr="00E517D2">
        <w:rPr>
          <w:rStyle w:val="BodyTextChar1"/>
          <w:rFonts w:ascii="Arial" w:hAnsi="Arial" w:cs="Arial"/>
          <w:color w:val="000000"/>
          <w:sz w:val="20"/>
          <w:szCs w:val="20"/>
          <w:lang w:eastAsia="vi-VN"/>
        </w:rPr>
        <w:t xml:space="preserve">ác chữ, từ ngữ không phải là tiếng Việt thì phải ghi rõ cách phát âm (phiên âm ra tiếng Việt) và nếu các chữ, từ ngữ đó có nghĩa thì phải dịch ra tiếng Việt; có chứa chữ số không phải là chữ số </w:t>
      </w:r>
      <w:r w:rsidRPr="00E517D2">
        <w:rPr>
          <w:rStyle w:val="BodyTextChar1"/>
          <w:rFonts w:ascii="Arial" w:hAnsi="Arial" w:cs="Arial"/>
          <w:color w:val="000000"/>
          <w:sz w:val="20"/>
          <w:szCs w:val="20"/>
          <w:lang w:val="en-US" w:eastAsia="vi-VN"/>
        </w:rPr>
        <w:t>Ả</w:t>
      </w:r>
      <w:r w:rsidRPr="00E517D2">
        <w:rPr>
          <w:rStyle w:val="BodyTextChar1"/>
          <w:rFonts w:ascii="Arial" w:hAnsi="Arial" w:cs="Arial"/>
          <w:color w:val="000000"/>
          <w:sz w:val="20"/>
          <w:szCs w:val="20"/>
          <w:lang w:eastAsia="vi-VN"/>
        </w:rPr>
        <w:t xml:space="preserve">-rập hoặc chữ số La-mã thì phải dịch ra chữ số </w:t>
      </w:r>
      <w:r w:rsidRPr="00E517D2">
        <w:rPr>
          <w:rStyle w:val="BodyTextChar1"/>
          <w:rFonts w:ascii="Arial" w:hAnsi="Arial" w:cs="Arial"/>
          <w:color w:val="000000"/>
          <w:sz w:val="20"/>
          <w:szCs w:val="20"/>
          <w:lang w:val="en-US" w:eastAsia="vi-VN"/>
        </w:rPr>
        <w:t>Ả</w:t>
      </w:r>
      <w:r w:rsidRPr="00E517D2">
        <w:rPr>
          <w:rStyle w:val="BodyTextChar1"/>
          <w:rFonts w:ascii="Arial" w:hAnsi="Arial" w:cs="Arial"/>
          <w:color w:val="000000"/>
          <w:sz w:val="20"/>
          <w:szCs w:val="20"/>
          <w:lang w:eastAsia="vi-VN"/>
        </w:rPr>
        <w:t>-rập;</w:t>
      </w:r>
    </w:p>
    <w:p w14:paraId="23CD5656"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 xml:space="preserve">Tác phẩm có nội dung liên quan tới y khoa, giáo dục và các lĩnh vực chuyên ngành, đặc thù khác cần có văn bản, giấy tờ xác nhận, </w:t>
      </w:r>
      <w:r w:rsidRPr="00E517D2">
        <w:rPr>
          <w:rStyle w:val="BodyTextChar1"/>
          <w:rFonts w:ascii="Arial" w:hAnsi="Arial" w:cs="Arial"/>
          <w:color w:val="000000"/>
          <w:sz w:val="20"/>
          <w:szCs w:val="20"/>
          <w:lang w:eastAsia="vi-VN"/>
        </w:rPr>
        <w:t>thẩm</w:t>
      </w:r>
      <w:r w:rsidRPr="00E517D2">
        <w:rPr>
          <w:rStyle w:val="BodyTextChar1"/>
          <w:rFonts w:ascii="Arial" w:hAnsi="Arial" w:cs="Arial"/>
          <w:color w:val="000000"/>
          <w:sz w:val="20"/>
          <w:szCs w:val="20"/>
          <w:lang w:eastAsia="vi-VN"/>
        </w:rPr>
        <w:t xml:space="preserve"> định, phê duyệt của cơ quan chức năng có thẩm quyền.</w:t>
      </w:r>
    </w:p>
    <w:p w14:paraId="1775EBA6" w14:textId="77777777" w:rsidR="007A52A2" w:rsidRDefault="00187D95">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Tác phẩm kiến trúc phải bao gồm các bản vẽ kỹ thuật tổng thể thể h</w:t>
      </w:r>
      <w:r w:rsidRPr="00E517D2">
        <w:rPr>
          <w:rStyle w:val="BodyTextChar1"/>
          <w:rFonts w:ascii="Arial" w:hAnsi="Arial" w:cs="Arial"/>
          <w:color w:val="000000"/>
          <w:sz w:val="20"/>
          <w:szCs w:val="20"/>
          <w:lang w:eastAsia="vi-VN"/>
        </w:rPr>
        <w:t>iện các chi tiết kiến trúc (gồm các mặt cắt bằng, mặt cắt đứng từ nhiều phía, các hình chi</w:t>
      </w:r>
      <w:r w:rsidRPr="00E517D2">
        <w:rPr>
          <w:rStyle w:val="BodyTextChar1"/>
          <w:rFonts w:ascii="Arial" w:hAnsi="Arial" w:cs="Arial"/>
          <w:color w:val="000000"/>
          <w:sz w:val="20"/>
          <w:szCs w:val="20"/>
          <w:lang w:val="en-US" w:eastAsia="vi-VN"/>
        </w:rPr>
        <w:t>ế</w:t>
      </w:r>
      <w:r w:rsidRPr="00E517D2">
        <w:rPr>
          <w:rStyle w:val="BodyTextChar1"/>
          <w:rFonts w:ascii="Arial" w:hAnsi="Arial" w:cs="Arial"/>
          <w:color w:val="000000"/>
          <w:sz w:val="20"/>
          <w:szCs w:val="20"/>
          <w:lang w:eastAsia="vi-VN"/>
        </w:rPr>
        <w:t>u th</w:t>
      </w:r>
      <w:r w:rsidRPr="00E517D2">
        <w:rPr>
          <w:rStyle w:val="BodyTextChar1"/>
          <w:rFonts w:ascii="Arial" w:hAnsi="Arial" w:cs="Arial"/>
          <w:color w:val="000000"/>
          <w:sz w:val="20"/>
          <w:szCs w:val="20"/>
          <w:lang w:val="en-US" w:eastAsia="vi-VN"/>
        </w:rPr>
        <w:t>ẳ</w:t>
      </w:r>
      <w:r w:rsidRPr="00E517D2">
        <w:rPr>
          <w:rStyle w:val="BodyTextChar1"/>
          <w:rFonts w:ascii="Arial" w:hAnsi="Arial" w:cs="Arial"/>
          <w:color w:val="000000"/>
          <w:sz w:val="20"/>
          <w:szCs w:val="20"/>
          <w:lang w:eastAsia="vi-VN"/>
        </w:rPr>
        <w:t>ng góc) và bản vẽ ph</w:t>
      </w:r>
      <w:r w:rsidRPr="00E517D2">
        <w:rPr>
          <w:rStyle w:val="BodyTextChar1"/>
          <w:rFonts w:ascii="Arial" w:hAnsi="Arial" w:cs="Arial"/>
          <w:color w:val="000000"/>
          <w:sz w:val="20"/>
          <w:szCs w:val="20"/>
          <w:lang w:val="en-US" w:eastAsia="vi-VN"/>
        </w:rPr>
        <w:t>ố</w:t>
      </w:r>
      <w:r w:rsidRPr="00E517D2">
        <w:rPr>
          <w:rStyle w:val="BodyTextChar1"/>
          <w:rFonts w:ascii="Arial" w:hAnsi="Arial" w:cs="Arial"/>
          <w:color w:val="000000"/>
          <w:sz w:val="20"/>
          <w:szCs w:val="20"/>
          <w:lang w:eastAsia="vi-VN"/>
        </w:rPr>
        <w:t xml:space="preserve">i cảnh 3D.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phải được đánh s</w:t>
      </w:r>
      <w:r w:rsidRPr="00E517D2">
        <w:rPr>
          <w:rStyle w:val="BodyTextChar1"/>
          <w:rFonts w:ascii="Arial" w:hAnsi="Arial" w:cs="Arial"/>
          <w:color w:val="000000"/>
          <w:sz w:val="20"/>
          <w:szCs w:val="20"/>
          <w:lang w:val="en-US" w:eastAsia="vi-VN"/>
        </w:rPr>
        <w:t>ố</w:t>
      </w:r>
      <w:r w:rsidRPr="00E517D2">
        <w:rPr>
          <w:rStyle w:val="BodyTextChar1"/>
          <w:rFonts w:ascii="Arial" w:hAnsi="Arial" w:cs="Arial"/>
          <w:color w:val="000000"/>
          <w:sz w:val="20"/>
          <w:szCs w:val="20"/>
          <w:lang w:eastAsia="vi-VN"/>
        </w:rPr>
        <w:t xml:space="preserve"> thứ tự lần lượt các trang.</w:t>
      </w:r>
    </w:p>
    <w:p w14:paraId="21DE00F2" w14:textId="77777777" w:rsidR="007A52A2" w:rsidRDefault="00187D95">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Sách giáo khoa: Nội dung tác phẩm cần thể hiện đúng và đầy đủ nội dung của chương trình môn học hoặc hoạt động giáo dục, nêu đầy đủ các thành phần cơ bản sau: Phần, chương hoặc chủ đề, bài học.</w:t>
      </w:r>
    </w:p>
    <w:p w14:paraId="5CD6FBE2" w14:textId="77777777" w:rsidR="007A52A2" w:rsidRDefault="00187D95">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máy tính: Bản sao chương trình máy tính bao gồ</w:t>
      </w:r>
      <w:r w:rsidRPr="00E517D2">
        <w:rPr>
          <w:rStyle w:val="BodyTextChar1"/>
          <w:rFonts w:ascii="Arial" w:hAnsi="Arial" w:cs="Arial"/>
          <w:color w:val="000000"/>
          <w:sz w:val="20"/>
          <w:szCs w:val="20"/>
          <w:lang w:eastAsia="vi-VN"/>
        </w:rPr>
        <w:t xml:space="preserve">m </w:t>
      </w:r>
      <w:r w:rsidRPr="00E517D2">
        <w:rPr>
          <w:rStyle w:val="BodyTextChar1"/>
          <w:rFonts w:ascii="Arial" w:hAnsi="Arial" w:cs="Arial"/>
          <w:color w:val="000000"/>
          <w:sz w:val="20"/>
          <w:szCs w:val="20"/>
          <w:lang w:eastAsia="vi-VN"/>
        </w:rPr>
        <w:t>đĩa</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val="en-US"/>
        </w:rPr>
        <w:t xml:space="preserve">CD </w:t>
      </w:r>
      <w:r w:rsidRPr="00E517D2">
        <w:rPr>
          <w:rStyle w:val="BodyTextChar1"/>
          <w:rFonts w:ascii="Arial" w:hAnsi="Arial" w:cs="Arial"/>
          <w:color w:val="000000"/>
          <w:sz w:val="20"/>
          <w:szCs w:val="20"/>
          <w:lang w:eastAsia="vi-VN"/>
        </w:rPr>
        <w:t xml:space="preserve">có chứa chương trình máy tính đó (1 mặt đĩa </w:t>
      </w:r>
      <w:r w:rsidRPr="00E517D2">
        <w:rPr>
          <w:rStyle w:val="BodyTextChar1"/>
          <w:rFonts w:ascii="Arial" w:hAnsi="Arial" w:cs="Arial"/>
          <w:color w:val="000000"/>
          <w:sz w:val="20"/>
          <w:szCs w:val="20"/>
          <w:lang w:val="en-US"/>
        </w:rPr>
        <w:t xml:space="preserve">CD </w:t>
      </w:r>
      <w:r w:rsidRPr="00E517D2">
        <w:rPr>
          <w:rStyle w:val="BodyTextChar1"/>
          <w:rFonts w:ascii="Arial" w:hAnsi="Arial" w:cs="Arial"/>
          <w:color w:val="000000"/>
          <w:sz w:val="20"/>
          <w:szCs w:val="20"/>
          <w:lang w:eastAsia="vi-VN"/>
        </w:rPr>
        <w:t xml:space="preserve">dán giấy trắng ghi tên chương trình máy tính) và bản in trên khổ giấy A4 chứa toàn bộ giao diện và mã </w:t>
      </w:r>
      <w:r w:rsidRPr="00E517D2">
        <w:rPr>
          <w:rStyle w:val="BodyTextChar1"/>
          <w:rFonts w:ascii="Arial" w:hAnsi="Arial" w:cs="Arial"/>
          <w:color w:val="000000"/>
          <w:sz w:val="20"/>
          <w:szCs w:val="20"/>
          <w:lang w:val="en-US"/>
        </w:rPr>
        <w:t xml:space="preserve">code </w:t>
      </w:r>
      <w:r w:rsidRPr="00E517D2">
        <w:rPr>
          <w:rStyle w:val="BodyTextChar1"/>
          <w:rFonts w:ascii="Arial" w:hAnsi="Arial" w:cs="Arial"/>
          <w:color w:val="000000"/>
          <w:sz w:val="20"/>
          <w:szCs w:val="20"/>
          <w:lang w:eastAsia="vi-VN"/>
        </w:rPr>
        <w:t xml:space="preserve">của chương trình máy tính đó. Trường hợp bản in phần mã </w:t>
      </w:r>
      <w:r w:rsidRPr="00E517D2">
        <w:rPr>
          <w:rStyle w:val="BodyTextChar1"/>
          <w:rFonts w:ascii="Arial" w:hAnsi="Arial" w:cs="Arial"/>
          <w:color w:val="000000"/>
          <w:sz w:val="20"/>
          <w:szCs w:val="20"/>
          <w:lang w:val="en-US"/>
        </w:rPr>
        <w:t xml:space="preserve">code </w:t>
      </w:r>
      <w:r w:rsidRPr="00E517D2">
        <w:rPr>
          <w:rStyle w:val="BodyTextChar1"/>
          <w:rFonts w:ascii="Arial" w:hAnsi="Arial" w:cs="Arial"/>
          <w:color w:val="000000"/>
          <w:sz w:val="20"/>
          <w:szCs w:val="20"/>
          <w:lang w:eastAsia="vi-VN"/>
        </w:rPr>
        <w:t>chương trình máy tính nêu trên c</w:t>
      </w:r>
      <w:r w:rsidRPr="00E517D2">
        <w:rPr>
          <w:rStyle w:val="BodyTextChar1"/>
          <w:rFonts w:ascii="Arial" w:hAnsi="Arial" w:cs="Arial"/>
          <w:color w:val="000000"/>
          <w:sz w:val="20"/>
          <w:szCs w:val="20"/>
          <w:lang w:eastAsia="vi-VN"/>
        </w:rPr>
        <w:t xml:space="preserve">ó từ 100 trang trở lên thì in 25 trang đầu, 25 trang giữa và 25 trang cuối của phần mã </w:t>
      </w:r>
      <w:r w:rsidRPr="00E517D2">
        <w:rPr>
          <w:rStyle w:val="BodyTextChar1"/>
          <w:rFonts w:ascii="Arial" w:hAnsi="Arial" w:cs="Arial"/>
          <w:color w:val="000000"/>
          <w:sz w:val="20"/>
          <w:szCs w:val="20"/>
          <w:lang w:val="en-US"/>
        </w:rPr>
        <w:t>code.</w:t>
      </w:r>
    </w:p>
    <w:p w14:paraId="3E8A013E" w14:textId="77777777" w:rsidR="007A52A2" w:rsidRDefault="00187D95">
      <w:pPr>
        <w:pStyle w:val="BodyText"/>
        <w:shd w:val="clear" w:color="auto" w:fill="auto"/>
        <w:tabs>
          <w:tab w:val="left" w:pos="105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10. </w:t>
      </w:r>
      <w:r w:rsidRPr="00E517D2">
        <w:rPr>
          <w:rStyle w:val="BodyTextChar1"/>
          <w:rFonts w:ascii="Arial" w:hAnsi="Arial" w:cs="Arial"/>
          <w:color w:val="000000"/>
          <w:sz w:val="20"/>
          <w:szCs w:val="20"/>
          <w:lang w:eastAsia="vi-VN"/>
        </w:rPr>
        <w:t>Bản sao tác phẩm đăng ký quyền tác giả được thay thế bằng ảnh chụp thể hiện không gian ba chiều đối với những tác phẩm có đặc thù riêng như tranh, tượng, tượng</w:t>
      </w:r>
      <w:r w:rsidRPr="00E517D2">
        <w:rPr>
          <w:rStyle w:val="BodyTextChar1"/>
          <w:rFonts w:ascii="Arial" w:hAnsi="Arial" w:cs="Arial"/>
          <w:color w:val="000000"/>
          <w:sz w:val="20"/>
          <w:szCs w:val="20"/>
          <w:lang w:eastAsia="vi-VN"/>
        </w:rPr>
        <w:t xml:space="preserve"> đài, </w:t>
      </w:r>
      <w:r w:rsidRPr="00E517D2">
        <w:rPr>
          <w:rStyle w:val="BodyTextChar1"/>
          <w:rFonts w:ascii="Arial" w:hAnsi="Arial" w:cs="Arial"/>
          <w:color w:val="000000"/>
          <w:sz w:val="20"/>
          <w:szCs w:val="20"/>
          <w:lang w:eastAsia="vi-VN"/>
        </w:rPr>
        <w:t>phù điêu</w:t>
      </w:r>
      <w:r w:rsidRPr="00E517D2">
        <w:rPr>
          <w:rStyle w:val="BodyTextChar1"/>
          <w:rFonts w:ascii="Arial" w:hAnsi="Arial" w:cs="Arial"/>
          <w:color w:val="000000"/>
          <w:sz w:val="20"/>
          <w:szCs w:val="20"/>
          <w:lang w:eastAsia="vi-VN"/>
        </w:rPr>
        <w:t>, tranh hoành tráng gắn với công trình kiến trúc; tác phẩm có kích thước quá lớn, cồng kềnh, tác phẩm độc bản.</w:t>
      </w:r>
    </w:p>
    <w:p w14:paraId="4F5E6FD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44. Hiệu lực Giấy chứng nhận đăng ký quyền tác giả, Giấy chứng nhận đăng ký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74F4FCB7" w14:textId="77777777" w:rsidR="007A52A2" w:rsidRDefault="00187D95">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eastAsia="vi-VN"/>
        </w:rPr>
        <w:t>Các loại Giấy chứng nhận đăng ký quyền tác giả, Giấy chứng nhận đăng ký quyền liên quan do Hãng Bảo hộ quyền tác giả Việt Nam, Cơ quan Bảo hộ quyền tác giả Việt Nam, Cục Bản quyền tác giả Văn học - Nghệ thuật, Cục Bản quyền tác giả cấp vẫn tiếp tục được du</w:t>
      </w:r>
      <w:r w:rsidRPr="00E517D2">
        <w:rPr>
          <w:rStyle w:val="BodyTextChar1"/>
          <w:rFonts w:ascii="Arial" w:hAnsi="Arial" w:cs="Arial"/>
          <w:color w:val="000000"/>
          <w:sz w:val="20"/>
          <w:szCs w:val="20"/>
          <w:lang w:eastAsia="vi-VN"/>
        </w:rPr>
        <w:t>y trì hiệu lực.</w:t>
      </w:r>
    </w:p>
    <w:p w14:paraId="758FFD7A" w14:textId="77777777" w:rsidR="007A52A2" w:rsidRDefault="007A52A2"/>
    <w:p w14:paraId="2FFC1B0C" w14:textId="77777777" w:rsidR="007A52A2" w:rsidRDefault="00187D95">
      <w:r w:rsidRPr="00E517D2">
        <w:rPr>
          <w:rStyle w:val="BodyTextChar1"/>
          <w:rFonts w:ascii="Arial" w:hAnsi="Arial" w:cs="Arial"/>
          <w:b/>
          <w:bCs/>
          <w:sz w:val="20"/>
          <w:szCs w:val="20"/>
        </w:rPr>
        <w:t>Chương V</w:t>
      </w:r>
    </w:p>
    <w:p w14:paraId="75A65A39"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T</w:t>
      </w:r>
      <w:r w:rsidRPr="00E517D2">
        <w:rPr>
          <w:rStyle w:val="BodyTextChar1"/>
          <w:rFonts w:ascii="Arial" w:hAnsi="Arial" w:cs="Arial"/>
          <w:b/>
          <w:bCs/>
          <w:sz w:val="20"/>
          <w:szCs w:val="20"/>
          <w:lang w:val="en-US"/>
        </w:rPr>
        <w:t>Ổ</w:t>
      </w:r>
      <w:r w:rsidRPr="00E517D2">
        <w:rPr>
          <w:rStyle w:val="BodyTextChar1"/>
          <w:rFonts w:ascii="Arial" w:hAnsi="Arial" w:cs="Arial"/>
          <w:b/>
          <w:bCs/>
          <w:sz w:val="20"/>
          <w:szCs w:val="20"/>
        </w:rPr>
        <w:t xml:space="preserve"> CHỨC ĐẠI DIỆN TẬP TH</w:t>
      </w:r>
      <w:r w:rsidRPr="00E517D2">
        <w:rPr>
          <w:rStyle w:val="BodyTextChar1"/>
          <w:rFonts w:ascii="Arial" w:hAnsi="Arial" w:cs="Arial"/>
          <w:b/>
          <w:bCs/>
          <w:sz w:val="20"/>
          <w:szCs w:val="20"/>
          <w:lang w:val="en-US"/>
        </w:rPr>
        <w:t>Ể</w:t>
      </w:r>
      <w:r w:rsidRPr="00E517D2">
        <w:rPr>
          <w:rStyle w:val="BodyTextChar1"/>
          <w:rFonts w:ascii="Arial" w:hAnsi="Arial" w:cs="Arial"/>
          <w:b/>
          <w:bCs/>
          <w:sz w:val="20"/>
          <w:szCs w:val="20"/>
        </w:rPr>
        <w:t>, T</w:t>
      </w:r>
      <w:r w:rsidRPr="00E517D2">
        <w:rPr>
          <w:rStyle w:val="BodyTextChar1"/>
          <w:rFonts w:ascii="Arial" w:hAnsi="Arial" w:cs="Arial"/>
          <w:b/>
          <w:bCs/>
          <w:sz w:val="20"/>
          <w:szCs w:val="20"/>
          <w:lang w:val="en-US"/>
        </w:rPr>
        <w:t>Ổ</w:t>
      </w:r>
      <w:r w:rsidRPr="00E517D2">
        <w:rPr>
          <w:rStyle w:val="BodyTextChar1"/>
          <w:rFonts w:ascii="Arial" w:hAnsi="Arial" w:cs="Arial"/>
          <w:b/>
          <w:bCs/>
          <w:sz w:val="20"/>
          <w:szCs w:val="20"/>
        </w:rPr>
        <w:t xml:space="preserve"> CHỨC TƯ VẤN, DỊCH </w:t>
      </w:r>
      <w:r w:rsidRPr="00E517D2">
        <w:rPr>
          <w:rStyle w:val="BodyTextChar1"/>
          <w:rFonts w:ascii="Arial" w:hAnsi="Arial" w:cs="Arial"/>
          <w:b/>
          <w:bCs/>
          <w:sz w:val="20"/>
          <w:szCs w:val="20"/>
          <w:lang w:val="en-US"/>
        </w:rPr>
        <w:t xml:space="preserve">VỤ </w:t>
      </w:r>
      <w:r w:rsidRPr="00E517D2">
        <w:rPr>
          <w:rStyle w:val="BodyTextChar1"/>
          <w:rFonts w:ascii="Arial" w:hAnsi="Arial" w:cs="Arial"/>
          <w:b/>
          <w:bCs/>
          <w:sz w:val="20"/>
          <w:szCs w:val="20"/>
        </w:rPr>
        <w:t>QUYỀN TÁC GIẢ, QUYỀN LIÊN QUAN</w:t>
      </w:r>
    </w:p>
    <w:p w14:paraId="09E025C3" w14:textId="77777777" w:rsidR="007A52A2" w:rsidRDefault="007A52A2"/>
    <w:p w14:paraId="7715506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45. Tổ chức đại diện tập th</w:t>
      </w:r>
      <w:r w:rsidRPr="00E517D2">
        <w:rPr>
          <w:rStyle w:val="BodyTextChar1"/>
          <w:rFonts w:ascii="Arial" w:hAnsi="Arial" w:cs="Arial"/>
          <w:b/>
          <w:bCs/>
          <w:color w:val="000000"/>
          <w:sz w:val="20"/>
          <w:szCs w:val="20"/>
          <w:lang w:val="en-US" w:eastAsia="vi-VN"/>
        </w:rPr>
        <w:t>ể</w:t>
      </w:r>
      <w:r w:rsidRPr="00E517D2">
        <w:rPr>
          <w:rStyle w:val="BodyTextChar1"/>
          <w:rFonts w:ascii="Arial" w:hAnsi="Arial" w:cs="Arial"/>
          <w:b/>
          <w:bCs/>
          <w:color w:val="000000"/>
          <w:sz w:val="20"/>
          <w:szCs w:val="20"/>
          <w:lang w:eastAsia="vi-VN"/>
        </w:rPr>
        <w:t xml:space="preserve"> quyền tác giả, quyền liên quan</w:t>
      </w:r>
    </w:p>
    <w:p w14:paraId="07BB545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Tổ chức đại diện tập thể quyền tác giả, quyền liên quan theo quy định tại khoản 1 Điều 56 của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 thực hiện đúng phạm vi, chức năng hoạt động và hợp đồng ủy quyền giữa chủ sở hữu quyền tác giả, chủ sở hữu quyền liên quan và tổ chức đại diện tập thể quyền tác giả, quyền liên quan về việc quản lý một quyền hoặc một nhóm quyền tài sản cụ thể.</w:t>
      </w:r>
    </w:p>
    <w:p w14:paraId="389F796E"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26" w:name="bookmark26"/>
      <w:bookmarkStart w:id="27" w:name="bookmark27"/>
      <w:r w:rsidRPr="00E517D2">
        <w:rPr>
          <w:rStyle w:val="Heading1"/>
          <w:rFonts w:ascii="Arial" w:hAnsi="Arial" w:cs="Arial"/>
          <w:b/>
          <w:bCs/>
          <w:color w:val="000000"/>
          <w:sz w:val="20"/>
          <w:szCs w:val="20"/>
          <w:lang w:eastAsia="vi-VN"/>
        </w:rPr>
        <w:lastRenderedPageBreak/>
        <w:t>Điề</w:t>
      </w:r>
      <w:r w:rsidRPr="00E517D2">
        <w:rPr>
          <w:rStyle w:val="Heading1"/>
          <w:rFonts w:ascii="Arial" w:hAnsi="Arial" w:cs="Arial"/>
          <w:b/>
          <w:bCs/>
          <w:color w:val="000000"/>
          <w:sz w:val="20"/>
          <w:szCs w:val="20"/>
          <w:lang w:eastAsia="vi-VN"/>
        </w:rPr>
        <w:t>u 46. Biểu mức tiền bản quyền</w:t>
      </w:r>
      <w:bookmarkEnd w:id="26"/>
      <w:bookmarkEnd w:id="27"/>
    </w:p>
    <w:p w14:paraId="5902330C"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Tổ chức đại diện tập thể quyền tác giả, quyền liên quan xây dựng biểu mức và phương thức thanh toán tiên bản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w:t>
      </w:r>
      <w:r w:rsidRPr="00E517D2">
        <w:rPr>
          <w:rStyle w:val="BodyTextChar1"/>
          <w:rFonts w:ascii="Arial" w:hAnsi="Arial" w:cs="Arial"/>
          <w:color w:val="000000"/>
          <w:sz w:val="20"/>
          <w:szCs w:val="20"/>
          <w:lang w:eastAsia="vi-VN"/>
        </w:rPr>
        <w:t>phù hợp</w:t>
      </w:r>
      <w:r w:rsidRPr="00E517D2">
        <w:rPr>
          <w:rStyle w:val="BodyTextChar1"/>
          <w:rFonts w:ascii="Arial" w:hAnsi="Arial" w:cs="Arial"/>
          <w:color w:val="000000"/>
          <w:sz w:val="20"/>
          <w:szCs w:val="20"/>
          <w:lang w:eastAsia="vi-VN"/>
        </w:rPr>
        <w:t xml:space="preserve"> với các hình thức sử dụng và theo các nguyên tắc quy định tại khoản 3 Điều 44a của Luật Sở hữu trí t</w:t>
      </w:r>
      <w:r w:rsidRPr="00E517D2">
        <w:rPr>
          <w:rStyle w:val="BodyTextChar1"/>
          <w:rFonts w:ascii="Arial" w:hAnsi="Arial" w:cs="Arial"/>
          <w:color w:val="000000"/>
          <w:sz w:val="20"/>
          <w:szCs w:val="20"/>
          <w:lang w:eastAsia="vi-VN"/>
        </w:rPr>
        <w:t>uệ, làm cơ sở cho việc đàm phán, thanh toán tiền bản quyền trong các trường hợp quy định tại khoản 2 Điều 20, khoản 1 Điều 26, khoản 4 Điều 29, khoản 2 Điều 30, khoản 2 Điều 31 và khoản 1 Điều 33 của Luật Sở hữu trí tuệ.</w:t>
      </w:r>
    </w:p>
    <w:p w14:paraId="446D352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Tổ chức đại diện tập thể quyền tác </w:t>
      </w:r>
      <w:r w:rsidRPr="00E517D2">
        <w:rPr>
          <w:rStyle w:val="BodyTextChar1"/>
          <w:rFonts w:ascii="Arial" w:hAnsi="Arial" w:cs="Arial"/>
          <w:color w:val="000000"/>
          <w:sz w:val="20"/>
          <w:szCs w:val="20"/>
          <w:lang w:eastAsia="vi-VN"/>
        </w:rPr>
        <w:t>giả, quyền liên quan nộp hồ sơ cho Bộ trưởng Bộ Văn hóa, Thể thao và Du lịch đề nghị phê duyệt biểu mức và phương thức thanh toán tiền bản quyền trước khi thực hiện.</w:t>
      </w:r>
    </w:p>
    <w:p w14:paraId="2C9C817E"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Hồ sơ đề nghị phê duyệt biểu mức và phương thức thanh toán tiền bản quyền bao gồm:</w:t>
      </w:r>
    </w:p>
    <w:p w14:paraId="0B208955"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w:t>
      </w:r>
      <w:r w:rsidRPr="00E517D2">
        <w:rPr>
          <w:rStyle w:val="BodyTextChar1"/>
          <w:rFonts w:ascii="Arial" w:hAnsi="Arial" w:cs="Arial"/>
          <w:color w:val="000000"/>
          <w:sz w:val="20"/>
          <w:szCs w:val="20"/>
          <w:lang w:eastAsia="vi-VN"/>
        </w:rPr>
        <w:t xml:space="preserve">ờ khai đề nghị phê duyệt biểu mức và phương thức thanh toán tiền bản quyền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07 của Phụ lục </w:t>
      </w:r>
      <w:r w:rsidRPr="00E517D2">
        <w:rPr>
          <w:rStyle w:val="BodyTextChar1"/>
          <w:rFonts w:ascii="Arial" w:hAnsi="Arial" w:cs="Arial"/>
          <w:color w:val="000000"/>
          <w:sz w:val="20"/>
          <w:szCs w:val="20"/>
          <w:lang w:val="en-US"/>
        </w:rPr>
        <w:t xml:space="preserve">III </w:t>
      </w:r>
      <w:r w:rsidRPr="00E517D2">
        <w:rPr>
          <w:rStyle w:val="BodyTextChar1"/>
          <w:rFonts w:ascii="Arial" w:hAnsi="Arial" w:cs="Arial"/>
          <w:color w:val="000000"/>
          <w:sz w:val="20"/>
          <w:szCs w:val="20"/>
          <w:lang w:eastAsia="vi-VN"/>
        </w:rPr>
        <w:t>ban hành kèm theo Nghị định này);</w:t>
      </w:r>
    </w:p>
    <w:p w14:paraId="7A412B16" w14:textId="77777777" w:rsidR="007A52A2" w:rsidRDefault="00187D95">
      <w:pPr>
        <w:pStyle w:val="BodyText"/>
        <w:shd w:val="clear" w:color="auto" w:fill="auto"/>
        <w:tabs>
          <w:tab w:val="left" w:pos="96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Phương án xây dựng biểu mức tiền bản quyền bao gồm những nội dung sau:</w:t>
      </w:r>
    </w:p>
    <w:p w14:paraId="311EE77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Phân tích biểu mức tiền bản quyền đề xuất: Căn cứ tính (loại hình, hình thức, chất lượng, số lượng, cơ cấu, quy mô, tần suất khai thác, sử dụng và căn cứ khác); các yếu tố hình thành mức tiền bản quyền; điều kiện kinh tế - xã hội theo khu vực, thời gian và</w:t>
      </w:r>
      <w:r w:rsidRPr="00E517D2">
        <w:rPr>
          <w:rStyle w:val="BodyTextChar1"/>
          <w:rFonts w:ascii="Arial" w:hAnsi="Arial" w:cs="Arial"/>
          <w:color w:val="000000"/>
          <w:sz w:val="20"/>
          <w:szCs w:val="20"/>
          <w:lang w:eastAsia="vi-VN"/>
        </w:rPr>
        <w:t xml:space="preserve"> địa điểm diễn ra hành vi khai thác, sử dụng (có phân loại, đánh giá); phân tích tác động của biểu mức/mức tiền bản quyền đến các hoạt động sáng tạo, khai thác, sử dụng và thụ hưởng kết quả của hoạt động sáng tạo đó; việc thực hiện nghĩa vụ với ngân sách n</w:t>
      </w:r>
      <w:r w:rsidRPr="00E517D2">
        <w:rPr>
          <w:rStyle w:val="BodyTextChar1"/>
          <w:rFonts w:ascii="Arial" w:hAnsi="Arial" w:cs="Arial"/>
          <w:color w:val="000000"/>
          <w:sz w:val="20"/>
          <w:szCs w:val="20"/>
          <w:lang w:eastAsia="vi-VN"/>
        </w:rPr>
        <w:t>hà nước;</w:t>
      </w:r>
    </w:p>
    <w:p w14:paraId="09A1F56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Những vấn đề chưa thống nhất với bên khai thác, sử dụng (nếu có);</w:t>
      </w:r>
    </w:p>
    <w:p w14:paraId="254F527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Đề xuất biểu mức tiền bản quyền và phương thức thanh toán và các kiến nghị (nếu có).</w:t>
      </w:r>
    </w:p>
    <w:p w14:paraId="6F1BA354"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cá nhân khai thác, sử dụng tác phẩm, cuộc biểu diễn, bản ghi âm, ghi hình, chương tr</w:t>
      </w:r>
      <w:r w:rsidRPr="00E517D2">
        <w:rPr>
          <w:rStyle w:val="BodyTextChar1"/>
          <w:rFonts w:ascii="Arial" w:hAnsi="Arial" w:cs="Arial"/>
          <w:color w:val="000000"/>
          <w:sz w:val="20"/>
          <w:szCs w:val="20"/>
          <w:lang w:eastAsia="vi-VN"/>
        </w:rPr>
        <w:t>ình phát sóng và tổ chức đại diện tập thể quyền tác giả, quyền liên quan có trách nhiệm thoả thuận về mức tiền bản quyền và phương thức thanh toán.</w:t>
      </w:r>
    </w:p>
    <w:p w14:paraId="1255B046"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Chi phí xem xét, phê duyệt biểu mức và phương thức thanh toán tiền bản quyền do bên đề nghị phê duyệt chi</w:t>
      </w:r>
      <w:r w:rsidRPr="00E517D2">
        <w:rPr>
          <w:rStyle w:val="BodyTextChar1"/>
          <w:rFonts w:ascii="Arial" w:hAnsi="Arial" w:cs="Arial"/>
          <w:color w:val="000000"/>
          <w:sz w:val="20"/>
          <w:szCs w:val="20"/>
          <w:lang w:eastAsia="vi-VN"/>
        </w:rPr>
        <w:t xml:space="preserve"> trả theo quy định của pháp luật.</w:t>
      </w:r>
    </w:p>
    <w:p w14:paraId="7C58307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47. Phê duyệt biểu mức và ph</w:t>
      </w:r>
      <w:r w:rsidRPr="00E517D2">
        <w:rPr>
          <w:rStyle w:val="BodyTextChar1"/>
          <w:rFonts w:ascii="Arial" w:hAnsi="Arial" w:cs="Arial"/>
          <w:b/>
          <w:bCs/>
          <w:color w:val="000000"/>
          <w:sz w:val="20"/>
          <w:szCs w:val="20"/>
          <w:lang w:eastAsia="vi-VN"/>
        </w:rPr>
        <w:t>ương</w:t>
      </w:r>
      <w:r w:rsidRPr="00E517D2">
        <w:rPr>
          <w:rStyle w:val="BodyTextChar1"/>
          <w:rFonts w:ascii="Arial" w:hAnsi="Arial" w:cs="Arial"/>
          <w:b/>
          <w:bCs/>
          <w:color w:val="000000"/>
          <w:sz w:val="20"/>
          <w:szCs w:val="20"/>
          <w:lang w:eastAsia="vi-VN"/>
        </w:rPr>
        <w:t xml:space="preserve"> thức thanh toán tiền bản quyền</w:t>
      </w:r>
    </w:p>
    <w:p w14:paraId="5E491B0D"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Bộ trưởng Bộ Văn hoá, Thể thao và Du lịch xem xét và ban hành văn bản về việc chấp thuận trong thời hạn 90 ngày, kể từ ngày nhận được hồ sơ </w:t>
      </w:r>
      <w:r w:rsidRPr="00E517D2">
        <w:rPr>
          <w:rStyle w:val="BodyTextChar1"/>
          <w:rFonts w:ascii="Arial" w:hAnsi="Arial" w:cs="Arial"/>
          <w:color w:val="000000"/>
          <w:sz w:val="20"/>
          <w:szCs w:val="20"/>
          <w:lang w:eastAsia="vi-VN"/>
        </w:rPr>
        <w:t>hợp lệ</w:t>
      </w:r>
      <w:r w:rsidRPr="00E517D2">
        <w:rPr>
          <w:rStyle w:val="BodyTextChar1"/>
          <w:rFonts w:ascii="Arial" w:hAnsi="Arial" w:cs="Arial"/>
          <w:color w:val="000000"/>
          <w:sz w:val="20"/>
          <w:szCs w:val="20"/>
          <w:lang w:eastAsia="vi-VN"/>
        </w:rPr>
        <w:t xml:space="preserve"> về đề nghị phê duyệt biểu mức và phương thức thanh toán tiền bản quyền do tổ chức đại diện tập thể quyền tác giả, quyền liên quan trình theo quy định tại khoản 1 Điều 46 của Nghị định này.</w:t>
      </w:r>
    </w:p>
    <w:p w14:paraId="359FB470"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Trong trường hợp xét thấy cần thiết, Bộ trưởng Bộ Văn hóa, Thể </w:t>
      </w:r>
      <w:r w:rsidRPr="00E517D2">
        <w:rPr>
          <w:rStyle w:val="BodyTextChar1"/>
          <w:rFonts w:ascii="Arial" w:hAnsi="Arial" w:cs="Arial"/>
          <w:color w:val="000000"/>
          <w:sz w:val="20"/>
          <w:szCs w:val="20"/>
          <w:lang w:eastAsia="vi-VN"/>
        </w:rPr>
        <w:t>thao và Du lịch thành lập Hội đồng tư vấn về quyền tác giả, quyền liên quan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xem xét biểu mức và phương thức thanh toán tiền bản quyền quy định tại khoản 1 Điều này và ban hành Quy chế làm việc của Hội đồng tư vấn về quyền tác giả, quyền liên quan.</w:t>
      </w:r>
    </w:p>
    <w:p w14:paraId="4ADA0A0C"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Bi</w:t>
      </w:r>
      <w:r w:rsidRPr="00E517D2">
        <w:rPr>
          <w:rStyle w:val="BodyTextChar1"/>
          <w:rFonts w:ascii="Arial" w:hAnsi="Arial" w:cs="Arial"/>
          <w:color w:val="000000"/>
          <w:sz w:val="20"/>
          <w:szCs w:val="20"/>
          <w:lang w:eastAsia="vi-VN"/>
        </w:rPr>
        <w:t>ểu mức và phương thức thanh toán tiền bản quyền sau khi được phê duyệt phải được áp dụng trong thời hạn ít nhất là 3 năm.</w:t>
      </w:r>
    </w:p>
    <w:p w14:paraId="29C054A3"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Bộ trưởng Bộ Văn hóa, Thể thao và Du lịch xem xét điều chỉnh bi</w:t>
      </w:r>
      <w:r>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u mức tiền bản quyền trong trường hợp có những </w:t>
      </w:r>
      <w:r w:rsidRPr="00E517D2">
        <w:rPr>
          <w:rStyle w:val="BodyTextChar1"/>
          <w:rFonts w:ascii="Arial" w:hAnsi="Arial" w:cs="Arial"/>
          <w:color w:val="000000"/>
          <w:sz w:val="20"/>
          <w:szCs w:val="20"/>
          <w:lang w:eastAsia="vi-VN"/>
        </w:rPr>
        <w:t>thay đổi</w:t>
      </w:r>
      <w:r w:rsidRPr="00E517D2">
        <w:rPr>
          <w:rStyle w:val="BodyTextChar1"/>
          <w:rFonts w:ascii="Arial" w:hAnsi="Arial" w:cs="Arial"/>
          <w:color w:val="000000"/>
          <w:sz w:val="20"/>
          <w:szCs w:val="20"/>
          <w:lang w:eastAsia="vi-VN"/>
        </w:rPr>
        <w:t xml:space="preserve"> về chỉ số giá </w:t>
      </w:r>
      <w:r w:rsidRPr="00E517D2">
        <w:rPr>
          <w:rStyle w:val="BodyTextChar1"/>
          <w:rFonts w:ascii="Arial" w:hAnsi="Arial" w:cs="Arial"/>
          <w:color w:val="000000"/>
          <w:sz w:val="20"/>
          <w:szCs w:val="20"/>
          <w:lang w:eastAsia="vi-VN"/>
        </w:rPr>
        <w:t>tiêu dùng và tốc độ tăng trưởng kinh tế của đất nước liên quan đến cơ sở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xác định biểu mức. Tổ chức đề xuất xem xét điều chỉnh biểu mức tiền bản quyền bao gồm: Tổ chức đại diện tập thể quyền tác giả, quyền liên quan; Liên đoàn Thương mại và Công nghiệp </w:t>
      </w:r>
      <w:r w:rsidRPr="00E517D2">
        <w:rPr>
          <w:rStyle w:val="BodyTextChar1"/>
          <w:rFonts w:ascii="Arial" w:hAnsi="Arial" w:cs="Arial"/>
          <w:color w:val="000000"/>
          <w:sz w:val="20"/>
          <w:szCs w:val="20"/>
          <w:lang w:eastAsia="vi-VN"/>
        </w:rPr>
        <w:t xml:space="preserve">Việt Nam; cơ quan chuyên môn quản lý nhà nước về quyền tác giả, quyền liên quan của Bộ Văn hóa, </w:t>
      </w:r>
      <w:r w:rsidRPr="00E517D2">
        <w:rPr>
          <w:rStyle w:val="BodyTextChar1"/>
          <w:rFonts w:ascii="Arial" w:hAnsi="Arial" w:cs="Arial"/>
          <w:color w:val="000000"/>
          <w:sz w:val="20"/>
          <w:szCs w:val="20"/>
          <w:lang w:eastAsia="vi-VN"/>
        </w:rPr>
        <w:t>Thể thao</w:t>
      </w:r>
      <w:r w:rsidRPr="00E517D2">
        <w:rPr>
          <w:rStyle w:val="BodyTextChar1"/>
          <w:rFonts w:ascii="Arial" w:hAnsi="Arial" w:cs="Arial"/>
          <w:color w:val="000000"/>
          <w:sz w:val="20"/>
          <w:szCs w:val="20"/>
          <w:lang w:eastAsia="vi-VN"/>
        </w:rPr>
        <w:t xml:space="preserve"> và Du lịch.</w:t>
      </w:r>
    </w:p>
    <w:p w14:paraId="527BC8B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48. Thu, phân chia tiền bản quyền</w:t>
      </w:r>
    </w:p>
    <w:p w14:paraId="71D08DC4"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đại diện tập thể quyền tác giả, quyền liên quan phải có cơ chế giám sát để bảo đảm các khoản tiền bản quyền thu từ việc cấp phép được lưu trữ trong tài khoản tách biệt với các tài sản, tài khoản, các khoản thu, chi khác của tổ chức, bao gồm cả trườ</w:t>
      </w:r>
      <w:r w:rsidRPr="00E517D2">
        <w:rPr>
          <w:rStyle w:val="BodyTextChar1"/>
          <w:rFonts w:ascii="Arial" w:hAnsi="Arial" w:cs="Arial"/>
          <w:color w:val="000000"/>
          <w:sz w:val="20"/>
          <w:szCs w:val="20"/>
          <w:lang w:eastAsia="vi-VN"/>
        </w:rPr>
        <w:t>ng hợp không thể phân chia tiền bản quyền thu được do không tìm thấy hoặc không liên lạc được với tác giả, đồng tác giả, chủ sở hữu quyền tác giả, đồng chủ sở hữu quyền tác giả, chủ sở hữu quyền liên quan, đồng chủ sở hữu quyền liên quan đã ủy quyền quy đị</w:t>
      </w:r>
      <w:r w:rsidRPr="00E517D2">
        <w:rPr>
          <w:rStyle w:val="BodyTextChar1"/>
          <w:rFonts w:ascii="Arial" w:hAnsi="Arial" w:cs="Arial"/>
          <w:color w:val="000000"/>
          <w:sz w:val="20"/>
          <w:szCs w:val="20"/>
          <w:lang w:eastAsia="vi-VN"/>
        </w:rPr>
        <w:t>nh tạ</w:t>
      </w:r>
      <w:r>
        <w:rPr>
          <w:rStyle w:val="BodyTextChar1"/>
          <w:rFonts w:ascii="Arial" w:hAnsi="Arial" w:cs="Arial"/>
          <w:color w:val="000000"/>
          <w:sz w:val="20"/>
          <w:szCs w:val="20"/>
          <w:lang w:val="en-US" w:eastAsia="vi-VN"/>
        </w:rPr>
        <w:t>i</w:t>
      </w:r>
      <w:r w:rsidRPr="00E517D2">
        <w:rPr>
          <w:rStyle w:val="BodyTextChar1"/>
          <w:rFonts w:ascii="Arial" w:hAnsi="Arial" w:cs="Arial"/>
          <w:color w:val="000000"/>
          <w:sz w:val="20"/>
          <w:szCs w:val="20"/>
          <w:lang w:eastAsia="vi-VN"/>
        </w:rPr>
        <w:t xml:space="preserve"> khoản 5 Điều 56 Luật Sở hữu trí tuệ.</w:t>
      </w:r>
    </w:p>
    <w:p w14:paraId="68DB7E41"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đại diện tập thể quyền tác giả, quyền liên quan phân chia tiền bản quyền thu được </w:t>
      </w:r>
      <w:r w:rsidRPr="00E517D2">
        <w:rPr>
          <w:rStyle w:val="BodyTextChar1"/>
          <w:rFonts w:ascii="Arial" w:hAnsi="Arial" w:cs="Arial"/>
          <w:color w:val="000000"/>
          <w:sz w:val="20"/>
          <w:szCs w:val="20"/>
          <w:lang w:eastAsia="vi-VN"/>
        </w:rPr>
        <w:lastRenderedPageBreak/>
        <w:t>theo quy định tại các điểm d và e khoản 3 Điều 56 Luật Sở hữu trí tuệ trên cơ sở thỏa thuận với tác giả, chủ sở hữu quy</w:t>
      </w:r>
      <w:r w:rsidRPr="00E517D2">
        <w:rPr>
          <w:rStyle w:val="BodyTextChar1"/>
          <w:rFonts w:ascii="Arial" w:hAnsi="Arial" w:cs="Arial"/>
          <w:color w:val="000000"/>
          <w:sz w:val="20"/>
          <w:szCs w:val="20"/>
          <w:lang w:eastAsia="vi-VN"/>
        </w:rPr>
        <w:t>ền tác giả, chủ sở hữu quyền liên quan đã ủy quyền theo kỳ hạn và không được đ</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 xml:space="preserve"> chậm quá 6 tháng kể từ ngày thu được tiền bản quyền, trừ trường hợp có thỏa thuận khác.</w:t>
      </w:r>
    </w:p>
    <w:p w14:paraId="47876CBD"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đại diện tập thể quyền tác giả, quyền liên quan được giữ lại một khoản tiền t</w:t>
      </w:r>
      <w:r w:rsidRPr="00E517D2">
        <w:rPr>
          <w:rStyle w:val="BodyTextChar1"/>
          <w:rFonts w:ascii="Arial" w:hAnsi="Arial" w:cs="Arial"/>
          <w:color w:val="000000"/>
          <w:sz w:val="20"/>
          <w:szCs w:val="20"/>
          <w:lang w:eastAsia="vi-VN"/>
        </w:rPr>
        <w:t>rên tổng số tiền bản quyền thu được để chi cho việc thực hiện nhiệm vụ của tổ chức theo quy định tại điểm đ khoản 3 Điều 56 Luật Sở hữu trí tuệ.</w:t>
      </w:r>
    </w:p>
    <w:p w14:paraId="3163626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Chi phí cho việc thực hiện nhiệm vụ của tổ chức là tổng các khoản chi cho các hoạt động do tổ chức đại diện tập</w:t>
      </w:r>
      <w:r w:rsidRPr="00E517D2">
        <w:rPr>
          <w:rStyle w:val="BodyTextChar1"/>
          <w:rFonts w:ascii="Arial" w:hAnsi="Arial" w:cs="Arial"/>
          <w:color w:val="000000"/>
          <w:sz w:val="20"/>
          <w:szCs w:val="20"/>
          <w:lang w:eastAsia="vi-VN"/>
        </w:rPr>
        <w:t xml:space="preserve"> thể quyền tác giả, quyền liên quan thực hiện theo </w:t>
      </w:r>
      <w:r w:rsidRPr="00E517D2">
        <w:rPr>
          <w:rStyle w:val="BodyTextChar1"/>
          <w:rFonts w:ascii="Arial" w:hAnsi="Arial" w:cs="Arial"/>
          <w:color w:val="000000"/>
          <w:sz w:val="20"/>
          <w:szCs w:val="20"/>
          <w:lang w:val="en-US" w:eastAsia="vi-VN"/>
        </w:rPr>
        <w:t>ủ</w:t>
      </w:r>
      <w:r w:rsidRPr="00E517D2">
        <w:rPr>
          <w:rStyle w:val="BodyTextChar1"/>
          <w:rFonts w:ascii="Arial" w:hAnsi="Arial" w:cs="Arial"/>
          <w:color w:val="000000"/>
          <w:sz w:val="20"/>
          <w:szCs w:val="20"/>
          <w:lang w:eastAsia="vi-VN"/>
        </w:rPr>
        <w:t>y quyền của tác giả, chủ sở hữu quyền tác giả, chủ sở hữu quyền liên quan, các chi phí quản lý khác nhưng không được vượt quá các chi phí hợp lý để quản lý quyền tác giả, quyền liên quan theo từng giai đo</w:t>
      </w:r>
      <w:r w:rsidRPr="00E517D2">
        <w:rPr>
          <w:rStyle w:val="BodyTextChar1"/>
          <w:rFonts w:ascii="Arial" w:hAnsi="Arial" w:cs="Arial"/>
          <w:color w:val="000000"/>
          <w:sz w:val="20"/>
          <w:szCs w:val="20"/>
          <w:lang w:eastAsia="vi-VN"/>
        </w:rPr>
        <w:t xml:space="preserve">ạn phát triển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Chi phí phải được ghi nhận trong các báo cáo quyết toán tài chính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đại diện </w:t>
      </w:r>
      <w:r w:rsidRPr="00E517D2">
        <w:rPr>
          <w:rStyle w:val="BodyTextChar1"/>
          <w:rFonts w:ascii="Arial" w:hAnsi="Arial" w:cs="Arial"/>
          <w:color w:val="000000"/>
          <w:sz w:val="20"/>
          <w:szCs w:val="20"/>
          <w:lang w:eastAsia="vi-VN"/>
        </w:rPr>
        <w:t>tập thể</w:t>
      </w:r>
      <w:r w:rsidRPr="00E517D2">
        <w:rPr>
          <w:rStyle w:val="BodyTextChar1"/>
          <w:rFonts w:ascii="Arial" w:hAnsi="Arial" w:cs="Arial"/>
          <w:color w:val="000000"/>
          <w:sz w:val="20"/>
          <w:szCs w:val="20"/>
          <w:lang w:eastAsia="vi-VN"/>
        </w:rPr>
        <w:t xml:space="preserve"> quyền tác giả, quyền liên quan sau khi có xác nhận của cơ quan kiểm toán độc lập.</w:t>
      </w:r>
    </w:p>
    <w:p w14:paraId="4CC3F2A6"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Khoản tiền giữ lại phải trên cơ sở thỏa thuận của tác giả, chủ sở hữu quyền tác giả, chủ sở hữu quyền liên quan đã ủy quyền, có thể được điều chỉnh phù hợp theo giai đoạn và phải đáp ứng điều kiện sau:</w:t>
      </w:r>
    </w:p>
    <w:p w14:paraId="1440983C" w14:textId="77777777" w:rsidR="007A52A2" w:rsidRDefault="00187D95">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Không quá 40% tổng số tiền bản quyền thu được trong thời hạn 5 năm đầu tiên sau khi tổ chức thành lập;</w:t>
      </w:r>
    </w:p>
    <w:p w14:paraId="0D1CE5AE" w14:textId="77777777" w:rsidR="007A52A2" w:rsidRDefault="00187D95">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Không quá 30% tổng số tiền bản quyền thu được trong thời hạn 5 năm tiếp theo;</w:t>
      </w:r>
    </w:p>
    <w:p w14:paraId="28A3FA50"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Không quá 25% tổng số tiền bản quyền thu được đối với tổ chức đã thàn</w:t>
      </w:r>
      <w:r w:rsidRPr="00E517D2">
        <w:rPr>
          <w:rStyle w:val="BodyTextChar1"/>
          <w:rFonts w:ascii="Arial" w:hAnsi="Arial" w:cs="Arial"/>
          <w:color w:val="000000"/>
          <w:sz w:val="20"/>
          <w:szCs w:val="20"/>
          <w:lang w:eastAsia="vi-VN"/>
        </w:rPr>
        <w:t>h lập từ 10 năm trở lên.</w:t>
      </w:r>
    </w:p>
    <w:p w14:paraId="35C68815" w14:textId="77777777" w:rsidR="007A52A2" w:rsidRDefault="00187D95">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Trường hợp tổ chức thực hiện thu, phân chia tiền bản quyền theo ủy quyền của tác giả, chủ sở hữu quyền tác giả, chủ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liên quan mà không phải tổ chức đại diện tập thể quyền tác giả, quyền liên quan thì thực hiện theo </w:t>
      </w:r>
      <w:r w:rsidRPr="00E517D2">
        <w:rPr>
          <w:rStyle w:val="BodyTextChar1"/>
          <w:rFonts w:ascii="Arial" w:hAnsi="Arial" w:cs="Arial"/>
          <w:color w:val="000000"/>
          <w:sz w:val="20"/>
          <w:szCs w:val="20"/>
          <w:lang w:eastAsia="vi-VN"/>
        </w:rPr>
        <w:t xml:space="preserve">quy định tại điểm c khoản 2 Điều 57 của Luật Sở hữu trí tuệ và Điều 55 của Nghị định này, đồng thời phải thực hiện các nghĩa vụ tương ứng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đại diện tập thể quyền tác giả, quyền liên quan quy định tại khoản 2 Điều này, các Điều 53 và 54 của Nghị </w:t>
      </w:r>
      <w:r w:rsidRPr="00E517D2">
        <w:rPr>
          <w:rStyle w:val="BodyTextChar1"/>
          <w:rFonts w:ascii="Arial" w:hAnsi="Arial" w:cs="Arial"/>
          <w:color w:val="000000"/>
          <w:sz w:val="20"/>
          <w:szCs w:val="20"/>
          <w:lang w:eastAsia="vi-VN"/>
        </w:rPr>
        <w:t>định này.</w:t>
      </w:r>
    </w:p>
    <w:p w14:paraId="1C5F703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49. </w:t>
      </w:r>
      <w:r w:rsidRPr="00E517D2">
        <w:rPr>
          <w:rStyle w:val="BodyTextChar1"/>
          <w:rFonts w:ascii="Arial" w:hAnsi="Arial" w:cs="Arial"/>
          <w:b/>
          <w:bCs/>
          <w:color w:val="000000"/>
          <w:sz w:val="20"/>
          <w:szCs w:val="20"/>
          <w:lang w:val="en-US" w:eastAsia="vi-VN"/>
        </w:rPr>
        <w:t>Trường</w:t>
      </w:r>
      <w:r w:rsidRPr="00E517D2">
        <w:rPr>
          <w:rStyle w:val="BodyTextChar1"/>
          <w:rFonts w:ascii="Arial" w:hAnsi="Arial" w:cs="Arial"/>
          <w:b/>
          <w:bCs/>
          <w:color w:val="000000"/>
          <w:sz w:val="20"/>
          <w:szCs w:val="20"/>
          <w:lang w:eastAsia="vi-VN"/>
        </w:rPr>
        <w:t xml:space="preserve"> hợp không tìm thấy hoặc không liên lạc </w:t>
      </w:r>
      <w:r w:rsidRPr="00E517D2">
        <w:rPr>
          <w:rStyle w:val="BodyTextChar1"/>
          <w:rFonts w:ascii="Arial" w:hAnsi="Arial" w:cs="Arial"/>
          <w:b/>
          <w:bCs/>
          <w:color w:val="000000"/>
          <w:sz w:val="20"/>
          <w:szCs w:val="20"/>
          <w:lang w:eastAsia="vi-VN"/>
        </w:rPr>
        <w:t>được</w:t>
      </w:r>
      <w:r w:rsidRPr="00E517D2">
        <w:rPr>
          <w:rStyle w:val="BodyTextChar1"/>
          <w:rFonts w:ascii="Arial" w:hAnsi="Arial" w:cs="Arial"/>
          <w:b/>
          <w:bCs/>
          <w:color w:val="000000"/>
          <w:sz w:val="20"/>
          <w:szCs w:val="20"/>
          <w:lang w:eastAsia="vi-VN"/>
        </w:rPr>
        <w:t xml:space="preserve"> </w:t>
      </w:r>
      <w:r w:rsidRPr="00E517D2">
        <w:rPr>
          <w:rStyle w:val="BodyTextChar1"/>
          <w:rFonts w:ascii="Arial" w:hAnsi="Arial" w:cs="Arial"/>
          <w:b/>
          <w:bCs/>
          <w:color w:val="000000"/>
          <w:sz w:val="20"/>
          <w:szCs w:val="20"/>
          <w:lang w:eastAsia="vi-VN"/>
        </w:rPr>
        <w:t>với</w:t>
      </w:r>
      <w:r w:rsidRPr="00E517D2">
        <w:rPr>
          <w:rStyle w:val="BodyTextChar1"/>
          <w:rFonts w:ascii="Arial" w:hAnsi="Arial" w:cs="Arial"/>
          <w:b/>
          <w:bCs/>
          <w:color w:val="000000"/>
          <w:sz w:val="20"/>
          <w:szCs w:val="20"/>
          <w:lang w:eastAsia="vi-VN"/>
        </w:rPr>
        <w:t xml:space="preserve"> tác giả, chủ sở hữu quyền tác giả, chủ sở hữu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 đã ủy quyền</w:t>
      </w:r>
    </w:p>
    <w:p w14:paraId="14618923"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đại diện tập thể quyền tác giả, quyền liên quan không tìm thấy hoặc không liên lạc được với tác giả, đồng tác giả, chủ sở hữu quyền tác giả, chủ sở hữu quyền liên quan, đồng chủ sở hữu quyền tác giả, đồng chủ sở hữu quyền liên quan đã ủy quyền theo</w:t>
      </w:r>
      <w:r w:rsidRPr="00E517D2">
        <w:rPr>
          <w:rStyle w:val="BodyTextChar1"/>
          <w:rFonts w:ascii="Arial" w:hAnsi="Arial" w:cs="Arial"/>
          <w:color w:val="000000"/>
          <w:sz w:val="20"/>
          <w:szCs w:val="20"/>
          <w:lang w:eastAsia="vi-VN"/>
        </w:rPr>
        <w:t xml:space="preserve"> quy định tại khoản 5 Điều 56 của Luật Sở hữu trí tuệ phải đăng tải công khai thông tin tìm kiếm liên quan trên trang thông tin điện tử của tổ chức mình.</w:t>
      </w:r>
    </w:p>
    <w:p w14:paraId="7CD6C74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Sau 6 tháng kể từ khi đăng tải thông tin, tổ chức đại diện tập thể quyền tác giả, quyền liên quan phải</w:t>
      </w:r>
      <w:r w:rsidRPr="00E517D2">
        <w:rPr>
          <w:rStyle w:val="BodyTextChar1"/>
          <w:rFonts w:ascii="Arial" w:hAnsi="Arial" w:cs="Arial"/>
          <w:color w:val="000000"/>
          <w:sz w:val="20"/>
          <w:szCs w:val="20"/>
          <w:lang w:eastAsia="vi-VN"/>
        </w:rPr>
        <w:t xml:space="preserve"> chuyển khoản tiền bản quyền thu được vào một tài khoản ngân hàng mở chung cho các tác giả, đồng tác giả, chủ sở hữu quyền tác giả, chủ sở hữu quyền liên quan, đồng chủ sở hữu quyền tác giả, đồng chủ sở hữu quyền liên quan đã ủy quyền mà không tìm thấy hoặ</w:t>
      </w:r>
      <w:r w:rsidRPr="00E517D2">
        <w:rPr>
          <w:rStyle w:val="BodyTextChar1"/>
          <w:rFonts w:ascii="Arial" w:hAnsi="Arial" w:cs="Arial"/>
          <w:color w:val="000000"/>
          <w:sz w:val="20"/>
          <w:szCs w:val="20"/>
          <w:lang w:eastAsia="vi-VN"/>
        </w:rPr>
        <w:t>c không liên lạc được.</w:t>
      </w:r>
    </w:p>
    <w:p w14:paraId="56A8A8A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 tìm thấy hoặc liên lạc được với tác giả, đồng tác giả, chủ sở hữu quyền tác giả, chủ sở hữu quyền liên quan, đồng chủ sở hữu quyền tác giả, đồng chủ sở hữu quyền liên quan đã ủy quyền, tổ chức đại diện tập thể quyền tác gi</w:t>
      </w:r>
      <w:r w:rsidRPr="00E517D2">
        <w:rPr>
          <w:rStyle w:val="BodyTextChar1"/>
          <w:rFonts w:ascii="Arial" w:hAnsi="Arial" w:cs="Arial"/>
          <w:color w:val="000000"/>
          <w:sz w:val="20"/>
          <w:szCs w:val="20"/>
          <w:lang w:eastAsia="vi-VN"/>
        </w:rPr>
        <w:t xml:space="preserve">ả, quyền liên quan </w:t>
      </w:r>
      <w:r w:rsidRPr="00E517D2">
        <w:rPr>
          <w:rStyle w:val="BodyTextChar1"/>
          <w:rFonts w:ascii="Arial" w:hAnsi="Arial" w:cs="Arial"/>
          <w:color w:val="000000"/>
          <w:sz w:val="20"/>
          <w:szCs w:val="20"/>
          <w:lang w:eastAsia="vi-VN"/>
        </w:rPr>
        <w:t>thực hiện</w:t>
      </w:r>
      <w:r w:rsidRPr="00E517D2">
        <w:rPr>
          <w:rStyle w:val="BodyTextChar1"/>
          <w:rFonts w:ascii="Arial" w:hAnsi="Arial" w:cs="Arial"/>
          <w:color w:val="000000"/>
          <w:sz w:val="20"/>
          <w:szCs w:val="20"/>
          <w:lang w:eastAsia="vi-VN"/>
        </w:rPr>
        <w:t xml:space="preserve"> phân chia khoản tiền bản quyền thu được theo thỏa thuận.</w:t>
      </w:r>
    </w:p>
    <w:p w14:paraId="1F5B7DEB"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Sau 5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w:t>
      </w:r>
      <w:r w:rsidRPr="00E517D2">
        <w:rPr>
          <w:rStyle w:val="BodyTextChar1"/>
          <w:rFonts w:ascii="Arial" w:hAnsi="Arial" w:cs="Arial"/>
          <w:color w:val="000000"/>
          <w:sz w:val="20"/>
          <w:szCs w:val="20"/>
          <w:lang w:eastAsia="vi-VN"/>
        </w:rPr>
        <w:t>ền thì bàn giao khoản tiền này, các khoản lãi ngân hàng phát sinh và các tài liệu liên quan đến việc ủy quyền, thu tiền bản quyền về cơ quan nhà nước có thẩm quyền quản lý sau khi trừ chi phí quản lý, tìm kiếm theo quy định của pháp luật.</w:t>
      </w:r>
    </w:p>
    <w:p w14:paraId="13FA5307" w14:textId="77777777" w:rsidR="007A52A2" w:rsidRDefault="00187D95">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Sau khi nhận b</w:t>
      </w:r>
      <w:r w:rsidRPr="00E517D2">
        <w:rPr>
          <w:rStyle w:val="BodyTextChar1"/>
          <w:rFonts w:ascii="Arial" w:hAnsi="Arial" w:cs="Arial"/>
          <w:color w:val="000000"/>
          <w:sz w:val="20"/>
          <w:szCs w:val="20"/>
          <w:lang w:eastAsia="vi-VN"/>
        </w:rPr>
        <w:t>àn giao, cơ quan nhà nước có thẩm quyền tiếp tục đăng tải thông báo tìm kiếm trên trang thông tin điện tử về quyền tác giả, quyền liên quan trong thời hạn 5 năm và quản lý tiền bản quyền theo quy định tại khoản 8 Điều 23 của Nghị định này.</w:t>
      </w:r>
    </w:p>
    <w:p w14:paraId="054FDEEE"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Trong thời hạ</w:t>
      </w:r>
      <w:r w:rsidRPr="00E517D2">
        <w:rPr>
          <w:rStyle w:val="BodyTextChar1"/>
          <w:rFonts w:ascii="Arial" w:hAnsi="Arial" w:cs="Arial"/>
          <w:color w:val="000000"/>
          <w:sz w:val="20"/>
          <w:szCs w:val="20"/>
          <w:lang w:eastAsia="vi-VN"/>
        </w:rPr>
        <w:t>n quy định tại các khoản 2 và 3 Điều này, trường hợp có Bản án hay Quyết định có hiệu lực pháp luật của Tòa án có thẩm quyền xác định tác giả, đồng tác giả, chủ sở hữu quyền tác giả, chủ sở hữu quyền liên quan, đồng chủ sở hữu quyền tác giả, đồng chủ sở hữ</w:t>
      </w:r>
      <w:r w:rsidRPr="00E517D2">
        <w:rPr>
          <w:rStyle w:val="BodyTextChar1"/>
          <w:rFonts w:ascii="Arial" w:hAnsi="Arial" w:cs="Arial"/>
          <w:color w:val="000000"/>
          <w:sz w:val="20"/>
          <w:szCs w:val="20"/>
          <w:lang w:eastAsia="vi-VN"/>
        </w:rPr>
        <w:t xml:space="preserve">u quyền liên quan đã mất tích, đã chết (đối với cá nhân) hoặc đã giải thể, phá sản (đối với tổ chức), khoản tiền bản quyền </w:t>
      </w:r>
      <w:r w:rsidRPr="00E517D2">
        <w:rPr>
          <w:rStyle w:val="BodyTextChar1"/>
          <w:rFonts w:ascii="Arial" w:hAnsi="Arial" w:cs="Arial"/>
          <w:color w:val="000000"/>
          <w:sz w:val="20"/>
          <w:szCs w:val="20"/>
          <w:lang w:eastAsia="vi-VN"/>
        </w:rPr>
        <w:lastRenderedPageBreak/>
        <w:t>thu được, các khoản lãi ngân hàng phát sinh (nếu có) sau khi trừ chi phí quản lý, tìm kiếm được trả cho người thụ hưởng theo quy định</w:t>
      </w:r>
      <w:r w:rsidRPr="00E517D2">
        <w:rPr>
          <w:rStyle w:val="BodyTextChar1"/>
          <w:rFonts w:ascii="Arial" w:hAnsi="Arial" w:cs="Arial"/>
          <w:color w:val="000000"/>
          <w:sz w:val="20"/>
          <w:szCs w:val="20"/>
          <w:lang w:eastAsia="vi-VN"/>
        </w:rPr>
        <w:t xml:space="preserve"> của pháp luật có liên quan.</w:t>
      </w:r>
    </w:p>
    <w:p w14:paraId="64280A7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50. Khai thác, sử dụng bản ghi âm, ghi h</w:t>
      </w:r>
      <w:r w:rsidRPr="00E517D2">
        <w:rPr>
          <w:rStyle w:val="BodyTextChar1"/>
          <w:rFonts w:ascii="Arial" w:hAnsi="Arial" w:cs="Arial"/>
          <w:b/>
          <w:bCs/>
          <w:color w:val="000000"/>
          <w:sz w:val="20"/>
          <w:szCs w:val="20"/>
          <w:lang w:val="en-US" w:eastAsia="vi-VN"/>
        </w:rPr>
        <w:t>ì</w:t>
      </w:r>
      <w:r w:rsidRPr="00E517D2">
        <w:rPr>
          <w:rStyle w:val="BodyTextChar1"/>
          <w:rFonts w:ascii="Arial" w:hAnsi="Arial" w:cs="Arial"/>
          <w:b/>
          <w:bCs/>
          <w:color w:val="000000"/>
          <w:sz w:val="20"/>
          <w:szCs w:val="20"/>
          <w:lang w:eastAsia="vi-VN"/>
        </w:rPr>
        <w:t>nh do tổ chức đạ</w:t>
      </w:r>
      <w:r>
        <w:rPr>
          <w:rStyle w:val="BodyTextChar1"/>
          <w:rFonts w:ascii="Arial" w:hAnsi="Arial" w:cs="Arial"/>
          <w:b/>
          <w:bCs/>
          <w:color w:val="000000"/>
          <w:sz w:val="20"/>
          <w:szCs w:val="20"/>
          <w:lang w:val="en-US" w:eastAsia="vi-VN"/>
        </w:rPr>
        <w:t>i</w:t>
      </w:r>
      <w:r w:rsidRPr="00E517D2">
        <w:rPr>
          <w:rStyle w:val="BodyTextChar1"/>
          <w:rFonts w:ascii="Arial" w:hAnsi="Arial" w:cs="Arial"/>
          <w:b/>
          <w:bCs/>
          <w:color w:val="000000"/>
          <w:sz w:val="20"/>
          <w:szCs w:val="20"/>
          <w:lang w:eastAsia="vi-VN"/>
        </w:rPr>
        <w:t xml:space="preserve"> </w:t>
      </w:r>
      <w:r w:rsidRPr="00E517D2">
        <w:rPr>
          <w:rStyle w:val="BodyTextChar1"/>
          <w:rFonts w:ascii="Arial" w:hAnsi="Arial" w:cs="Arial"/>
          <w:b/>
          <w:bCs/>
          <w:color w:val="000000"/>
          <w:sz w:val="20"/>
          <w:szCs w:val="20"/>
          <w:lang w:val="en-US" w:eastAsia="vi-VN"/>
        </w:rPr>
        <w:t>diện</w:t>
      </w:r>
      <w:r w:rsidRPr="00E517D2">
        <w:rPr>
          <w:rStyle w:val="BodyTextChar1"/>
          <w:rFonts w:ascii="Arial" w:hAnsi="Arial" w:cs="Arial"/>
          <w:b/>
          <w:bCs/>
          <w:color w:val="000000"/>
          <w:sz w:val="20"/>
          <w:szCs w:val="20"/>
          <w:lang w:eastAsia="vi-VN"/>
        </w:rPr>
        <w:t xml:space="preserve"> tập thể quyền tác giả, quyền liên quan cấp phép</w:t>
      </w:r>
    </w:p>
    <w:p w14:paraId="6F25F49B"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Trường hợp tác phẩm, bản ghi âm, ghi hình được sử dụng theo quy định tại khoản 1 Điều 26 và khoản 1 Điều 33</w:t>
      </w:r>
      <w:r w:rsidRPr="00E517D2">
        <w:rPr>
          <w:rStyle w:val="BodyTextChar1"/>
          <w:rFonts w:ascii="Arial" w:hAnsi="Arial" w:cs="Arial"/>
          <w:color w:val="000000"/>
          <w:sz w:val="20"/>
          <w:szCs w:val="20"/>
          <w:lang w:eastAsia="vi-VN"/>
        </w:rPr>
        <w:t xml:space="preserve"> của Luật Sở hữu trí tuệ đã được chủ sở hữu quyền tác giả, người biểu diễn, chủ sở hữu quyền liên quan ủy quyền cho các tổ chức đại diện tập thể quyền tác giả, quyền liên quan, các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này có thể thỏa thuận, thống nhất, ủy quyền đàm phán, thu tiền bản quyền theo quy định của pháp luật. Tỷ lệ phân chia tiền bản quyền thu được do các tổ chức này tự thỏa thuận;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không đạt được thỏa thuận thì thực hiện theo quy định tại khoản 3 Đi</w:t>
      </w:r>
      <w:r w:rsidRPr="00E517D2">
        <w:rPr>
          <w:rStyle w:val="BodyTextChar1"/>
          <w:rFonts w:ascii="Arial" w:hAnsi="Arial" w:cs="Arial"/>
          <w:color w:val="000000"/>
          <w:sz w:val="20"/>
          <w:szCs w:val="20"/>
          <w:lang w:eastAsia="vi-VN"/>
        </w:rPr>
        <w:t>ều 34 của Nghị định này.</w:t>
      </w:r>
    </w:p>
    <w:p w14:paraId="1E25D0CD" w14:textId="77777777" w:rsidR="007A52A2" w:rsidRDefault="00187D95">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đại diện tập thể quyền tác giả, quyền liên quan ủy quyền có trách nhiệm xây dựng danh mục hội viên,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bản ghi âm, ghi hình, chương trình phát sóng của hội viên và chịu trách nhiệm khi ký hợp đồng ủy quyền cho tổ </w:t>
      </w:r>
      <w:r w:rsidRPr="00E517D2">
        <w:rPr>
          <w:rStyle w:val="BodyTextChar1"/>
          <w:rFonts w:ascii="Arial" w:hAnsi="Arial" w:cs="Arial"/>
          <w:color w:val="000000"/>
          <w:sz w:val="20"/>
          <w:szCs w:val="20"/>
          <w:lang w:eastAsia="vi-VN"/>
        </w:rPr>
        <w:t>chức đại diện tập thể quyền tác giả, quyền liên quan nhận ủy quyền đại diện đàm phán thỏa thuận, thu tiền bản quyền.</w:t>
      </w:r>
    </w:p>
    <w:p w14:paraId="2BC810EE" w14:textId="77777777" w:rsidR="007A52A2" w:rsidRDefault="00187D95">
      <w:pPr>
        <w:pStyle w:val="BodyText"/>
        <w:shd w:val="clear" w:color="auto" w:fill="auto"/>
        <w:tabs>
          <w:tab w:val="left" w:pos="88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Tổ chức đại diện </w:t>
      </w:r>
      <w:r w:rsidRPr="00E517D2">
        <w:rPr>
          <w:rStyle w:val="BodyTextChar1"/>
          <w:rFonts w:ascii="Arial" w:hAnsi="Arial" w:cs="Arial"/>
          <w:color w:val="000000"/>
          <w:sz w:val="20"/>
          <w:szCs w:val="20"/>
          <w:lang w:eastAsia="vi-VN"/>
        </w:rPr>
        <w:t>tập thể</w:t>
      </w:r>
      <w:r w:rsidRPr="00E517D2">
        <w:rPr>
          <w:rStyle w:val="BodyTextChar1"/>
          <w:rFonts w:ascii="Arial" w:hAnsi="Arial" w:cs="Arial"/>
          <w:color w:val="000000"/>
          <w:sz w:val="20"/>
          <w:szCs w:val="20"/>
          <w:lang w:eastAsia="vi-VN"/>
        </w:rPr>
        <w:t xml:space="preserve"> quyền tác giả, quyền liên quan nhận ủy quyền có trách nhiệm đàm phán thỏa thuận thu tiền bản quyền theo danh mụ</w:t>
      </w:r>
      <w:r w:rsidRPr="00E517D2">
        <w:rPr>
          <w:rStyle w:val="BodyTextChar1"/>
          <w:rFonts w:ascii="Arial" w:hAnsi="Arial" w:cs="Arial"/>
          <w:color w:val="000000"/>
          <w:sz w:val="20"/>
          <w:szCs w:val="20"/>
          <w:lang w:eastAsia="vi-VN"/>
        </w:rPr>
        <w:t>c hội viên, tác phẩm,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w:t>
      </w:r>
      <w:r w:rsidRPr="00E517D2">
        <w:rPr>
          <w:rStyle w:val="BodyTextChar1"/>
          <w:rFonts w:ascii="Arial" w:hAnsi="Arial" w:cs="Arial"/>
          <w:color w:val="000000"/>
          <w:sz w:val="20"/>
          <w:szCs w:val="20"/>
          <w:lang w:eastAsia="vi-VN"/>
        </w:rPr>
        <w:t>được</w:t>
      </w:r>
      <w:r w:rsidRPr="00E517D2">
        <w:rPr>
          <w:rStyle w:val="BodyTextChar1"/>
          <w:rFonts w:ascii="Arial" w:hAnsi="Arial" w:cs="Arial"/>
          <w:color w:val="000000"/>
          <w:sz w:val="20"/>
          <w:szCs w:val="20"/>
          <w:lang w:eastAsia="vi-VN"/>
        </w:rPr>
        <w:t xml:space="preserve"> quy định tại hợp đồng ủy quyền.</w:t>
      </w:r>
    </w:p>
    <w:p w14:paraId="353E46B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51. C</w:t>
      </w:r>
      <w:r w:rsidRPr="00E517D2">
        <w:rPr>
          <w:rStyle w:val="BodyTextChar1"/>
          <w:rFonts w:ascii="Arial" w:hAnsi="Arial" w:cs="Arial"/>
          <w:b/>
          <w:bCs/>
          <w:color w:val="000000"/>
          <w:sz w:val="20"/>
          <w:szCs w:val="20"/>
          <w:lang w:val="en-US" w:eastAsia="vi-VN"/>
        </w:rPr>
        <w:t xml:space="preserve">ơ </w:t>
      </w:r>
      <w:r w:rsidRPr="00E517D2">
        <w:rPr>
          <w:rStyle w:val="BodyTextChar1"/>
          <w:rFonts w:ascii="Arial" w:hAnsi="Arial" w:cs="Arial"/>
          <w:b/>
          <w:bCs/>
          <w:color w:val="000000"/>
          <w:sz w:val="20"/>
          <w:szCs w:val="20"/>
          <w:lang w:eastAsia="vi-VN"/>
        </w:rPr>
        <w:t>cấu tổ chức của t</w:t>
      </w:r>
      <w:r w:rsidRPr="00E517D2">
        <w:rPr>
          <w:rStyle w:val="BodyTextChar1"/>
          <w:rFonts w:ascii="Arial" w:hAnsi="Arial" w:cs="Arial"/>
          <w:b/>
          <w:bCs/>
          <w:color w:val="000000"/>
          <w:sz w:val="20"/>
          <w:szCs w:val="20"/>
          <w:lang w:val="en-US" w:eastAsia="vi-VN"/>
        </w:rPr>
        <w:t>ổ</w:t>
      </w:r>
      <w:r w:rsidRPr="00E517D2">
        <w:rPr>
          <w:rStyle w:val="BodyTextChar1"/>
          <w:rFonts w:ascii="Arial" w:hAnsi="Arial" w:cs="Arial"/>
          <w:b/>
          <w:bCs/>
          <w:color w:val="000000"/>
          <w:sz w:val="20"/>
          <w:szCs w:val="20"/>
          <w:lang w:eastAsia="vi-VN"/>
        </w:rPr>
        <w:t xml:space="preserve"> chức đại diện tập thể quyền tác giả, quyền liên quan</w:t>
      </w:r>
    </w:p>
    <w:p w14:paraId="312C970E" w14:textId="77777777" w:rsidR="007A52A2" w:rsidRDefault="00187D95">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đại diện tập thể quyền tác giả, quyền liên quan phải tổ chức Đại hội và Hội nghị thường niên.</w:t>
      </w:r>
    </w:p>
    <w:p w14:paraId="16ABB820" w14:textId="77777777" w:rsidR="007A52A2" w:rsidRDefault="00187D95">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Đại hội quyết định các nội dung sau:</w:t>
      </w:r>
    </w:p>
    <w:p w14:paraId="54C35467" w14:textId="77777777" w:rsidR="007A52A2" w:rsidRDefault="00187D95">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Sửa tên tổ chức; sửa đổi, bổ sung điều lệ (nếu có);</w:t>
      </w:r>
    </w:p>
    <w:p w14:paraId="6489D6C5" w14:textId="77777777" w:rsidR="007A52A2" w:rsidRDefault="00187D95">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Thay đổi nhân sự của các chức danh lãnh đạo, quản lý, kiểm soát của tổ chức;</w:t>
      </w:r>
    </w:p>
    <w:p w14:paraId="17013E3A" w14:textId="77777777" w:rsidR="007A52A2" w:rsidRDefault="00187D95">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Các nội dung khác theo quy định của pháp luật có liên quan và điều lệ của tổ chức.</w:t>
      </w:r>
    </w:p>
    <w:p w14:paraId="25BCF7CF" w14:textId="77777777" w:rsidR="007A52A2" w:rsidRDefault="00187D95">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Hội nghị thường niên bao gồm các nội dung sau:</w:t>
      </w:r>
    </w:p>
    <w:p w14:paraId="5D7B97A4" w14:textId="77777777" w:rsidR="007A52A2" w:rsidRDefault="00187D95">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Sửa đổi quy chế hoạt động của tổ chức, n</w:t>
      </w:r>
      <w:r w:rsidRPr="00E517D2">
        <w:rPr>
          <w:rStyle w:val="BodyTextChar1"/>
          <w:rFonts w:ascii="Arial" w:hAnsi="Arial" w:cs="Arial"/>
          <w:color w:val="000000"/>
          <w:sz w:val="20"/>
          <w:szCs w:val="20"/>
          <w:lang w:eastAsia="vi-VN"/>
        </w:rPr>
        <w:t>ếu nội dung quy chế chưa được điều chỉnh bởi điều lệ;</w:t>
      </w:r>
    </w:p>
    <w:p w14:paraId="69754771" w14:textId="77777777" w:rsidR="007A52A2" w:rsidRDefault="00187D95">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Báo cáo việc thực hiện nghĩa vụ của thành viên, phê duyệt tiền l</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và các phúc lợi khác cho thành viên thực hiện nhiệm vụ lãnh đạo, quản lý, </w:t>
      </w:r>
      <w:r w:rsidRPr="00E517D2">
        <w:rPr>
          <w:rStyle w:val="BodyTextChar1"/>
          <w:rFonts w:ascii="Arial" w:hAnsi="Arial" w:cs="Arial"/>
          <w:color w:val="000000"/>
          <w:sz w:val="20"/>
          <w:szCs w:val="20"/>
          <w:lang w:eastAsia="vi-VN"/>
        </w:rPr>
        <w:t>kiểm soát</w:t>
      </w:r>
      <w:r w:rsidRPr="00E517D2">
        <w:rPr>
          <w:rStyle w:val="BodyTextChar1"/>
          <w:rFonts w:ascii="Arial" w:hAnsi="Arial" w:cs="Arial"/>
          <w:color w:val="000000"/>
          <w:sz w:val="20"/>
          <w:szCs w:val="20"/>
          <w:lang w:eastAsia="vi-VN"/>
        </w:rPr>
        <w:t xml:space="preserve"> của tổ chức;</w:t>
      </w:r>
    </w:p>
    <w:p w14:paraId="5342A439" w14:textId="77777777" w:rsidR="007A52A2" w:rsidRDefault="00187D95">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Báo cáo hoạt động, báo cáo tài</w:t>
      </w:r>
      <w:r w:rsidRPr="00E517D2">
        <w:rPr>
          <w:rStyle w:val="BodyTextChar1"/>
          <w:rFonts w:ascii="Arial" w:hAnsi="Arial" w:cs="Arial"/>
          <w:color w:val="000000"/>
          <w:sz w:val="20"/>
          <w:szCs w:val="20"/>
          <w:lang w:eastAsia="vi-VN"/>
        </w:rPr>
        <w:t xml:space="preserve"> chính của tổ chức;</w:t>
      </w:r>
    </w:p>
    <w:p w14:paraId="3EA3074F" w14:textId="77777777" w:rsidR="007A52A2" w:rsidRDefault="00187D95">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Quyết định tỷ lệ phần trăm khoản tiền giữ lại theo quy định tại khoản 4 Điều 48 của Nghị định này;</w:t>
      </w:r>
    </w:p>
    <w:p w14:paraId="0F5C2B0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Thông qua Quy chế thu và phân chia tiền bản quyền;</w:t>
      </w:r>
    </w:p>
    <w:p w14:paraId="5DEC8B41" w14:textId="77777777" w:rsidR="007A52A2" w:rsidRDefault="00187D95">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Các nội dung khác theo quy định của pháp luật có liên quan và điều lệ của tổ chức.</w:t>
      </w:r>
    </w:p>
    <w:p w14:paraId="56A72E47" w14:textId="77777777" w:rsidR="007A52A2" w:rsidRDefault="00187D95">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Thành viên thực hiện nhiệm vụ lãnh đạo, quản lý, kiểm soát của tổ chức phải bao gồm hội viên ủy quyền.</w:t>
      </w:r>
    </w:p>
    <w:p w14:paraId="66A748A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52. Hội viên của tổ chức đại diện tập thể quyền tác </w:t>
      </w:r>
      <w:r w:rsidRPr="00E517D2">
        <w:rPr>
          <w:rStyle w:val="BodyTextChar1"/>
          <w:rFonts w:ascii="Arial" w:hAnsi="Arial" w:cs="Arial"/>
          <w:b/>
          <w:bCs/>
          <w:color w:val="000000"/>
          <w:sz w:val="20"/>
          <w:szCs w:val="20"/>
          <w:lang w:eastAsia="vi-VN"/>
        </w:rPr>
        <w:t>giả</w:t>
      </w:r>
      <w:r w:rsidRPr="00E517D2">
        <w:rPr>
          <w:rStyle w:val="BodyTextChar1"/>
          <w:rFonts w:ascii="Arial" w:hAnsi="Arial" w:cs="Arial"/>
          <w:b/>
          <w:bCs/>
          <w:color w:val="000000"/>
          <w:sz w:val="20"/>
          <w:szCs w:val="20"/>
          <w:lang w:eastAsia="vi-VN"/>
        </w:rPr>
        <w:t>, quyền liên quan</w:t>
      </w:r>
    </w:p>
    <w:p w14:paraId="3A9C5B2F" w14:textId="77777777" w:rsidR="007A52A2" w:rsidRDefault="00187D95">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Hội viên của tổ chức đại diện tập thể quyền tác giả, quyền liên quan bao gồm:</w:t>
      </w:r>
    </w:p>
    <w:p w14:paraId="1B62EC59" w14:textId="77777777" w:rsidR="007A52A2" w:rsidRDefault="00187D95">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Hội viên ủy quyền là tổ chức, cá nhân sở hữu một, một số hoặc toàn bộ các quyền tài sản quy định tại khoản 1 Điều 20, khoản 3 Điều 29, khoản 1 Điều 30 hoặ</w:t>
      </w:r>
      <w:r w:rsidRPr="00E517D2">
        <w:rPr>
          <w:rStyle w:val="BodyTextChar1"/>
          <w:rFonts w:ascii="Arial" w:hAnsi="Arial" w:cs="Arial"/>
          <w:color w:val="000000"/>
          <w:sz w:val="20"/>
          <w:szCs w:val="20"/>
          <w:lang w:eastAsia="vi-VN"/>
        </w:rPr>
        <w:t xml:space="preserve">c khoản 1 </w:t>
      </w:r>
      <w:r w:rsidRPr="00E517D2">
        <w:rPr>
          <w:rStyle w:val="BodyTextChar1"/>
          <w:rFonts w:ascii="Arial" w:hAnsi="Arial" w:cs="Arial"/>
          <w:color w:val="000000"/>
          <w:sz w:val="20"/>
          <w:szCs w:val="20"/>
          <w:lang w:eastAsia="vi-VN"/>
        </w:rPr>
        <w:t>Điều</w:t>
      </w:r>
      <w:r w:rsidRPr="00E517D2">
        <w:rPr>
          <w:rStyle w:val="BodyTextChar1"/>
          <w:rFonts w:ascii="Arial" w:hAnsi="Arial" w:cs="Arial"/>
          <w:color w:val="000000"/>
          <w:sz w:val="20"/>
          <w:szCs w:val="20"/>
          <w:lang w:eastAsia="vi-VN"/>
        </w:rPr>
        <w:t xml:space="preserve"> 31 của Luật Sở hữu trí tuệ có ủy </w:t>
      </w:r>
      <w:r w:rsidRPr="00E517D2">
        <w:rPr>
          <w:rStyle w:val="BodyTextChar1"/>
          <w:rFonts w:ascii="Arial" w:hAnsi="Arial" w:cs="Arial"/>
          <w:color w:val="000000"/>
          <w:sz w:val="20"/>
          <w:szCs w:val="20"/>
          <w:lang w:eastAsia="vi-VN"/>
        </w:rPr>
        <w:t>quyền</w:t>
      </w:r>
      <w:r w:rsidRPr="00E517D2">
        <w:rPr>
          <w:rStyle w:val="BodyTextChar1"/>
          <w:rFonts w:ascii="Arial" w:hAnsi="Arial" w:cs="Arial"/>
          <w:color w:val="000000"/>
          <w:sz w:val="20"/>
          <w:szCs w:val="20"/>
          <w:lang w:eastAsia="vi-VN"/>
        </w:rPr>
        <w:t xml:space="preserve"> b</w:t>
      </w:r>
      <w:r w:rsidRPr="00E517D2">
        <w:rPr>
          <w:rStyle w:val="BodyTextChar1"/>
          <w:rFonts w:ascii="Arial" w:hAnsi="Arial" w:cs="Arial"/>
          <w:color w:val="000000"/>
          <w:sz w:val="20"/>
          <w:szCs w:val="20"/>
          <w:lang w:val="en-US" w:eastAsia="vi-VN"/>
        </w:rPr>
        <w:t>ằ</w:t>
      </w:r>
      <w:r w:rsidRPr="00E517D2">
        <w:rPr>
          <w:rStyle w:val="BodyTextChar1"/>
          <w:rFonts w:ascii="Arial" w:hAnsi="Arial" w:cs="Arial"/>
          <w:color w:val="000000"/>
          <w:sz w:val="20"/>
          <w:szCs w:val="20"/>
          <w:lang w:eastAsia="vi-VN"/>
        </w:rPr>
        <w:t xml:space="preserve">ng văn bản cho tổ chức đại diện tập thể quyền tác giả, quyền liên quan về việc quản lý quyền tài sản thuộc sở hữu của mình để </w:t>
      </w:r>
      <w:r w:rsidRPr="00E517D2">
        <w:rPr>
          <w:rStyle w:val="BodyTextChar1"/>
          <w:rFonts w:ascii="Arial" w:hAnsi="Arial" w:cs="Arial"/>
          <w:color w:val="000000"/>
          <w:sz w:val="20"/>
          <w:szCs w:val="20"/>
          <w:lang w:eastAsia="vi-VN"/>
        </w:rPr>
        <w:t>thực hiện</w:t>
      </w:r>
      <w:r w:rsidRPr="00E517D2">
        <w:rPr>
          <w:rStyle w:val="BodyTextChar1"/>
          <w:rFonts w:ascii="Arial" w:hAnsi="Arial" w:cs="Arial"/>
          <w:color w:val="000000"/>
          <w:sz w:val="20"/>
          <w:szCs w:val="20"/>
          <w:lang w:eastAsia="vi-VN"/>
        </w:rPr>
        <w:t xml:space="preserve"> các hoạt động theo quy định tại khoản 2 Điều 56 Luật Sở hữu trí </w:t>
      </w:r>
      <w:r w:rsidRPr="00E517D2">
        <w:rPr>
          <w:rStyle w:val="BodyTextChar1"/>
          <w:rFonts w:ascii="Arial" w:hAnsi="Arial" w:cs="Arial"/>
          <w:color w:val="000000"/>
          <w:sz w:val="20"/>
          <w:szCs w:val="20"/>
          <w:lang w:eastAsia="vi-VN"/>
        </w:rPr>
        <w:t>tuệ;</w:t>
      </w:r>
    </w:p>
    <w:p w14:paraId="3D11D6BE"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Các hội viên khác theo quy định của pháp luật.</w:t>
      </w:r>
    </w:p>
    <w:p w14:paraId="70680AA4" w14:textId="77777777" w:rsidR="007A52A2" w:rsidRDefault="00187D95">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Hội viên ủy quyền có quyền tham gia và biểu quyết trong Đại hội, Hội nghị thường niên hoặc ủy quyền cho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khác tham gia và bi</w:t>
      </w:r>
      <w:r w:rsidRPr="00E517D2">
        <w:rPr>
          <w:rStyle w:val="BodyTextChar1"/>
          <w:rFonts w:ascii="Arial" w:hAnsi="Arial" w:cs="Arial"/>
          <w:color w:val="000000"/>
          <w:sz w:val="20"/>
          <w:szCs w:val="20"/>
          <w:lang w:val="en-US" w:eastAsia="vi-VN"/>
        </w:rPr>
        <w:t>ể</w:t>
      </w:r>
      <w:r w:rsidRPr="00E517D2">
        <w:rPr>
          <w:rStyle w:val="BodyTextChar1"/>
          <w:rFonts w:ascii="Arial" w:hAnsi="Arial" w:cs="Arial"/>
          <w:color w:val="000000"/>
          <w:sz w:val="20"/>
          <w:szCs w:val="20"/>
          <w:lang w:eastAsia="vi-VN"/>
        </w:rPr>
        <w:t>u quyết theo quy định của pháp luật.</w:t>
      </w:r>
    </w:p>
    <w:p w14:paraId="626D2AB0" w14:textId="77777777" w:rsidR="007A52A2" w:rsidRDefault="00187D95">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Phiếu biểu quyết tại Đại hội và Hội nghị thường niên của hội viên ủy quyền được tính theo tỷ lệ tác phẩm, cuộc biểu diễn đã được định hình, bản ghi âm, ghi hình, chương trình phát sóng đã </w:t>
      </w:r>
      <w:r w:rsidRPr="00E517D2">
        <w:rPr>
          <w:rStyle w:val="BodyTextChar1"/>
          <w:rFonts w:ascii="Arial" w:hAnsi="Arial" w:cs="Arial"/>
          <w:color w:val="000000"/>
          <w:sz w:val="20"/>
          <w:szCs w:val="20"/>
          <w:lang w:eastAsia="vi-VN"/>
        </w:rPr>
        <w:lastRenderedPageBreak/>
        <w:t>được định hình và tiền bản quyền thu được mà hội viên đó đã ủy quyền</w:t>
      </w:r>
      <w:r w:rsidRPr="00E517D2">
        <w:rPr>
          <w:rStyle w:val="BodyTextChar1"/>
          <w:rFonts w:ascii="Arial" w:hAnsi="Arial" w:cs="Arial"/>
          <w:color w:val="000000"/>
          <w:sz w:val="20"/>
          <w:szCs w:val="20"/>
          <w:lang w:eastAsia="vi-VN"/>
        </w:rPr>
        <w:t xml:space="preserve"> cho tổ chức đại diện tập thể quyền tác giả, quyền liên quan.</w:t>
      </w:r>
    </w:p>
    <w:p w14:paraId="110B9E8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53. Công khai, minh bạch trong hoạt động quản lý, điều hành của tổ chức đại diện tập thể quyền tác giả,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05CE16F6" w14:textId="77777777" w:rsidR="007A52A2" w:rsidRDefault="00187D95">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Tổ chức đại diện tập thể quyền tác giả, quyền liên quan phải công khai tại Hội nghị thường niên và đăng tải trên trang thông tin điện tử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Báo cáo thường niên, Báo cáo tài chính năm đã được kiểm toán, trong đó có doanh thu từ việc cấp phép, khoản</w:t>
      </w:r>
      <w:r w:rsidRPr="00E517D2">
        <w:rPr>
          <w:rStyle w:val="BodyTextChar1"/>
          <w:rFonts w:ascii="Arial" w:hAnsi="Arial" w:cs="Arial"/>
          <w:color w:val="000000"/>
          <w:sz w:val="20"/>
          <w:szCs w:val="20"/>
          <w:lang w:eastAsia="vi-VN"/>
        </w:rPr>
        <w:t xml:space="preserve"> phải trả, khoản đã trả, khoản đã thu nhưng không tìm thấy hoặc không liên lạc được với tác giả, đồng tác giả, chủ sở hữu quyền tác giả, đồng chủ sở hữu quyền tác giả, chủ sở hữu quyền liên quan, đồng chủ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liên quan đã ủy quyền quy định tại kho</w:t>
      </w:r>
      <w:r w:rsidRPr="00E517D2">
        <w:rPr>
          <w:rStyle w:val="BodyTextChar1"/>
          <w:rFonts w:ascii="Arial" w:hAnsi="Arial" w:cs="Arial"/>
          <w:color w:val="000000"/>
          <w:sz w:val="20"/>
          <w:szCs w:val="20"/>
          <w:lang w:eastAsia="vi-VN"/>
        </w:rPr>
        <w:t xml:space="preserve">ản 5 Điều 56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 khoản giữ lại, các khoản thuế, phí, lệ phí, khoản lãi phát sinh từ tiền bản quyền chưa phân chia (nếu có).</w:t>
      </w:r>
    </w:p>
    <w:p w14:paraId="4E539463" w14:textId="77777777" w:rsidR="007A52A2" w:rsidRDefault="00187D95">
      <w:pPr>
        <w:pStyle w:val="BodyText"/>
        <w:shd w:val="clear" w:color="auto" w:fill="auto"/>
        <w:tabs>
          <w:tab w:val="left" w:pos="89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đại diện tập thể quyền tác giả, quyền liên quan thông tin công khai trên trang thông tin điện tử của tổ </w:t>
      </w:r>
      <w:r w:rsidRPr="00E517D2">
        <w:rPr>
          <w:rStyle w:val="BodyTextChar1"/>
          <w:rFonts w:ascii="Arial" w:hAnsi="Arial" w:cs="Arial"/>
          <w:color w:val="000000"/>
          <w:sz w:val="20"/>
          <w:szCs w:val="20"/>
          <w:lang w:eastAsia="vi-VN"/>
        </w:rPr>
        <w:t>chức mình về các nội dung:</w:t>
      </w:r>
    </w:p>
    <w:p w14:paraId="77707C91"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Tên tác giả, chủ sở hữu quyền tác giả, chủ sở hữu quyền liên quan;</w:t>
      </w:r>
    </w:p>
    <w:p w14:paraId="3167C861" w14:textId="77777777" w:rsidR="007A52A2" w:rsidRDefault="00187D95">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Đối với cá nhân: Ngày, tháng, năm sinh; năm chết (nếu có). Đối với tổ chức: Ngày, tháng, năm thành lập; năm giải thể (nếu có);</w:t>
      </w:r>
    </w:p>
    <w:p w14:paraId="757EF4E5" w14:textId="77777777" w:rsidR="007A52A2" w:rsidRDefault="00187D95">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Tên tác phẩm, tên đối tượn</w:t>
      </w:r>
      <w:r w:rsidRPr="00E517D2">
        <w:rPr>
          <w:rStyle w:val="BodyTextChar1"/>
          <w:rFonts w:ascii="Arial" w:hAnsi="Arial" w:cs="Arial"/>
          <w:color w:val="000000"/>
          <w:sz w:val="20"/>
          <w:szCs w:val="20"/>
          <w:lang w:eastAsia="vi-VN"/>
        </w:rPr>
        <w:t>g quyền liên quan (cuộc biểu diễn; bản ghi âm, ghi hình; chương trình phát sóng);</w:t>
      </w:r>
    </w:p>
    <w:p w14:paraId="2285F638" w14:textId="77777777" w:rsidR="007A52A2" w:rsidRDefault="00187D95">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Nội dung tác phẩm; nội dung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nội dung bản ghi âm, ghi hình; nội dung chương trình phát sóng;</w:t>
      </w:r>
    </w:p>
    <w:p w14:paraId="0843941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 xml:space="preserve">đ) Phạm vi </w:t>
      </w:r>
      <w:r w:rsidRPr="00E517D2">
        <w:rPr>
          <w:rStyle w:val="BodyTextChar1"/>
          <w:rFonts w:ascii="Arial" w:hAnsi="Arial" w:cs="Arial"/>
          <w:color w:val="000000"/>
          <w:sz w:val="20"/>
          <w:szCs w:val="20"/>
          <w:lang w:val="en-US" w:eastAsia="vi-VN"/>
        </w:rPr>
        <w:t>ủ</w:t>
      </w:r>
      <w:r w:rsidRPr="00E517D2">
        <w:rPr>
          <w:rStyle w:val="BodyTextChar1"/>
          <w:rFonts w:ascii="Arial" w:hAnsi="Arial" w:cs="Arial"/>
          <w:color w:val="000000"/>
          <w:sz w:val="20"/>
          <w:szCs w:val="20"/>
          <w:lang w:eastAsia="vi-VN"/>
        </w:rPr>
        <w:t>y quyền; hiệu lực hợp đồng ủy quyền;</w:t>
      </w:r>
    </w:p>
    <w:p w14:paraId="239516B7" w14:textId="77777777" w:rsidR="007A52A2" w:rsidRDefault="00187D95">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Hoạt động cấp phép, thu và phân chia tiền bản quyền;</w:t>
      </w:r>
    </w:p>
    <w:p w14:paraId="29953496" w14:textId="77777777" w:rsidR="007A52A2" w:rsidRDefault="00187D95">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g) </w:t>
      </w:r>
      <w:r w:rsidRPr="00E517D2">
        <w:rPr>
          <w:rStyle w:val="BodyTextChar1"/>
          <w:rFonts w:ascii="Arial" w:hAnsi="Arial" w:cs="Arial"/>
          <w:color w:val="000000"/>
          <w:sz w:val="20"/>
          <w:szCs w:val="20"/>
          <w:lang w:eastAsia="vi-VN"/>
        </w:rPr>
        <w:t>Hoạt động của các tổ chức đại diện tập thể quyền tác giả, quyền liên quan;</w:t>
      </w:r>
    </w:p>
    <w:p w14:paraId="5C0F2A9E" w14:textId="77777777" w:rsidR="007A52A2" w:rsidRDefault="00187D95">
      <w:pPr>
        <w:pStyle w:val="BodyText"/>
        <w:shd w:val="clear" w:color="auto" w:fill="auto"/>
        <w:tabs>
          <w:tab w:val="left" w:pos="96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h) </w:t>
      </w:r>
      <w:r w:rsidRPr="00E517D2">
        <w:rPr>
          <w:rStyle w:val="BodyTextChar1"/>
          <w:rFonts w:ascii="Arial" w:hAnsi="Arial" w:cs="Arial"/>
          <w:color w:val="000000"/>
          <w:sz w:val="20"/>
          <w:szCs w:val="20"/>
          <w:lang w:eastAsia="vi-VN"/>
        </w:rPr>
        <w:t>Các thông tin liên quan khác.</w:t>
      </w:r>
    </w:p>
    <w:p w14:paraId="4CE2DE38"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Khi thực hiện phân chia tiền bản quyền thu được cho tác giả, chủ sở hữu quyền tác giả, ch</w:t>
      </w:r>
      <w:r w:rsidRPr="00E517D2">
        <w:rPr>
          <w:rStyle w:val="BodyTextChar1"/>
          <w:rFonts w:ascii="Arial" w:hAnsi="Arial" w:cs="Arial"/>
          <w:color w:val="000000"/>
          <w:sz w:val="20"/>
          <w:szCs w:val="20"/>
          <w:lang w:eastAsia="vi-VN"/>
        </w:rPr>
        <w:t>ủ sở hữu quyền liên quan đã ủy quyền theo quy định tại khoản 2 Điều 48 của Nghị định này, tổ chức đại diện tập thể quyền tác giả, quyền liên quan phải gửi kèm các thông tin sau:</w:t>
      </w:r>
    </w:p>
    <w:p w14:paraId="3673D69F"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Các khoản phải trả đối với mỗi tác phẩm, cuộc biểu diễn, bản ghi âm, ghi hì</w:t>
      </w:r>
      <w:r w:rsidRPr="00E517D2">
        <w:rPr>
          <w:rStyle w:val="BodyTextChar1"/>
          <w:rFonts w:ascii="Arial" w:hAnsi="Arial" w:cs="Arial"/>
          <w:color w:val="000000"/>
          <w:sz w:val="20"/>
          <w:szCs w:val="20"/>
          <w:lang w:eastAsia="vi-VN"/>
        </w:rPr>
        <w:t>nh, chương trình phát sóng được cấp phép sử dụng, trong đó nêu rõ các quyền được cấp phép và mục đích sử dụng;</w:t>
      </w:r>
    </w:p>
    <w:p w14:paraId="14FD6828" w14:textId="77777777" w:rsidR="007A52A2" w:rsidRDefault="00187D95">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Khoảng thời gian diễn ra việc sử dụng làm căn cứ để thu và phân chia tiền bản quyền.</w:t>
      </w:r>
    </w:p>
    <w:p w14:paraId="58918A9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w:t>
      </w:r>
      <w:r w:rsidRPr="00E517D2">
        <w:rPr>
          <w:rStyle w:val="BodyTextChar1"/>
          <w:rFonts w:ascii="Arial" w:hAnsi="Arial" w:cs="Arial"/>
          <w:b/>
          <w:bCs/>
          <w:color w:val="000000"/>
          <w:sz w:val="20"/>
          <w:szCs w:val="20"/>
          <w:lang w:eastAsia="vi-VN"/>
        </w:rPr>
        <w:t xml:space="preserve"> 54. Thực hiện chế độ báo cáo</w:t>
      </w:r>
    </w:p>
    <w:p w14:paraId="627DB3D1"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w:t>
      </w:r>
      <w:r w:rsidRPr="00E517D2">
        <w:rPr>
          <w:rStyle w:val="BodyTextChar1"/>
          <w:rFonts w:ascii="Arial" w:hAnsi="Arial" w:cs="Arial"/>
          <w:color w:val="000000"/>
          <w:sz w:val="20"/>
          <w:szCs w:val="20"/>
          <w:lang w:val="en-US" w:eastAsia="vi-VN"/>
        </w:rPr>
        <w:t>ổ</w:t>
      </w:r>
      <w:r w:rsidRPr="00E517D2">
        <w:rPr>
          <w:rStyle w:val="BodyTextChar1"/>
          <w:rFonts w:ascii="Arial" w:hAnsi="Arial" w:cs="Arial"/>
          <w:color w:val="000000"/>
          <w:sz w:val="20"/>
          <w:szCs w:val="20"/>
          <w:lang w:eastAsia="vi-VN"/>
        </w:rPr>
        <w:t xml:space="preserve"> chức đại diện tập thể quyền tác giả, quyền liên quan thực hiện chế độ báo cáo với Bộ Văn hóa, Thể thao và Du lịch, Bộ Nội vụ, Bộ Tài chính và cơ quan chủ quản về việc sửa đổi, bổ sung điều lệ, quy chế hoạt động; cơ chế quản lý tài chính; thay đổi nhân sự </w:t>
      </w:r>
      <w:r w:rsidRPr="00E517D2">
        <w:rPr>
          <w:rStyle w:val="BodyTextChar1"/>
          <w:rFonts w:ascii="Arial" w:hAnsi="Arial" w:cs="Arial"/>
          <w:color w:val="000000"/>
          <w:sz w:val="20"/>
          <w:szCs w:val="20"/>
          <w:lang w:eastAsia="vi-VN"/>
        </w:rPr>
        <w:t xml:space="preserve">lãnh đạo; tham gia các tổ chức quốc tế; các hoạt động đối ngoại khác; biểu mức, phương thức thanh toán tiền bản quyền; chương trình kế hoạch dài hạn và hàng năm; tình hình hoạt động, ký hợp đồng </w:t>
      </w:r>
      <w:r w:rsidRPr="00E517D2">
        <w:rPr>
          <w:rStyle w:val="BodyTextChar1"/>
          <w:rFonts w:ascii="Arial" w:hAnsi="Arial" w:cs="Arial"/>
          <w:color w:val="000000"/>
          <w:sz w:val="20"/>
          <w:szCs w:val="20"/>
          <w:lang w:val="en-US" w:eastAsia="vi-VN"/>
        </w:rPr>
        <w:t>ủy</w:t>
      </w:r>
      <w:r w:rsidRPr="00E517D2">
        <w:rPr>
          <w:rStyle w:val="BodyTextChar1"/>
          <w:rFonts w:ascii="Arial" w:hAnsi="Arial" w:cs="Arial"/>
          <w:color w:val="000000"/>
          <w:sz w:val="20"/>
          <w:szCs w:val="20"/>
          <w:lang w:eastAsia="vi-VN"/>
        </w:rPr>
        <w:t xml:space="preserve"> quyền, hợp đồng cấp phép sử dụng; tình hình hội viên ủy qu</w:t>
      </w:r>
      <w:r w:rsidRPr="00E517D2">
        <w:rPr>
          <w:rStyle w:val="BodyTextChar1"/>
          <w:rFonts w:ascii="Arial" w:hAnsi="Arial" w:cs="Arial"/>
          <w:color w:val="000000"/>
          <w:sz w:val="20"/>
          <w:szCs w:val="20"/>
          <w:lang w:eastAsia="vi-VN"/>
        </w:rPr>
        <w:t xml:space="preserve">yền, số lượng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cuộc biểu diễn, bản ghi âm, ghi hình, chương trình phát sóng được ủy quyền; hoạt động thu, mức thu, phương thức phân chia, cách thức thực hiện việc phân chia tiền bản quyền, quy chế thu và phân chia tiền bản quyền; báo cáo thường niên, báo cáo tài chính </w:t>
      </w:r>
      <w:r w:rsidRPr="00E517D2">
        <w:rPr>
          <w:rStyle w:val="BodyTextChar1"/>
          <w:rFonts w:ascii="Arial" w:hAnsi="Arial" w:cs="Arial"/>
          <w:color w:val="000000"/>
          <w:sz w:val="20"/>
          <w:szCs w:val="20"/>
          <w:lang w:eastAsia="vi-VN"/>
        </w:rPr>
        <w:t>năm đã được kiểm toán; các hoạt động liên quan khác.</w:t>
      </w:r>
    </w:p>
    <w:p w14:paraId="0B683C4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Trường hợp sửa đổi, bổ sung điều lệ phải báo cáo cấp có thẩm quyền phê duyệt trước khi thực hiện.</w:t>
      </w:r>
    </w:p>
    <w:p w14:paraId="38DD6A74"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đại diện tập thể quyền tác giả, quyền liên quan xây dựng trang thông tin điện tử, kết nối với </w:t>
      </w:r>
      <w:r w:rsidRPr="00E517D2">
        <w:rPr>
          <w:rStyle w:val="BodyTextChar1"/>
          <w:rFonts w:ascii="Arial" w:hAnsi="Arial" w:cs="Arial"/>
          <w:color w:val="000000"/>
          <w:sz w:val="20"/>
          <w:szCs w:val="20"/>
          <w:lang w:eastAsia="vi-VN"/>
        </w:rPr>
        <w:t xml:space="preserve">cơ quan chuyên môn quản lý nhà nước về quyền tác giả, quyền liên quan của Bộ Văn hóa, Thể thao và Du lịch và các tổ chức đại diện </w:t>
      </w:r>
      <w:r w:rsidRPr="00E517D2">
        <w:rPr>
          <w:rStyle w:val="BodyTextChar1"/>
          <w:rFonts w:ascii="Arial" w:hAnsi="Arial" w:cs="Arial"/>
          <w:color w:val="000000"/>
          <w:sz w:val="20"/>
          <w:szCs w:val="20"/>
          <w:lang w:eastAsia="vi-VN"/>
        </w:rPr>
        <w:t>tập thể</w:t>
      </w:r>
      <w:r w:rsidRPr="00E517D2">
        <w:rPr>
          <w:rStyle w:val="BodyTextChar1"/>
          <w:rFonts w:ascii="Arial" w:hAnsi="Arial" w:cs="Arial"/>
          <w:color w:val="000000"/>
          <w:sz w:val="20"/>
          <w:szCs w:val="20"/>
          <w:lang w:eastAsia="vi-VN"/>
        </w:rPr>
        <w:t xml:space="preserve"> quyền tác giả, quyền liên quan.</w:t>
      </w:r>
    </w:p>
    <w:p w14:paraId="2149A4E2" w14:textId="77777777" w:rsidR="007A52A2" w:rsidRDefault="00187D95">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 đại diện tập thể quyền tác giả, quyền liên quan có hệ thống cơ sở dữ liệu q</w:t>
      </w:r>
      <w:r w:rsidRPr="00E517D2">
        <w:rPr>
          <w:rStyle w:val="BodyTextChar1"/>
          <w:rFonts w:ascii="Arial" w:hAnsi="Arial" w:cs="Arial"/>
          <w:color w:val="000000"/>
          <w:sz w:val="20"/>
          <w:szCs w:val="20"/>
          <w:lang w:eastAsia="vi-VN"/>
        </w:rPr>
        <w:t>uyền tác giả, quyền liên quan của tổ chức mình, kết nối với hệ thống cơ sở dữ liệu quốc gia về quyền tác giả, quyền liên quan.</w:t>
      </w:r>
    </w:p>
    <w:p w14:paraId="2147232F" w14:textId="77777777" w:rsidR="007A52A2" w:rsidRDefault="00187D95">
      <w:pPr>
        <w:pStyle w:val="Heading10"/>
        <w:keepNext/>
        <w:keepLines/>
        <w:shd w:val="clear" w:color="auto" w:fill="auto"/>
        <w:spacing w:after="120" w:line="240" w:lineRule="auto"/>
        <w:ind w:firstLine="720"/>
        <w:jc w:val="both"/>
        <w:rPr>
          <w:rFonts w:ascii="Arial" w:hAnsi="Arial" w:cs="Arial"/>
          <w:color w:val="000000"/>
          <w:sz w:val="20"/>
          <w:szCs w:val="20"/>
        </w:rPr>
      </w:pPr>
      <w:bookmarkStart w:id="28" w:name="bookmark28"/>
      <w:bookmarkStart w:id="29" w:name="bookmark29"/>
      <w:r w:rsidRPr="00E517D2">
        <w:rPr>
          <w:rStyle w:val="Heading1"/>
          <w:rFonts w:ascii="Arial" w:hAnsi="Arial" w:cs="Arial"/>
          <w:b/>
          <w:bCs/>
          <w:color w:val="000000"/>
          <w:sz w:val="20"/>
          <w:szCs w:val="20"/>
          <w:lang w:eastAsia="vi-VN"/>
        </w:rPr>
        <w:lastRenderedPageBreak/>
        <w:t xml:space="preserve">Điều 55. Tổ </w:t>
      </w:r>
      <w:r w:rsidRPr="00E517D2">
        <w:rPr>
          <w:rStyle w:val="Heading1"/>
          <w:rFonts w:ascii="Arial" w:hAnsi="Arial" w:cs="Arial"/>
          <w:b/>
          <w:bCs/>
          <w:color w:val="000000"/>
          <w:sz w:val="20"/>
          <w:szCs w:val="20"/>
          <w:lang w:eastAsia="vi-VN"/>
        </w:rPr>
        <w:t>chức</w:t>
      </w:r>
      <w:r w:rsidRPr="00E517D2">
        <w:rPr>
          <w:rStyle w:val="Heading1"/>
          <w:rFonts w:ascii="Arial" w:hAnsi="Arial" w:cs="Arial"/>
          <w:b/>
          <w:bCs/>
          <w:color w:val="000000"/>
          <w:sz w:val="20"/>
          <w:szCs w:val="20"/>
          <w:lang w:eastAsia="vi-VN"/>
        </w:rPr>
        <w:t xml:space="preserve"> tư vấn, dịch vụ quyền tác giả, quyền liên quan</w:t>
      </w:r>
      <w:bookmarkEnd w:id="28"/>
      <w:bookmarkEnd w:id="29"/>
    </w:p>
    <w:p w14:paraId="411D7493" w14:textId="77777777" w:rsidR="007A52A2" w:rsidRDefault="00187D95">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Tổ chức tư vấn, dịch vụ quyền tác giả, quyền liên quan quy địn</w:t>
      </w:r>
      <w:r w:rsidRPr="00E517D2">
        <w:rPr>
          <w:rStyle w:val="BodyTextChar1"/>
          <w:rFonts w:ascii="Arial" w:hAnsi="Arial" w:cs="Arial"/>
          <w:color w:val="000000"/>
          <w:sz w:val="20"/>
          <w:szCs w:val="20"/>
          <w:lang w:eastAsia="vi-VN"/>
        </w:rPr>
        <w:t>h tại khoản 1 Điều 57 của Luật Sở hữu trí tuệ bao gồm:</w:t>
      </w:r>
    </w:p>
    <w:p w14:paraId="220E1594" w14:textId="77777777" w:rsidR="007A52A2" w:rsidRDefault="00187D95">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Doanh nghiệp được thành lập và hoạt động theo pháp luật về doanh nghiệp;</w:t>
      </w:r>
    </w:p>
    <w:p w14:paraId="115E9101" w14:textId="77777777" w:rsidR="007A52A2" w:rsidRDefault="00187D95">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Hợp tác xã và liên hiệp hợp tác xã được thành lập và hoạt động theo pháp luật về hợp tác xã;</w:t>
      </w:r>
    </w:p>
    <w:p w14:paraId="73ED9CB7" w14:textId="77777777" w:rsidR="007A52A2" w:rsidRDefault="00187D95">
      <w:pPr>
        <w:pStyle w:val="BodyText"/>
        <w:shd w:val="clear" w:color="auto" w:fill="auto"/>
        <w:tabs>
          <w:tab w:val="left" w:pos="10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Đơn vị sự nghiệp;</w:t>
      </w:r>
    </w:p>
    <w:p w14:paraId="7DA21203" w14:textId="77777777" w:rsidR="007A52A2" w:rsidRDefault="00187D95">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Các tổ chức hành nghề luật sư được thành lập và hoạt động theo pháp luật về luật sư, trừ chi nhánh của tổ chức hành nghề luật sư nước ngoài, công ty luật trách nhiệm hữu hạn một trăm phần trăm vốn nước ngoài, công ty luật trách nhiệm hữu hạn dưới hình thức</w:t>
      </w:r>
      <w:r w:rsidRPr="00E517D2">
        <w:rPr>
          <w:rStyle w:val="BodyTextChar1"/>
          <w:rFonts w:ascii="Arial" w:hAnsi="Arial" w:cs="Arial"/>
          <w:color w:val="000000"/>
          <w:sz w:val="20"/>
          <w:szCs w:val="20"/>
          <w:lang w:eastAsia="vi-VN"/>
        </w:rPr>
        <w:t xml:space="preserve"> liên doanh giữa tổ chức hành nghề luật sư Việt Nam và tổ chức hành nghề luật sư nước ngoài.</w:t>
      </w:r>
    </w:p>
    <w:p w14:paraId="4D99EEE8"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Tổ chức tư vấn, dịch vụ quyền tác giả, quyền liên quan được thành lập theo quy định tại khoản 1 Điều 57 của Luật Sở hữu trí tuệ khi người đứng đầu tổ chức và cá</w:t>
      </w:r>
      <w:r w:rsidRPr="00E517D2">
        <w:rPr>
          <w:rStyle w:val="BodyTextChar1"/>
          <w:rFonts w:ascii="Arial" w:hAnsi="Arial" w:cs="Arial"/>
          <w:color w:val="000000"/>
          <w:sz w:val="20"/>
          <w:szCs w:val="20"/>
          <w:lang w:eastAsia="vi-VN"/>
        </w:rPr>
        <w:t xml:space="preserve"> nhân hoạt động tư vấn, dịch vụ quyền tác giả, quyền liên quan đáp ứng đầy đủ các điều kiện sau đây:</w:t>
      </w:r>
    </w:p>
    <w:p w14:paraId="256F10D3" w14:textId="77777777" w:rsidR="007A52A2" w:rsidRDefault="00187D95">
      <w:pPr>
        <w:pStyle w:val="BodyText"/>
        <w:shd w:val="clear" w:color="auto" w:fill="auto"/>
        <w:tabs>
          <w:tab w:val="left" w:pos="99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Là công dân Việt Nam, có năng lực hành vi dân sự đầy đủ;</w:t>
      </w:r>
    </w:p>
    <w:p w14:paraId="30E540A0" w14:textId="77777777" w:rsidR="007A52A2" w:rsidRDefault="00187D95">
      <w:pPr>
        <w:pStyle w:val="BodyText"/>
        <w:shd w:val="clear" w:color="auto" w:fill="auto"/>
        <w:tabs>
          <w:tab w:val="left" w:pos="10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Thường trú tại Việt Nam;</w:t>
      </w:r>
    </w:p>
    <w:p w14:paraId="65ED0906" w14:textId="77777777" w:rsidR="007A52A2" w:rsidRDefault="00187D95">
      <w:pPr>
        <w:pStyle w:val="BodyText"/>
        <w:shd w:val="clear" w:color="auto" w:fill="auto"/>
        <w:tabs>
          <w:tab w:val="left" w:pos="10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Có bằng tốt nghiệp đại học chuyên ngành luật.</w:t>
      </w:r>
    </w:p>
    <w:p w14:paraId="51800F48" w14:textId="77777777" w:rsidR="007A52A2" w:rsidRDefault="00187D95">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Ghi nhận tổ chức tư vấn, dịch vụ quyền tác giả, quyền liên quan được thực hiện như sau:</w:t>
      </w:r>
    </w:p>
    <w:p w14:paraId="38D730C5" w14:textId="77777777" w:rsidR="007A52A2" w:rsidRDefault="00187D95">
      <w:pPr>
        <w:pStyle w:val="BodyText"/>
        <w:shd w:val="clear" w:color="auto" w:fill="auto"/>
        <w:tabs>
          <w:tab w:val="left" w:pos="96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 xml:space="preserve">Tổ chức có đủ các điều kiện theo quy định tại khoản 1 Điều 57 của Luật Sở hữu trí tuệ và khoản 2 Điều này được cơ quan chuyên môn quản lý nhà nước về quyền tác giả, </w:t>
      </w:r>
      <w:r w:rsidRPr="00E517D2">
        <w:rPr>
          <w:rStyle w:val="BodyTextChar1"/>
          <w:rFonts w:ascii="Arial" w:hAnsi="Arial" w:cs="Arial"/>
          <w:color w:val="000000"/>
          <w:sz w:val="20"/>
          <w:szCs w:val="20"/>
          <w:lang w:eastAsia="vi-VN"/>
        </w:rPr>
        <w:t>quyền liên quan của Bộ Văn hóa, Thể thao và Du lịch ghi nhận là tổ chức tư vấn, dịch vụ quyền tác giả, quyền liên quan trong Sổ đăng ký quốc gia về tư vấn, dịch vụ quyền tác giả, quyền liên quan và công bố trên trang thông tin điện tử về quyền tác giả, quy</w:t>
      </w:r>
      <w:r w:rsidRPr="00E517D2">
        <w:rPr>
          <w:rStyle w:val="BodyTextChar1"/>
          <w:rFonts w:ascii="Arial" w:hAnsi="Arial" w:cs="Arial"/>
          <w:color w:val="000000"/>
          <w:sz w:val="20"/>
          <w:szCs w:val="20"/>
          <w:lang w:eastAsia="vi-VN"/>
        </w:rPr>
        <w:t>ền liên quan theo yêu cầu của tổ chức đó sau khi được xem xét chấp thuận yêu cầu ghi nhận.</w:t>
      </w:r>
    </w:p>
    <w:p w14:paraId="3276D9D2"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Chi nhánh và các đơn vị phụ thuộc khác của các tổ chức có đủ các điều kiện theo quy định tại khoản 1 Điều 57 của Luật Sở hữu trí tuệ chỉ được kinh doanh hoạt động tư vấn, dịch vụ quyền tác giả, quyền liên quan dưới danh nghĩa của tổ chức mà mình phụ thuộc.</w:t>
      </w:r>
    </w:p>
    <w:p w14:paraId="148F287B" w14:textId="77777777" w:rsidR="007A52A2" w:rsidRDefault="00187D95">
      <w:pPr>
        <w:pStyle w:val="BodyText"/>
        <w:shd w:val="clear" w:color="auto" w:fill="auto"/>
        <w:tabs>
          <w:tab w:val="left" w:pos="98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Cách thức thực hiện: Nộp hồ sơ trực tiếp hoặc qua dịch vụ bưu chính tới cơ quan chuyên môn quản lý nhà nước về quyền tác giả, quyền liên quan của Bộ Văn hóa, Thể thao và Du lịch.</w:t>
      </w:r>
    </w:p>
    <w:p w14:paraId="5310AC55"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Hồ sơ yêu cầu ghi nhận tổ chức tư vấn, dịch vụ quyền tác giả, quyền li</w:t>
      </w:r>
      <w:r w:rsidRPr="00E517D2">
        <w:rPr>
          <w:rStyle w:val="BodyTextChar1"/>
          <w:rFonts w:ascii="Arial" w:hAnsi="Arial" w:cs="Arial"/>
          <w:color w:val="000000"/>
          <w:sz w:val="20"/>
          <w:szCs w:val="20"/>
          <w:lang w:eastAsia="vi-VN"/>
        </w:rPr>
        <w:t>ên quan vào s</w:t>
      </w:r>
      <w:r w:rsidRPr="00E517D2">
        <w:rPr>
          <w:rStyle w:val="BodyTextChar1"/>
          <w:rFonts w:ascii="Arial" w:hAnsi="Arial" w:cs="Arial"/>
          <w:color w:val="000000"/>
          <w:sz w:val="20"/>
          <w:szCs w:val="20"/>
          <w:lang w:val="en-US" w:eastAsia="vi-VN"/>
        </w:rPr>
        <w:t>ổ</w:t>
      </w:r>
      <w:r w:rsidRPr="00E517D2">
        <w:rPr>
          <w:rStyle w:val="BodyTextChar1"/>
          <w:rFonts w:ascii="Arial" w:hAnsi="Arial" w:cs="Arial"/>
          <w:color w:val="000000"/>
          <w:sz w:val="20"/>
          <w:szCs w:val="20"/>
          <w:lang w:eastAsia="vi-VN"/>
        </w:rPr>
        <w:t xml:space="preserve"> đăng ký quốc gia về tư vấn, dịch vụ quyền tác giả, quyền liên quan phải do tổ chức đáp ứng các điều kiện quy định tại khoản 1 Điều 57 Luật Sở hữu trí tuệ đ</w:t>
      </w:r>
      <w:r>
        <w:rPr>
          <w:rStyle w:val="BodyTextChar1"/>
          <w:rFonts w:ascii="Arial" w:hAnsi="Arial" w:cs="Arial"/>
          <w:color w:val="000000"/>
          <w:sz w:val="20"/>
          <w:szCs w:val="20"/>
          <w:lang w:val="en-US" w:eastAsia="vi-VN"/>
        </w:rPr>
        <w:t>ứ</w:t>
      </w:r>
      <w:r w:rsidRPr="00E517D2">
        <w:rPr>
          <w:rStyle w:val="BodyTextChar1"/>
          <w:rFonts w:ascii="Arial" w:hAnsi="Arial" w:cs="Arial"/>
          <w:color w:val="000000"/>
          <w:sz w:val="20"/>
          <w:szCs w:val="20"/>
          <w:lang w:eastAsia="vi-VN"/>
        </w:rPr>
        <w:t>ng tên, bao gồm:</w:t>
      </w:r>
    </w:p>
    <w:p w14:paraId="41B014D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Tờ khai yêu cầu ghi nhận tổ chức tư vấn, dịch vụ quyền tác giả, quyề</w:t>
      </w:r>
      <w:r w:rsidRPr="00E517D2">
        <w:rPr>
          <w:rStyle w:val="BodyTextChar1"/>
          <w:rFonts w:ascii="Arial" w:hAnsi="Arial" w:cs="Arial"/>
          <w:color w:val="000000"/>
          <w:sz w:val="20"/>
          <w:szCs w:val="20"/>
          <w:lang w:eastAsia="vi-VN"/>
        </w:rPr>
        <w:t xml:space="preserve">n liên quan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08 của Phụ lục </w:t>
      </w:r>
      <w:r w:rsidRPr="00E517D2">
        <w:rPr>
          <w:rStyle w:val="BodyTextChar1"/>
          <w:rFonts w:ascii="Arial" w:hAnsi="Arial" w:cs="Arial"/>
          <w:color w:val="000000"/>
          <w:sz w:val="20"/>
          <w:szCs w:val="20"/>
          <w:lang w:val="en-US"/>
        </w:rPr>
        <w:t xml:space="preserve">III </w:t>
      </w:r>
      <w:r w:rsidRPr="00E517D2">
        <w:rPr>
          <w:rStyle w:val="BodyTextChar1"/>
          <w:rFonts w:ascii="Arial" w:hAnsi="Arial" w:cs="Arial"/>
          <w:color w:val="000000"/>
          <w:sz w:val="20"/>
          <w:szCs w:val="20"/>
          <w:lang w:eastAsia="vi-VN"/>
        </w:rPr>
        <w:t>ban hành kèm theo Nghị định này);</w:t>
      </w:r>
    </w:p>
    <w:p w14:paraId="1B1B6AE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Danh sách cá nhân thuộc tổ chức trực tiếp thực hiện hoạt động tư vấn, dịch vụ quyền tác giả, quyền liên quan kèm theo bản sao Chứng minh nhân dân hoặc Căn cước công dân;</w:t>
      </w:r>
    </w:p>
    <w:p w14:paraId="05E0AC4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Sơ yếu lý lịch của người đứng đầu tổ chức có xác nhận của cơ quan nhà nước có thẩm quyền;</w:t>
      </w:r>
    </w:p>
    <w:p w14:paraId="173E1EE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Bản sao có chứng thực bằng tốt nghiệp đại học chuyên ngành luật của người đứng đầu tổ chức và các cá nhân hoạt động tư vấn, dịch vụ quyền tác giả, quyền liên quan;</w:t>
      </w:r>
    </w:p>
    <w:p w14:paraId="45332D4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Bả</w:t>
      </w:r>
      <w:r w:rsidRPr="00E517D2">
        <w:rPr>
          <w:rStyle w:val="BodyTextChar1"/>
          <w:rFonts w:ascii="Arial" w:hAnsi="Arial" w:cs="Arial"/>
          <w:color w:val="000000"/>
          <w:sz w:val="20"/>
          <w:szCs w:val="20"/>
          <w:lang w:eastAsia="vi-VN"/>
        </w:rPr>
        <w:t>n sao giấy chứng nhận đăng ký kinh doanh hoặc giấy chứng nhận đăng ký hoạt động của tổ chức.</w:t>
      </w:r>
    </w:p>
    <w:p w14:paraId="575BBABA"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 xml:space="preserve">Trong thời hạn 30 ngày kể từ ngày nhận được hồ sơ hợp lệ, cơ quan chuyên môn quản lý nhà nước về quyền tác giả, quyền liên quan của Bộ Văn hóa, </w:t>
      </w:r>
      <w:r w:rsidRPr="00E517D2">
        <w:rPr>
          <w:rStyle w:val="BodyTextChar1"/>
          <w:rFonts w:ascii="Arial" w:hAnsi="Arial" w:cs="Arial"/>
          <w:color w:val="000000"/>
          <w:sz w:val="20"/>
          <w:szCs w:val="20"/>
          <w:lang w:eastAsia="vi-VN"/>
        </w:rPr>
        <w:t>Thể thao</w:t>
      </w:r>
      <w:r w:rsidRPr="00E517D2">
        <w:rPr>
          <w:rStyle w:val="BodyTextChar1"/>
          <w:rFonts w:ascii="Arial" w:hAnsi="Arial" w:cs="Arial"/>
          <w:color w:val="000000"/>
          <w:sz w:val="20"/>
          <w:szCs w:val="20"/>
          <w:lang w:eastAsia="vi-VN"/>
        </w:rPr>
        <w:t xml:space="preserve"> và Du l</w:t>
      </w:r>
      <w:r w:rsidRPr="00E517D2">
        <w:rPr>
          <w:rStyle w:val="BodyTextChar1"/>
          <w:rFonts w:ascii="Arial" w:hAnsi="Arial" w:cs="Arial"/>
          <w:color w:val="000000"/>
          <w:sz w:val="20"/>
          <w:szCs w:val="20"/>
          <w:lang w:eastAsia="vi-VN"/>
        </w:rPr>
        <w:t xml:space="preserve">ịch tiến hành việc xem xét hồ sơ, ban hành văn bản trả lời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tư vấn, dịch vụ quyền tác giả, quyền liên quan về việc </w:t>
      </w:r>
      <w:r w:rsidRPr="00E517D2">
        <w:rPr>
          <w:rStyle w:val="BodyTextChar1"/>
          <w:rFonts w:ascii="Arial" w:hAnsi="Arial" w:cs="Arial"/>
          <w:color w:val="000000"/>
          <w:sz w:val="20"/>
          <w:szCs w:val="20"/>
          <w:lang w:val="en-US" w:eastAsia="vi-VN"/>
        </w:rPr>
        <w:t>ghi</w:t>
      </w:r>
      <w:r w:rsidRPr="00E517D2">
        <w:rPr>
          <w:rStyle w:val="BodyTextChar1"/>
          <w:rFonts w:ascii="Arial" w:hAnsi="Arial" w:cs="Arial"/>
          <w:color w:val="000000"/>
          <w:sz w:val="20"/>
          <w:szCs w:val="20"/>
          <w:lang w:eastAsia="vi-VN"/>
        </w:rPr>
        <w:t xml:space="preserve"> nhận hoặc từ chối ghi nhận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tư vấn, dịch vụ quyền tác giả, quyền liên quan.</w:t>
      </w:r>
    </w:p>
    <w:p w14:paraId="75176089" w14:textId="77777777" w:rsidR="007A52A2" w:rsidRDefault="00187D95">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Xóa tên tổ chức tư vấn, dịch vụ quyền tác gi</w:t>
      </w:r>
      <w:r w:rsidRPr="00E517D2">
        <w:rPr>
          <w:rStyle w:val="BodyTextChar1"/>
          <w:rFonts w:ascii="Arial" w:hAnsi="Arial" w:cs="Arial"/>
          <w:color w:val="000000"/>
          <w:sz w:val="20"/>
          <w:szCs w:val="20"/>
          <w:lang w:eastAsia="vi-VN"/>
        </w:rPr>
        <w:t>ả, quyền liên quan được thực hiện như sau:</w:t>
      </w:r>
    </w:p>
    <w:p w14:paraId="1CDF6859" w14:textId="77777777" w:rsidR="007A52A2" w:rsidRDefault="00187D95">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Cơ quan chuyên môn quản lý nhà nước về quyền tác giả, quyền liên quan của Bộ Văn hóa, Thể thao và Du lịch xoá tên tổ chức tư vấn, dịch vụ quyền tác giả, quyền liên quan trong sổ đăng ký quốc gia về tư vấn, dịch</w:t>
      </w:r>
      <w:r w:rsidRPr="00E517D2">
        <w:rPr>
          <w:rStyle w:val="BodyTextChar1"/>
          <w:rFonts w:ascii="Arial" w:hAnsi="Arial" w:cs="Arial"/>
          <w:color w:val="000000"/>
          <w:sz w:val="20"/>
          <w:szCs w:val="20"/>
          <w:lang w:eastAsia="vi-VN"/>
        </w:rPr>
        <w:t xml:space="preserve"> vụ quyền tác giả, quyền liên quan và việc xóa tên được công bố trên trang </w:t>
      </w:r>
      <w:r w:rsidRPr="00E517D2">
        <w:rPr>
          <w:rStyle w:val="BodyTextChar1"/>
          <w:rFonts w:ascii="Arial" w:hAnsi="Arial" w:cs="Arial"/>
          <w:color w:val="000000"/>
          <w:sz w:val="20"/>
          <w:szCs w:val="20"/>
          <w:lang w:eastAsia="vi-VN"/>
        </w:rPr>
        <w:lastRenderedPageBreak/>
        <w:t>thông tin điện tử về quyền tác giả, quyền liên quan trong các trường hợp sau đây:</w:t>
      </w:r>
    </w:p>
    <w:p w14:paraId="41B2EC7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Tổ chức tư vấn, dịch vụ quyền tác giả, quyền liên quan từ bỏ, chấm dứt kinh doanh tư vấn, dịch vụ quyền tác giả, quyền liên quan;</w:t>
      </w:r>
    </w:p>
    <w:p w14:paraId="082715D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Tổ chức tư vấn, dịch vụ quyền tác giả, quyền liên quan không còn đáp ứng đầy đủ các điều kiện quy định tại khoản 1 Điều 57 của</w:t>
      </w:r>
      <w:r w:rsidRPr="00E517D2">
        <w:rPr>
          <w:rStyle w:val="BodyTextChar1"/>
          <w:rFonts w:ascii="Arial" w:hAnsi="Arial" w:cs="Arial"/>
          <w:color w:val="000000"/>
          <w:sz w:val="20"/>
          <w:szCs w:val="20"/>
          <w:lang w:eastAsia="vi-VN"/>
        </w:rPr>
        <w:t xml:space="preserve"> Luật Sở hữu trí tuệ và khoản 2 Điều này;</w:t>
      </w:r>
    </w:p>
    <w:p w14:paraId="5E7D5C7A"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 xml:space="preserve">Tổ chức, cá nhân có quyền yêu cầu cơ quan chuyên môn quản lý nhà nước về quyền tác giả, quyền liên quan của Bộ Văn hóa, </w:t>
      </w:r>
      <w:r w:rsidRPr="00E517D2">
        <w:rPr>
          <w:rStyle w:val="BodyTextChar1"/>
          <w:rFonts w:ascii="Arial" w:hAnsi="Arial" w:cs="Arial"/>
          <w:color w:val="000000"/>
          <w:sz w:val="20"/>
          <w:szCs w:val="20"/>
          <w:lang w:eastAsia="vi-VN"/>
        </w:rPr>
        <w:t>Thể thao</w:t>
      </w:r>
      <w:r w:rsidRPr="00E517D2">
        <w:rPr>
          <w:rStyle w:val="BodyTextChar1"/>
          <w:rFonts w:ascii="Arial" w:hAnsi="Arial" w:cs="Arial"/>
          <w:color w:val="000000"/>
          <w:sz w:val="20"/>
          <w:szCs w:val="20"/>
          <w:lang w:eastAsia="vi-VN"/>
        </w:rPr>
        <w:t xml:space="preserve"> và Du lịch xóa tên tổ chức tư vấn, dịch vụ quyền tác giả, quyền liên quan nếu có đ</w:t>
      </w:r>
      <w:r w:rsidRPr="00E517D2">
        <w:rPr>
          <w:rStyle w:val="BodyTextChar1"/>
          <w:rFonts w:ascii="Arial" w:hAnsi="Arial" w:cs="Arial"/>
          <w:color w:val="000000"/>
          <w:sz w:val="20"/>
          <w:szCs w:val="20"/>
          <w:lang w:eastAsia="vi-VN"/>
        </w:rPr>
        <w:t>ủ căn cứ khẳng định tổ chức không còn đủ điều kiện kinh doanh tư vấn, dịch vụ quyền tác giả, quyền liên quan;</w:t>
      </w:r>
    </w:p>
    <w:p w14:paraId="0A5194D5" w14:textId="77777777" w:rsidR="007A52A2" w:rsidRDefault="00187D95">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Tổ chức tư vấn, dịch vụ quyền tác giả, quyền liên quan phải làm thủ tục yêu cầu cơ quan chuyên môn quản lý nhà nước về quyền tác giả, quyền liên quan của Bộ Văn hóa, Thể thao và Du lịch xóa tên trong S</w:t>
      </w:r>
      <w:r w:rsidRPr="00E517D2">
        <w:rPr>
          <w:rStyle w:val="BodyTextChar1"/>
          <w:rFonts w:ascii="Arial" w:hAnsi="Arial" w:cs="Arial"/>
          <w:color w:val="000000"/>
          <w:sz w:val="20"/>
          <w:szCs w:val="20"/>
          <w:lang w:val="en-US" w:eastAsia="vi-VN"/>
        </w:rPr>
        <w:t>ổ</w:t>
      </w:r>
      <w:r w:rsidRPr="00E517D2">
        <w:rPr>
          <w:rStyle w:val="BodyTextChar1"/>
          <w:rFonts w:ascii="Arial" w:hAnsi="Arial" w:cs="Arial"/>
          <w:color w:val="000000"/>
          <w:sz w:val="20"/>
          <w:szCs w:val="20"/>
          <w:lang w:eastAsia="vi-VN"/>
        </w:rPr>
        <w:t xml:space="preserve"> đăng ký </w:t>
      </w:r>
      <w:r w:rsidRPr="00E517D2">
        <w:rPr>
          <w:rStyle w:val="BodyTextChar1"/>
          <w:rFonts w:ascii="Arial" w:hAnsi="Arial" w:cs="Arial"/>
          <w:color w:val="000000"/>
          <w:sz w:val="20"/>
          <w:szCs w:val="20"/>
          <w:lang w:eastAsia="vi-VN"/>
        </w:rPr>
        <w:t>quốc</w:t>
      </w:r>
      <w:r w:rsidRPr="00E517D2">
        <w:rPr>
          <w:rStyle w:val="BodyTextChar1"/>
          <w:rFonts w:ascii="Arial" w:hAnsi="Arial" w:cs="Arial"/>
          <w:color w:val="000000"/>
          <w:sz w:val="20"/>
          <w:szCs w:val="20"/>
          <w:lang w:eastAsia="vi-VN"/>
        </w:rPr>
        <w:t xml:space="preserve"> gia về tư vấn, dịch vụ quyền tác giả, </w:t>
      </w:r>
      <w:r w:rsidRPr="00E517D2">
        <w:rPr>
          <w:rStyle w:val="BodyTextChar1"/>
          <w:rFonts w:ascii="Arial" w:hAnsi="Arial" w:cs="Arial"/>
          <w:color w:val="000000"/>
          <w:sz w:val="20"/>
          <w:szCs w:val="20"/>
          <w:lang w:eastAsia="vi-VN"/>
        </w:rPr>
        <w:t>qu</w:t>
      </w:r>
      <w:r w:rsidRPr="00E517D2">
        <w:rPr>
          <w:rStyle w:val="BodyTextChar1"/>
          <w:rFonts w:ascii="Arial" w:hAnsi="Arial" w:cs="Arial"/>
          <w:color w:val="000000"/>
          <w:sz w:val="20"/>
          <w:szCs w:val="20"/>
          <w:lang w:eastAsia="vi-VN"/>
        </w:rPr>
        <w:t>yền</w:t>
      </w:r>
      <w:r w:rsidRPr="00E517D2">
        <w:rPr>
          <w:rStyle w:val="BodyTextChar1"/>
          <w:rFonts w:ascii="Arial" w:hAnsi="Arial" w:cs="Arial"/>
          <w:color w:val="000000"/>
          <w:sz w:val="20"/>
          <w:szCs w:val="20"/>
          <w:lang w:eastAsia="vi-VN"/>
        </w:rPr>
        <w:t xml:space="preserve"> liên quan trong các trường hợp quy định tại điểm a khoản này;</w:t>
      </w:r>
    </w:p>
    <w:p w14:paraId="76C7610E"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Cách thức thực hiện: Nộp hồ sơ trực tiếp hoặc qua dịch vụ bưu chính tới cơ quan chuyên môn quản lý nhà nước về quyền tác giả, quyền liên quan của Bộ Văn hóa, Thể thao và Du lịch;</w:t>
      </w:r>
    </w:p>
    <w:p w14:paraId="59E3405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Hồ sơ</w:t>
      </w:r>
      <w:r w:rsidRPr="00E517D2">
        <w:rPr>
          <w:rStyle w:val="BodyTextChar1"/>
          <w:rFonts w:ascii="Arial" w:hAnsi="Arial" w:cs="Arial"/>
          <w:color w:val="000000"/>
          <w:sz w:val="20"/>
          <w:szCs w:val="20"/>
          <w:lang w:eastAsia="vi-VN"/>
        </w:rPr>
        <w:t xml:space="preserve"> yêu cầu xóa tên tổ chức tư vấn, dịch vụ quyền tác giả, quyền liên quan gồm: Tờ khai yêu cầu xóa tên tổ chức tư vấn, dịch vụ quyền tác giả, quyền liên quan trong đó có nêu rõ lý do xóa tên (theo </w:t>
      </w:r>
      <w:r w:rsidRPr="00E517D2">
        <w:rPr>
          <w:rStyle w:val="BodyTextChar1"/>
          <w:rFonts w:ascii="Arial" w:hAnsi="Arial" w:cs="Arial"/>
          <w:color w:val="000000"/>
          <w:sz w:val="20"/>
          <w:szCs w:val="20"/>
          <w:lang w:val="en-US"/>
        </w:rPr>
        <w:t>Mẫu số</w:t>
      </w:r>
      <w:r w:rsidRPr="00E517D2">
        <w:rPr>
          <w:rStyle w:val="BodyTextChar1"/>
          <w:rFonts w:ascii="Arial" w:hAnsi="Arial" w:cs="Arial"/>
          <w:color w:val="000000"/>
          <w:sz w:val="20"/>
          <w:szCs w:val="20"/>
          <w:lang w:eastAsia="vi-VN"/>
        </w:rPr>
        <w:t xml:space="preserve"> 08 của Phụ lục III ban hành kèm theo Nghị định này) ho</w:t>
      </w:r>
      <w:r w:rsidRPr="00E517D2">
        <w:rPr>
          <w:rStyle w:val="BodyTextChar1"/>
          <w:rFonts w:ascii="Arial" w:hAnsi="Arial" w:cs="Arial"/>
          <w:color w:val="000000"/>
          <w:sz w:val="20"/>
          <w:szCs w:val="20"/>
          <w:lang w:eastAsia="vi-VN"/>
        </w:rPr>
        <w:t>ặc kết quả giải quyết kiến nghị, phản ánh, khiếu nại, tố cáo hoặc quyết định của cơ quan nhà nước có thẩm quyền liên quan đến yêu cầu xóa tên;</w:t>
      </w:r>
    </w:p>
    <w:p w14:paraId="7E27EC98" w14:textId="77777777" w:rsidR="007A52A2" w:rsidRDefault="00187D95">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e) </w:t>
      </w:r>
      <w:r w:rsidRPr="00E517D2">
        <w:rPr>
          <w:rStyle w:val="BodyTextChar1"/>
          <w:rFonts w:ascii="Arial" w:hAnsi="Arial" w:cs="Arial"/>
          <w:color w:val="000000"/>
          <w:sz w:val="20"/>
          <w:szCs w:val="20"/>
          <w:lang w:eastAsia="vi-VN"/>
        </w:rPr>
        <w:t>Thủ tục xử lý hồ sơ yêu cầu xóa tên tổ chức tư vấn, dịch vụ quyền tác giả, quyền liên quan được cơ quan chuyên</w:t>
      </w:r>
      <w:r w:rsidRPr="00E517D2">
        <w:rPr>
          <w:rStyle w:val="BodyTextChar1"/>
          <w:rFonts w:ascii="Arial" w:hAnsi="Arial" w:cs="Arial"/>
          <w:color w:val="000000"/>
          <w:sz w:val="20"/>
          <w:szCs w:val="20"/>
          <w:lang w:eastAsia="vi-VN"/>
        </w:rPr>
        <w:t xml:space="preserve"> môn quản lý nhà nước về quyền tác giả, quyền liên quan của Bộ Văn hóa, Thể thao và Du lịch tiến hành trong thời hạn 30 ngày kể từ ngày nhận được hồ sơ hợp lệ, trình tự tương tự như thủ tục Ghi nhận tổ chức tư vấn, dịch vụ quyền tác giả, quyền liên quan.</w:t>
      </w:r>
    </w:p>
    <w:p w14:paraId="5CAC7CC0" w14:textId="77777777" w:rsidR="007A52A2" w:rsidRDefault="00187D95">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5</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Trường hợp có thay đổi liên quan đến thông tin của tổ chức tư vấn, dịch vụ quyền tác giả, quyền liên quan, tổ chức này phải gửi văn bản thông báo về nội dung thay đổi đến cơ quan chuyên môn quản lý nhà nước về quyền tác giả, quyền liên quan của Bộ Văn hó</w:t>
      </w:r>
      <w:r w:rsidRPr="00E517D2">
        <w:rPr>
          <w:rStyle w:val="BodyTextChar1"/>
          <w:rFonts w:ascii="Arial" w:hAnsi="Arial" w:cs="Arial"/>
          <w:color w:val="000000"/>
          <w:sz w:val="20"/>
          <w:szCs w:val="20"/>
          <w:lang w:eastAsia="vi-VN"/>
        </w:rPr>
        <w:t>a, Thể thao và Du lịch.</w:t>
      </w:r>
    </w:p>
    <w:p w14:paraId="603AC390" w14:textId="77777777" w:rsidR="007A52A2" w:rsidRDefault="00187D95">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Cơ quan chuyên môn quản lý nhà nước về quyền tác giả, quyền liên quan của Bộ Văn hóa, Thể thao và Du lịch lập danh sách các tổ chức tư vấn, dịch vụ quyền tác giả, quyền liên quan và đăng tải công khai trên trang thông tin điện tử</w:t>
      </w:r>
      <w:r w:rsidRPr="00E517D2">
        <w:rPr>
          <w:rStyle w:val="BodyTextChar1"/>
          <w:rFonts w:ascii="Arial" w:hAnsi="Arial" w:cs="Arial"/>
          <w:color w:val="000000"/>
          <w:sz w:val="20"/>
          <w:szCs w:val="20"/>
          <w:lang w:eastAsia="vi-VN"/>
        </w:rPr>
        <w:t xml:space="preserve"> về quyền tác giả, quyền liên quan của cơ quan này.</w:t>
      </w:r>
    </w:p>
    <w:p w14:paraId="496D6825" w14:textId="77777777" w:rsidR="007A52A2" w:rsidRDefault="00187D95">
      <w:pPr>
        <w:pStyle w:val="BodyText"/>
        <w:shd w:val="clear" w:color="auto" w:fill="auto"/>
        <w:tabs>
          <w:tab w:val="left" w:pos="892"/>
        </w:tabs>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Tổ chức tư vấn, dịch vụ quyền tác giả, quyền liên quan thực hiện chế độ báo cáo, thông tin cho cơ quan chuyên môn quản lý nhà nước về quyền tác giả, quyền liên quan của Bộ Văn hóa, Thể thao và Du lịch hằng năm hoặc đột xuất về các hoạt động tư vấn, dịch vụ</w:t>
      </w:r>
      <w:r w:rsidRPr="00E517D2">
        <w:rPr>
          <w:rStyle w:val="BodyTextChar1"/>
          <w:rFonts w:ascii="Arial" w:hAnsi="Arial" w:cs="Arial"/>
          <w:color w:val="000000"/>
          <w:sz w:val="20"/>
          <w:szCs w:val="20"/>
          <w:lang w:eastAsia="vi-VN"/>
        </w:rPr>
        <w:t xml:space="preserve"> quyền tác giả, quyền liên quan.</w:t>
      </w:r>
    </w:p>
    <w:p w14:paraId="05411E73" w14:textId="77777777" w:rsidR="007A52A2" w:rsidRDefault="007A52A2"/>
    <w:p w14:paraId="2E39CE70" w14:textId="77777777" w:rsidR="007A52A2" w:rsidRDefault="00187D95">
      <w:r w:rsidRPr="00E517D2">
        <w:rPr>
          <w:rStyle w:val="BodyTextChar1"/>
          <w:rFonts w:ascii="Arial" w:hAnsi="Arial" w:cs="Arial"/>
          <w:b/>
          <w:bCs/>
          <w:sz w:val="20"/>
          <w:szCs w:val="20"/>
        </w:rPr>
        <w:t>Chương VI</w:t>
      </w:r>
    </w:p>
    <w:p w14:paraId="7AB15C0D" w14:textId="77777777" w:rsidR="007A52A2" w:rsidRDefault="00187D95">
      <w:r w:rsidRPr="00E517D2">
        <w:rPr>
          <w:rStyle w:val="BodyTextChar1"/>
          <w:rFonts w:ascii="Arial" w:hAnsi="Arial" w:cs="Arial"/>
          <w:b/>
          <w:bCs/>
          <w:sz w:val="20"/>
          <w:szCs w:val="20"/>
        </w:rPr>
        <w:t>BẢO VỆ QUYỀN TÁC GIẢ, QUYỀN LIÊN QUAN</w:t>
      </w:r>
    </w:p>
    <w:p w14:paraId="012555DD" w14:textId="77777777" w:rsidR="007A52A2" w:rsidRDefault="00187D95">
      <w:r w:rsidRPr="00E517D2">
        <w:rPr>
          <w:rStyle w:val="BodyTextChar1"/>
          <w:rFonts w:ascii="Arial" w:hAnsi="Arial" w:cs="Arial"/>
          <w:b/>
          <w:bCs/>
          <w:sz w:val="20"/>
          <w:szCs w:val="20"/>
        </w:rPr>
        <w:t>Mục 1</w:t>
      </w:r>
    </w:p>
    <w:p w14:paraId="105BAB92" w14:textId="77777777" w:rsidR="007A52A2" w:rsidRDefault="00187D95">
      <w:pPr>
        <w:rPr>
          <w:rStyle w:val="BodyTextChar1"/>
          <w:rFonts w:ascii="Arial" w:hAnsi="Arial" w:cs="Arial"/>
          <w:b/>
          <w:bCs/>
          <w:sz w:val="20"/>
          <w:szCs w:val="20"/>
        </w:rPr>
      </w:pPr>
      <w:r w:rsidRPr="00E517D2">
        <w:rPr>
          <w:rStyle w:val="BodyTextChar1"/>
          <w:rFonts w:ascii="Arial" w:hAnsi="Arial" w:cs="Arial"/>
          <w:b/>
          <w:bCs/>
          <w:sz w:val="20"/>
          <w:szCs w:val="20"/>
        </w:rPr>
        <w:t>T</w:t>
      </w:r>
      <w:r w:rsidRPr="00E517D2">
        <w:rPr>
          <w:rStyle w:val="BodyTextChar1"/>
          <w:rFonts w:ascii="Arial" w:hAnsi="Arial" w:cs="Arial"/>
          <w:b/>
          <w:bCs/>
          <w:sz w:val="20"/>
          <w:szCs w:val="20"/>
          <w:lang w:val="en-US"/>
        </w:rPr>
        <w:t>Ự</w:t>
      </w:r>
      <w:r w:rsidRPr="00E517D2">
        <w:rPr>
          <w:rStyle w:val="BodyTextChar1"/>
          <w:rFonts w:ascii="Arial" w:hAnsi="Arial" w:cs="Arial"/>
          <w:b/>
          <w:bCs/>
          <w:sz w:val="20"/>
          <w:szCs w:val="20"/>
        </w:rPr>
        <w:t xml:space="preserve"> BẢO VỆ QUYỀN TÁC GIẢ, </w:t>
      </w:r>
      <w:r w:rsidRPr="00E517D2">
        <w:rPr>
          <w:rStyle w:val="BodyTextChar1"/>
          <w:rFonts w:ascii="Arial" w:hAnsi="Arial" w:cs="Arial"/>
          <w:b/>
          <w:bCs/>
          <w:sz w:val="20"/>
          <w:szCs w:val="20"/>
        </w:rPr>
        <w:t>QUYỀN</w:t>
      </w:r>
      <w:r w:rsidRPr="00E517D2">
        <w:rPr>
          <w:rStyle w:val="BodyTextChar1"/>
          <w:rFonts w:ascii="Arial" w:hAnsi="Arial" w:cs="Arial"/>
          <w:b/>
          <w:bCs/>
          <w:sz w:val="20"/>
          <w:szCs w:val="20"/>
        </w:rPr>
        <w:t xml:space="preserve"> LIÊN QUAN</w:t>
      </w:r>
    </w:p>
    <w:p w14:paraId="27D1C0EE" w14:textId="77777777" w:rsidR="007A52A2" w:rsidRDefault="007A52A2"/>
    <w:p w14:paraId="34E334F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56. Quy định chung về bảo vệ quyền tác giả, quyền liên quan</w:t>
      </w:r>
    </w:p>
    <w:p w14:paraId="0B743A18"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Chủ sở hữu quyền tác giả, chủ sở hữu quyền liên quan trực tiếp hoặc có thể ủy quyền cho tổ chức đại diện tập thể quyền tác giả, quyền liên quan hoặc tổ chức, cá nhân khác theo quy định của pháp luật, để thực hiện và bảo vệ quyền tác giả, quyền liên quan củ</w:t>
      </w:r>
      <w:r w:rsidRPr="00E517D2">
        <w:rPr>
          <w:rStyle w:val="BodyTextChar1"/>
          <w:rFonts w:ascii="Arial" w:hAnsi="Arial" w:cs="Arial"/>
          <w:color w:val="000000"/>
          <w:sz w:val="20"/>
          <w:szCs w:val="20"/>
          <w:lang w:eastAsia="vi-VN"/>
        </w:rPr>
        <w:t>a mình. Bên được ủy quyền có trách nhiệm thông tin công khai để các tổ chức, cá nhân khai thác, sử dụng tác phẩm,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liên hệ thỏa thuận về việc khai thác, sử dụng.</w:t>
      </w:r>
    </w:p>
    <w:p w14:paraId="04E56FB2" w14:textId="77777777" w:rsidR="007A52A2" w:rsidRDefault="00187D95">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Tổ chức, cá nhân khai thác, sử </w:t>
      </w:r>
      <w:r w:rsidRPr="00E517D2">
        <w:rPr>
          <w:rStyle w:val="BodyTextChar1"/>
          <w:rFonts w:ascii="Arial" w:hAnsi="Arial" w:cs="Arial"/>
          <w:color w:val="000000"/>
          <w:sz w:val="20"/>
          <w:szCs w:val="20"/>
          <w:lang w:eastAsia="vi-VN"/>
        </w:rPr>
        <w:t>dụng tác phẩm, cuộc biểu diễn, bản ghi âm, ghi hình, chương trình phát sóng có nghĩa vụ liên hệ với chủ sở hữu quyền tác giả, chủ sở hữu quyền liên quan hoặc b</w:t>
      </w:r>
      <w:r w:rsidRPr="00E517D2">
        <w:rPr>
          <w:rStyle w:val="BodyTextChar1"/>
          <w:rFonts w:ascii="Arial" w:hAnsi="Arial" w:cs="Arial"/>
          <w:color w:val="000000"/>
          <w:sz w:val="20"/>
          <w:szCs w:val="20"/>
          <w:lang w:val="en-US" w:eastAsia="vi-VN"/>
        </w:rPr>
        <w:t>ê</w:t>
      </w:r>
      <w:r w:rsidRPr="00E517D2">
        <w:rPr>
          <w:rStyle w:val="BodyTextChar1"/>
          <w:rFonts w:ascii="Arial" w:hAnsi="Arial" w:cs="Arial"/>
          <w:color w:val="000000"/>
          <w:sz w:val="20"/>
          <w:szCs w:val="20"/>
          <w:lang w:eastAsia="vi-VN"/>
        </w:rPr>
        <w:t>n được ủy quyền để thỏa thuận về việc khai thác, sử dụng theo quy định của pháp luật về quyền tá</w:t>
      </w:r>
      <w:r w:rsidRPr="00E517D2">
        <w:rPr>
          <w:rStyle w:val="BodyTextChar1"/>
          <w:rFonts w:ascii="Arial" w:hAnsi="Arial" w:cs="Arial"/>
          <w:color w:val="000000"/>
          <w:sz w:val="20"/>
          <w:szCs w:val="20"/>
          <w:lang w:eastAsia="vi-VN"/>
        </w:rPr>
        <w:t>c giả, quyền liên quan.</w:t>
      </w:r>
    </w:p>
    <w:p w14:paraId="70FAA7A3"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Tranh chấp về quyền tác giả, quyền liên quan được giải quyết theo quy định của pháp luật về tố tụng dân sự hoặc trọng tài.</w:t>
      </w:r>
    </w:p>
    <w:p w14:paraId="5AFE019A"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57. Áp dụng các biện </w:t>
      </w:r>
      <w:r w:rsidRPr="00E517D2">
        <w:rPr>
          <w:rStyle w:val="BodyTextChar1"/>
          <w:rFonts w:ascii="Arial" w:hAnsi="Arial" w:cs="Arial"/>
          <w:b/>
          <w:bCs/>
          <w:color w:val="000000"/>
          <w:sz w:val="20"/>
          <w:szCs w:val="20"/>
          <w:lang w:val="en-US" w:eastAsia="vi-VN"/>
        </w:rPr>
        <w:t>pháp</w:t>
      </w:r>
      <w:r w:rsidRPr="00E517D2">
        <w:rPr>
          <w:rStyle w:val="BodyTextChar1"/>
          <w:rFonts w:ascii="Arial" w:hAnsi="Arial" w:cs="Arial"/>
          <w:b/>
          <w:bCs/>
          <w:color w:val="000000"/>
          <w:sz w:val="20"/>
          <w:szCs w:val="20"/>
          <w:lang w:eastAsia="vi-VN"/>
        </w:rPr>
        <w:t xml:space="preserve"> dân sự, hành chính, hình sự để bảo vệ quyền tác giả, </w:t>
      </w:r>
      <w:r w:rsidRPr="00E517D2">
        <w:rPr>
          <w:rStyle w:val="BodyTextChar1"/>
          <w:rFonts w:ascii="Arial" w:hAnsi="Arial" w:cs="Arial"/>
          <w:b/>
          <w:bCs/>
          <w:color w:val="000000"/>
          <w:sz w:val="20"/>
          <w:szCs w:val="20"/>
          <w:lang w:eastAsia="vi-VN"/>
        </w:rPr>
        <w:lastRenderedPageBreak/>
        <w:t xml:space="preserve">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5D904A0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Tổ chứ</w:t>
      </w:r>
      <w:r w:rsidRPr="00E517D2">
        <w:rPr>
          <w:rStyle w:val="BodyTextChar1"/>
          <w:rFonts w:ascii="Arial" w:hAnsi="Arial" w:cs="Arial"/>
          <w:color w:val="000000"/>
          <w:sz w:val="20"/>
          <w:szCs w:val="20"/>
          <w:lang w:eastAsia="vi-VN"/>
        </w:rPr>
        <w:t xml:space="preserve">c, cá nhân có hành vi xâm phạm quyền tác giả, quyền liên quan của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khác thì tùy theo tính chất, mức độ xâm phạm có thể bị xử lý bằng biện pháp dân sự, hành chính hoặc hình sự theo quy định tại Phần thứ năm (Bảo vệ quyền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 của Luật Sở hữu trí tuệ và theo quy định sau đây:</w:t>
      </w:r>
    </w:p>
    <w:p w14:paraId="037513FD"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Biện pháp dân sự được áp dụng để xử lý hành vi xâm phạm theo yêu cầu của chủ thể quyền tác giả, quyền liên quan hoặc của tổ chức, cá nhân bị thiệt hại do hành vi xâm phạm gây ra, kể cả khi hành</w:t>
      </w:r>
      <w:r w:rsidRPr="00E517D2">
        <w:rPr>
          <w:rStyle w:val="BodyTextChar1"/>
          <w:rFonts w:ascii="Arial" w:hAnsi="Arial" w:cs="Arial"/>
          <w:color w:val="000000"/>
          <w:sz w:val="20"/>
          <w:szCs w:val="20"/>
          <w:lang w:eastAsia="vi-VN"/>
        </w:rPr>
        <w:t xml:space="preserve"> vi đó đã hoặc đang bị xử lý bằng biện pháp hành chính hoặc biện pháp hình sự.</w:t>
      </w:r>
    </w:p>
    <w:p w14:paraId="3D8C86C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Thủ tục yêu cầu áp dụng biện pháp dân sự, thẩm quyền, trình tự, thủ tục áp dụng biện pháp dân sự tuân theo quy định của pháp luật về tố tụng dân sự hoặc trọng tài.</w:t>
      </w:r>
    </w:p>
    <w:p w14:paraId="531B977F" w14:textId="77777777" w:rsidR="007A52A2" w:rsidRDefault="00187D95">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Biện pháp hành chính được áp dụng để xử lý hành vi xâm phạm thuộc một trong các trường hợp quy định tại Điều 211 của Luật Sở hữu trí tuệ, theo yêu cầu của chủ thể quyền tác giả, quyền liên quan,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bị thiệt hại do hành vi xâm phạm gây ra, tổ </w:t>
      </w:r>
      <w:r w:rsidRPr="00E517D2">
        <w:rPr>
          <w:rStyle w:val="BodyTextChar1"/>
          <w:rFonts w:ascii="Arial" w:hAnsi="Arial" w:cs="Arial"/>
          <w:color w:val="000000"/>
          <w:sz w:val="20"/>
          <w:szCs w:val="20"/>
          <w:lang w:eastAsia="vi-VN"/>
        </w:rPr>
        <w:t>chức, cá nhân phát hiện hành vi xâm phạm hoặc do cơ quan có thẩm quyền chủ động phát hiện.</w:t>
      </w:r>
    </w:p>
    <w:p w14:paraId="648FD21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Hình thức, mức phạt, thẩm quyền, thủ tục xử phạt hành vi xâm phạm và các biện pháp khắc phục hậu quả tuân theo quy định của Luật Sở hữu trí tuệ và pháp luật về xử ph</w:t>
      </w:r>
      <w:r w:rsidRPr="00E517D2">
        <w:rPr>
          <w:rStyle w:val="BodyTextChar1"/>
          <w:rFonts w:ascii="Arial" w:hAnsi="Arial" w:cs="Arial"/>
          <w:color w:val="000000"/>
          <w:sz w:val="20"/>
          <w:szCs w:val="20"/>
          <w:lang w:eastAsia="vi-VN"/>
        </w:rPr>
        <w:t>ạt vi phạm hành chính trong lĩnh vực quyền tác giả, quyền liên quan.</w:t>
      </w:r>
    </w:p>
    <w:p w14:paraId="7C7C3005"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Biện pháp hình sự được áp dụng để xử lý hành vi xâm phạm trong trường hợp hành vi đó có đủ yếu tố cấu thành tội phạm theo quy định của Bộ luật Hình sự.</w:t>
      </w:r>
    </w:p>
    <w:p w14:paraId="434B245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Thẩm quyền, trình tự, thủ tục áp</w:t>
      </w:r>
      <w:r w:rsidRPr="00E517D2">
        <w:rPr>
          <w:rStyle w:val="BodyTextChar1"/>
          <w:rFonts w:ascii="Arial" w:hAnsi="Arial" w:cs="Arial"/>
          <w:color w:val="000000"/>
          <w:sz w:val="20"/>
          <w:szCs w:val="20"/>
          <w:lang w:eastAsia="vi-VN"/>
        </w:rPr>
        <w:t xml:space="preserve"> dụng biện pháp hình sự tuân theo quy định của pháp luật về tố tụng hình sự.</w:t>
      </w:r>
    </w:p>
    <w:p w14:paraId="34BD95BD"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58. Thực hiện quyền tự bảo vệ quyền tác giả,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68264ABA"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Tác giả, chủ sở hữu quyền tác giả, người biểu diễn, chủ sở hữu quyền liên quan và tổ chức, cá nhân được ủy quyền theo quy định của pháp luật thực hiện quyền tự bảo vệ theo quy định tại Điều 198 của Luật Sở hữu trí tuệ và theo quy định chi tiết tại Điều này</w:t>
      </w:r>
      <w:r w:rsidRPr="00E517D2">
        <w:rPr>
          <w:rStyle w:val="BodyTextChar1"/>
          <w:rFonts w:ascii="Arial" w:hAnsi="Arial" w:cs="Arial"/>
          <w:color w:val="000000"/>
          <w:sz w:val="20"/>
          <w:szCs w:val="20"/>
          <w:lang w:eastAsia="vi-VN"/>
        </w:rPr>
        <w:t>.</w:t>
      </w:r>
    </w:p>
    <w:p w14:paraId="200D9DF6"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Các thông tin quản lý quyền và biện pháp công nghệ bảo vệ quyền quy định tại điểm a khoản 1 Điều 198 của Luật Sở hữu trí tuệ thực hiện theo quy định tại các điều 60 và 61 của Nghị định này.</w:t>
      </w:r>
    </w:p>
    <w:p w14:paraId="4571986B"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Việc yêu cầu chấm dứt hành vi xâm phạm quyền tác giả, quyề</w:t>
      </w:r>
      <w:r w:rsidRPr="00E517D2">
        <w:rPr>
          <w:rStyle w:val="BodyTextChar1"/>
          <w:rFonts w:ascii="Arial" w:hAnsi="Arial" w:cs="Arial"/>
          <w:color w:val="000000"/>
          <w:sz w:val="20"/>
          <w:szCs w:val="20"/>
          <w:lang w:eastAsia="vi-VN"/>
        </w:rPr>
        <w:t xml:space="preserve">n liên quan quy định tại điểm b khoản 1 Điều 198 của Luật Sở hữu trí tuệ do tác giả, chủ sở hữu quyền tác giả, người </w:t>
      </w:r>
      <w:r w:rsidRPr="00E517D2">
        <w:rPr>
          <w:rStyle w:val="BodyTextChar1"/>
          <w:rFonts w:ascii="Arial" w:hAnsi="Arial" w:cs="Arial"/>
          <w:color w:val="000000"/>
          <w:sz w:val="20"/>
          <w:szCs w:val="20"/>
          <w:lang w:eastAsia="vi-VN"/>
        </w:rPr>
        <w:t>biểu</w:t>
      </w:r>
      <w:r w:rsidRPr="00E517D2">
        <w:rPr>
          <w:rStyle w:val="BodyTextChar1"/>
          <w:rFonts w:ascii="Arial" w:hAnsi="Arial" w:cs="Arial"/>
          <w:color w:val="000000"/>
          <w:sz w:val="20"/>
          <w:szCs w:val="20"/>
          <w:lang w:eastAsia="vi-VN"/>
        </w:rPr>
        <w:t xml:space="preserve"> diễn, chủ sở hữu quyền liên quan hoặc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xml:space="preserve">, cá nhân được ủy quyền bằng cách thông báo bằng văn bản cho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thực hiện h</w:t>
      </w:r>
      <w:r w:rsidRPr="00E517D2">
        <w:rPr>
          <w:rStyle w:val="BodyTextChar1"/>
          <w:rFonts w:ascii="Arial" w:hAnsi="Arial" w:cs="Arial"/>
          <w:color w:val="000000"/>
          <w:sz w:val="20"/>
          <w:szCs w:val="20"/>
          <w:lang w:eastAsia="vi-VN"/>
        </w:rPr>
        <w:t>ành vi xâm phạm.</w:t>
      </w:r>
    </w:p>
    <w:p w14:paraId="31F12799"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Văn bản thông báo phải có các thông tin sau:</w:t>
      </w:r>
    </w:p>
    <w:p w14:paraId="0B88F38C" w14:textId="77777777" w:rsidR="007A52A2" w:rsidRDefault="00187D95">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a) </w:t>
      </w:r>
      <w:r w:rsidRPr="00E517D2">
        <w:rPr>
          <w:rStyle w:val="BodyTextChar1"/>
          <w:rFonts w:ascii="Arial" w:hAnsi="Arial" w:cs="Arial"/>
          <w:color w:val="000000"/>
          <w:sz w:val="20"/>
          <w:szCs w:val="20"/>
          <w:lang w:eastAsia="vi-VN"/>
        </w:rPr>
        <w:t>Tên tác giả, chủ sở hữu quyền tác giả, người biểu diễn, chủ sở hữu quyền liên quan và tổ chức, cá nhân được ủy quyền (nếu có);</w:t>
      </w:r>
    </w:p>
    <w:p w14:paraId="1FF408F8" w14:textId="77777777" w:rsidR="007A52A2" w:rsidRDefault="00187D95">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Cơ sở phát sinh quyền tác giả, quyền liên quan, Giấy chứng nhận đăng ký quyền tác giả, Giấy chứng nhận đăng ký quyền liên quan (nếu có);</w:t>
      </w:r>
    </w:p>
    <w:p w14:paraId="7008D407" w14:textId="77777777" w:rsidR="007A52A2" w:rsidRDefault="00187D95">
      <w:pPr>
        <w:pStyle w:val="BodyText"/>
        <w:shd w:val="clear" w:color="auto" w:fill="auto"/>
        <w:tabs>
          <w:tab w:val="left" w:pos="96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Phạm vi, thời hạn bảo hộ quyền tác giả, quyền liên quan; hành vi xâm phạm quyền tác giả, quyền liên quan;</w:t>
      </w:r>
    </w:p>
    <w:p w14:paraId="1DBB0AC1" w14:textId="77777777" w:rsidR="007A52A2" w:rsidRDefault="00187D95">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d) </w:t>
      </w:r>
      <w:r w:rsidRPr="00E517D2">
        <w:rPr>
          <w:rStyle w:val="BodyTextChar1"/>
          <w:rFonts w:ascii="Arial" w:hAnsi="Arial" w:cs="Arial"/>
          <w:color w:val="000000"/>
          <w:sz w:val="20"/>
          <w:szCs w:val="20"/>
          <w:lang w:eastAsia="vi-VN"/>
        </w:rPr>
        <w:t>Yêu cầu</w:t>
      </w:r>
      <w:r w:rsidRPr="00E517D2">
        <w:rPr>
          <w:rStyle w:val="BodyTextChar1"/>
          <w:rFonts w:ascii="Arial" w:hAnsi="Arial" w:cs="Arial"/>
          <w:color w:val="000000"/>
          <w:sz w:val="20"/>
          <w:szCs w:val="20"/>
          <w:lang w:eastAsia="vi-VN"/>
        </w:rPr>
        <w:t xml:space="preserve"> chấm dứt hành vi xâm phạm; thời hạn phải chấm dứt hành vi xâm phạm;</w:t>
      </w:r>
    </w:p>
    <w:p w14:paraId="2B984B7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đ) Yêu cầu trả tiền bản quyền, bồi thường thiệt hại (nếu có).</w:t>
      </w:r>
    </w:p>
    <w:p w14:paraId="0C947E76" w14:textId="77777777" w:rsidR="007A52A2" w:rsidRDefault="00187D95">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Yêu cầu cơ quan nhà nước có thẩm quyền xử lý hành vi xâm phạm quyền tác giả, quyền liên quan quy định tại điểm c khoản 1 Đ</w:t>
      </w:r>
      <w:r w:rsidRPr="00E517D2">
        <w:rPr>
          <w:rStyle w:val="BodyTextChar1"/>
          <w:rFonts w:ascii="Arial" w:hAnsi="Arial" w:cs="Arial"/>
          <w:color w:val="000000"/>
          <w:sz w:val="20"/>
          <w:szCs w:val="20"/>
          <w:lang w:eastAsia="vi-VN"/>
        </w:rPr>
        <w:t>iều 198 của Luật Sở hữu trí tuệ phải được thực hiện theo quy định tại các Điều 75, 76, 77, 78, 79 và 80 của Nghị định này.</w:t>
      </w:r>
    </w:p>
    <w:p w14:paraId="37C42100"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59. Giả định về quyền tác giả, quyền liên quan</w:t>
      </w:r>
    </w:p>
    <w:p w14:paraId="7A32D650"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Bản định hình đầu tiên cuộc biểu diễn, bản ghi âm, ghi hình, chương trình phát</w:t>
      </w:r>
      <w:r w:rsidRPr="00E517D2">
        <w:rPr>
          <w:rStyle w:val="BodyTextChar1"/>
          <w:rFonts w:ascii="Arial" w:hAnsi="Arial" w:cs="Arial"/>
          <w:color w:val="000000"/>
          <w:sz w:val="20"/>
          <w:szCs w:val="20"/>
          <w:lang w:eastAsia="vi-VN"/>
        </w:rPr>
        <w:t xml:space="preserve"> sóng quy định tại khoản 2 Điều 198a của Luật Sở hữu trí tuệ là bản được tồn tại dưới dạng vật chất mà trên đó định hình các âm thanh, hình ảnh của cuộc biểu diễn, bản ghi âm, ghi hình, chương trình phát sóng lần đầu tiên.</w:t>
      </w:r>
    </w:p>
    <w:p w14:paraId="0B54A8B0"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Cá nhân </w:t>
      </w:r>
      <w:r w:rsidRPr="00E517D2">
        <w:rPr>
          <w:rStyle w:val="BodyTextChar1"/>
          <w:rFonts w:ascii="Arial" w:hAnsi="Arial" w:cs="Arial"/>
          <w:color w:val="000000"/>
          <w:sz w:val="20"/>
          <w:szCs w:val="20"/>
          <w:lang w:val="en-US" w:eastAsia="vi-VN"/>
        </w:rPr>
        <w:t>đứng</w:t>
      </w:r>
      <w:r w:rsidRPr="00E517D2">
        <w:rPr>
          <w:rStyle w:val="BodyTextChar1"/>
          <w:rFonts w:ascii="Arial" w:hAnsi="Arial" w:cs="Arial"/>
          <w:color w:val="000000"/>
          <w:sz w:val="20"/>
          <w:szCs w:val="20"/>
          <w:lang w:eastAsia="vi-VN"/>
        </w:rPr>
        <w:t xml:space="preserve"> tên là tác giả (t</w:t>
      </w:r>
      <w:r w:rsidRPr="00E517D2">
        <w:rPr>
          <w:rStyle w:val="BodyTextChar1"/>
          <w:rFonts w:ascii="Arial" w:hAnsi="Arial" w:cs="Arial"/>
          <w:color w:val="000000"/>
          <w:sz w:val="20"/>
          <w:szCs w:val="20"/>
          <w:lang w:eastAsia="vi-VN"/>
        </w:rPr>
        <w:t xml:space="preserve">ên thật hoặc bút danh) trên bản sao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đã xuất bản </w:t>
      </w:r>
      <w:r w:rsidRPr="00E517D2">
        <w:rPr>
          <w:rStyle w:val="BodyTextChar1"/>
          <w:rFonts w:ascii="Arial" w:hAnsi="Arial" w:cs="Arial"/>
          <w:color w:val="000000"/>
          <w:sz w:val="20"/>
          <w:szCs w:val="20"/>
          <w:lang w:eastAsia="vi-VN"/>
        </w:rPr>
        <w:lastRenderedPageBreak/>
        <w:t>hoặc trên bản gốc tác phẩm mỹ thuật theo cách thông thường được coi là tác giả cho đến khi có chứng cứ ngược lại.</w:t>
      </w:r>
    </w:p>
    <w:p w14:paraId="49D81186" w14:textId="77777777" w:rsidR="007A52A2" w:rsidRDefault="00187D95">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Đối với tác phẩm đã được xuất bản, trường hợp tác giả không đứng tên theo quy định tại khoản 2 Điều này thì nhà xuất bản </w:t>
      </w:r>
      <w:r w:rsidRPr="00E517D2">
        <w:rPr>
          <w:rStyle w:val="BodyTextChar1"/>
          <w:rFonts w:ascii="Arial" w:hAnsi="Arial" w:cs="Arial"/>
          <w:color w:val="000000"/>
          <w:sz w:val="20"/>
          <w:szCs w:val="20"/>
          <w:lang w:val="en-US" w:eastAsia="vi-VN"/>
        </w:rPr>
        <w:t>đứng</w:t>
      </w:r>
      <w:r w:rsidRPr="00E517D2">
        <w:rPr>
          <w:rStyle w:val="BodyTextChar1"/>
          <w:rFonts w:ascii="Arial" w:hAnsi="Arial" w:cs="Arial"/>
          <w:color w:val="000000"/>
          <w:sz w:val="20"/>
          <w:szCs w:val="20"/>
          <w:lang w:eastAsia="vi-VN"/>
        </w:rPr>
        <w:t xml:space="preserve"> tên trên bản sao tác </w:t>
      </w:r>
      <w:r w:rsidRPr="00E517D2">
        <w:rPr>
          <w:rStyle w:val="BodyTextChar1"/>
          <w:rFonts w:ascii="Arial" w:hAnsi="Arial" w:cs="Arial"/>
          <w:color w:val="000000"/>
          <w:sz w:val="20"/>
          <w:szCs w:val="20"/>
          <w:lang w:eastAsia="vi-VN"/>
        </w:rPr>
        <w:t>phẩm</w:t>
      </w:r>
      <w:r w:rsidRPr="00E517D2">
        <w:rPr>
          <w:rStyle w:val="BodyTextChar1"/>
          <w:rFonts w:ascii="Arial" w:hAnsi="Arial" w:cs="Arial"/>
          <w:color w:val="000000"/>
          <w:sz w:val="20"/>
          <w:szCs w:val="20"/>
          <w:lang w:eastAsia="vi-VN"/>
        </w:rPr>
        <w:t xml:space="preserve"> được coi là chủ thể quyền.</w:t>
      </w:r>
    </w:p>
    <w:p w14:paraId="01251441"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Chủ thể quyền đối với tác phẩm quy định tại các khoản 2 và 3 Điều này có q</w:t>
      </w:r>
      <w:r w:rsidRPr="00E517D2">
        <w:rPr>
          <w:rStyle w:val="BodyTextChar1"/>
          <w:rFonts w:ascii="Arial" w:hAnsi="Arial" w:cs="Arial"/>
          <w:color w:val="000000"/>
          <w:sz w:val="20"/>
          <w:szCs w:val="20"/>
          <w:lang w:eastAsia="vi-VN"/>
        </w:rPr>
        <w:t>uyền thực hiện các yêu cầu quy định tại Điều 198 của Luật Sở hữu trí tuệ. Quy định tại khoản này không ảnh hưởng đến thỏa thuận đã có giữa các bên có liên quan.</w:t>
      </w:r>
    </w:p>
    <w:p w14:paraId="0686BB89" w14:textId="77777777" w:rsidR="007A52A2" w:rsidRDefault="00187D95">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Trường hợp</w:t>
      </w:r>
      <w:r w:rsidRPr="00E517D2">
        <w:rPr>
          <w:rStyle w:val="BodyTextChar1"/>
          <w:rFonts w:ascii="Arial" w:hAnsi="Arial" w:cs="Arial"/>
          <w:color w:val="000000"/>
          <w:sz w:val="20"/>
          <w:szCs w:val="20"/>
          <w:lang w:eastAsia="vi-VN"/>
        </w:rPr>
        <w:t xml:space="preserve"> bản gốc, bản sao tác phẩm, bản định hình cuộc biểu diễn, bản ghi âm, ghi hình, ch</w:t>
      </w:r>
      <w:r w:rsidRPr="00E517D2">
        <w:rPr>
          <w:rStyle w:val="BodyTextChar1"/>
          <w:rFonts w:ascii="Arial" w:hAnsi="Arial" w:cs="Arial"/>
          <w:color w:val="000000"/>
          <w:sz w:val="20"/>
          <w:szCs w:val="20"/>
          <w:lang w:eastAsia="vi-VN"/>
        </w:rPr>
        <w:t xml:space="preserve">ương trình phát sóng không còn tồn tại, chủ thể quyền tác giả, quyền liên quan quy định tại khoản 2 Điều 198a </w:t>
      </w:r>
      <w:r w:rsidRPr="00E517D2">
        <w:rPr>
          <w:rStyle w:val="BodyTextChar1"/>
          <w:rFonts w:ascii="Arial" w:hAnsi="Arial" w:cs="Arial"/>
          <w:color w:val="000000"/>
          <w:sz w:val="20"/>
          <w:szCs w:val="20"/>
          <w:lang w:eastAsia="vi-VN"/>
        </w:rPr>
        <w:t>của</w:t>
      </w:r>
      <w:r w:rsidRPr="00E517D2">
        <w:rPr>
          <w:rStyle w:val="BodyTextChar1"/>
          <w:rFonts w:ascii="Arial" w:hAnsi="Arial" w:cs="Arial"/>
          <w:color w:val="000000"/>
          <w:sz w:val="20"/>
          <w:szCs w:val="20"/>
          <w:lang w:eastAsia="vi-VN"/>
        </w:rPr>
        <w:t xml:space="preserve"> Luật Sở hữu trí tuệ cũng </w:t>
      </w:r>
      <w:r w:rsidRPr="00E517D2">
        <w:rPr>
          <w:rStyle w:val="BodyTextChar1"/>
          <w:rFonts w:ascii="Arial" w:hAnsi="Arial" w:cs="Arial"/>
          <w:color w:val="000000"/>
          <w:sz w:val="20"/>
          <w:szCs w:val="20"/>
          <w:lang w:val="en-US" w:eastAsia="vi-VN"/>
        </w:rPr>
        <w:t>được</w:t>
      </w:r>
      <w:r w:rsidRPr="00E517D2">
        <w:rPr>
          <w:rStyle w:val="BodyTextChar1"/>
          <w:rFonts w:ascii="Arial" w:hAnsi="Arial" w:cs="Arial"/>
          <w:color w:val="000000"/>
          <w:sz w:val="20"/>
          <w:szCs w:val="20"/>
          <w:lang w:eastAsia="vi-VN"/>
        </w:rPr>
        <w:t xml:space="preserve"> xác định trên bản gốc, bản sao tác phẩm, bản định hình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bản ghi âm, ghi hình, chương trình phát s</w:t>
      </w:r>
      <w:r w:rsidRPr="00E517D2">
        <w:rPr>
          <w:rStyle w:val="BodyTextChar1"/>
          <w:rFonts w:ascii="Arial" w:hAnsi="Arial" w:cs="Arial"/>
          <w:color w:val="000000"/>
          <w:sz w:val="20"/>
          <w:szCs w:val="20"/>
          <w:lang w:eastAsia="vi-VN"/>
        </w:rPr>
        <w:t>óng khác có liên quan, trong đó có nêu tên tác giả, người biểu diễn, nhà sản xuất bản ghi âm, ghi hình, tổ chức phát sóng trong chừng mực hợp lý để khẳng định chủ thể quyền.</w:t>
      </w:r>
    </w:p>
    <w:p w14:paraId="79D539E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60. Thông tin quản lý quyền</w:t>
      </w:r>
    </w:p>
    <w:p w14:paraId="041B5508" w14:textId="77777777" w:rsidR="007A52A2" w:rsidRDefault="00187D95">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Đưa thông tin quản lý quyền nhằm ngăn ngừa hàn</w:t>
      </w:r>
      <w:r w:rsidRPr="00E517D2">
        <w:rPr>
          <w:rStyle w:val="BodyTextChar1"/>
          <w:rFonts w:ascii="Arial" w:hAnsi="Arial" w:cs="Arial"/>
          <w:color w:val="000000"/>
          <w:sz w:val="20"/>
          <w:szCs w:val="20"/>
          <w:lang w:eastAsia="vi-VN"/>
        </w:rPr>
        <w:t xml:space="preserve">h vi xâm phạm quyền tác giả, quyền liên quan theo quy định tại điểm a khoản 1 Điều 198 của Luật Sở hữu trí tuệ là việc nêu trên bản gốc, bản sao tác phẩm, bản định hình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xml:space="preserve">, bản ghi âm, ghi hình, chương trình phát sóng các thông tin xác định về </w:t>
      </w:r>
      <w:r w:rsidRPr="00E517D2">
        <w:rPr>
          <w:rStyle w:val="BodyTextChar1"/>
          <w:rFonts w:ascii="Arial" w:hAnsi="Arial" w:cs="Arial"/>
          <w:color w:val="000000"/>
          <w:sz w:val="20"/>
          <w:szCs w:val="20"/>
          <w:lang w:eastAsia="vi-VN"/>
        </w:rPr>
        <w:t xml:space="preserve">tác phẩm, cuộc biểu diễn, bản ghi âm, ghi hình, chương trình phát sóng, tín hiệu vệ tinh mang chương trình được mã hóa; về tác giả, người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 chủ sở hữu quyền tác giả, chủ sở hữu quyền liên quan và các điều kiện khai thác, sử dụng; số hiệu, mã số th</w:t>
      </w:r>
      <w:r w:rsidRPr="00E517D2">
        <w:rPr>
          <w:rStyle w:val="BodyTextChar1"/>
          <w:rFonts w:ascii="Arial" w:hAnsi="Arial" w:cs="Arial"/>
          <w:color w:val="000000"/>
          <w:sz w:val="20"/>
          <w:szCs w:val="20"/>
          <w:lang w:eastAsia="vi-VN"/>
        </w:rPr>
        <w:t>ể hiện các thông tin nêu trên có hoặc không có biện pháp công nghệ bảo vệ quyền. Thông tin quản lý quyền không bao gồm thông tin liên quan đến người dùng bản sao về tên, tài khoản, địa chỉ hoặc thông tin liên hệ khác của người dùng.</w:t>
      </w:r>
    </w:p>
    <w:p w14:paraId="2799BCB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Thông tin quản lý quyền</w:t>
      </w:r>
      <w:r w:rsidRPr="00E517D2">
        <w:rPr>
          <w:rStyle w:val="BodyTextChar1"/>
          <w:rFonts w:ascii="Arial" w:hAnsi="Arial" w:cs="Arial"/>
          <w:color w:val="000000"/>
          <w:sz w:val="20"/>
          <w:szCs w:val="20"/>
          <w:lang w:eastAsia="vi-VN"/>
        </w:rPr>
        <w:t xml:space="preserve">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14:paraId="4FEA9EA3" w14:textId="77777777" w:rsidR="007A52A2" w:rsidRDefault="00187D95">
      <w:pPr>
        <w:pStyle w:val="BodyText"/>
        <w:shd w:val="clear" w:color="auto" w:fill="auto"/>
        <w:tabs>
          <w:tab w:val="left" w:pos="89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Các trường hợp xâm phạm</w:t>
      </w:r>
      <w:r w:rsidRPr="00E517D2">
        <w:rPr>
          <w:rStyle w:val="BodyTextChar1"/>
          <w:rFonts w:ascii="Arial" w:hAnsi="Arial" w:cs="Arial"/>
          <w:color w:val="000000"/>
          <w:sz w:val="20"/>
          <w:szCs w:val="20"/>
          <w:lang w:eastAsia="vi-VN"/>
        </w:rPr>
        <w:t xml:space="preserve"> quyền tác giả, quyền liên quan đối với thông tin quản lý quyền quy định tại các điều 28 và 35 của Luật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trí tuệ.</w:t>
      </w:r>
    </w:p>
    <w:p w14:paraId="76D4B65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61. Biện pháp công nghệ bảo vệ quyền</w:t>
      </w:r>
    </w:p>
    <w:p w14:paraId="596433B8" w14:textId="77777777" w:rsidR="007A52A2" w:rsidRDefault="00187D95">
      <w:pPr>
        <w:pStyle w:val="BodyText"/>
        <w:shd w:val="clear" w:color="auto" w:fill="auto"/>
        <w:tabs>
          <w:tab w:val="left" w:pos="87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Biện pháp công nghệ bảo vệ quyền quy định tại điểm a khoản 1 Điều 198 của Luật Sở hữu trí tuệ là biện pháp sử dụng bất kỳ phương tiện, kỹ thuật, công nghệ, thiết bị hoặc linh kiện nào trong quá trình hoạt động bình thường có chức năng chính nhằm đánh dấu, </w:t>
      </w:r>
      <w:r w:rsidRPr="00E517D2">
        <w:rPr>
          <w:rStyle w:val="BodyTextChar1"/>
          <w:rFonts w:ascii="Arial" w:hAnsi="Arial" w:cs="Arial"/>
          <w:color w:val="000000"/>
          <w:sz w:val="20"/>
          <w:szCs w:val="20"/>
          <w:lang w:eastAsia="vi-VN"/>
        </w:rPr>
        <w:t>nhận biết, phân biệt, bảo vệ quyền tác giả, quyền liên quan quy định tại các điều 19, 20, 29, 30 và 31 của Luật Sở hữu trí tuệ.</w:t>
      </w:r>
    </w:p>
    <w:p w14:paraId="74210D75" w14:textId="77777777" w:rsidR="007A52A2" w:rsidRDefault="00187D95">
      <w:pPr>
        <w:pStyle w:val="BodyText"/>
        <w:shd w:val="clear" w:color="auto" w:fill="auto"/>
        <w:tabs>
          <w:tab w:val="left" w:pos="89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Biện pháp công nghệ hữu hiệu là biện pháp công nghệ bảo vệ quyền mà chủ thể quyền tác giả, quyền liên quan kiểm soát việc sử </w:t>
      </w:r>
      <w:r w:rsidRPr="00E517D2">
        <w:rPr>
          <w:rStyle w:val="BodyTextChar1"/>
          <w:rFonts w:ascii="Arial" w:hAnsi="Arial" w:cs="Arial"/>
          <w:color w:val="000000"/>
          <w:sz w:val="20"/>
          <w:szCs w:val="20"/>
          <w:lang w:eastAsia="vi-VN"/>
        </w:rPr>
        <w:t>dụng tác phẩm,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tín hiệu vệ tinh mang chương trình được mã hóa, thông qua:</w:t>
      </w:r>
    </w:p>
    <w:p w14:paraId="330E25C2" w14:textId="77777777" w:rsidR="007A52A2" w:rsidRDefault="00187D95">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a) Ứ</w:t>
      </w:r>
      <w:r w:rsidRPr="00E517D2">
        <w:rPr>
          <w:rStyle w:val="BodyTextChar1"/>
          <w:rFonts w:ascii="Arial" w:hAnsi="Arial" w:cs="Arial"/>
          <w:color w:val="000000"/>
          <w:sz w:val="20"/>
          <w:szCs w:val="20"/>
          <w:lang w:eastAsia="vi-VN"/>
        </w:rPr>
        <w:t>ng dụng kiểm soát truy cập: Là ứng dụng sử dụng kỹ thuật, công nghệ, thiết bị hoặc linh kiện nhằm kiểm soát quyền tr</w:t>
      </w:r>
      <w:r w:rsidRPr="00E517D2">
        <w:rPr>
          <w:rStyle w:val="BodyTextChar1"/>
          <w:rFonts w:ascii="Arial" w:hAnsi="Arial" w:cs="Arial"/>
          <w:color w:val="000000"/>
          <w:sz w:val="20"/>
          <w:szCs w:val="20"/>
          <w:lang w:eastAsia="vi-VN"/>
        </w:rPr>
        <w:t>uy cập vào bản sao được bảo vệ;</w:t>
      </w:r>
    </w:p>
    <w:p w14:paraId="40CB5ED0"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b) </w:t>
      </w:r>
      <w:r w:rsidRPr="00E517D2">
        <w:rPr>
          <w:rStyle w:val="BodyTextChar1"/>
          <w:rFonts w:ascii="Arial" w:hAnsi="Arial" w:cs="Arial"/>
          <w:color w:val="000000"/>
          <w:sz w:val="20"/>
          <w:szCs w:val="20"/>
          <w:lang w:eastAsia="vi-VN"/>
        </w:rPr>
        <w:t>Quy trình bảo vệ: Là biện pháp sử dụng kỹ thuật, công nghệ, thiết bị hoặc linh kiện nhằm ngăn chặn hoặc hạn chế tối đa việc thực hiện bất kỳ hành vi nào cấu thành hành vi xâm phạm quyền tác giả, quyền liên quan đối với bả</w:t>
      </w:r>
      <w:r w:rsidRPr="00E517D2">
        <w:rPr>
          <w:rStyle w:val="BodyTextChar1"/>
          <w:rFonts w:ascii="Arial" w:hAnsi="Arial" w:cs="Arial"/>
          <w:color w:val="000000"/>
          <w:sz w:val="20"/>
          <w:szCs w:val="20"/>
          <w:lang w:eastAsia="vi-VN"/>
        </w:rPr>
        <w:t>n sao được bảo vệ;</w:t>
      </w:r>
    </w:p>
    <w:p w14:paraId="55013B83" w14:textId="77777777" w:rsidR="007A52A2" w:rsidRDefault="00187D95">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c) </w:t>
      </w:r>
      <w:r w:rsidRPr="00E517D2">
        <w:rPr>
          <w:rStyle w:val="BodyTextChar1"/>
          <w:rFonts w:ascii="Arial" w:hAnsi="Arial" w:cs="Arial"/>
          <w:color w:val="000000"/>
          <w:sz w:val="20"/>
          <w:szCs w:val="20"/>
          <w:lang w:eastAsia="vi-VN"/>
        </w:rPr>
        <w:t>Cơ chế kiểm soát sao chép: Là biện pháp sử dụng kỹ thuật, công nghệ, thiết bị hoặc linh kiện nhằm kiểm soát việc sao chép từ bản sao được bảo vệ.</w:t>
      </w:r>
    </w:p>
    <w:p w14:paraId="2B54E449" w14:textId="77777777" w:rsidR="007A52A2" w:rsidRDefault="00187D95">
      <w:pPr>
        <w:pStyle w:val="BodyText"/>
        <w:shd w:val="clear" w:color="auto" w:fill="auto"/>
        <w:tabs>
          <w:tab w:val="left" w:pos="89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Tổ chức</w:t>
      </w:r>
      <w:r w:rsidRPr="00E517D2">
        <w:rPr>
          <w:rStyle w:val="BodyTextChar1"/>
          <w:rFonts w:ascii="Arial" w:hAnsi="Arial" w:cs="Arial"/>
          <w:color w:val="000000"/>
          <w:sz w:val="20"/>
          <w:szCs w:val="20"/>
          <w:lang w:eastAsia="vi-VN"/>
        </w:rPr>
        <w:t>, cá nhân không được cố ý hủy bỏ hoặc làm vô hiệu biện pháp công nghệ hữu hiệu</w:t>
      </w:r>
      <w:r w:rsidRPr="00E517D2">
        <w:rPr>
          <w:rStyle w:val="BodyTextChar1"/>
          <w:rFonts w:ascii="Arial" w:hAnsi="Arial" w:cs="Arial"/>
          <w:color w:val="000000"/>
          <w:sz w:val="20"/>
          <w:szCs w:val="20"/>
          <w:lang w:eastAsia="vi-VN"/>
        </w:rPr>
        <w:t xml:space="preserve"> do tác giả, chủ sở hữu quyền tác giả, chủ sở hữu quyền liên quan thực hiện để bảo vệ quyền tác giả, quyền liên quan của mình quy định tại khoản 4 Điều 28, khoản 5 Điều 35 và khoản 1 Điều 198 của Luật Sở hữu trí tuệ để sử dụng tác phẩm, cuộc biểu diễn, bản</w:t>
      </w:r>
      <w:r w:rsidRPr="00E517D2">
        <w:rPr>
          <w:rStyle w:val="BodyTextChar1"/>
          <w:rFonts w:ascii="Arial" w:hAnsi="Arial" w:cs="Arial"/>
          <w:color w:val="000000"/>
          <w:sz w:val="20"/>
          <w:szCs w:val="20"/>
          <w:lang w:eastAsia="vi-VN"/>
        </w:rPr>
        <w:t xml:space="preserve"> ghi âm, ghi hình, chương trình phát sóng, tín hiệu vệ tinh mang chương trình được mã hóa trái quy định của Luật Sở hữu trí tuệ và Nghị định này.</w:t>
      </w:r>
      <w:r w:rsidRPr="00E517D2">
        <w:rPr>
          <w:rStyle w:val="BodyTextChar1"/>
          <w:rFonts w:ascii="Arial" w:hAnsi="Arial" w:cs="Arial"/>
          <w:color w:val="000000"/>
          <w:sz w:val="20"/>
          <w:szCs w:val="20"/>
          <w:lang w:val="en-US" w:eastAsia="vi-VN"/>
        </w:rPr>
        <w:t xml:space="preserve"> </w:t>
      </w:r>
      <w:r w:rsidRPr="00E517D2">
        <w:rPr>
          <w:rStyle w:val="BodyTextChar1"/>
          <w:rFonts w:ascii="Arial" w:hAnsi="Arial" w:cs="Arial"/>
          <w:color w:val="000000"/>
          <w:sz w:val="20"/>
          <w:szCs w:val="20"/>
          <w:lang w:eastAsia="vi-VN"/>
        </w:rPr>
        <w:t>Vô hiệu hóa biện pháp công nghệ hữu hiệu bao gồm cả việc né tránh, bỏ qua, loại bỏ, vượt qua, hủy kích hoạt ho</w:t>
      </w:r>
      <w:r w:rsidRPr="00E517D2">
        <w:rPr>
          <w:rStyle w:val="BodyTextChar1"/>
          <w:rFonts w:ascii="Arial" w:hAnsi="Arial" w:cs="Arial"/>
          <w:color w:val="000000"/>
          <w:sz w:val="20"/>
          <w:szCs w:val="20"/>
          <w:lang w:eastAsia="vi-VN"/>
        </w:rPr>
        <w:t>ặc làm suy giảm biện pháp công nghệ hữu hiệu để sử dụng tác phẩm, cuộc biểu diễn, bản ghi âm, ghi hình, chương trình phát sóng, tín hiệu vệ tinh mang chương trình được mã hóa.</w:t>
      </w:r>
    </w:p>
    <w:p w14:paraId="72C69A3C" w14:textId="77777777" w:rsidR="007A52A2" w:rsidRDefault="00187D95">
      <w:pPr>
        <w:pStyle w:val="BodyText"/>
        <w:shd w:val="clear" w:color="auto" w:fill="auto"/>
        <w:tabs>
          <w:tab w:val="left" w:pos="927"/>
        </w:tabs>
        <w:spacing w:after="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Các trường hợp tiếp cận, sử dụng tác phẩm, cuộc biểu diễn, bản ghi âm, ghi hình, chương </w:t>
      </w:r>
      <w:r w:rsidRPr="00E517D2">
        <w:rPr>
          <w:rStyle w:val="BodyTextChar1"/>
          <w:rFonts w:ascii="Arial" w:hAnsi="Arial" w:cs="Arial"/>
          <w:color w:val="000000"/>
          <w:sz w:val="20"/>
          <w:szCs w:val="20"/>
          <w:lang w:eastAsia="vi-VN"/>
        </w:rPr>
        <w:lastRenderedPageBreak/>
        <w:t>trình phát sóng, tín hiệu vệ tinh mang chương trình được mã hóa được phép theo quy định tại khoản 3 Điều 20, khoản 5 Điều 29, khoản 3 Điều 30, khoản 3 Điều 31 và các đi</w:t>
      </w:r>
      <w:r w:rsidRPr="00E517D2">
        <w:rPr>
          <w:rStyle w:val="BodyTextChar1"/>
          <w:rFonts w:ascii="Arial" w:hAnsi="Arial" w:cs="Arial"/>
          <w:color w:val="000000"/>
          <w:sz w:val="20"/>
          <w:szCs w:val="20"/>
          <w:lang w:eastAsia="vi-VN"/>
        </w:rPr>
        <w:t>ều 25, 25a, 32 của Luật Sở hữu trí tuệ không áp dụng quy định tại khoản 3 Điều này.</w:t>
      </w:r>
    </w:p>
    <w:p w14:paraId="4817E835" w14:textId="77777777" w:rsidR="007A52A2" w:rsidRDefault="007A52A2"/>
    <w:p w14:paraId="58340F32" w14:textId="77777777" w:rsidR="007A52A2" w:rsidRDefault="00187D95">
      <w:r w:rsidRPr="00E517D2">
        <w:rPr>
          <w:rStyle w:val="BodyTextChar1"/>
          <w:rFonts w:ascii="Arial" w:hAnsi="Arial" w:cs="Arial"/>
          <w:b/>
          <w:bCs/>
          <w:sz w:val="20"/>
          <w:szCs w:val="20"/>
        </w:rPr>
        <w:t>Mục 2</w:t>
      </w:r>
    </w:p>
    <w:p w14:paraId="6037D81D" w14:textId="77777777" w:rsidR="007A52A2" w:rsidRDefault="00187D95">
      <w:pPr>
        <w:rPr>
          <w:rStyle w:val="BodyTextChar1"/>
          <w:rFonts w:ascii="Arial" w:hAnsi="Arial" w:cs="Arial"/>
          <w:b/>
          <w:bCs/>
          <w:sz w:val="20"/>
          <w:szCs w:val="20"/>
          <w:lang w:val="en-US"/>
        </w:rPr>
      </w:pPr>
      <w:r w:rsidRPr="00E517D2">
        <w:rPr>
          <w:rStyle w:val="BodyTextChar1"/>
          <w:rFonts w:ascii="Arial" w:hAnsi="Arial" w:cs="Arial"/>
          <w:b/>
          <w:bCs/>
          <w:sz w:val="20"/>
          <w:szCs w:val="20"/>
        </w:rPr>
        <w:t xml:space="preserve">TRANH CHẤP VỀ QUYỀN </w:t>
      </w:r>
      <w:r w:rsidRPr="00E517D2">
        <w:rPr>
          <w:rStyle w:val="BodyTextChar1"/>
          <w:rFonts w:ascii="Arial" w:hAnsi="Arial" w:cs="Arial"/>
          <w:b/>
          <w:bCs/>
          <w:sz w:val="20"/>
          <w:szCs w:val="20"/>
          <w:lang w:val="en-US"/>
        </w:rPr>
        <w:t>T</w:t>
      </w:r>
      <w:r w:rsidRPr="00E517D2">
        <w:rPr>
          <w:rStyle w:val="BodyTextChar1"/>
          <w:rFonts w:ascii="Arial" w:hAnsi="Arial" w:cs="Arial"/>
          <w:b/>
          <w:bCs/>
          <w:sz w:val="20"/>
          <w:szCs w:val="20"/>
          <w:lang w:val="en-US"/>
        </w:rPr>
        <w:t>Á</w:t>
      </w:r>
      <w:r w:rsidRPr="00E517D2">
        <w:rPr>
          <w:rStyle w:val="BodyTextChar1"/>
          <w:rFonts w:ascii="Arial" w:hAnsi="Arial" w:cs="Arial"/>
          <w:b/>
          <w:bCs/>
          <w:sz w:val="20"/>
          <w:szCs w:val="20"/>
          <w:lang w:val="en-US"/>
        </w:rPr>
        <w:t xml:space="preserve">C </w:t>
      </w:r>
      <w:r w:rsidRPr="00E517D2">
        <w:rPr>
          <w:rStyle w:val="BodyTextChar1"/>
          <w:rFonts w:ascii="Arial" w:hAnsi="Arial" w:cs="Arial"/>
          <w:b/>
          <w:bCs/>
          <w:sz w:val="20"/>
          <w:szCs w:val="20"/>
        </w:rPr>
        <w:t>GIẢ, QUYỀN LIÊN QUAN</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XÁC ĐỊNH HÀNH VI XÂM PHẠM QUYỀN TÁC GIẢ,</w:t>
      </w:r>
      <w:r w:rsidRPr="00E517D2">
        <w:rPr>
          <w:rStyle w:val="BodyTextChar1"/>
          <w:rFonts w:ascii="Arial" w:hAnsi="Arial" w:cs="Arial"/>
          <w:b/>
          <w:bCs/>
          <w:sz w:val="20"/>
          <w:szCs w:val="20"/>
          <w:lang w:val="en-US"/>
        </w:rPr>
        <w:t xml:space="preserve"> </w:t>
      </w:r>
      <w:r w:rsidRPr="00E517D2">
        <w:rPr>
          <w:rStyle w:val="BodyTextChar1"/>
          <w:rFonts w:ascii="Arial" w:hAnsi="Arial" w:cs="Arial"/>
          <w:b/>
          <w:bCs/>
          <w:sz w:val="20"/>
          <w:szCs w:val="20"/>
        </w:rPr>
        <w:t>QUYỀN</w:t>
      </w:r>
      <w:r w:rsidRPr="00E517D2">
        <w:rPr>
          <w:rStyle w:val="BodyTextChar1"/>
          <w:rFonts w:ascii="Arial" w:hAnsi="Arial" w:cs="Arial"/>
          <w:b/>
          <w:bCs/>
          <w:sz w:val="20"/>
          <w:szCs w:val="20"/>
        </w:rPr>
        <w:t xml:space="preserve"> LIÊN </w:t>
      </w:r>
      <w:r w:rsidRPr="00E517D2">
        <w:rPr>
          <w:rStyle w:val="BodyTextChar1"/>
          <w:rFonts w:ascii="Arial" w:hAnsi="Arial" w:cs="Arial"/>
          <w:b/>
          <w:bCs/>
          <w:sz w:val="20"/>
          <w:szCs w:val="20"/>
          <w:lang w:val="en-US"/>
        </w:rPr>
        <w:t>QUAN</w:t>
      </w:r>
    </w:p>
    <w:p w14:paraId="596AC067" w14:textId="77777777" w:rsidR="007A52A2" w:rsidRDefault="007A52A2"/>
    <w:p w14:paraId="6F641086"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Điều 62. Các tranh chấp về quyền tác giả</w:t>
      </w:r>
    </w:p>
    <w:p w14:paraId="6CDACE1A" w14:textId="77777777" w:rsidR="007A52A2" w:rsidRDefault="00187D95">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Tranh chấp giữa cá nhân với cá nhân về quyền tác giả đối với tác phẩm văn học, nghệ thuật, khoa học, tác phẩm phái sinh.</w:t>
      </w:r>
    </w:p>
    <w:p w14:paraId="2121AB2A" w14:textId="77777777" w:rsidR="007A52A2" w:rsidRDefault="00187D95">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Tranh chấp giữa các đồng tác giả về phân chia quyền đồng tác giả.</w:t>
      </w:r>
    </w:p>
    <w:p w14:paraId="23B03D81" w14:textId="77777777" w:rsidR="007A52A2" w:rsidRDefault="00187D95">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 xml:space="preserve">Tranh chấp giữa các đồng chủ sở hữu quyền tác giả đối với việc </w:t>
      </w:r>
      <w:r w:rsidRPr="00E517D2">
        <w:rPr>
          <w:rStyle w:val="BodyTextChar1"/>
          <w:rFonts w:ascii="Arial" w:hAnsi="Arial" w:cs="Arial"/>
          <w:color w:val="000000"/>
          <w:sz w:val="20"/>
          <w:szCs w:val="20"/>
          <w:lang w:eastAsia="vi-VN"/>
        </w:rPr>
        <w:t>phân chia quyền của các đồng chủ sở hữu khi khai thác, sử dụng, chuyển nhượng một, một số hoặc toàn bộ các quyền tác giả.</w:t>
      </w:r>
    </w:p>
    <w:p w14:paraId="3B345023"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Tranh chấp giữa cá nhân và tổ chức về chủ sở hữu quyền tác giả đối với tác phẩm.</w:t>
      </w:r>
    </w:p>
    <w:p w14:paraId="60F3131F" w14:textId="77777777" w:rsidR="007A52A2" w:rsidRDefault="00187D95">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Tranh chấp giữa chủ sở hữu quyền tác giả với tá</w:t>
      </w:r>
      <w:r w:rsidRPr="00E517D2">
        <w:rPr>
          <w:rStyle w:val="BodyTextChar1"/>
          <w:rFonts w:ascii="Arial" w:hAnsi="Arial" w:cs="Arial"/>
          <w:color w:val="000000"/>
          <w:sz w:val="20"/>
          <w:szCs w:val="20"/>
          <w:lang w:eastAsia="vi-VN"/>
        </w:rPr>
        <w:t>c giả về tiền bản quyền trả cho tác giả sáng tạo tác phẩm trên cơ sở nhiệm vụ được giao hoặc hợp đồng sáng tạo.</w:t>
      </w:r>
    </w:p>
    <w:p w14:paraId="6831863E" w14:textId="77777777" w:rsidR="007A52A2" w:rsidRDefault="00187D95">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Tranh chấp về thực hiện quyền nhân thân hoặc quyền tài sản của tác giả, chủ sở hữu quyền tác giả; đồng tác giả, đồng chủ sở hữu quyền tác giả</w:t>
      </w:r>
      <w:r w:rsidRPr="00E517D2">
        <w:rPr>
          <w:rStyle w:val="BodyTextChar1"/>
          <w:rFonts w:ascii="Arial" w:hAnsi="Arial" w:cs="Arial"/>
          <w:color w:val="000000"/>
          <w:sz w:val="20"/>
          <w:szCs w:val="20"/>
          <w:lang w:eastAsia="vi-VN"/>
        </w:rPr>
        <w:t>.</w:t>
      </w:r>
    </w:p>
    <w:p w14:paraId="4EF7EDA3" w14:textId="77777777" w:rsidR="007A52A2" w:rsidRDefault="00187D95">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Tranh chấp về quyền tác giả đối với chương trình máy tính, sưu tập dữ liệu giữa người cung cấp tài chính và các điều kiện vật chất có tính chất quyết định cho việc xây dựng, phát triển chương trình máy tính, sưu tập dữ liệu với người thiết kế, xây dựn</w:t>
      </w:r>
      <w:r w:rsidRPr="00E517D2">
        <w:rPr>
          <w:rStyle w:val="BodyTextChar1"/>
          <w:rFonts w:ascii="Arial" w:hAnsi="Arial" w:cs="Arial"/>
          <w:color w:val="000000"/>
          <w:sz w:val="20"/>
          <w:szCs w:val="20"/>
          <w:lang w:eastAsia="vi-VN"/>
        </w:rPr>
        <w:t>g chương trình máy tính, sưu tập dữ liệu.</w:t>
      </w:r>
    </w:p>
    <w:p w14:paraId="18645C63" w14:textId="77777777" w:rsidR="007A52A2" w:rsidRDefault="00187D95">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 xml:space="preserve">Tranh chấp về quyền tác giả đối với tác phẩm điện ảnh, tác phẩm sân khấu giữa người đầu tư tài chính và cơ sở vật chất - kỹ thuật để sản xuất tác phẩm điện ảnh, tác phẩm sân khấu với người tham gia sáng tạo và người sản xuất ra tác phẩm điện ảnh, tác phẩm </w:t>
      </w:r>
      <w:r w:rsidRPr="00E517D2">
        <w:rPr>
          <w:rStyle w:val="BodyTextChar1"/>
          <w:rFonts w:ascii="Arial" w:hAnsi="Arial" w:cs="Arial"/>
          <w:color w:val="000000"/>
          <w:sz w:val="20"/>
          <w:szCs w:val="20"/>
          <w:lang w:eastAsia="vi-VN"/>
        </w:rPr>
        <w:t>sân kh</w:t>
      </w:r>
      <w:r w:rsidRPr="00E517D2">
        <w:rPr>
          <w:rStyle w:val="BodyTextChar1"/>
          <w:rFonts w:ascii="Arial" w:hAnsi="Arial" w:cs="Arial"/>
          <w:color w:val="000000"/>
          <w:sz w:val="20"/>
          <w:szCs w:val="20"/>
          <w:lang w:val="en-US" w:eastAsia="vi-VN"/>
        </w:rPr>
        <w:t>ấ</w:t>
      </w:r>
      <w:r w:rsidRPr="00E517D2">
        <w:rPr>
          <w:rStyle w:val="BodyTextChar1"/>
          <w:rFonts w:ascii="Arial" w:hAnsi="Arial" w:cs="Arial"/>
          <w:color w:val="000000"/>
          <w:sz w:val="20"/>
          <w:szCs w:val="20"/>
          <w:lang w:eastAsia="vi-VN"/>
        </w:rPr>
        <w:t xml:space="preserve">u hoặc tranh </w:t>
      </w:r>
      <w:r w:rsidRPr="00E517D2">
        <w:rPr>
          <w:rStyle w:val="BodyTextChar1"/>
          <w:rFonts w:ascii="Arial" w:hAnsi="Arial" w:cs="Arial"/>
          <w:color w:val="000000"/>
          <w:sz w:val="20"/>
          <w:szCs w:val="20"/>
          <w:lang w:eastAsia="vi-VN"/>
        </w:rPr>
        <w:t>chấp</w:t>
      </w:r>
      <w:r w:rsidRPr="00E517D2">
        <w:rPr>
          <w:rStyle w:val="BodyTextChar1"/>
          <w:rFonts w:ascii="Arial" w:hAnsi="Arial" w:cs="Arial"/>
          <w:color w:val="000000"/>
          <w:sz w:val="20"/>
          <w:szCs w:val="20"/>
          <w:lang w:eastAsia="vi-VN"/>
        </w:rPr>
        <w:t xml:space="preserve"> giữa họ với nhau về tiền bản quyền và các quyền lợi vật chất khác.</w:t>
      </w:r>
    </w:p>
    <w:p w14:paraId="5D38F118"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Tranh chấp giữa chủ sở hữu quyền tác giả với người sử dụng tác phẩm đã công bố không phải xin phép, không phải trả tiền bản quyền, vì lý do việc sử dụng mâu thuẫ</w:t>
      </w:r>
      <w:r w:rsidRPr="00E517D2">
        <w:rPr>
          <w:rStyle w:val="BodyTextChar1"/>
          <w:rFonts w:ascii="Arial" w:hAnsi="Arial" w:cs="Arial"/>
          <w:color w:val="000000"/>
          <w:sz w:val="20"/>
          <w:szCs w:val="20"/>
          <w:lang w:eastAsia="vi-VN"/>
        </w:rPr>
        <w:t xml:space="preserve">n với việc khai thác bình thường tác phẩm và gây thiệt hại một cách bất hợp lý đến lợi ích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của tác giả, chủ sở </w:t>
      </w:r>
      <w:r w:rsidRPr="00E517D2">
        <w:rPr>
          <w:rStyle w:val="BodyTextChar1"/>
          <w:rFonts w:ascii="Arial" w:hAnsi="Arial" w:cs="Arial"/>
          <w:color w:val="000000"/>
          <w:sz w:val="20"/>
          <w:szCs w:val="20"/>
          <w:lang w:eastAsia="vi-VN"/>
        </w:rPr>
        <w:t>hữu</w:t>
      </w:r>
      <w:r w:rsidRPr="00E517D2">
        <w:rPr>
          <w:rStyle w:val="BodyTextChar1"/>
          <w:rFonts w:ascii="Arial" w:hAnsi="Arial" w:cs="Arial"/>
          <w:color w:val="000000"/>
          <w:sz w:val="20"/>
          <w:szCs w:val="20"/>
          <w:lang w:eastAsia="vi-VN"/>
        </w:rPr>
        <w:t xml:space="preserve"> quyền tác giả.</w:t>
      </w:r>
    </w:p>
    <w:p w14:paraId="6C860939" w14:textId="77777777" w:rsidR="007A52A2" w:rsidRDefault="00187D95">
      <w:pPr>
        <w:pStyle w:val="BodyText"/>
        <w:shd w:val="clear" w:color="auto" w:fill="auto"/>
        <w:tabs>
          <w:tab w:val="left" w:pos="108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10. </w:t>
      </w:r>
      <w:r w:rsidRPr="00E517D2">
        <w:rPr>
          <w:rStyle w:val="BodyTextChar1"/>
          <w:rFonts w:ascii="Arial" w:hAnsi="Arial" w:cs="Arial"/>
          <w:color w:val="000000"/>
          <w:sz w:val="20"/>
          <w:szCs w:val="20"/>
          <w:lang w:eastAsia="vi-VN"/>
        </w:rPr>
        <w:t>Tranh chấp giữa chủ sở hữu quyền tác giả với người sử dụng tác phẩm đã công bố không phải xin phép nhưng phải trả tiền bản quyền vì lý do người sử dụng không trả tiền bản quyền hoặc việc sử dụng mâu thuẫn với việc khai thác bình thường tác phẩm và gây thiệ</w:t>
      </w:r>
      <w:r w:rsidRPr="00E517D2">
        <w:rPr>
          <w:rStyle w:val="BodyTextChar1"/>
          <w:rFonts w:ascii="Arial" w:hAnsi="Arial" w:cs="Arial"/>
          <w:color w:val="000000"/>
          <w:sz w:val="20"/>
          <w:szCs w:val="20"/>
          <w:lang w:eastAsia="vi-VN"/>
        </w:rPr>
        <w:t xml:space="preserve">t hại một cách bất hợp lý đến lợi ích </w:t>
      </w:r>
      <w:r w:rsidRPr="00E517D2">
        <w:rPr>
          <w:rStyle w:val="BodyTextChar1"/>
          <w:rFonts w:ascii="Arial" w:hAnsi="Arial" w:cs="Arial"/>
          <w:color w:val="000000"/>
          <w:sz w:val="20"/>
          <w:szCs w:val="20"/>
          <w:lang w:eastAsia="vi-VN"/>
        </w:rPr>
        <w:t>hợp pháp</w:t>
      </w:r>
      <w:r w:rsidRPr="00E517D2">
        <w:rPr>
          <w:rStyle w:val="BodyTextChar1"/>
          <w:rFonts w:ascii="Arial" w:hAnsi="Arial" w:cs="Arial"/>
          <w:color w:val="000000"/>
          <w:sz w:val="20"/>
          <w:szCs w:val="20"/>
          <w:lang w:eastAsia="vi-VN"/>
        </w:rPr>
        <w:t xml:space="preserve"> của tác giả, chủ sở hữu quyền tác giả.</w:t>
      </w:r>
    </w:p>
    <w:p w14:paraId="6D1CB1F0" w14:textId="77777777" w:rsidR="007A52A2" w:rsidRDefault="00187D95">
      <w:pPr>
        <w:pStyle w:val="BodyText"/>
        <w:shd w:val="clear" w:color="auto" w:fill="auto"/>
        <w:tabs>
          <w:tab w:val="left" w:pos="107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11. </w:t>
      </w:r>
      <w:r w:rsidRPr="00E517D2">
        <w:rPr>
          <w:rStyle w:val="BodyTextChar1"/>
          <w:rFonts w:ascii="Arial" w:hAnsi="Arial" w:cs="Arial"/>
          <w:color w:val="000000"/>
          <w:sz w:val="20"/>
          <w:szCs w:val="20"/>
          <w:lang w:eastAsia="vi-VN"/>
        </w:rPr>
        <w:t xml:space="preserve">Tranh chấp về hợp đồng chuyển nhượng quyền tác giả, </w:t>
      </w:r>
      <w:r w:rsidRPr="00E517D2">
        <w:rPr>
          <w:rStyle w:val="BodyTextChar1"/>
          <w:rFonts w:ascii="Arial" w:hAnsi="Arial" w:cs="Arial"/>
          <w:color w:val="000000"/>
          <w:sz w:val="20"/>
          <w:szCs w:val="20"/>
          <w:lang w:eastAsia="vi-VN"/>
        </w:rPr>
        <w:t>hợp đồng</w:t>
      </w:r>
      <w:r w:rsidRPr="00E517D2">
        <w:rPr>
          <w:rStyle w:val="BodyTextChar1"/>
          <w:rFonts w:ascii="Arial" w:hAnsi="Arial" w:cs="Arial"/>
          <w:color w:val="000000"/>
          <w:sz w:val="20"/>
          <w:szCs w:val="20"/>
          <w:lang w:eastAsia="vi-VN"/>
        </w:rPr>
        <w:t xml:space="preserve"> chuyển quyền sử dụng quyền tác giả hoặc tranh chấp về hợp đồng tư vấn, dịch vụ quyền tác giả.</w:t>
      </w:r>
    </w:p>
    <w:p w14:paraId="00E32320" w14:textId="77777777" w:rsidR="007A52A2" w:rsidRDefault="00187D95">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12. </w:t>
      </w:r>
      <w:r w:rsidRPr="00E517D2">
        <w:rPr>
          <w:rStyle w:val="BodyTextChar1"/>
          <w:rFonts w:ascii="Arial" w:hAnsi="Arial" w:cs="Arial"/>
          <w:color w:val="000000"/>
          <w:sz w:val="20"/>
          <w:szCs w:val="20"/>
          <w:lang w:eastAsia="vi-VN"/>
        </w:rPr>
        <w:t>Tranh c</w:t>
      </w:r>
      <w:r w:rsidRPr="00E517D2">
        <w:rPr>
          <w:rStyle w:val="BodyTextChar1"/>
          <w:rFonts w:ascii="Arial" w:hAnsi="Arial" w:cs="Arial"/>
          <w:color w:val="000000"/>
          <w:sz w:val="20"/>
          <w:szCs w:val="20"/>
          <w:lang w:eastAsia="vi-VN"/>
        </w:rPr>
        <w:t>hấp phát sinh do hành vi xâm phạm quyền tác giả.</w:t>
      </w:r>
    </w:p>
    <w:p w14:paraId="24C73B7F" w14:textId="77777777" w:rsidR="007A52A2" w:rsidRDefault="00187D95">
      <w:pPr>
        <w:pStyle w:val="BodyText"/>
        <w:shd w:val="clear" w:color="auto" w:fill="auto"/>
        <w:tabs>
          <w:tab w:val="left" w:pos="106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13. </w:t>
      </w:r>
      <w:r w:rsidRPr="00E517D2">
        <w:rPr>
          <w:rStyle w:val="BodyTextChar1"/>
          <w:rFonts w:ascii="Arial" w:hAnsi="Arial" w:cs="Arial"/>
          <w:color w:val="000000"/>
          <w:sz w:val="20"/>
          <w:szCs w:val="20"/>
          <w:lang w:eastAsia="vi-VN"/>
        </w:rPr>
        <w:t>Tranh chấp về thừa kế, kế thừa quyền tài sản quy định tại Điều 20 và quyền nhân thân quy định tại khoản 3 Điều 19 của Luật Sở hữu trí tuệ.</w:t>
      </w:r>
    </w:p>
    <w:p w14:paraId="0A424BCF" w14:textId="77777777" w:rsidR="007A52A2" w:rsidRDefault="00187D95">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14. </w:t>
      </w:r>
      <w:r w:rsidRPr="00E517D2">
        <w:rPr>
          <w:rStyle w:val="BodyTextChar1"/>
          <w:rFonts w:ascii="Arial" w:hAnsi="Arial" w:cs="Arial"/>
          <w:color w:val="000000"/>
          <w:sz w:val="20"/>
          <w:szCs w:val="20"/>
          <w:lang w:eastAsia="vi-VN"/>
        </w:rPr>
        <w:t>Tranh chấp khác về quyền tác giả theo quy định của pháp luật</w:t>
      </w:r>
      <w:r w:rsidRPr="00E517D2">
        <w:rPr>
          <w:rStyle w:val="BodyTextChar1"/>
          <w:rFonts w:ascii="Arial" w:hAnsi="Arial" w:cs="Arial"/>
          <w:color w:val="000000"/>
          <w:sz w:val="20"/>
          <w:szCs w:val="20"/>
          <w:lang w:eastAsia="vi-VN"/>
        </w:rPr>
        <w:t>.</w:t>
      </w:r>
    </w:p>
    <w:p w14:paraId="2C630CEB"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63. Các tranh </w:t>
      </w:r>
      <w:r w:rsidRPr="00E517D2">
        <w:rPr>
          <w:rStyle w:val="BodyTextChar1"/>
          <w:rFonts w:ascii="Arial" w:hAnsi="Arial" w:cs="Arial"/>
          <w:b/>
          <w:bCs/>
          <w:color w:val="000000"/>
          <w:sz w:val="20"/>
          <w:szCs w:val="20"/>
          <w:lang w:val="en-US" w:eastAsia="vi-VN"/>
        </w:rPr>
        <w:t>chấp</w:t>
      </w:r>
      <w:r w:rsidRPr="00E517D2">
        <w:rPr>
          <w:rStyle w:val="BodyTextChar1"/>
          <w:rFonts w:ascii="Arial" w:hAnsi="Arial" w:cs="Arial"/>
          <w:b/>
          <w:bCs/>
          <w:color w:val="000000"/>
          <w:sz w:val="20"/>
          <w:szCs w:val="20"/>
          <w:lang w:eastAsia="vi-VN"/>
        </w:rPr>
        <w:t xml:space="preserve"> về quyền </w:t>
      </w:r>
      <w:r w:rsidRPr="00E517D2">
        <w:rPr>
          <w:rStyle w:val="BodyTextChar1"/>
          <w:rFonts w:ascii="Arial" w:hAnsi="Arial" w:cs="Arial"/>
          <w:b/>
          <w:bCs/>
          <w:color w:val="000000"/>
          <w:sz w:val="20"/>
          <w:szCs w:val="20"/>
          <w:lang w:val="en-US" w:eastAsia="vi-VN"/>
        </w:rPr>
        <w:t>liên</w:t>
      </w:r>
      <w:r w:rsidRPr="00E517D2">
        <w:rPr>
          <w:rStyle w:val="BodyTextChar1"/>
          <w:rFonts w:ascii="Arial" w:hAnsi="Arial" w:cs="Arial"/>
          <w:b/>
          <w:bCs/>
          <w:color w:val="000000"/>
          <w:sz w:val="20"/>
          <w:szCs w:val="20"/>
          <w:lang w:eastAsia="vi-VN"/>
        </w:rPr>
        <w:t xml:space="preserve"> quan</w:t>
      </w:r>
    </w:p>
    <w:p w14:paraId="6EF364DA"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Tranh chấp về chủ sở hữu quyền đối với cuộc biểu diễn, bản ghi âm, ghi hình, chương trình phát sóng.</w:t>
      </w:r>
    </w:p>
    <w:p w14:paraId="0A7100B6"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Tranh chấp giữa người biểu diễn với người khai thác, sử dụng các quyền nhân thân và quyền tài sản đối với cuộc </w:t>
      </w:r>
      <w:r w:rsidRPr="00E517D2">
        <w:rPr>
          <w:rStyle w:val="BodyTextChar1"/>
          <w:rFonts w:ascii="Arial" w:hAnsi="Arial" w:cs="Arial"/>
          <w:color w:val="000000"/>
          <w:sz w:val="20"/>
          <w:szCs w:val="20"/>
          <w:lang w:eastAsia="vi-VN"/>
        </w:rPr>
        <w:t>biểu diễn</w:t>
      </w:r>
      <w:r w:rsidRPr="00E517D2">
        <w:rPr>
          <w:rStyle w:val="BodyTextChar1"/>
          <w:rFonts w:ascii="Arial" w:hAnsi="Arial" w:cs="Arial"/>
          <w:color w:val="000000"/>
          <w:sz w:val="20"/>
          <w:szCs w:val="20"/>
          <w:lang w:eastAsia="vi-VN"/>
        </w:rPr>
        <w:t>.</w:t>
      </w:r>
    </w:p>
    <w:p w14:paraId="2C350B94" w14:textId="77777777" w:rsidR="007A52A2" w:rsidRDefault="00187D95">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Tranh chấp giữa nhà sản xuất bản ghi âm, ghi hình với người khai thác, sử dụng các quyền tài sản đối với bản ghi âm, ghi hình.</w:t>
      </w:r>
    </w:p>
    <w:p w14:paraId="0A09EEDB" w14:textId="77777777" w:rsidR="007A52A2" w:rsidRDefault="00187D95">
      <w:pPr>
        <w:pStyle w:val="BodyText"/>
        <w:shd w:val="clear" w:color="auto" w:fill="auto"/>
        <w:tabs>
          <w:tab w:val="left" w:pos="929"/>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 xml:space="preserve">Tranh chấp giữa tổ chức phát sóng với </w:t>
      </w:r>
      <w:r w:rsidRPr="00E517D2">
        <w:rPr>
          <w:rStyle w:val="BodyTextChar1"/>
          <w:rFonts w:ascii="Arial" w:hAnsi="Arial" w:cs="Arial"/>
          <w:color w:val="000000"/>
          <w:sz w:val="20"/>
          <w:szCs w:val="20"/>
          <w:lang w:val="en-US" w:eastAsia="vi-VN"/>
        </w:rPr>
        <w:t>người</w:t>
      </w:r>
      <w:r w:rsidRPr="00E517D2">
        <w:rPr>
          <w:rStyle w:val="BodyTextChar1"/>
          <w:rFonts w:ascii="Arial" w:hAnsi="Arial" w:cs="Arial"/>
          <w:color w:val="000000"/>
          <w:sz w:val="20"/>
          <w:szCs w:val="20"/>
          <w:lang w:eastAsia="vi-VN"/>
        </w:rPr>
        <w:t xml:space="preserve"> khai thác, sử dụng các quyền tài sản đối với chương trình phát sóng.</w:t>
      </w:r>
    </w:p>
    <w:p w14:paraId="3A1D02FA" w14:textId="77777777" w:rsidR="007A52A2" w:rsidRDefault="00187D95">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5. </w:t>
      </w:r>
      <w:r w:rsidRPr="00E517D2">
        <w:rPr>
          <w:rStyle w:val="BodyTextChar1"/>
          <w:rFonts w:ascii="Arial" w:hAnsi="Arial" w:cs="Arial"/>
          <w:color w:val="000000"/>
          <w:sz w:val="20"/>
          <w:szCs w:val="20"/>
          <w:lang w:eastAsia="vi-VN"/>
        </w:rPr>
        <w:t xml:space="preserve">Tranh chấp giữa người biểu diễn, nhà sản xuất bản ghi âm, ghi hình, tổ chức phát sóng với </w:t>
      </w:r>
      <w:r w:rsidRPr="00E517D2">
        <w:rPr>
          <w:rStyle w:val="BodyTextChar1"/>
          <w:rFonts w:ascii="Arial" w:hAnsi="Arial" w:cs="Arial"/>
          <w:color w:val="000000"/>
          <w:sz w:val="20"/>
          <w:szCs w:val="20"/>
          <w:lang w:eastAsia="vi-VN"/>
        </w:rPr>
        <w:lastRenderedPageBreak/>
        <w:t>người sử dụng quyền liên quan không phải xin phép,</w:t>
      </w:r>
      <w:r w:rsidRPr="00E517D2">
        <w:rPr>
          <w:rStyle w:val="BodyTextChar1"/>
          <w:rFonts w:ascii="Arial" w:hAnsi="Arial" w:cs="Arial"/>
          <w:color w:val="000000"/>
          <w:sz w:val="20"/>
          <w:szCs w:val="20"/>
          <w:lang w:eastAsia="vi-VN"/>
        </w:rPr>
        <w:t xml:space="preserve"> không phải trả tiền bản quyền vì lý do việc sử dụng mâu thuẫn với việc khai thác bình thường cuộc biểu diễn, bản ghi âm, ghi hình, chương trình phát sóng và gây thiệt hại một cách bất hợp lý đến lợi ích hợp pháp của người biểu diễn, nhà sản xuất bản ghi â</w:t>
      </w:r>
      <w:r w:rsidRPr="00E517D2">
        <w:rPr>
          <w:rStyle w:val="BodyTextChar1"/>
          <w:rFonts w:ascii="Arial" w:hAnsi="Arial" w:cs="Arial"/>
          <w:color w:val="000000"/>
          <w:sz w:val="20"/>
          <w:szCs w:val="20"/>
          <w:lang w:eastAsia="vi-VN"/>
        </w:rPr>
        <w:t>m, ghi hình, tổ chức phát sóng.</w:t>
      </w:r>
    </w:p>
    <w:p w14:paraId="06080C3D" w14:textId="77777777" w:rsidR="007A52A2" w:rsidRDefault="00187D95">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6. </w:t>
      </w:r>
      <w:r w:rsidRPr="00E517D2">
        <w:rPr>
          <w:rStyle w:val="BodyTextChar1"/>
          <w:rFonts w:ascii="Arial" w:hAnsi="Arial" w:cs="Arial"/>
          <w:color w:val="000000"/>
          <w:sz w:val="20"/>
          <w:szCs w:val="20"/>
          <w:lang w:eastAsia="vi-VN"/>
        </w:rPr>
        <w:t xml:space="preserve">Tranh chấp giữa tác giả, chủ sở hữu quyền tác giả, người biểu diễn, nhà sản xuất bản ghi âm, ghi hình, tổ chức phát sóng với người sử dụng quyền liên quan không phải xin phép </w:t>
      </w:r>
      <w:r w:rsidRPr="00E517D2">
        <w:rPr>
          <w:rStyle w:val="BodyTextChar1"/>
          <w:rFonts w:ascii="Arial" w:hAnsi="Arial" w:cs="Arial"/>
          <w:color w:val="000000"/>
          <w:sz w:val="20"/>
          <w:szCs w:val="20"/>
          <w:lang w:eastAsia="vi-VN"/>
        </w:rPr>
        <w:t>nhưng</w:t>
      </w:r>
      <w:r w:rsidRPr="00E517D2">
        <w:rPr>
          <w:rStyle w:val="BodyTextChar1"/>
          <w:rFonts w:ascii="Arial" w:hAnsi="Arial" w:cs="Arial"/>
          <w:color w:val="000000"/>
          <w:sz w:val="20"/>
          <w:szCs w:val="20"/>
          <w:lang w:eastAsia="vi-VN"/>
        </w:rPr>
        <w:t xml:space="preserve"> phải trả tiền bản quyền vì lý do người s</w:t>
      </w:r>
      <w:r w:rsidRPr="00E517D2">
        <w:rPr>
          <w:rStyle w:val="BodyTextChar1"/>
          <w:rFonts w:ascii="Arial" w:hAnsi="Arial" w:cs="Arial"/>
          <w:color w:val="000000"/>
          <w:sz w:val="20"/>
          <w:szCs w:val="20"/>
          <w:lang w:eastAsia="vi-VN"/>
        </w:rPr>
        <w:t>ử dụng không trả tiền bản quyền hoặc việc sử dụng mâu thuẫn với việc khai thác bình thường cuộc biểu diễn, bản ghi âm, ghi hình, ch</w:t>
      </w:r>
      <w:r w:rsidRPr="00E517D2">
        <w:rPr>
          <w:rStyle w:val="BodyTextChar1"/>
          <w:rFonts w:ascii="Arial" w:hAnsi="Arial" w:cs="Arial"/>
          <w:color w:val="000000"/>
          <w:sz w:val="20"/>
          <w:szCs w:val="20"/>
          <w:lang w:eastAsia="vi-VN"/>
        </w:rPr>
        <w:t>ương</w:t>
      </w:r>
      <w:r w:rsidRPr="00E517D2">
        <w:rPr>
          <w:rStyle w:val="BodyTextChar1"/>
          <w:rFonts w:ascii="Arial" w:hAnsi="Arial" w:cs="Arial"/>
          <w:color w:val="000000"/>
          <w:sz w:val="20"/>
          <w:szCs w:val="20"/>
          <w:lang w:eastAsia="vi-VN"/>
        </w:rPr>
        <w:t xml:space="preserve"> trình phát sóng và gây thiệt hại một cách bất hợp lý đến lợi ích hợp pháp của người biểu diễn, nhà sản xuất bản ghi âm, </w:t>
      </w:r>
      <w:r w:rsidRPr="00E517D2">
        <w:rPr>
          <w:rStyle w:val="BodyTextChar1"/>
          <w:rFonts w:ascii="Arial" w:hAnsi="Arial" w:cs="Arial"/>
          <w:color w:val="000000"/>
          <w:sz w:val="20"/>
          <w:szCs w:val="20"/>
          <w:lang w:eastAsia="vi-VN"/>
        </w:rPr>
        <w:t>ghi hình, tổ chức phát sóng.</w:t>
      </w:r>
    </w:p>
    <w:p w14:paraId="7DCA2459" w14:textId="77777777" w:rsidR="007A52A2" w:rsidRDefault="00187D95">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7. </w:t>
      </w:r>
      <w:r w:rsidRPr="00E517D2">
        <w:rPr>
          <w:rStyle w:val="BodyTextChar1"/>
          <w:rFonts w:ascii="Arial" w:hAnsi="Arial" w:cs="Arial"/>
          <w:color w:val="000000"/>
          <w:sz w:val="20"/>
          <w:szCs w:val="20"/>
          <w:lang w:eastAsia="vi-VN"/>
        </w:rPr>
        <w:t>Tranh chấp về hợp đồng chuyển nhượng quyền liên quan, hợp đồng chuyển quyền sử dụng quyền liên quan hoặc tranh chấp về hợp đồng tư vấn, dịch vụ quyền liên quan.</w:t>
      </w:r>
    </w:p>
    <w:p w14:paraId="4EE16045" w14:textId="77777777" w:rsidR="007A52A2" w:rsidRDefault="00187D95">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8. </w:t>
      </w:r>
      <w:r w:rsidRPr="00E517D2">
        <w:rPr>
          <w:rStyle w:val="BodyTextChar1"/>
          <w:rFonts w:ascii="Arial" w:hAnsi="Arial" w:cs="Arial"/>
          <w:color w:val="000000"/>
          <w:sz w:val="20"/>
          <w:szCs w:val="20"/>
          <w:lang w:eastAsia="vi-VN"/>
        </w:rPr>
        <w:t>Tranh chấp phát sinh do hành vi xâm phạm quyền liên quan.</w:t>
      </w:r>
    </w:p>
    <w:p w14:paraId="37370D4F" w14:textId="77777777" w:rsidR="007A52A2" w:rsidRDefault="00187D95">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9. </w:t>
      </w:r>
      <w:r w:rsidRPr="00E517D2">
        <w:rPr>
          <w:rStyle w:val="BodyTextChar1"/>
          <w:rFonts w:ascii="Arial" w:hAnsi="Arial" w:cs="Arial"/>
          <w:color w:val="000000"/>
          <w:sz w:val="20"/>
          <w:szCs w:val="20"/>
          <w:lang w:eastAsia="vi-VN"/>
        </w:rPr>
        <w:t>Tranh chấp về thừa kế quyền liên quan.</w:t>
      </w:r>
    </w:p>
    <w:p w14:paraId="56066C29" w14:textId="77777777" w:rsidR="007A52A2" w:rsidRDefault="00187D95">
      <w:pPr>
        <w:pStyle w:val="BodyText"/>
        <w:shd w:val="clear" w:color="auto" w:fill="auto"/>
        <w:tabs>
          <w:tab w:val="left" w:pos="105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10. </w:t>
      </w:r>
      <w:r w:rsidRPr="00E517D2">
        <w:rPr>
          <w:rStyle w:val="BodyTextChar1"/>
          <w:rFonts w:ascii="Arial" w:hAnsi="Arial" w:cs="Arial"/>
          <w:color w:val="000000"/>
          <w:sz w:val="20"/>
          <w:szCs w:val="20"/>
          <w:lang w:eastAsia="vi-VN"/>
        </w:rPr>
        <w:t>Tranh chấp khác về quyền liên quan theo quy định của pháp luật.</w:t>
      </w:r>
    </w:p>
    <w:p w14:paraId="4F70404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b/>
          <w:bCs/>
          <w:color w:val="000000"/>
          <w:sz w:val="20"/>
          <w:szCs w:val="20"/>
          <w:lang w:eastAsia="vi-VN"/>
        </w:rPr>
        <w:t xml:space="preserve">Điều 64. </w:t>
      </w:r>
      <w:r w:rsidRPr="00E517D2">
        <w:rPr>
          <w:rStyle w:val="BodyTextChar1"/>
          <w:rFonts w:ascii="Arial" w:hAnsi="Arial" w:cs="Arial"/>
          <w:b/>
          <w:bCs/>
          <w:color w:val="000000"/>
          <w:sz w:val="20"/>
          <w:szCs w:val="20"/>
          <w:lang w:val="en-US" w:eastAsia="vi-VN"/>
        </w:rPr>
        <w:t>Căn</w:t>
      </w:r>
      <w:r w:rsidRPr="00E517D2">
        <w:rPr>
          <w:rStyle w:val="BodyTextChar1"/>
          <w:rFonts w:ascii="Arial" w:hAnsi="Arial" w:cs="Arial"/>
          <w:b/>
          <w:bCs/>
          <w:color w:val="000000"/>
          <w:sz w:val="20"/>
          <w:szCs w:val="20"/>
          <w:lang w:eastAsia="vi-VN"/>
        </w:rPr>
        <w:t xml:space="preserve"> cứ xác định hành vi xâm phạm quyền tác giả, quyền </w:t>
      </w:r>
      <w:r w:rsidRPr="00E517D2">
        <w:rPr>
          <w:rStyle w:val="BodyTextChar1"/>
          <w:rFonts w:ascii="Arial" w:hAnsi="Arial" w:cs="Arial"/>
          <w:b/>
          <w:bCs/>
          <w:color w:val="000000"/>
          <w:sz w:val="20"/>
          <w:szCs w:val="20"/>
          <w:lang w:eastAsia="vi-VN"/>
        </w:rPr>
        <w:t>liên</w:t>
      </w:r>
      <w:r w:rsidRPr="00E517D2">
        <w:rPr>
          <w:rStyle w:val="BodyTextChar1"/>
          <w:rFonts w:ascii="Arial" w:hAnsi="Arial" w:cs="Arial"/>
          <w:b/>
          <w:bCs/>
          <w:color w:val="000000"/>
          <w:sz w:val="20"/>
          <w:szCs w:val="20"/>
          <w:lang w:eastAsia="vi-VN"/>
        </w:rPr>
        <w:t xml:space="preserve"> quan</w:t>
      </w:r>
    </w:p>
    <w:p w14:paraId="205EC66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eastAsia="vi-VN"/>
        </w:rPr>
        <w:t>Căn cứ xác định hành vi xâm phạm quyền tác giả, quyền liên quan quy định tại các điều 28 và 35 của Luật Sở hữu trí tuệ bao gồm:</w:t>
      </w:r>
    </w:p>
    <w:p w14:paraId="6EEE1264"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1. </w:t>
      </w:r>
      <w:r w:rsidRPr="00E517D2">
        <w:rPr>
          <w:rStyle w:val="BodyTextChar1"/>
          <w:rFonts w:ascii="Arial" w:hAnsi="Arial" w:cs="Arial"/>
          <w:color w:val="000000"/>
          <w:sz w:val="20"/>
          <w:szCs w:val="20"/>
          <w:lang w:eastAsia="vi-VN"/>
        </w:rPr>
        <w:t xml:space="preserve">Đối tượng bị xem xét thuộc phạm vi các đối tượng đang được bảo hộ quyền tác giả, quyền liên quan: Tác phẩm được bảo hộ quyền </w:t>
      </w:r>
      <w:r w:rsidRPr="00E517D2">
        <w:rPr>
          <w:rStyle w:val="BodyTextChar1"/>
          <w:rFonts w:ascii="Arial" w:hAnsi="Arial" w:cs="Arial"/>
          <w:color w:val="000000"/>
          <w:sz w:val="20"/>
          <w:szCs w:val="20"/>
          <w:lang w:eastAsia="vi-VN"/>
        </w:rPr>
        <w:t>tác giả quy định tại Điều 14 của Luật Sở hữu trí tuệ; các đối tượng được bảo hộ quyền liên quan quy định tại Điều 17 của Luật Sở hữu trí tuệ.</w:t>
      </w:r>
    </w:p>
    <w:p w14:paraId="3E447047" w14:textId="77777777" w:rsidR="007A52A2" w:rsidRDefault="00187D95">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2. </w:t>
      </w:r>
      <w:r w:rsidRPr="00E517D2">
        <w:rPr>
          <w:rStyle w:val="BodyTextChar1"/>
          <w:rFonts w:ascii="Arial" w:hAnsi="Arial" w:cs="Arial"/>
          <w:color w:val="000000"/>
          <w:sz w:val="20"/>
          <w:szCs w:val="20"/>
          <w:lang w:eastAsia="vi-VN"/>
        </w:rPr>
        <w:t xml:space="preserve">Có yếu tố xâm phạm quyền tác giả, quyền liên quan trong </w:t>
      </w:r>
      <w:r w:rsidRPr="00E517D2">
        <w:rPr>
          <w:rStyle w:val="BodyTextChar1"/>
          <w:rFonts w:ascii="Arial" w:hAnsi="Arial" w:cs="Arial"/>
          <w:color w:val="000000"/>
          <w:sz w:val="20"/>
          <w:szCs w:val="20"/>
          <w:lang w:val="en-US" w:eastAsia="vi-VN"/>
        </w:rPr>
        <w:t>đối</w:t>
      </w:r>
      <w:r w:rsidRPr="00E517D2">
        <w:rPr>
          <w:rStyle w:val="BodyTextChar1"/>
          <w:rFonts w:ascii="Arial" w:hAnsi="Arial" w:cs="Arial"/>
          <w:color w:val="000000"/>
          <w:sz w:val="20"/>
          <w:szCs w:val="20"/>
          <w:lang w:eastAsia="vi-VN"/>
        </w:rPr>
        <w:t xml:space="preserve"> tượng bị xem xét.</w:t>
      </w:r>
    </w:p>
    <w:p w14:paraId="629427A3" w14:textId="77777777" w:rsidR="007A52A2" w:rsidRDefault="00187D95">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E517D2">
        <w:rPr>
          <w:rStyle w:val="BodyTextChar1"/>
          <w:rFonts w:ascii="Arial" w:hAnsi="Arial" w:cs="Arial"/>
          <w:color w:val="000000"/>
          <w:sz w:val="20"/>
          <w:szCs w:val="20"/>
          <w:lang w:val="en-US" w:eastAsia="vi-VN"/>
        </w:rPr>
        <w:t xml:space="preserve">3. </w:t>
      </w:r>
      <w:r w:rsidRPr="00E517D2">
        <w:rPr>
          <w:rStyle w:val="BodyTextChar1"/>
          <w:rFonts w:ascii="Arial" w:hAnsi="Arial" w:cs="Arial"/>
          <w:color w:val="000000"/>
          <w:sz w:val="20"/>
          <w:szCs w:val="20"/>
          <w:lang w:eastAsia="vi-VN"/>
        </w:rPr>
        <w:t>Người thực hiện hành vi bị xem</w:t>
      </w:r>
      <w:r w:rsidRPr="00E517D2">
        <w:rPr>
          <w:rStyle w:val="BodyTextChar1"/>
          <w:rFonts w:ascii="Arial" w:hAnsi="Arial" w:cs="Arial"/>
          <w:color w:val="000000"/>
          <w:sz w:val="20"/>
          <w:szCs w:val="20"/>
          <w:lang w:eastAsia="vi-VN"/>
        </w:rPr>
        <w:t xml:space="preserve"> xét không phải là chủ thể quyền tác giả, quyền liên quan, trừ trường hợp đồng tác giả, đồng chủ sở hữu quyền tác giả, đồng chủ sở hữu quyền liên quan thực hiện hành vi xâm phạm với các đồng tác giả, đồng chủ sở hữu quyền tác giả, đồng chủ sở hữu quyền liê</w:t>
      </w:r>
      <w:r w:rsidRPr="00E517D2">
        <w:rPr>
          <w:rStyle w:val="BodyTextChar1"/>
          <w:rFonts w:ascii="Arial" w:hAnsi="Arial" w:cs="Arial"/>
          <w:color w:val="000000"/>
          <w:sz w:val="20"/>
          <w:szCs w:val="20"/>
          <w:lang w:eastAsia="vi-VN"/>
        </w:rPr>
        <w:t>n quan còn lại và không phải là người được pháp luật hoặc cơ quan có thẩm quyền cho phép theo quy định tại khoản 3 Điều 20, khoản 5 Điều 29, khoản 3 Điều 30, khoản 3 Điều 31 và các điều 25, 25a, 26, 32 và 33 của Luật Sở hữu trí tuệ.</w:t>
      </w:r>
    </w:p>
    <w:p w14:paraId="68C17BDE" w14:textId="77777777" w:rsidR="007A52A2" w:rsidRDefault="00187D95">
      <w:pPr>
        <w:pStyle w:val="BodyText"/>
        <w:shd w:val="clear" w:color="auto" w:fill="auto"/>
        <w:tabs>
          <w:tab w:val="left" w:pos="913"/>
        </w:tabs>
        <w:spacing w:after="120" w:line="240" w:lineRule="auto"/>
        <w:ind w:firstLine="720"/>
        <w:jc w:val="both"/>
        <w:rPr>
          <w:rStyle w:val="BodyTextChar1"/>
          <w:rFonts w:ascii="Arial" w:hAnsi="Arial" w:cs="Arial"/>
          <w:color w:val="000000"/>
          <w:sz w:val="20"/>
          <w:szCs w:val="20"/>
          <w:lang w:eastAsia="vi-VN"/>
        </w:rPr>
      </w:pPr>
      <w:r w:rsidRPr="00E517D2">
        <w:rPr>
          <w:rStyle w:val="BodyTextChar1"/>
          <w:rFonts w:ascii="Arial" w:hAnsi="Arial" w:cs="Arial"/>
          <w:color w:val="000000"/>
          <w:sz w:val="20"/>
          <w:szCs w:val="20"/>
          <w:lang w:val="en-US" w:eastAsia="vi-VN"/>
        </w:rPr>
        <w:t xml:space="preserve">4. </w:t>
      </w:r>
      <w:r w:rsidRPr="00E517D2">
        <w:rPr>
          <w:rStyle w:val="BodyTextChar1"/>
          <w:rFonts w:ascii="Arial" w:hAnsi="Arial" w:cs="Arial"/>
          <w:color w:val="000000"/>
          <w:sz w:val="20"/>
          <w:szCs w:val="20"/>
          <w:lang w:eastAsia="vi-VN"/>
        </w:rPr>
        <w:t>Hành vi bị xem xét x</w:t>
      </w:r>
      <w:r w:rsidRPr="00E517D2">
        <w:rPr>
          <w:rStyle w:val="BodyTextChar1"/>
          <w:rFonts w:ascii="Arial" w:hAnsi="Arial" w:cs="Arial"/>
          <w:color w:val="000000"/>
          <w:sz w:val="20"/>
          <w:szCs w:val="20"/>
          <w:lang w:eastAsia="vi-VN"/>
        </w:rPr>
        <w:t>ảy ra tại Việt Nam. Hành vi bị xem xét cũng bị coi là xảy ra tại Việt Nam nếu hành vi đó xảy ra trên môi trường mạng viễn thông và mạng Internet mà người tiêu dùng hoặc người khai thác, sử dụng nội dung thông tin số tại Việt Nam.</w:t>
      </w:r>
    </w:p>
    <w:p w14:paraId="61B9E3D0" w14:textId="77777777" w:rsidR="007A52A2" w:rsidRDefault="00187D95">
      <w:pPr>
        <w:keepNext/>
        <w:keepLines/>
        <w:spacing w:after="120"/>
        <w:ind w:firstLine="720"/>
        <w:jc w:val="both"/>
        <w:rPr>
          <w:rFonts w:cs="Arial"/>
          <w:b/>
          <w:bCs/>
          <w:color w:val="auto"/>
          <w:szCs w:val="20"/>
          <w:lang w:eastAsia="en-US"/>
        </w:rPr>
      </w:pPr>
      <w:bookmarkStart w:id="30" w:name="bookmark30"/>
      <w:bookmarkStart w:id="31" w:name="bookmark31"/>
      <w:r w:rsidRPr="001E05BB">
        <w:rPr>
          <w:rFonts w:cs="Arial"/>
          <w:b/>
          <w:bCs/>
          <w:szCs w:val="20"/>
        </w:rPr>
        <w:t>Điều 65. Căn c</w:t>
      </w:r>
      <w:r w:rsidRPr="001E05BB">
        <w:rPr>
          <w:rFonts w:cs="Arial"/>
          <w:b/>
          <w:bCs/>
          <w:szCs w:val="20"/>
          <w:lang w:val="en-US"/>
        </w:rPr>
        <w:t>ứ</w:t>
      </w:r>
      <w:r w:rsidRPr="001E05BB">
        <w:rPr>
          <w:rFonts w:cs="Arial"/>
          <w:b/>
          <w:bCs/>
          <w:szCs w:val="20"/>
        </w:rPr>
        <w:t xml:space="preserve"> xác định đối tượng được bảo hộ quyền tác giả, quyền </w:t>
      </w:r>
      <w:r w:rsidRPr="001E05BB">
        <w:rPr>
          <w:rFonts w:cs="Arial"/>
          <w:b/>
          <w:bCs/>
          <w:szCs w:val="20"/>
          <w:lang w:val="en-US"/>
        </w:rPr>
        <w:t>liên</w:t>
      </w:r>
      <w:r w:rsidRPr="001E05BB">
        <w:rPr>
          <w:rFonts w:cs="Arial"/>
          <w:b/>
          <w:bCs/>
          <w:szCs w:val="20"/>
        </w:rPr>
        <w:t xml:space="preserve"> quan</w:t>
      </w:r>
      <w:bookmarkEnd w:id="30"/>
      <w:bookmarkEnd w:id="31"/>
    </w:p>
    <w:p w14:paraId="33659F8B" w14:textId="77777777" w:rsidR="007A52A2" w:rsidRDefault="00187D95">
      <w:pPr>
        <w:tabs>
          <w:tab w:val="left" w:pos="92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Việc xác định đối tượng được bảo hộ được thực hiện bằng cách xem xét các tài liệu, chứng cứ chứng minh căn cứ phát sinh quyền theo quy định tại các khoản 1 và 2 Điều 6 của Luật Sở hữu trí tu</w:t>
      </w:r>
      <w:r w:rsidRPr="001E05BB">
        <w:rPr>
          <w:rFonts w:cs="Arial"/>
          <w:szCs w:val="20"/>
        </w:rPr>
        <w:t>ệ và không thuộc các đối tượng không được bảo hộ quyền tác giả quy định tại Điều 15 của Luật Sở hữu trí tuệ.</w:t>
      </w:r>
    </w:p>
    <w:p w14:paraId="5CA6706F" w14:textId="77777777" w:rsidR="007A52A2" w:rsidRDefault="00187D95">
      <w:pPr>
        <w:tabs>
          <w:tab w:val="left" w:pos="918"/>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Đối với quyền tác giả, quyền liên quan đã được đăng ký tại cơ quan có thẩm quyền, đối tượng được bảo hộ được xác định theo Giấy chứng nhận đăng ký quyền tác giả, Giấy chứng nhận đăng ký quyền liên quan và các tài liệu kèm theo Giấy chứng nhận đăng ký đó.</w:t>
      </w:r>
    </w:p>
    <w:p w14:paraId="78344376" w14:textId="77777777" w:rsidR="007A52A2" w:rsidRDefault="00187D95">
      <w:pPr>
        <w:tabs>
          <w:tab w:val="left" w:pos="918"/>
        </w:tabs>
        <w:spacing w:after="120"/>
        <w:ind w:firstLine="720"/>
        <w:jc w:val="both"/>
        <w:rPr>
          <w:rFonts w:cs="Arial"/>
          <w:color w:val="auto"/>
          <w:szCs w:val="20"/>
          <w:lang w:eastAsia="en-US"/>
        </w:rPr>
      </w:pPr>
      <w:r w:rsidRPr="001E05BB">
        <w:rPr>
          <w:rFonts w:cs="Arial"/>
          <w:szCs w:val="20"/>
          <w:lang w:val="en-US"/>
        </w:rPr>
        <w:t>3</w:t>
      </w:r>
      <w:r w:rsidRPr="001E05BB">
        <w:rPr>
          <w:rFonts w:cs="Arial"/>
          <w:szCs w:val="20"/>
          <w:lang w:val="en-US"/>
        </w:rPr>
        <w:t xml:space="preserve">. </w:t>
      </w:r>
      <w:r w:rsidRPr="001E05BB">
        <w:rPr>
          <w:rFonts w:cs="Arial"/>
          <w:szCs w:val="20"/>
        </w:rPr>
        <w:t xml:space="preserve">Đối với quyền tác giả, quyền liên quan không đăng ký tại cơ quan có thẩm quyền thì các quyền này được xác định theo giả định về quyền tác giả, quyền liên quan quy định tại Điều 198a của Luật Sở hữu </w:t>
      </w:r>
      <w:r w:rsidRPr="001E05BB">
        <w:rPr>
          <w:rFonts w:cs="Arial"/>
          <w:szCs w:val="20"/>
          <w:lang w:val="en-US" w:eastAsia="en-US"/>
        </w:rPr>
        <w:t xml:space="preserve">trí </w:t>
      </w:r>
      <w:r w:rsidRPr="001E05BB">
        <w:rPr>
          <w:rFonts w:cs="Arial"/>
          <w:szCs w:val="20"/>
        </w:rPr>
        <w:t>tuệ và Điều 59 của Nghị định này.</w:t>
      </w:r>
    </w:p>
    <w:p w14:paraId="080D10B7"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66. Xác định </w:t>
      </w:r>
      <w:r w:rsidRPr="001E05BB">
        <w:rPr>
          <w:rFonts w:cs="Arial"/>
          <w:b/>
          <w:bCs/>
          <w:szCs w:val="20"/>
        </w:rPr>
        <w:t>yếu tố xâm phạm quyền tác giả</w:t>
      </w:r>
    </w:p>
    <w:p w14:paraId="7846DFEB" w14:textId="77777777" w:rsidR="007A52A2" w:rsidRDefault="00187D95">
      <w:pPr>
        <w:tabs>
          <w:tab w:val="left" w:pos="920"/>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Hành vi xâm phạm quyền tác giả có thể thuộc một trong các dạng sau đây:</w:t>
      </w:r>
    </w:p>
    <w:p w14:paraId="5209375A" w14:textId="77777777" w:rsidR="007A52A2" w:rsidRDefault="00187D95">
      <w:pPr>
        <w:tabs>
          <w:tab w:val="left" w:pos="936"/>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Xâm phạm quyền đặt tên cho tác phẩm: Thay đổi tên tác phẩm mà không được phép của tác giả, đồng tác giả, trừ trường hợp tác phẩm dịch hoặc pháp luật</w:t>
      </w:r>
      <w:r w:rsidRPr="001E05BB">
        <w:rPr>
          <w:rFonts w:cs="Arial"/>
          <w:szCs w:val="20"/>
        </w:rPr>
        <w:t xml:space="preserve"> có quy định khác;</w:t>
      </w:r>
    </w:p>
    <w:p w14:paraId="469D50A3" w14:textId="77777777" w:rsidR="007A52A2" w:rsidRDefault="00187D95">
      <w:pPr>
        <w:tabs>
          <w:tab w:val="left" w:pos="943"/>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Xâm phạm quyền đứng tên, nêu tên trên tác phẩm: Mạo danh tác giả, giả mạo tên, chữ ký tác giả, không nêu hoặc cố ý nêu sai tên tác giả và nguồn gốc, xuất xứ tác phẩm khi khai thác, sử dụng;</w:t>
      </w:r>
    </w:p>
    <w:p w14:paraId="1C2B47FF" w14:textId="77777777" w:rsidR="007A52A2" w:rsidRDefault="00187D95">
      <w:pPr>
        <w:tabs>
          <w:tab w:val="left" w:pos="943"/>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Xâm phạm quyền công bố tác phẩm: Công bố </w:t>
      </w:r>
      <w:r w:rsidRPr="001E05BB">
        <w:rPr>
          <w:rFonts w:cs="Arial"/>
          <w:szCs w:val="20"/>
        </w:rPr>
        <w:t>tác phẩm mà không được sự đồng ý của chủ sở hữu quyền tác giả, đồng chủ sở h</w:t>
      </w:r>
      <w:r w:rsidRPr="001E05BB">
        <w:rPr>
          <w:rFonts w:cs="Arial"/>
          <w:szCs w:val="20"/>
          <w:lang w:val="en-US"/>
        </w:rPr>
        <w:t>ữu</w:t>
      </w:r>
      <w:r w:rsidRPr="001E05BB">
        <w:rPr>
          <w:rFonts w:cs="Arial"/>
          <w:szCs w:val="20"/>
        </w:rPr>
        <w:t xml:space="preserve"> quyền tác giả; chiếm đoạt quyền tác giả;</w:t>
      </w:r>
    </w:p>
    <w:p w14:paraId="4375BFC1" w14:textId="77777777" w:rsidR="007A52A2" w:rsidRDefault="00187D95">
      <w:pPr>
        <w:tabs>
          <w:tab w:val="left" w:pos="954"/>
        </w:tabs>
        <w:spacing w:after="120"/>
        <w:ind w:firstLine="720"/>
        <w:jc w:val="both"/>
        <w:rPr>
          <w:rFonts w:cs="Arial"/>
          <w:color w:val="auto"/>
          <w:szCs w:val="20"/>
          <w:lang w:eastAsia="en-US"/>
        </w:rPr>
      </w:pPr>
      <w:r w:rsidRPr="001E05BB">
        <w:rPr>
          <w:rFonts w:cs="Arial"/>
          <w:szCs w:val="20"/>
          <w:lang w:val="en-US"/>
        </w:rPr>
        <w:lastRenderedPageBreak/>
        <w:t xml:space="preserve">d) </w:t>
      </w:r>
      <w:r w:rsidRPr="001E05BB">
        <w:rPr>
          <w:rFonts w:cs="Arial"/>
          <w:szCs w:val="20"/>
        </w:rPr>
        <w:t>Xâm phạm quyền bảo vệ sự toàn vẹn của tác phẩm gây phương hại đến danh dự và uy tín của tác giả: Xuyên tạc tác phẩm; sửa đổi, cắt xén</w:t>
      </w:r>
      <w:r w:rsidRPr="001E05BB">
        <w:rPr>
          <w:rFonts w:cs="Arial"/>
          <w:szCs w:val="20"/>
        </w:rPr>
        <w:t xml:space="preserve"> tác phẩm gây phương hại đến danh dự và uy tín của tác giả;</w:t>
      </w:r>
    </w:p>
    <w:p w14:paraId="174A18D8" w14:textId="77777777" w:rsidR="007A52A2" w:rsidRDefault="00187D95">
      <w:pPr>
        <w:spacing w:after="120"/>
        <w:ind w:firstLine="720"/>
        <w:jc w:val="both"/>
        <w:rPr>
          <w:rFonts w:cs="Arial"/>
          <w:color w:val="auto"/>
          <w:szCs w:val="20"/>
          <w:lang w:eastAsia="en-US"/>
        </w:rPr>
      </w:pPr>
      <w:r w:rsidRPr="001E05BB">
        <w:rPr>
          <w:rFonts w:cs="Arial"/>
          <w:szCs w:val="20"/>
        </w:rPr>
        <w:t>đ) Xâm phạm quyền làm tác phẩm phái sinh: Tác phẩm đã có được sử dụng làm tác ph</w:t>
      </w:r>
      <w:r w:rsidRPr="001E05BB">
        <w:rPr>
          <w:rFonts w:cs="Arial"/>
          <w:szCs w:val="20"/>
          <w:lang w:val="en-US"/>
        </w:rPr>
        <w:t>ẩ</w:t>
      </w:r>
      <w:r w:rsidRPr="001E05BB">
        <w:rPr>
          <w:rFonts w:cs="Arial"/>
          <w:szCs w:val="20"/>
        </w:rPr>
        <w:t>m phái sinh mà không được sự đồng ý của chủ sở hữu quyền tác giả, đồng chủ sở hữu quyền tác giả theo quy định của p</w:t>
      </w:r>
      <w:r w:rsidRPr="001E05BB">
        <w:rPr>
          <w:rFonts w:cs="Arial"/>
          <w:szCs w:val="20"/>
        </w:rPr>
        <w:t>háp luật;</w:t>
      </w:r>
    </w:p>
    <w:p w14:paraId="10A7E61F" w14:textId="77777777" w:rsidR="007A52A2" w:rsidRDefault="00187D95">
      <w:pPr>
        <w:tabs>
          <w:tab w:val="left" w:pos="954"/>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Xâm phạm quyền biểu diễn tác phẩm trước công chúng: Biểu diễn, đọc, trưng bày, triển lãm, trình chiếu, trình diễn tác phẩm tại nơi công cộng hoặc nơi bán vé, thu tiền vào cửa mà không được sự đồng ý của chủ sở hữu quyền tác giả, đồng chủ sở hữ</w:t>
      </w:r>
      <w:r w:rsidRPr="001E05BB">
        <w:rPr>
          <w:rFonts w:cs="Arial"/>
          <w:szCs w:val="20"/>
        </w:rPr>
        <w:t>u quyền tác giả theo quy định của pháp luật, trừ trường hợp quy định tại Điều 25 và Điều 25a của Luật Sở hữu trí tuệ;</w:t>
      </w:r>
    </w:p>
    <w:p w14:paraId="1433E9F6"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 xml:space="preserve">Xâm phạm quyền sao chép tác phẩm: Nhân bản, tạo bản sao tác phẩm mà không được sự đồng ý của chủ sở hữu, đồng chủ sở hữu quyền tác giả </w:t>
      </w:r>
      <w:r w:rsidRPr="001E05BB">
        <w:rPr>
          <w:rFonts w:cs="Arial"/>
          <w:szCs w:val="20"/>
        </w:rPr>
        <w:t>theo quy định của pháp luật; sao chép phần tác phẩm, trích đoạn, lắp ghép mà không được phép của chủ sở hữu quyền tác giả, đồng chủ sở hữu quyền tác giả theo quy định của pháp luật, trừ trường hợp quy định tại điểm a khoản 3 Điều 20, các điều 25 và 25a của</w:t>
      </w:r>
      <w:r w:rsidRPr="001E05BB">
        <w:rPr>
          <w:rFonts w:cs="Arial"/>
          <w:szCs w:val="20"/>
        </w:rPr>
        <w:t xml:space="preserve"> Luật Sở hữu trí tuệ;</w:t>
      </w:r>
    </w:p>
    <w:p w14:paraId="26A34CC6"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Xâm phạm quyền phân phối, nhập khẩu để phân phối đến công chúng: Phân phối, nhập khẩu để phân phối đến công chúng bản gốc, bản sao hữu hình tác phẩm mà không được sự đồng ý của chủ sở hữu quyền tác giả, đồng chủ sở h</w:t>
      </w:r>
      <w:r w:rsidRPr="001E05BB">
        <w:rPr>
          <w:rFonts w:cs="Arial"/>
          <w:szCs w:val="20"/>
          <w:lang w:val="en-US"/>
        </w:rPr>
        <w:t>ữ</w:t>
      </w:r>
      <w:r w:rsidRPr="001E05BB">
        <w:rPr>
          <w:rFonts w:cs="Arial"/>
          <w:szCs w:val="20"/>
        </w:rPr>
        <w:t>u quyền tác gi</w:t>
      </w:r>
      <w:r w:rsidRPr="001E05BB">
        <w:rPr>
          <w:rFonts w:cs="Arial"/>
          <w:szCs w:val="20"/>
        </w:rPr>
        <w:t>ả theo quy định của pháp luật, trừ trường hợp quy định tại điểm b khoản 3 Điều 20 và Điều 25a của Luật Sở hữu trí tuệ;</w:t>
      </w:r>
    </w:p>
    <w:p w14:paraId="61C50991" w14:textId="77777777" w:rsidR="007A52A2" w:rsidRDefault="00187D95">
      <w:pPr>
        <w:tabs>
          <w:tab w:val="left" w:pos="936"/>
        </w:tabs>
        <w:spacing w:after="120"/>
        <w:ind w:firstLine="720"/>
        <w:jc w:val="both"/>
        <w:rPr>
          <w:rFonts w:cs="Arial"/>
          <w:color w:val="auto"/>
          <w:szCs w:val="20"/>
          <w:lang w:eastAsia="en-US"/>
        </w:rPr>
      </w:pPr>
      <w:r w:rsidRPr="001E05BB">
        <w:rPr>
          <w:rFonts w:cs="Arial"/>
          <w:szCs w:val="20"/>
          <w:lang w:val="en-US"/>
        </w:rPr>
        <w:t xml:space="preserve">i) </w:t>
      </w:r>
      <w:r w:rsidRPr="001E05BB">
        <w:rPr>
          <w:rFonts w:cs="Arial"/>
          <w:szCs w:val="20"/>
        </w:rPr>
        <w:t>Xâm phạm quyền phát sóng, truyền đạt đến công chúng: Phát sóng, truyền đạt đến công chúng tác phẩm qua mạng viễn thông và mạng Interne</w:t>
      </w:r>
      <w:r w:rsidRPr="001E05BB">
        <w:rPr>
          <w:rFonts w:cs="Arial"/>
          <w:szCs w:val="20"/>
        </w:rPr>
        <w:t>t mà không được sự đồng ý của chủ sở hữu quyền tác giả, đồng chủ sở hữu quyền tác giả theo quy định của pháp luật, trừ trường hợp quy định tại Điều 25 và Điều 25a của Luật Sở hữu trí tuệ;</w:t>
      </w:r>
    </w:p>
    <w:p w14:paraId="5F0CDE02"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rPr>
        <w:t>k)</w:t>
      </w:r>
      <w:r w:rsidRPr="001E05BB">
        <w:rPr>
          <w:rFonts w:cs="Arial"/>
          <w:szCs w:val="20"/>
          <w:lang w:val="en-US"/>
        </w:rPr>
        <w:t xml:space="preserve"> </w:t>
      </w:r>
      <w:r w:rsidRPr="001E05BB">
        <w:rPr>
          <w:rFonts w:cs="Arial"/>
          <w:szCs w:val="20"/>
        </w:rPr>
        <w:t>Xâm phạm quyền cho thuê bản gốc hoặc bản sao tác phẩm điện ảnh, c</w:t>
      </w:r>
      <w:r w:rsidRPr="001E05BB">
        <w:rPr>
          <w:rFonts w:cs="Arial"/>
          <w:szCs w:val="20"/>
        </w:rPr>
        <w:t>hương trình máy tính: Cho thuê bản gốc hoặc bản sao tác phẩm điện ảnh, chương trình máy tính mà không được sự đồng ý của chủ sở hữu quyền tác giả, đồng chủ sở hữu quyền tác giả theo quy định của pháp luật;</w:t>
      </w:r>
    </w:p>
    <w:p w14:paraId="0BADE6DE"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t xml:space="preserve">l) </w:t>
      </w:r>
      <w:r w:rsidRPr="001E05BB">
        <w:rPr>
          <w:rFonts w:cs="Arial"/>
          <w:szCs w:val="20"/>
        </w:rPr>
        <w:t>Không thực hiện hoặc thực hiện không đầy đủ trách nhiệm pháp lý quy định tại các điều 25, 25a và 26 của Luật Sở hữu trí tuệ;</w:t>
      </w:r>
    </w:p>
    <w:p w14:paraId="297E9AF5" w14:textId="77777777" w:rsidR="007A52A2" w:rsidRDefault="00187D95">
      <w:pPr>
        <w:tabs>
          <w:tab w:val="left" w:pos="997"/>
        </w:tabs>
        <w:spacing w:after="120"/>
        <w:ind w:firstLine="720"/>
        <w:jc w:val="both"/>
        <w:rPr>
          <w:rFonts w:cs="Arial"/>
          <w:color w:val="auto"/>
          <w:szCs w:val="20"/>
          <w:lang w:eastAsia="en-US"/>
        </w:rPr>
      </w:pPr>
      <w:r w:rsidRPr="001E05BB">
        <w:rPr>
          <w:rFonts w:cs="Arial"/>
          <w:szCs w:val="20"/>
        </w:rPr>
        <w:t>m)</w:t>
      </w:r>
      <w:r w:rsidRPr="001E05BB">
        <w:rPr>
          <w:rFonts w:cs="Arial"/>
          <w:szCs w:val="20"/>
          <w:lang w:val="en-US"/>
        </w:rPr>
        <w:t xml:space="preserve"> </w:t>
      </w:r>
      <w:r w:rsidRPr="001E05BB">
        <w:rPr>
          <w:rFonts w:cs="Arial"/>
          <w:szCs w:val="20"/>
        </w:rPr>
        <w:t>Cố ý hủy bỏ hoặc làm vô hiệu biện pháp công nghệ hữu hiệu do tác giả, chủ sở hữu quyền tác giả thực hiện trên bản gốc, bản sao t</w:t>
      </w:r>
      <w:r w:rsidRPr="001E05BB">
        <w:rPr>
          <w:rFonts w:cs="Arial"/>
          <w:szCs w:val="20"/>
        </w:rPr>
        <w:t>ác phẩm để bảo vệ quyền tác giả đối với tác phẩm của mình theo quy định của pháp luật, trừ trường hợp quy định tại khoản 3 Điều 20, Điều 25 và Điều 25a của Luật Sở hữu trí tuệ;</w:t>
      </w:r>
    </w:p>
    <w:p w14:paraId="790B6757" w14:textId="77777777" w:rsidR="007A52A2" w:rsidRDefault="00187D95">
      <w:pPr>
        <w:tabs>
          <w:tab w:val="left" w:pos="997"/>
        </w:tabs>
        <w:spacing w:after="120"/>
        <w:ind w:firstLine="720"/>
        <w:jc w:val="both"/>
        <w:rPr>
          <w:rFonts w:cs="Arial"/>
          <w:color w:val="auto"/>
          <w:szCs w:val="20"/>
          <w:lang w:eastAsia="en-US"/>
        </w:rPr>
      </w:pPr>
      <w:r w:rsidRPr="001E05BB">
        <w:rPr>
          <w:rFonts w:cs="Arial"/>
          <w:szCs w:val="20"/>
        </w:rPr>
        <w:t>n)</w:t>
      </w:r>
      <w:r w:rsidRPr="001E05BB">
        <w:rPr>
          <w:rFonts w:cs="Arial"/>
          <w:szCs w:val="20"/>
          <w:lang w:val="en-US"/>
        </w:rPr>
        <w:t xml:space="preserve"> </w:t>
      </w:r>
      <w:r w:rsidRPr="001E05BB">
        <w:rPr>
          <w:rFonts w:cs="Arial"/>
          <w:szCs w:val="20"/>
        </w:rPr>
        <w:t>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w:t>
      </w:r>
      <w:r w:rsidRPr="001E05BB">
        <w:rPr>
          <w:rFonts w:cs="Arial"/>
          <w:szCs w:val="20"/>
        </w:rPr>
        <w:t>ện hoặc dịch vụ đó được sản xuất, sử dụng nhằm vô hiệu hóa biện pháp công nghệ hữu hiệu bảo vệ quyền tác giả theo quy định của pháp luật;</w:t>
      </w:r>
    </w:p>
    <w:p w14:paraId="4588799A" w14:textId="77777777" w:rsidR="007A52A2" w:rsidRDefault="00187D95">
      <w:pPr>
        <w:tabs>
          <w:tab w:val="left" w:pos="997"/>
        </w:tabs>
        <w:spacing w:after="120"/>
        <w:ind w:firstLine="720"/>
        <w:jc w:val="both"/>
        <w:rPr>
          <w:rFonts w:cs="Arial"/>
          <w:color w:val="auto"/>
          <w:szCs w:val="20"/>
          <w:lang w:eastAsia="en-US"/>
        </w:rPr>
      </w:pPr>
      <w:r w:rsidRPr="001E05BB">
        <w:rPr>
          <w:rFonts w:cs="Arial"/>
          <w:szCs w:val="20"/>
        </w:rPr>
        <w:t>o)</w:t>
      </w:r>
      <w:r w:rsidRPr="001E05BB">
        <w:rPr>
          <w:rFonts w:cs="Arial"/>
          <w:szCs w:val="20"/>
          <w:lang w:val="en-US"/>
        </w:rPr>
        <w:t xml:space="preserve"> </w:t>
      </w:r>
      <w:r w:rsidRPr="001E05BB">
        <w:rPr>
          <w:rFonts w:cs="Arial"/>
          <w:szCs w:val="20"/>
        </w:rPr>
        <w:t xml:space="preserve">Cố ý xóa, gỡ bỏ hoặc thay đổi thông tin quản lý quyền mà không được phép của tác giả, chủ sở hữu quyền tác giả khi </w:t>
      </w:r>
      <w:r w:rsidRPr="001E05BB">
        <w:rPr>
          <w:rFonts w:cs="Arial"/>
          <w:szCs w:val="20"/>
        </w:rPr>
        <w:t>biết hoặc có cơ sở để biết việc thực hiện hành vi đó sẽ xúi giục, tạo khả năng, tạo điều kiện thuận lợi hoặc che giấu hành vi xâm phạm quyền tác giả theo quy định của pháp luật;</w:t>
      </w:r>
    </w:p>
    <w:p w14:paraId="1FADF2AC"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rPr>
        <w:t>p)</w:t>
      </w:r>
      <w:r w:rsidRPr="001E05BB">
        <w:rPr>
          <w:rFonts w:cs="Arial"/>
          <w:szCs w:val="20"/>
          <w:lang w:val="en-US"/>
        </w:rPr>
        <w:t xml:space="preserve"> </w:t>
      </w:r>
      <w:r w:rsidRPr="001E05BB">
        <w:rPr>
          <w:rFonts w:cs="Arial"/>
          <w:szCs w:val="20"/>
        </w:rPr>
        <w:t>Cố ý phân phối, nhập khẩu để phân phối, phát sóng, truyền đạt hoặc cung cấp</w:t>
      </w:r>
      <w:r w:rsidRPr="001E05BB">
        <w:rPr>
          <w:rFonts w:cs="Arial"/>
          <w:szCs w:val="20"/>
        </w:rPr>
        <w:t xml:space="preserve">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w:t>
      </w:r>
      <w:r w:rsidRPr="001E05BB">
        <w:rPr>
          <w:rFonts w:cs="Arial"/>
          <w:szCs w:val="20"/>
        </w:rPr>
        <w:t xml:space="preserve"> kiện thuận lợi hoặc che giấu hành vi xâm phạm quyền tác giả theo quy định của pháp luật;</w:t>
      </w:r>
    </w:p>
    <w:p w14:paraId="6F436F46"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rPr>
        <w:t>q)</w:t>
      </w:r>
      <w:r w:rsidRPr="001E05BB">
        <w:rPr>
          <w:rFonts w:cs="Arial"/>
          <w:szCs w:val="20"/>
          <w:lang w:val="en-US"/>
        </w:rPr>
        <w:t xml:space="preserve"> </w:t>
      </w:r>
      <w:r w:rsidRPr="001E05BB">
        <w:rPr>
          <w:rFonts w:cs="Arial"/>
          <w:szCs w:val="20"/>
        </w:rPr>
        <w:t>Không thực hiện hoặc thực hiện không đầy đủ quy định để được miễn trừ trách nhiệm pháp lý v</w:t>
      </w:r>
      <w:r w:rsidRPr="001E05BB">
        <w:rPr>
          <w:rFonts w:cs="Arial"/>
          <w:szCs w:val="20"/>
          <w:lang w:val="en-US"/>
        </w:rPr>
        <w:t>ề</w:t>
      </w:r>
      <w:r w:rsidRPr="001E05BB">
        <w:rPr>
          <w:rFonts w:cs="Arial"/>
          <w:szCs w:val="20"/>
        </w:rPr>
        <w:t xml:space="preserve"> quyền tác giả của doanh nghiệp cung c</w:t>
      </w:r>
      <w:r w:rsidRPr="001E05BB">
        <w:rPr>
          <w:rFonts w:cs="Arial"/>
          <w:szCs w:val="20"/>
          <w:lang w:val="en-US"/>
        </w:rPr>
        <w:t>ấ</w:t>
      </w:r>
      <w:r w:rsidRPr="001E05BB">
        <w:rPr>
          <w:rFonts w:cs="Arial"/>
          <w:szCs w:val="20"/>
        </w:rPr>
        <w:t>p dịch vụ trung gian đối với tác</w:t>
      </w:r>
      <w:r w:rsidRPr="001E05BB">
        <w:rPr>
          <w:rFonts w:cs="Arial"/>
          <w:szCs w:val="20"/>
        </w:rPr>
        <w:t xml:space="preserve"> phẩm quy định tại khoản 3 Điều 198b của Luật Sở hữu trí tuệ, các điều 113 và 114 của Nghị định này và quy định pháp luật khác có liên quan.</w:t>
      </w:r>
    </w:p>
    <w:p w14:paraId="0910B284"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Căn cứ xác định yếu tố xâm phạm quyền tác giả là phạm vi bảo hộ quyền tác giả được xác định theo hình thức thể h</w:t>
      </w:r>
      <w:r w:rsidRPr="001E05BB">
        <w:rPr>
          <w:rFonts w:cs="Arial"/>
          <w:szCs w:val="20"/>
        </w:rPr>
        <w:t xml:space="preserve">iện bản gốc tác phẩm; được xác định theo nhân vật, hình tượng, cách thể hiện tính cách nhân vật, hình tượng, tình tiết của tác phẩm gốc trong trường hợp xác định yếu tố xâm </w:t>
      </w:r>
      <w:r w:rsidRPr="001E05BB">
        <w:rPr>
          <w:rFonts w:cs="Arial"/>
          <w:szCs w:val="20"/>
        </w:rPr>
        <w:lastRenderedPageBreak/>
        <w:t>phạm đối với tác phẩm phái sinh.</w:t>
      </w:r>
    </w:p>
    <w:p w14:paraId="609D1C96" w14:textId="77777777" w:rsidR="007A52A2" w:rsidRDefault="00187D95">
      <w:pPr>
        <w:spacing w:after="120"/>
        <w:ind w:firstLine="720"/>
        <w:jc w:val="both"/>
        <w:rPr>
          <w:rFonts w:cs="Arial"/>
          <w:color w:val="auto"/>
          <w:szCs w:val="20"/>
          <w:lang w:eastAsia="en-US"/>
        </w:rPr>
      </w:pPr>
      <w:r w:rsidRPr="001E05BB">
        <w:rPr>
          <w:rFonts w:cs="Arial"/>
          <w:szCs w:val="20"/>
        </w:rPr>
        <w:t>Việc xác định yếu tố xâm phạm quyền tác giả phải x</w:t>
      </w:r>
      <w:r w:rsidRPr="001E05BB">
        <w:rPr>
          <w:rFonts w:cs="Arial"/>
          <w:szCs w:val="20"/>
        </w:rPr>
        <w:t>em xét tính nguyên gốc của sự sáng tạo tác phẩm và sự thể hiện, biểu hiện của ý tưởng mà không phải bản thân ý tưởng.</w:t>
      </w:r>
    </w:p>
    <w:p w14:paraId="065E8DE6" w14:textId="77777777" w:rsidR="007A52A2" w:rsidRDefault="00187D95">
      <w:pPr>
        <w:tabs>
          <w:tab w:val="left" w:pos="896"/>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 xml:space="preserve">Để xác định một bản sao hoặc tác phẩm có phải là yếu tố xâm phạm quyền tác giả hay không, cần so sánh bản sao hoặc tác phẩm đó với bản </w:t>
      </w:r>
      <w:r w:rsidRPr="001E05BB">
        <w:rPr>
          <w:rFonts w:cs="Arial"/>
          <w:szCs w:val="20"/>
        </w:rPr>
        <w:t>gốc tác phẩm hoặc tác phẩm gốc, tính nguyên gốc của sự sáng tạo tác phẩm, sự thể hiện, biểu hiện của ý tư</w:t>
      </w:r>
      <w:r w:rsidRPr="001E05BB">
        <w:rPr>
          <w:rFonts w:cs="Arial"/>
          <w:szCs w:val="20"/>
          <w:lang w:val="en-US"/>
        </w:rPr>
        <w:t>ở</w:t>
      </w:r>
      <w:r w:rsidRPr="001E05BB">
        <w:rPr>
          <w:rFonts w:cs="Arial"/>
          <w:szCs w:val="20"/>
        </w:rPr>
        <w:t>ng sáng tạo tác phẩm; thời điểm hoàn thành tác phẩm; sự tiếp cận, thời gian, thời điểm tiếp cận của tác giả đối với tác phẩm đã có.</w:t>
      </w:r>
    </w:p>
    <w:p w14:paraId="74765724" w14:textId="77777777" w:rsidR="007A52A2" w:rsidRDefault="00187D95">
      <w:pPr>
        <w:spacing w:after="120"/>
        <w:ind w:firstLine="720"/>
        <w:jc w:val="both"/>
        <w:rPr>
          <w:rFonts w:cs="Arial"/>
          <w:color w:val="auto"/>
          <w:szCs w:val="20"/>
          <w:lang w:eastAsia="en-US"/>
        </w:rPr>
      </w:pPr>
      <w:r w:rsidRPr="001E05BB">
        <w:rPr>
          <w:rFonts w:cs="Arial"/>
          <w:szCs w:val="20"/>
        </w:rPr>
        <w:t>Bản sao tác phẩm b</w:t>
      </w:r>
      <w:r w:rsidRPr="001E05BB">
        <w:rPr>
          <w:rFonts w:cs="Arial"/>
          <w:szCs w:val="20"/>
        </w:rPr>
        <w:t>ị coi là yếu tố xâm phạm trong các trường hợp sau đây:</w:t>
      </w:r>
    </w:p>
    <w:p w14:paraId="7AF9EED2"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Bản sao là bản sao chép một phần hoặc toàn bộ tác phẩm đang được bảo hộ của người khác;</w:t>
      </w:r>
    </w:p>
    <w:p w14:paraId="614BDA1C" w14:textId="77777777" w:rsidR="007A52A2" w:rsidRDefault="00187D95">
      <w:pPr>
        <w:tabs>
          <w:tab w:val="left" w:pos="91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Tác phẩm (phần tác phẩm) là một phần hoặc toàn bộ tác phẩm đang được bảo hộ của người khác;</w:t>
      </w:r>
    </w:p>
    <w:p w14:paraId="35FB4CB3"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Tác phẩm, ph</w:t>
      </w:r>
      <w:r w:rsidRPr="001E05BB">
        <w:rPr>
          <w:rFonts w:cs="Arial"/>
          <w:szCs w:val="20"/>
        </w:rPr>
        <w:t>ần tác phẩm có nhân vật, hình tượng, cách thể hiện tính cách nhân vật, hình tượng, tình tiết của tác phẩm đang được bảo hộ của người khác.</w:t>
      </w:r>
    </w:p>
    <w:p w14:paraId="04BA316B" w14:textId="77777777" w:rsidR="007A52A2" w:rsidRDefault="00187D95">
      <w:pPr>
        <w:tabs>
          <w:tab w:val="left" w:pos="892"/>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 xml:space="preserve">Sản phẩm, hàng hóa, dịch vụ được tạo ra từ hành vi xâm phạm quyền tác giả quy định tại khoản 1 Điều này bị coi là </w:t>
      </w:r>
      <w:r w:rsidRPr="001E05BB">
        <w:rPr>
          <w:rFonts w:cs="Arial"/>
          <w:szCs w:val="20"/>
        </w:rPr>
        <w:t>sản phẩm, hàng hóa, dịch vụ xâm phạm quyền tác giả.</w:t>
      </w:r>
    </w:p>
    <w:p w14:paraId="760686CC"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Sản phẩm được tạo ra từ hành vi xâm phạm quyền tác giả quy định tại điểm g khoản 1 Điều này bị coi là hàng hoá sao chép lậu theo quy định tại Điều 213 của Luật Sở hữu trí tuệ.</w:t>
      </w:r>
    </w:p>
    <w:p w14:paraId="736E3166" w14:textId="77777777" w:rsidR="007A52A2" w:rsidRDefault="00187D95">
      <w:pPr>
        <w:spacing w:after="120"/>
        <w:ind w:firstLine="720"/>
        <w:jc w:val="both"/>
        <w:rPr>
          <w:rFonts w:cs="Arial"/>
          <w:color w:val="auto"/>
          <w:szCs w:val="20"/>
          <w:lang w:eastAsia="en-US"/>
        </w:rPr>
      </w:pPr>
      <w:r w:rsidRPr="001E05BB">
        <w:rPr>
          <w:rFonts w:cs="Arial"/>
          <w:b/>
          <w:bCs/>
          <w:szCs w:val="20"/>
        </w:rPr>
        <w:t>Điều 67. Xác định yếu tố xâm phạm quyền liên quan</w:t>
      </w:r>
    </w:p>
    <w:p w14:paraId="656A0878" w14:textId="77777777" w:rsidR="007A52A2" w:rsidRDefault="00187D95">
      <w:pPr>
        <w:tabs>
          <w:tab w:val="left" w:pos="89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Hành vi xâm phạm quyền liên quan đối với cuộc biểu diễn có thể thuộc một trong các dạng sau đây:</w:t>
      </w:r>
    </w:p>
    <w:p w14:paraId="2FD3CB85" w14:textId="77777777" w:rsidR="007A52A2" w:rsidRDefault="00187D95">
      <w:pPr>
        <w:tabs>
          <w:tab w:val="left" w:pos="91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Xâm phạm quyền được giới thiệu tên của người biểu diễn: Không giới thiệu tên hoặc cố ý nêu sai tên ngườ</w:t>
      </w:r>
      <w:r w:rsidRPr="001E05BB">
        <w:rPr>
          <w:rFonts w:cs="Arial"/>
          <w:szCs w:val="20"/>
        </w:rPr>
        <w:t>i biểu diễn khi biểu diễn, khi phát hành bản ghi âm, ghi hình, phát sóng cuộc biểu diễn, trừ trường hợp không thể giới thiệu đầy đủ tên của người biểu diễn vì lý do khách quan và tính chất, quy mô, th</w:t>
      </w:r>
      <w:r>
        <w:rPr>
          <w:rFonts w:cs="Arial"/>
          <w:szCs w:val="20"/>
          <w:lang w:val="en-US"/>
        </w:rPr>
        <w:t>ể</w:t>
      </w:r>
      <w:r w:rsidRPr="001E05BB">
        <w:rPr>
          <w:rFonts w:cs="Arial"/>
          <w:szCs w:val="20"/>
        </w:rPr>
        <w:t xml:space="preserve"> loại biểu diễn;</w:t>
      </w:r>
    </w:p>
    <w:p w14:paraId="6B3384AE"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Xâm phạm quyền bảo vệ sự toàn vẹn c</w:t>
      </w:r>
      <w:r w:rsidRPr="001E05BB">
        <w:rPr>
          <w:rFonts w:cs="Arial"/>
          <w:szCs w:val="20"/>
        </w:rPr>
        <w:t>ủa hình tượng biểu diễn gây phương hại đến danh dự và uy tín của người biểu diễn: Xuyên tạc hình tượng biểu diễn; sửa đ</w:t>
      </w:r>
      <w:r w:rsidRPr="001E05BB">
        <w:rPr>
          <w:rFonts w:cs="Arial"/>
          <w:szCs w:val="20"/>
          <w:lang w:val="en-US"/>
        </w:rPr>
        <w:t>ổi</w:t>
      </w:r>
      <w:r w:rsidRPr="001E05BB">
        <w:rPr>
          <w:rFonts w:cs="Arial"/>
          <w:szCs w:val="20"/>
        </w:rPr>
        <w:t>, cắt xén cuộc biểu diễn gây phương hại đến danh dự và uy tín của người biểu diễn;</w:t>
      </w:r>
    </w:p>
    <w:p w14:paraId="3275FF79" w14:textId="77777777" w:rsidR="007A52A2" w:rsidRDefault="00187D95">
      <w:pPr>
        <w:tabs>
          <w:tab w:val="left" w:pos="932"/>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Xâm phạm quyền định hình trực tiếp cuộc biểu diễn</w:t>
      </w:r>
      <w:r w:rsidRPr="001E05BB">
        <w:rPr>
          <w:rFonts w:cs="Arial"/>
          <w:szCs w:val="20"/>
        </w:rPr>
        <w:t>: Định hình trực tiếp cuộc biểu diễn mà không được sự cho phép của người biểu diễn theo quy định của pháp luật;</w:t>
      </w:r>
    </w:p>
    <w:p w14:paraId="73D68CF6"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Xâm phạm quyền sao chép cuộc biểu diễn đã được định hình trên bản ghi âm, ghi hình: Nhân bản, sao chép, trích, ghép toàn bộ hoặc một phần bản</w:t>
      </w:r>
      <w:r w:rsidRPr="001E05BB">
        <w:rPr>
          <w:rFonts w:cs="Arial"/>
          <w:szCs w:val="20"/>
        </w:rPr>
        <w:t xml:space="preserve"> định hình cuộc biểu diễn mà không được sự đồng ý của người biểu diễn theo quy định của pháp luật, trừ trường hợp quy định tại điểm a khoản 5 Điều 29 và Điều 32 của Luật Sở hữu trí tuệ;</w:t>
      </w:r>
    </w:p>
    <w:p w14:paraId="08EAA891" w14:textId="77777777" w:rsidR="007A52A2" w:rsidRDefault="00187D95">
      <w:pPr>
        <w:spacing w:after="120"/>
        <w:ind w:firstLine="720"/>
        <w:jc w:val="both"/>
        <w:rPr>
          <w:rFonts w:cs="Arial"/>
          <w:color w:val="auto"/>
          <w:szCs w:val="20"/>
          <w:lang w:eastAsia="en-US"/>
        </w:rPr>
      </w:pPr>
      <w:r w:rsidRPr="001E05BB">
        <w:rPr>
          <w:rFonts w:cs="Arial"/>
          <w:szCs w:val="20"/>
        </w:rPr>
        <w:t xml:space="preserve">đ) Xâm phạm quyền phát sóng, truyền đạt đến công chúng cuộc biểu diễn </w:t>
      </w:r>
      <w:r w:rsidRPr="001E05BB">
        <w:rPr>
          <w:rFonts w:cs="Arial"/>
          <w:szCs w:val="20"/>
        </w:rPr>
        <w:t>chưa được định hình: Phát sóng, truyền đạt đến công chúng cuộc b</w:t>
      </w:r>
      <w:r w:rsidRPr="001E05BB">
        <w:rPr>
          <w:rFonts w:cs="Arial"/>
          <w:szCs w:val="20"/>
          <w:lang w:val="en-US"/>
        </w:rPr>
        <w:t>i</w:t>
      </w:r>
      <w:r w:rsidRPr="001E05BB">
        <w:rPr>
          <w:rFonts w:cs="Arial"/>
          <w:szCs w:val="20"/>
        </w:rPr>
        <w:t>ểu diễn chưa được định hình mà không được sự đồng ý của người biểu diễn theo quy định của pháp luật, trừ trường hợp cuộc biểu diễn đó nhằm mục đích phát sóng và trừ trường hợp quy định tại Đi</w:t>
      </w:r>
      <w:r w:rsidRPr="001E05BB">
        <w:rPr>
          <w:rFonts w:cs="Arial"/>
          <w:szCs w:val="20"/>
        </w:rPr>
        <w:t>ều 32 của Luật Sở hữu trí tuệ;</w:t>
      </w:r>
    </w:p>
    <w:p w14:paraId="2D516512"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Xâm phạm quyền phân phối, nhập khẩu để phân phối đến công chúng bản gốc, bản sao bản định hình cuộc biểu diễn dưới dạng hữu hình: Phân phối, nhập khẩu để phân phối đến công chúng bản gốc, bản sao bản định hình cuộc biểu di</w:t>
      </w:r>
      <w:r w:rsidRPr="001E05BB">
        <w:rPr>
          <w:rFonts w:cs="Arial"/>
          <w:szCs w:val="20"/>
        </w:rPr>
        <w:t>ễn dưới dạng hữu hình mà không được sự đồng ý của người biểu diễn theo quy định của pháp luật, trừ trường hợp quy định tại điểm b khoản 5 Điều 29 của Luật Sở hữu trí tuệ;</w:t>
      </w:r>
    </w:p>
    <w:p w14:paraId="269F2554" w14:textId="77777777" w:rsidR="007A52A2" w:rsidRDefault="00187D95">
      <w:pPr>
        <w:tabs>
          <w:tab w:val="left" w:pos="910"/>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 xml:space="preserve">Xâm phạm quyền cho thuê thương mại tới công chúng bản gốc, bản sao cuộc biểu diễn </w:t>
      </w:r>
      <w:r w:rsidRPr="001E05BB">
        <w:rPr>
          <w:rFonts w:cs="Arial"/>
          <w:szCs w:val="20"/>
        </w:rPr>
        <w:t>đã được định hình trong bản ghi âm, ghi hình: Cho thuê</w:t>
      </w:r>
      <w:r w:rsidRPr="001E05BB">
        <w:rPr>
          <w:rFonts w:cs="Arial"/>
          <w:szCs w:val="20"/>
          <w:lang w:val="en-US"/>
        </w:rPr>
        <w:t xml:space="preserve"> </w:t>
      </w:r>
      <w:r w:rsidRPr="001E05BB">
        <w:rPr>
          <w:rFonts w:cs="Arial"/>
          <w:szCs w:val="20"/>
        </w:rPr>
        <w:t>thương mại tới công chúng bản gốc, bản sao cuộc biểu diễn đã được định hình trong bản ghi âm, ghi hình mà không được sự đồng ý của người biểu diễn theo quy định của pháp luật;</w:t>
      </w:r>
    </w:p>
    <w:p w14:paraId="4267CD6D" w14:textId="77777777" w:rsidR="007A52A2" w:rsidRDefault="00187D95">
      <w:pPr>
        <w:tabs>
          <w:tab w:val="left" w:pos="933"/>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Xâm phạm quyền phát sóng, truyền đạt đến công chúng bản định hình cuộc biểu diễn: Phát sóng, truyền đạt đến công chúng bản định hình cuộc biểu diễn mà không được sự đồng ý của người biểu diễn theo quy định của pháp luật, trừ trường hợp quy định tại Điều 32</w:t>
      </w:r>
      <w:r w:rsidRPr="001E05BB">
        <w:rPr>
          <w:rFonts w:cs="Arial"/>
          <w:szCs w:val="20"/>
        </w:rPr>
        <w:t xml:space="preserve"> của Luật Sở hữu trí tuệ;</w:t>
      </w:r>
    </w:p>
    <w:p w14:paraId="23409422"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lastRenderedPageBreak/>
        <w:t xml:space="preserve">i) </w:t>
      </w:r>
      <w:r w:rsidRPr="001E05BB">
        <w:rPr>
          <w:rFonts w:cs="Arial"/>
          <w:szCs w:val="20"/>
        </w:rPr>
        <w:t>Các trường hợp quy định tại khoản 4 Điều này.</w:t>
      </w:r>
    </w:p>
    <w:p w14:paraId="7F7FA567" w14:textId="77777777" w:rsidR="007A52A2" w:rsidRDefault="00187D95">
      <w:pPr>
        <w:tabs>
          <w:tab w:val="left" w:pos="908"/>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Hành vi xâm phạm quyền liên quan đối với bản ghi âm, ghi hình có thể thuộc một trong các dạng sau đây:</w:t>
      </w:r>
    </w:p>
    <w:p w14:paraId="5EF96471" w14:textId="77777777" w:rsidR="007A52A2" w:rsidRDefault="00187D95">
      <w:pPr>
        <w:tabs>
          <w:tab w:val="left" w:pos="919"/>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Xâm phạm quyền sao chép toàn bộ hoặc một phần bản ghi âm, ghi hình: Nhân bản, sao chép, trích, ghép toàn bộ hoặc một phần bản ghi âm, ghi hình mà không được sự đồng ý của chủ sở hữu quyền đối với bản ghi âm, ghi hình theo quy định của pháp luật, trừ trường</w:t>
      </w:r>
      <w:r w:rsidRPr="001E05BB">
        <w:rPr>
          <w:rFonts w:cs="Arial"/>
          <w:szCs w:val="20"/>
        </w:rPr>
        <w:t xml:space="preserve"> hợp quy định tại điểm a khoản 3 Điều 30 và Điều 32 của Luật Sở hữu trí tuệ;</w:t>
      </w:r>
    </w:p>
    <w:p w14:paraId="208F1EFD" w14:textId="77777777" w:rsidR="007A52A2" w:rsidRDefault="00187D95">
      <w:pPr>
        <w:tabs>
          <w:tab w:val="left" w:pos="937"/>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Xâm phạm quyền phân phối, nhập khẩu để phân phối đến công chúng bản gốc, bản sao bản ghi âm, ghi hình dưới dạng hữu hình: Phân phối, nhập khẩu để phân phối bản gốc, bản sao bản</w:t>
      </w:r>
      <w:r w:rsidRPr="001E05BB">
        <w:rPr>
          <w:rFonts w:cs="Arial"/>
          <w:szCs w:val="20"/>
        </w:rPr>
        <w:t xml:space="preserve"> ghi âm, ghi hình dưới dạng hữu hình mà không được sự đồng ý của chủ sở hữu quyền đối với bản ghi âm, ghi hình theo quy định của pháp luật, trừ trường hợp quy định tại điểm b khoản 3 Điều 30 và Điều 32 của Luật Sở hữu trí tuệ;</w:t>
      </w:r>
    </w:p>
    <w:p w14:paraId="2DA4A4E1" w14:textId="77777777" w:rsidR="007A52A2" w:rsidRDefault="00187D95">
      <w:pPr>
        <w:tabs>
          <w:tab w:val="left" w:pos="937"/>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Xâm phạm quyền cho thuê th</w:t>
      </w:r>
      <w:r w:rsidRPr="001E05BB">
        <w:rPr>
          <w:rFonts w:cs="Arial"/>
          <w:szCs w:val="20"/>
        </w:rPr>
        <w:t>ương mại tới công chúng bản gốc, bản sao bản ghi âm, ghi hình: Cho thuê thương mại bản gốc, bản sao bản ghi âm, ghi hình mà không được sự đồng ý của chủ sở hữu quyền đối với bản ghi âm, ghi hình theo quy định của pháp luật;</w:t>
      </w:r>
    </w:p>
    <w:p w14:paraId="205624D5" w14:textId="77777777" w:rsidR="007A52A2" w:rsidRDefault="00187D95">
      <w:pPr>
        <w:tabs>
          <w:tab w:val="left" w:pos="944"/>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Xâm phạm quyền phát sóng, tru</w:t>
      </w:r>
      <w:r w:rsidRPr="001E05BB">
        <w:rPr>
          <w:rFonts w:cs="Arial"/>
          <w:szCs w:val="20"/>
        </w:rPr>
        <w:t>yền đạt đến công chúng bản ghi âm, ghi hình: Phát sóng, truyền đạt đến công chúng bản ghi âm, ghi hình mà không được sự đồng ý của chủ sở hữu quyền đối với bản ghi âm, ghi hình theo quy định của pháp luật, trừ trường hợp quy định tại Điều 32 của Luật Sở hữ</w:t>
      </w:r>
      <w:r w:rsidRPr="001E05BB">
        <w:rPr>
          <w:rFonts w:cs="Arial"/>
          <w:szCs w:val="20"/>
        </w:rPr>
        <w:t>u trí tuệ;</w:t>
      </w:r>
    </w:p>
    <w:p w14:paraId="23CFB1BC" w14:textId="77777777" w:rsidR="007A52A2" w:rsidRDefault="00187D95">
      <w:pPr>
        <w:spacing w:after="120"/>
        <w:ind w:firstLine="720"/>
        <w:jc w:val="both"/>
        <w:rPr>
          <w:rFonts w:cs="Arial"/>
          <w:color w:val="auto"/>
          <w:szCs w:val="20"/>
          <w:lang w:eastAsia="en-US"/>
        </w:rPr>
      </w:pPr>
      <w:r w:rsidRPr="001E05BB">
        <w:rPr>
          <w:rFonts w:cs="Arial"/>
          <w:szCs w:val="20"/>
        </w:rPr>
        <w:t>đ) Các trường hợp quy định tại khoản 4 Điều này.</w:t>
      </w:r>
    </w:p>
    <w:p w14:paraId="71E22F2B" w14:textId="77777777" w:rsidR="007A52A2" w:rsidRDefault="00187D95">
      <w:pPr>
        <w:tabs>
          <w:tab w:val="left" w:pos="905"/>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Hành vi xâm phạm quyền liên quan đối với chương trình phát sóng có th</w:t>
      </w:r>
      <w:r w:rsidRPr="001E05BB">
        <w:rPr>
          <w:rFonts w:cs="Arial"/>
          <w:szCs w:val="20"/>
          <w:lang w:val="en-US"/>
        </w:rPr>
        <w:t>ể</w:t>
      </w:r>
      <w:r w:rsidRPr="001E05BB">
        <w:rPr>
          <w:rFonts w:cs="Arial"/>
          <w:szCs w:val="20"/>
        </w:rPr>
        <w:t xml:space="preserve"> thuộc một trong các dạng sau đây:</w:t>
      </w:r>
    </w:p>
    <w:p w14:paraId="0D387577" w14:textId="77777777" w:rsidR="007A52A2" w:rsidRDefault="00187D95">
      <w:pPr>
        <w:tabs>
          <w:tab w:val="left" w:pos="92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Xâm phạm quyền phát sóng, tái phát sóng chương trình phát sóng: Phát sóng, tái phát s</w:t>
      </w:r>
      <w:r w:rsidRPr="001E05BB">
        <w:rPr>
          <w:rFonts w:cs="Arial"/>
          <w:szCs w:val="20"/>
        </w:rPr>
        <w:t>óng chương trình phát sóng mà không được sự đồng ý của chủ sở hữu quyền đối với chương trình phát sóng theo quy định của pháp luật, trừ trường hợp quy định tại Điều 32 của Luật Sở hữu trí tuệ;</w:t>
      </w:r>
    </w:p>
    <w:p w14:paraId="49FF1EFC" w14:textId="77777777" w:rsidR="007A52A2" w:rsidRDefault="00187D95">
      <w:pPr>
        <w:tabs>
          <w:tab w:val="left" w:pos="932"/>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Xâm phạm quyền sao chép bản định hình chương trình phát sóng</w:t>
      </w:r>
      <w:r w:rsidRPr="001E05BB">
        <w:rPr>
          <w:rFonts w:cs="Arial"/>
          <w:szCs w:val="20"/>
        </w:rPr>
        <w:t>: Thu, giải mã, nhân bản, sao chép, trích, ghép toàn bộ hoặc một phần bản định hình chương trình phát sóng mà không được sự đồng ý của chủ sở hữu quyền đối với chương trình phát sóng theo quy định của pháp luật, trừ trường hợp quy định tại điểm a khoản 3 Đ</w:t>
      </w:r>
      <w:r w:rsidRPr="001E05BB">
        <w:rPr>
          <w:rFonts w:cs="Arial"/>
          <w:szCs w:val="20"/>
        </w:rPr>
        <w:t>iều 31 và Điều 32 của Luật Sở hữu trí tuệ;</w:t>
      </w:r>
    </w:p>
    <w:p w14:paraId="5B5491B2"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Xâm phạm quyền định hình chương trình phát sóng: Định hình chương trình phát sóng mà không được sự đồng ý của chủ sở hữu quyền đối với chương trình phát sóng theo quy định của pháp luật;</w:t>
      </w:r>
    </w:p>
    <w:p w14:paraId="566645EF" w14:textId="77777777" w:rsidR="007A52A2" w:rsidRDefault="00187D95">
      <w:pPr>
        <w:tabs>
          <w:tab w:val="left" w:pos="925"/>
          <w:tab w:val="left" w:pos="783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 xml:space="preserve">Xâm phạm quyền phân </w:t>
      </w:r>
      <w:r w:rsidRPr="001E05BB">
        <w:rPr>
          <w:rFonts w:cs="Arial"/>
          <w:szCs w:val="20"/>
        </w:rPr>
        <w:t>phối, nhập khẩu để phân phối đến công chúng bản định hình chương trình phát sóng dưới dạng hữu hình: Phân phối, nhập khẩu để phân phối bản định hình chương trình phát sóng dưới dạng hữu hình mà không được sự đồng ý của chủ sở hữu quyền đối với chương trình</w:t>
      </w:r>
      <w:r w:rsidRPr="001E05BB">
        <w:rPr>
          <w:rFonts w:cs="Arial"/>
          <w:szCs w:val="20"/>
        </w:rPr>
        <w:t xml:space="preserve"> phát sóng theo quy định của pháp luật, trừ trường hợp quy định tại điểm b khoản 3 Điều 31 và Điều 32 của Luật Sở hữu trí tuệ;</w:t>
      </w:r>
    </w:p>
    <w:p w14:paraId="2C95CDB9" w14:textId="77777777" w:rsidR="007A52A2" w:rsidRDefault="00187D95">
      <w:pPr>
        <w:spacing w:after="120"/>
        <w:ind w:firstLine="720"/>
        <w:jc w:val="both"/>
        <w:rPr>
          <w:rFonts w:cs="Arial"/>
          <w:color w:val="auto"/>
          <w:szCs w:val="20"/>
          <w:lang w:eastAsia="en-US"/>
        </w:rPr>
      </w:pPr>
      <w:r w:rsidRPr="001E05BB">
        <w:rPr>
          <w:rFonts w:cs="Arial"/>
          <w:szCs w:val="20"/>
        </w:rPr>
        <w:t>đ) Các trường hợp quy định tại khoản 4 Điều này.</w:t>
      </w:r>
    </w:p>
    <w:p w14:paraId="0A01FB44" w14:textId="77777777" w:rsidR="007A52A2" w:rsidRDefault="00187D95">
      <w:pPr>
        <w:tabs>
          <w:tab w:val="left" w:pos="894"/>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Hành vi xâm phạm quyền liên quan còn có thể thuộc một trong các dạng sau đây:</w:t>
      </w:r>
    </w:p>
    <w:p w14:paraId="09111701" w14:textId="77777777" w:rsidR="007A52A2" w:rsidRDefault="00187D95">
      <w:pPr>
        <w:tabs>
          <w:tab w:val="left" w:pos="90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Không thực hiện hoặc thực hiện không đầy đủ trách nhiệm pháp lý quy định tại Điều 32 và Điều 33 của Luật Sở hữu trí tuệ;</w:t>
      </w:r>
    </w:p>
    <w:p w14:paraId="6FAC36C9"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Cố ý hủy bỏ hoặc làm vô hiệu biện pháp công nghệ hữu hiệu do chủ sở hữu quyền liên quan thực hiện trên bản gốc, bản sao bản định</w:t>
      </w:r>
      <w:r w:rsidRPr="001E05BB">
        <w:rPr>
          <w:rFonts w:cs="Arial"/>
          <w:szCs w:val="20"/>
        </w:rPr>
        <w:t xml:space="preserve"> hình cuộc biểu diễn, bản ghi âm, ghi hình, chương trình phát sóng để bảo vệ quyền của mình theo quy định của pháp luật, trừ trường hợp quy định tại khoản 5 Điều 29, khoản 3 Điều 30, khoản 3 Điều 31 và Điều 32 của Luật Sở hữu trí tuệ;</w:t>
      </w:r>
    </w:p>
    <w:p w14:paraId="3CBEAA6A" w14:textId="77777777" w:rsidR="007A52A2" w:rsidRDefault="00187D95">
      <w:pPr>
        <w:tabs>
          <w:tab w:val="left" w:pos="93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Sản xuất, phân phố</w:t>
      </w:r>
      <w:r w:rsidRPr="001E05BB">
        <w:rPr>
          <w:rFonts w:cs="Arial"/>
          <w:szCs w:val="20"/>
        </w:rPr>
        <w:t>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w:t>
      </w:r>
      <w:r w:rsidRPr="001E05BB">
        <w:rPr>
          <w:rFonts w:cs="Arial"/>
          <w:szCs w:val="20"/>
        </w:rPr>
        <w:t xml:space="preserve"> được sản xuất, sử dụng nhằm vô hiệu hóa biện pháp công nghệ </w:t>
      </w:r>
      <w:r>
        <w:rPr>
          <w:rFonts w:cs="Arial"/>
          <w:szCs w:val="20"/>
          <w:lang w:val="en-US"/>
        </w:rPr>
        <w:t>hữu</w:t>
      </w:r>
      <w:r w:rsidRPr="001E05BB">
        <w:rPr>
          <w:rFonts w:cs="Arial"/>
          <w:szCs w:val="20"/>
        </w:rPr>
        <w:t xml:space="preserve"> hiệu bảo vệ quyền liên quan theo quy định của pháp luật;</w:t>
      </w:r>
    </w:p>
    <w:p w14:paraId="799C85D6" w14:textId="77777777" w:rsidR="007A52A2" w:rsidRDefault="00187D95">
      <w:pPr>
        <w:tabs>
          <w:tab w:val="left" w:pos="936"/>
        </w:tabs>
        <w:spacing w:after="120"/>
        <w:ind w:firstLine="720"/>
        <w:jc w:val="both"/>
        <w:rPr>
          <w:rFonts w:cs="Arial"/>
          <w:color w:val="auto"/>
          <w:szCs w:val="20"/>
          <w:lang w:eastAsia="en-US"/>
        </w:rPr>
      </w:pPr>
      <w:r w:rsidRPr="001E05BB">
        <w:rPr>
          <w:rFonts w:cs="Arial"/>
          <w:szCs w:val="20"/>
        </w:rPr>
        <w:t xml:space="preserve">Cố ý xóa, gỡ bỏ hoặc thay đổi thông tin quản lý quyền mà không được phép của chủ sở hữu </w:t>
      </w:r>
      <w:r w:rsidRPr="001E05BB">
        <w:rPr>
          <w:rFonts w:cs="Arial"/>
          <w:szCs w:val="20"/>
        </w:rPr>
        <w:lastRenderedPageBreak/>
        <w:t>quyền liên quan khi biết hoặc có cơ sở để biết</w:t>
      </w:r>
      <w:r w:rsidRPr="001E05BB">
        <w:rPr>
          <w:rFonts w:cs="Arial"/>
          <w:szCs w:val="20"/>
        </w:rPr>
        <w:t xml:space="preserve"> việc thực hiện hành vi đó sẽ xúi giục, tạo khả năng, tạo điều kiện thuận lợi hoặc che giấu hành vi xâm phạm quyền liên quan theo quy định của pháp luật;</w:t>
      </w:r>
    </w:p>
    <w:p w14:paraId="04C76113" w14:textId="77777777" w:rsidR="007A52A2" w:rsidRDefault="00187D95">
      <w:pPr>
        <w:spacing w:after="120"/>
        <w:ind w:firstLine="720"/>
        <w:jc w:val="both"/>
        <w:rPr>
          <w:rFonts w:cs="Arial"/>
          <w:color w:val="auto"/>
          <w:szCs w:val="20"/>
          <w:lang w:eastAsia="en-US"/>
        </w:rPr>
      </w:pPr>
      <w:r w:rsidRPr="001E05BB">
        <w:rPr>
          <w:rFonts w:cs="Arial"/>
          <w:szCs w:val="20"/>
        </w:rPr>
        <w:t>đ) Cố ý phân phối, nhập khẩu để phân phối, phát sóng, truyền đạt hoặc cung cấp đến công chúng cuộc biể</w:t>
      </w:r>
      <w:r w:rsidRPr="001E05BB">
        <w:rPr>
          <w:rFonts w:cs="Arial"/>
          <w:szCs w:val="20"/>
        </w:rPr>
        <w:t>u diễn, bản sao cuộc biểu diễn đã được định hình hoặc bản ghi âm, ghi hình, chương trình phát sóng khi bi</w:t>
      </w:r>
      <w:r w:rsidRPr="001E05BB">
        <w:rPr>
          <w:rFonts w:cs="Arial"/>
          <w:szCs w:val="20"/>
          <w:lang w:val="en-US"/>
        </w:rPr>
        <w:t>ế</w:t>
      </w:r>
      <w:r w:rsidRPr="001E05BB">
        <w:rPr>
          <w:rFonts w:cs="Arial"/>
          <w:szCs w:val="20"/>
        </w:rPr>
        <w:t>t hoặc có cơ sở để biết thông tin quản lý quyền đã bị xóa, gỡ bỏ, thay đổi mà không được phép của chủ sở hữu quyền liên quan; khi biết hoặc có cơ sở đ</w:t>
      </w:r>
      <w:r w:rsidRPr="001E05BB">
        <w:rPr>
          <w:rFonts w:cs="Arial"/>
          <w:szCs w:val="20"/>
          <w:lang w:val="en-US"/>
        </w:rPr>
        <w:t>ể</w:t>
      </w:r>
      <w:r w:rsidRPr="001E05BB">
        <w:rPr>
          <w:rFonts w:cs="Arial"/>
          <w:szCs w:val="20"/>
        </w:rPr>
        <w:t xml:space="preserve"> biết việc thực hiện hành vi đó sẽ xúi giục, tạo khả năng, tạo đi</w:t>
      </w:r>
      <w:r w:rsidRPr="001E05BB">
        <w:rPr>
          <w:rFonts w:cs="Arial"/>
          <w:szCs w:val="20"/>
          <w:lang w:val="en-US"/>
        </w:rPr>
        <w:t>ề</w:t>
      </w:r>
      <w:r w:rsidRPr="001E05BB">
        <w:rPr>
          <w:rFonts w:cs="Arial"/>
          <w:szCs w:val="20"/>
        </w:rPr>
        <w:t>u kiện thuận lợi hoặc che giấu hành vi xâm phạm quyền liên quan theo quy định của pháp luật;</w:t>
      </w:r>
    </w:p>
    <w:p w14:paraId="6FE3D2F7" w14:textId="77777777" w:rsidR="007A52A2" w:rsidRDefault="00187D95">
      <w:pPr>
        <w:tabs>
          <w:tab w:val="left" w:pos="903"/>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Sản xuất, lắp ráp, biến đổi, phân phối, nhập khẩu, xuất khẩu, chào bán, bán hoặc cho thuê thi</w:t>
      </w:r>
      <w:r w:rsidRPr="001E05BB">
        <w:rPr>
          <w:rFonts w:cs="Arial"/>
          <w:szCs w:val="20"/>
        </w:rPr>
        <w:t>ết bị, hệ thống khi biết hoặc có cơ sở để biết thiết bị, hệ thống đó giải mã trái phép hoặc chủ yếu để giúp cho việc giải mã trái phép tín hiệu vệ tinh mang chương trình được mã hóa theo quy định của pháp luật;</w:t>
      </w:r>
    </w:p>
    <w:p w14:paraId="12214F5C"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Cố ý thu hoặc tiếp tục phân ph</w:t>
      </w:r>
      <w:r w:rsidRPr="001E05BB">
        <w:rPr>
          <w:rFonts w:cs="Arial"/>
          <w:szCs w:val="20"/>
          <w:lang w:val="en-US"/>
        </w:rPr>
        <w:t>ố</w:t>
      </w:r>
      <w:r w:rsidRPr="001E05BB">
        <w:rPr>
          <w:rFonts w:cs="Arial"/>
          <w:szCs w:val="20"/>
        </w:rPr>
        <w:t xml:space="preserve">i tín hiệu </w:t>
      </w:r>
      <w:r w:rsidRPr="001E05BB">
        <w:rPr>
          <w:rFonts w:cs="Arial"/>
          <w:szCs w:val="20"/>
        </w:rPr>
        <w:t>vệ tinh mang chương trình được mã hóa khi tín hiệu đã được giải mã mà không được phép của người phân phối hợp pháp theo quy định của pháp luật;</w:t>
      </w:r>
    </w:p>
    <w:p w14:paraId="22EE3931"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 xml:space="preserve">Không thực hiện hoặc thực hiện không đầy đủ quy định để được miễn trừ trách nhiệm pháp lý về quyền liên quan </w:t>
      </w:r>
      <w:r w:rsidRPr="001E05BB">
        <w:rPr>
          <w:rFonts w:cs="Arial"/>
          <w:szCs w:val="20"/>
        </w:rPr>
        <w:t>của doanh nghiệp cung cấp dịch vụ trung gian đối với cuộc biểu diễn, bản ghi âm, ghi hình, chương trình phát sóng quy định tại khoản 3 Điều 198b của Luật Sở hữu trí tuệ, các điều 113 và 114 của Nghị định này và quy định pháp luật khác có liên quan.</w:t>
      </w:r>
    </w:p>
    <w:p w14:paraId="2814CC31"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 xml:space="preserve">Căn </w:t>
      </w:r>
      <w:r w:rsidRPr="001E05BB">
        <w:rPr>
          <w:rFonts w:cs="Arial"/>
          <w:szCs w:val="20"/>
        </w:rPr>
        <w:t>cứ xác định yếu tố xâm phạm quyền liên quan là phạm vi bảo hộ quyền liên quan đã được xác định theo hình thức thể hiện bản định hình đ</w:t>
      </w:r>
      <w:r w:rsidRPr="001E05BB">
        <w:rPr>
          <w:rFonts w:cs="Arial"/>
          <w:szCs w:val="20"/>
          <w:lang w:val="en-US"/>
        </w:rPr>
        <w:t>ầ</w:t>
      </w:r>
      <w:r w:rsidRPr="001E05BB">
        <w:rPr>
          <w:rFonts w:cs="Arial"/>
          <w:szCs w:val="20"/>
        </w:rPr>
        <w:t>u tiên cuộc biểu diễn, bản ghi âm, ghi hình, chương trình phát sóng.</w:t>
      </w:r>
    </w:p>
    <w:p w14:paraId="40EA40E7"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Đ</w:t>
      </w:r>
      <w:r w:rsidRPr="001E05BB">
        <w:rPr>
          <w:rFonts w:cs="Arial"/>
          <w:szCs w:val="20"/>
          <w:lang w:val="en-US"/>
        </w:rPr>
        <w:t>ể</w:t>
      </w:r>
      <w:r w:rsidRPr="001E05BB">
        <w:rPr>
          <w:rFonts w:cs="Arial"/>
          <w:szCs w:val="20"/>
        </w:rPr>
        <w:t xml:space="preserve"> xác định một bản sao hoặc bản định hình cuộc bi</w:t>
      </w:r>
      <w:r w:rsidRPr="001E05BB">
        <w:rPr>
          <w:rFonts w:cs="Arial"/>
          <w:szCs w:val="20"/>
          <w:lang w:val="en-US"/>
        </w:rPr>
        <w:t>ể</w:t>
      </w:r>
      <w:r w:rsidRPr="001E05BB">
        <w:rPr>
          <w:rFonts w:cs="Arial"/>
          <w:szCs w:val="20"/>
        </w:rPr>
        <w:t>u diễn, bản ghi âm, ghi hình, chương trình phát sóng có phải là yếu tố xâm phạm quyền liên quan hay không, cần so sánh bản sao hoặc cuộc biểu diễn, bản ghi âm, ghi hình, chương trình phát sóng đó với bản gốc</w:t>
      </w:r>
      <w:r w:rsidRPr="001E05BB">
        <w:rPr>
          <w:rFonts w:cs="Arial"/>
          <w:szCs w:val="20"/>
        </w:rPr>
        <w:t xml:space="preserve"> bản định hình đầu tiên cuộc biểu diễn, bản ghi âm, ghi hình, chương trình phát sóng; thời điểm hoàn thành và định hình cuộc biểu diễn, bản ghi âm, ghi hình, chương trình phát sóng; sự tiếp cận, thời gian, thời điểm tiếp cận của tác giả đối với bản định hì</w:t>
      </w:r>
      <w:r w:rsidRPr="001E05BB">
        <w:rPr>
          <w:rFonts w:cs="Arial"/>
          <w:szCs w:val="20"/>
        </w:rPr>
        <w:t>nh cuộc biểu diễn, bản ghi âm, ghi hình, chương trình phát sóng đã có.</w:t>
      </w:r>
    </w:p>
    <w:p w14:paraId="75C8B43B" w14:textId="77777777" w:rsidR="007A52A2" w:rsidRDefault="00187D95">
      <w:pPr>
        <w:spacing w:after="120"/>
        <w:ind w:firstLine="720"/>
        <w:jc w:val="both"/>
        <w:rPr>
          <w:rFonts w:cs="Arial"/>
          <w:color w:val="auto"/>
          <w:szCs w:val="20"/>
          <w:lang w:eastAsia="en-US"/>
        </w:rPr>
      </w:pPr>
      <w:r w:rsidRPr="001E05BB">
        <w:rPr>
          <w:rFonts w:cs="Arial"/>
          <w:szCs w:val="20"/>
        </w:rPr>
        <w:t>Bản sao bản định hình cuộc biểu diễn, bản ghi âm, ghi hình, chương trình phát sóng bị coi là yếu tố xâm phạm trong các trường hợp sau đây:</w:t>
      </w:r>
    </w:p>
    <w:p w14:paraId="2FB7453A" w14:textId="77777777" w:rsidR="007A52A2" w:rsidRDefault="00187D95">
      <w:pPr>
        <w:tabs>
          <w:tab w:val="left" w:pos="91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Bản sao là bản sao chép một phần hoặc toàn bộ bản định hình đầu tiên cuộc biểu diễn, bản ghi âm, gh</w:t>
      </w:r>
      <w:r w:rsidRPr="001E05BB">
        <w:rPr>
          <w:rFonts w:cs="Arial"/>
          <w:szCs w:val="20"/>
          <w:lang w:val="en-US"/>
        </w:rPr>
        <w:t>i</w:t>
      </w:r>
      <w:r w:rsidRPr="001E05BB">
        <w:rPr>
          <w:rFonts w:cs="Arial"/>
          <w:szCs w:val="20"/>
        </w:rPr>
        <w:t xml:space="preserve"> hình, chương trình phát sóng đang được bảo hộ của người khác;</w:t>
      </w:r>
    </w:p>
    <w:p w14:paraId="24E79D69" w14:textId="77777777" w:rsidR="007A52A2" w:rsidRDefault="00187D95">
      <w:pPr>
        <w:tabs>
          <w:tab w:val="left" w:pos="914"/>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Tác phẩm (phần tác phẩm) là một phần hoặc toàn bộ bản định hình đầu tiên cuộc biểu diễn, b</w:t>
      </w:r>
      <w:r w:rsidRPr="001E05BB">
        <w:rPr>
          <w:rFonts w:cs="Arial"/>
          <w:szCs w:val="20"/>
        </w:rPr>
        <w:t>ản ghi âm, ghi hình, chương trình phát sóng đang được bảo hộ của người khác.</w:t>
      </w:r>
    </w:p>
    <w:p w14:paraId="648E88BA"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7. </w:t>
      </w:r>
      <w:r w:rsidRPr="001E05BB">
        <w:rPr>
          <w:rFonts w:cs="Arial"/>
          <w:szCs w:val="20"/>
        </w:rPr>
        <w:t>Sản phẩm, hàng hóa, dịch vụ được tạo ra từ hành vi xâm phạm quyền liên quan quy định tại các khoản 1, 2, 3 và 4 Điều này bị coi là sản phẩm, hàng hóa, dịch vụ xâm phạm quyền li</w:t>
      </w:r>
      <w:r w:rsidRPr="001E05BB">
        <w:rPr>
          <w:rFonts w:cs="Arial"/>
          <w:szCs w:val="20"/>
        </w:rPr>
        <w:t>ên quan.</w:t>
      </w:r>
    </w:p>
    <w:p w14:paraId="4B2041A1"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8. </w:t>
      </w:r>
      <w:r w:rsidRPr="001E05BB">
        <w:rPr>
          <w:rFonts w:cs="Arial"/>
          <w:szCs w:val="20"/>
        </w:rPr>
        <w:t>Sản phẩm được tạo ra từ hành vi xâm phạm quyền liên quan quy định tại điểm d khoản 1, điểm a khoản 2 và điểm b khoản 3 của Điều này bị coi là hàng hoá sao chép lậu theo quy định tại Điều 213 của Luật Sở hữu trí tuệ.</w:t>
      </w:r>
    </w:p>
    <w:p w14:paraId="2F829335" w14:textId="77777777" w:rsidR="007A52A2" w:rsidRDefault="00187D95">
      <w:pPr>
        <w:spacing w:after="120"/>
        <w:ind w:firstLine="720"/>
        <w:jc w:val="both"/>
        <w:rPr>
          <w:rFonts w:cs="Arial"/>
          <w:color w:val="auto"/>
          <w:szCs w:val="20"/>
          <w:lang w:eastAsia="en-US"/>
        </w:rPr>
      </w:pPr>
      <w:r w:rsidRPr="001E05BB">
        <w:rPr>
          <w:rFonts w:cs="Arial"/>
          <w:b/>
          <w:bCs/>
          <w:szCs w:val="20"/>
        </w:rPr>
        <w:t>Điều 68. Căn c</w:t>
      </w:r>
      <w:r w:rsidRPr="001E05BB">
        <w:rPr>
          <w:rFonts w:cs="Arial"/>
          <w:b/>
          <w:bCs/>
          <w:szCs w:val="20"/>
          <w:lang w:val="en-US"/>
        </w:rPr>
        <w:t>ứ</w:t>
      </w:r>
      <w:r w:rsidRPr="001E05BB">
        <w:rPr>
          <w:rFonts w:cs="Arial"/>
          <w:b/>
          <w:bCs/>
          <w:szCs w:val="20"/>
        </w:rPr>
        <w:t xml:space="preserve"> xác định tín</w:t>
      </w:r>
      <w:r w:rsidRPr="001E05BB">
        <w:rPr>
          <w:rFonts w:cs="Arial"/>
          <w:b/>
          <w:bCs/>
          <w:szCs w:val="20"/>
        </w:rPr>
        <w:t>h chất và mức độ xâm phạm</w:t>
      </w:r>
    </w:p>
    <w:p w14:paraId="3F562A4D"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Tính chất xâm phạm quy định tại khoản 1 Điều 199 của Luật Sở hữu trí tuệ được xác định dựa trên các căn cứ sau đây:</w:t>
      </w:r>
    </w:p>
    <w:p w14:paraId="67A1A1D7" w14:textId="77777777" w:rsidR="007A52A2" w:rsidRDefault="00187D95">
      <w:pPr>
        <w:tabs>
          <w:tab w:val="left" w:pos="97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Hoàn cảnh, động cơ xâm phạm: Xâm phạm do vô ý, xâm phạm có ý, xâm phạm do bị khống chế hoặc bị lệ thuộc, xâm</w:t>
      </w:r>
      <w:r w:rsidRPr="001E05BB">
        <w:rPr>
          <w:rFonts w:cs="Arial"/>
          <w:szCs w:val="20"/>
        </w:rPr>
        <w:t xml:space="preserve"> phạm lần đầu, tái phạm;</w:t>
      </w:r>
    </w:p>
    <w:p w14:paraId="3ECA9517"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Cách thức thực hiện hành vi xâm phạm: Xâm phạm riêng lẻ, xâm phạm có tổ chức, tự thực hiện hành vi xâm phạm, mua chuộc, lừa dối, cưỡng ép người khác thực hiện hành vi xâm phạm.</w:t>
      </w:r>
    </w:p>
    <w:p w14:paraId="7CC660FA"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Mức độ xâm phạm quy định tại khoản 1 Điều 199 củ</w:t>
      </w:r>
      <w:r w:rsidRPr="001E05BB">
        <w:rPr>
          <w:rFonts w:cs="Arial"/>
          <w:szCs w:val="20"/>
        </w:rPr>
        <w:t>a Luật Sở hữu trí tuệ được xác định dựa trên các căn cứ sau đây:</w:t>
      </w:r>
    </w:p>
    <w:p w14:paraId="61835DEA" w14:textId="77777777" w:rsidR="007A52A2" w:rsidRDefault="00187D95">
      <w:pPr>
        <w:tabs>
          <w:tab w:val="left" w:pos="96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Phạm vi lãnh thổ, thời gian, khối lượng, quy mô thực hiện hành vi xâm phạm;</w:t>
      </w:r>
    </w:p>
    <w:p w14:paraId="07B6C708" w14:textId="77777777" w:rsidR="007A52A2" w:rsidRDefault="00187D95">
      <w:pPr>
        <w:tabs>
          <w:tab w:val="left" w:pos="996"/>
        </w:tabs>
        <w:ind w:firstLine="720"/>
        <w:jc w:val="both"/>
        <w:rPr>
          <w:rFonts w:cs="Arial"/>
          <w:color w:val="auto"/>
          <w:szCs w:val="20"/>
          <w:lang w:eastAsia="en-US"/>
        </w:rPr>
      </w:pPr>
      <w:r w:rsidRPr="001E05BB">
        <w:rPr>
          <w:rFonts w:cs="Arial"/>
          <w:szCs w:val="20"/>
          <w:lang w:val="en-US"/>
        </w:rPr>
        <w:t xml:space="preserve">b) </w:t>
      </w:r>
      <w:r w:rsidRPr="001E05BB">
        <w:rPr>
          <w:rFonts w:cs="Arial"/>
          <w:szCs w:val="20"/>
        </w:rPr>
        <w:t>Ảnh hưởng, hậu quả của hành vi xâm phạm.</w:t>
      </w:r>
    </w:p>
    <w:p w14:paraId="09FE3C66" w14:textId="77777777" w:rsidR="007A52A2" w:rsidRDefault="007A52A2">
      <w:pPr>
        <w:rPr>
          <w:rFonts w:cs="Arial"/>
          <w:b/>
          <w:bCs/>
          <w:szCs w:val="20"/>
        </w:rPr>
      </w:pPr>
    </w:p>
    <w:p w14:paraId="795FDB42" w14:textId="77777777" w:rsidR="007A52A2" w:rsidRDefault="00187D95">
      <w:pPr>
        <w:rPr>
          <w:rFonts w:cs="Arial"/>
          <w:b/>
          <w:bCs/>
          <w:szCs w:val="20"/>
        </w:rPr>
      </w:pPr>
      <w:r w:rsidRPr="001E05BB">
        <w:rPr>
          <w:rFonts w:cs="Arial"/>
          <w:b/>
          <w:bCs/>
          <w:szCs w:val="20"/>
        </w:rPr>
        <w:lastRenderedPageBreak/>
        <w:t>Mục 3</w:t>
      </w:r>
      <w:r>
        <w:rPr>
          <w:rFonts w:cs="Arial"/>
          <w:b/>
          <w:bCs/>
          <w:szCs w:val="20"/>
        </w:rPr>
        <w:br/>
      </w:r>
      <w:r w:rsidRPr="001E05BB">
        <w:rPr>
          <w:rFonts w:cs="Arial"/>
          <w:b/>
          <w:bCs/>
          <w:szCs w:val="20"/>
        </w:rPr>
        <w:t>XÁC ĐỊNH THIỆT HẠI DO XÂM PHẠM</w:t>
      </w:r>
      <w:r>
        <w:rPr>
          <w:rFonts w:cs="Arial"/>
          <w:b/>
          <w:bCs/>
          <w:szCs w:val="20"/>
        </w:rPr>
        <w:br/>
      </w:r>
      <w:r w:rsidRPr="001E05BB">
        <w:rPr>
          <w:rFonts w:cs="Arial"/>
          <w:b/>
          <w:bCs/>
          <w:szCs w:val="20"/>
        </w:rPr>
        <w:t>QUY</w:t>
      </w:r>
      <w:r w:rsidRPr="001E05BB">
        <w:rPr>
          <w:rFonts w:cs="Arial"/>
          <w:b/>
          <w:bCs/>
          <w:szCs w:val="20"/>
          <w:lang w:val="en-US"/>
        </w:rPr>
        <w:t>Ề</w:t>
      </w:r>
      <w:r w:rsidRPr="001E05BB">
        <w:rPr>
          <w:rFonts w:cs="Arial"/>
          <w:b/>
          <w:bCs/>
          <w:szCs w:val="20"/>
        </w:rPr>
        <w:t>N TÁC G</w:t>
      </w:r>
      <w:r w:rsidRPr="001E05BB">
        <w:rPr>
          <w:rFonts w:cs="Arial"/>
          <w:b/>
          <w:bCs/>
          <w:szCs w:val="20"/>
          <w:lang w:val="en-US"/>
        </w:rPr>
        <w:t>I</w:t>
      </w:r>
      <w:r w:rsidRPr="001E05BB">
        <w:rPr>
          <w:rFonts w:cs="Arial"/>
          <w:b/>
          <w:bCs/>
          <w:szCs w:val="20"/>
        </w:rPr>
        <w:t>Ả, Q</w:t>
      </w:r>
      <w:r w:rsidRPr="001E05BB">
        <w:rPr>
          <w:rFonts w:cs="Arial"/>
          <w:b/>
          <w:bCs/>
          <w:szCs w:val="20"/>
          <w:lang w:val="en-US"/>
        </w:rPr>
        <w:t>U</w:t>
      </w:r>
      <w:r w:rsidRPr="001E05BB">
        <w:rPr>
          <w:rFonts w:cs="Arial"/>
          <w:b/>
          <w:bCs/>
          <w:szCs w:val="20"/>
        </w:rPr>
        <w:t>Y</w:t>
      </w:r>
      <w:r w:rsidRPr="001E05BB">
        <w:rPr>
          <w:rFonts w:cs="Arial"/>
          <w:b/>
          <w:bCs/>
          <w:szCs w:val="20"/>
          <w:lang w:val="en-US"/>
        </w:rPr>
        <w:t>Ề</w:t>
      </w:r>
      <w:r w:rsidRPr="001E05BB">
        <w:rPr>
          <w:rFonts w:cs="Arial"/>
          <w:b/>
          <w:bCs/>
          <w:szCs w:val="20"/>
        </w:rPr>
        <w:t>N LIÊN QUAN</w:t>
      </w:r>
    </w:p>
    <w:p w14:paraId="6D6B7ABF" w14:textId="77777777" w:rsidR="007A52A2" w:rsidRDefault="007A52A2">
      <w:pPr>
        <w:rPr>
          <w:rFonts w:cs="Arial"/>
          <w:color w:val="auto"/>
          <w:szCs w:val="20"/>
          <w:lang w:eastAsia="en-US"/>
        </w:rPr>
      </w:pPr>
    </w:p>
    <w:p w14:paraId="4F50D052"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69. Nguyên tắc xác định thiệt hại do xâm phạm quyền tác giả, quyền </w:t>
      </w:r>
      <w:r w:rsidRPr="001E05BB">
        <w:rPr>
          <w:rFonts w:cs="Arial"/>
          <w:b/>
          <w:bCs/>
          <w:szCs w:val="20"/>
          <w:lang w:val="en-US"/>
        </w:rPr>
        <w:t>l</w:t>
      </w:r>
      <w:r w:rsidRPr="001E05BB">
        <w:rPr>
          <w:rFonts w:cs="Arial"/>
          <w:b/>
          <w:bCs/>
          <w:szCs w:val="20"/>
        </w:rPr>
        <w:t>iên quan</w:t>
      </w:r>
    </w:p>
    <w:p w14:paraId="6A54B905"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Thiệt hại do hành vi xâm phạm quyền tác giả, quyền liên quan quy định tại Điều 204 của Luật Sở hữu trí tuệ là sự tổn thất thực tế về vật chất và tinh thần do hành vi xâm</w:t>
      </w:r>
      <w:r w:rsidRPr="001E05BB">
        <w:rPr>
          <w:rFonts w:cs="Arial"/>
          <w:szCs w:val="20"/>
        </w:rPr>
        <w:t xml:space="preserve"> phạm trực tiếp gây ra cho chủ th</w:t>
      </w:r>
      <w:r w:rsidRPr="001E05BB">
        <w:rPr>
          <w:rFonts w:cs="Arial"/>
          <w:szCs w:val="20"/>
          <w:lang w:val="en-US"/>
        </w:rPr>
        <w:t>ể</w:t>
      </w:r>
      <w:r w:rsidRPr="001E05BB">
        <w:rPr>
          <w:rFonts w:cs="Arial"/>
          <w:szCs w:val="20"/>
        </w:rPr>
        <w:t xml:space="preserve"> quyền tác giả, quyền liên quan.</w:t>
      </w:r>
    </w:p>
    <w:p w14:paraId="4F4AEFD9"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Được coi là có tổn thất thực tế nếu có đủ các căn cứ sau đây:</w:t>
      </w:r>
    </w:p>
    <w:p w14:paraId="08E03B6A" w14:textId="77777777" w:rsidR="007A52A2" w:rsidRDefault="00187D95">
      <w:pPr>
        <w:tabs>
          <w:tab w:val="left" w:pos="97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Lợi ích vật chất hoặc tinh thần là có thực và thuộc về người bị thiệt hại: Lợi ích vật chất hoặc tinh thần là kết quả (sản phẩm) của quyền tác giả, quyền liên quan và người bị thiệt hại là người có quyền hưởng lợi ích vật chất hoặc tinh thần đó;</w:t>
      </w:r>
    </w:p>
    <w:p w14:paraId="1D541459" w14:textId="77777777" w:rsidR="007A52A2" w:rsidRDefault="00187D95">
      <w:pPr>
        <w:tabs>
          <w:tab w:val="left" w:pos="93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Người b</w:t>
      </w:r>
      <w:r w:rsidRPr="001E05BB">
        <w:rPr>
          <w:rFonts w:cs="Arial"/>
          <w:szCs w:val="20"/>
        </w:rPr>
        <w:t xml:space="preserve">ị thiệt hại có khả năng đạt được lợi ích quy định tại điểm </w:t>
      </w:r>
      <w:r w:rsidRPr="001E05BB">
        <w:rPr>
          <w:rFonts w:cs="Arial"/>
          <w:szCs w:val="20"/>
          <w:lang w:val="en-US" w:eastAsia="en-US"/>
        </w:rPr>
        <w:t xml:space="preserve">a </w:t>
      </w:r>
      <w:r w:rsidRPr="001E05BB">
        <w:rPr>
          <w:rFonts w:cs="Arial"/>
          <w:szCs w:val="20"/>
        </w:rPr>
        <w:t>khoản này: Người bị thiệt hại có thể đạt được (thu được) lợi ích vật chất hoặc tinh thần đó trong điều kiện nhất định nếu không có hành vi xâm phạm quyền tác giả, quyền liên quan xảy ra;</w:t>
      </w:r>
    </w:p>
    <w:p w14:paraId="3D9D4EB5" w14:textId="77777777" w:rsidR="007A52A2" w:rsidRDefault="00187D95">
      <w:pPr>
        <w:tabs>
          <w:tab w:val="left" w:pos="941"/>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Có sự</w:t>
      </w:r>
      <w:r w:rsidRPr="001E05BB">
        <w:rPr>
          <w:rFonts w:cs="Arial"/>
          <w:szCs w:val="20"/>
        </w:rPr>
        <w:t xml:space="preserve"> giảm sút hoặc mất lợi ích của người bị thiệt hại sau khi hành vi xâm phạm quyền tác giả, quyền liên quan xảy ra so với khả năng đạt được lợi ích đó khi không có hành vi xâm phạm và hành vi xâm phạm là nguyên nhân trực tiếp gây ra sự giảm sút, mất lợi ích </w:t>
      </w:r>
      <w:r w:rsidRPr="001E05BB">
        <w:rPr>
          <w:rFonts w:cs="Arial"/>
          <w:szCs w:val="20"/>
        </w:rPr>
        <w:t>đó: Trước khi xảy ra hành vi xâm phạm, người bị thiệt hại đã có lợi ích vật ch</w:t>
      </w:r>
      <w:r w:rsidRPr="001E05BB">
        <w:rPr>
          <w:rFonts w:cs="Arial"/>
          <w:szCs w:val="20"/>
          <w:lang w:val="en-US"/>
        </w:rPr>
        <w:t>ấ</w:t>
      </w:r>
      <w:r w:rsidRPr="001E05BB">
        <w:rPr>
          <w:rFonts w:cs="Arial"/>
          <w:szCs w:val="20"/>
        </w:rPr>
        <w:t>t hoặc tinh th</w:t>
      </w:r>
      <w:r w:rsidRPr="001E05BB">
        <w:rPr>
          <w:rFonts w:cs="Arial"/>
          <w:szCs w:val="20"/>
          <w:lang w:val="en-US"/>
        </w:rPr>
        <w:t>ầ</w:t>
      </w:r>
      <w:r w:rsidRPr="001E05BB">
        <w:rPr>
          <w:rFonts w:cs="Arial"/>
          <w:szCs w:val="20"/>
        </w:rPr>
        <w:t>n và sau khi hành vi xâm phạm xảy ra người bị thiệt hại bị giảm sút hoặc mất lợi ích mà họ đạt được trước khi có hành vi xâm phạm; giữa hành vi xâm phạm và sự giả</w:t>
      </w:r>
      <w:r w:rsidRPr="001E05BB">
        <w:rPr>
          <w:rFonts w:cs="Arial"/>
          <w:szCs w:val="20"/>
        </w:rPr>
        <w:t>m sút, mất lợi ích đó phải có mối quan hệ nhân quả.</w:t>
      </w:r>
    </w:p>
    <w:p w14:paraId="56E14E51" w14:textId="77777777" w:rsidR="007A52A2" w:rsidRDefault="00187D95">
      <w:pPr>
        <w:tabs>
          <w:tab w:val="left" w:pos="895"/>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Mức độ thiệt hại được xác định phù hợp với yếu tố xâm phạm quyền đối với đối tượng quyền tác giả, quyền liên quan.</w:t>
      </w:r>
    </w:p>
    <w:p w14:paraId="1C866E17" w14:textId="77777777" w:rsidR="007A52A2" w:rsidRDefault="00187D95">
      <w:pPr>
        <w:spacing w:after="120"/>
        <w:ind w:firstLine="720"/>
        <w:jc w:val="both"/>
        <w:rPr>
          <w:rFonts w:cs="Arial"/>
          <w:color w:val="auto"/>
          <w:szCs w:val="20"/>
          <w:lang w:eastAsia="en-US"/>
        </w:rPr>
      </w:pPr>
      <w:r w:rsidRPr="001E05BB">
        <w:rPr>
          <w:rFonts w:cs="Arial"/>
          <w:szCs w:val="20"/>
        </w:rPr>
        <w:t xml:space="preserve">Việc xác định mức độ thiệt hại dựa trên chứng cứ về thiệt hại do các bên cung cấp, kể </w:t>
      </w:r>
      <w:r w:rsidRPr="001E05BB">
        <w:rPr>
          <w:rFonts w:cs="Arial"/>
          <w:szCs w:val="20"/>
        </w:rPr>
        <w:t>cả kết quả giám định và bản kê khai thiệt hại, trong đó làm rõ các căn cứ để xác định và tính toán mức độ thiệt hại.</w:t>
      </w:r>
    </w:p>
    <w:p w14:paraId="6C3A3B13" w14:textId="77777777" w:rsidR="007A52A2" w:rsidRDefault="00187D95">
      <w:pPr>
        <w:spacing w:after="120"/>
        <w:ind w:firstLine="720"/>
        <w:jc w:val="both"/>
        <w:rPr>
          <w:rFonts w:cs="Arial"/>
          <w:color w:val="auto"/>
          <w:szCs w:val="20"/>
          <w:lang w:eastAsia="en-US"/>
        </w:rPr>
      </w:pPr>
      <w:r w:rsidRPr="001E05BB">
        <w:rPr>
          <w:rFonts w:cs="Arial"/>
          <w:b/>
          <w:bCs/>
          <w:szCs w:val="20"/>
        </w:rPr>
        <w:t>Điều 70. Thiệt hại về tinh thần</w:t>
      </w:r>
    </w:p>
    <w:p w14:paraId="10F93620" w14:textId="77777777" w:rsidR="007A52A2" w:rsidRDefault="00187D95">
      <w:pPr>
        <w:spacing w:after="120"/>
        <w:ind w:firstLine="720"/>
        <w:jc w:val="both"/>
        <w:rPr>
          <w:rFonts w:cs="Arial"/>
          <w:color w:val="auto"/>
          <w:szCs w:val="20"/>
          <w:lang w:eastAsia="en-US"/>
        </w:rPr>
      </w:pPr>
      <w:r w:rsidRPr="001E05BB">
        <w:rPr>
          <w:rFonts w:cs="Arial"/>
          <w:szCs w:val="20"/>
        </w:rPr>
        <w:t>Thiệt hại về tinh thần là các tổn hại về danh dự, nhân phẩm, uy tín, danh tiếng và những tổn hại khác về ti</w:t>
      </w:r>
      <w:r w:rsidRPr="001E05BB">
        <w:rPr>
          <w:rFonts w:cs="Arial"/>
          <w:szCs w:val="20"/>
        </w:rPr>
        <w:t xml:space="preserve">nh thần gây ra cho tác giả, người biểu diễn, chủ sở hữu quyền tác giả, chủ sở hữu quyền liên quan do quyền tác giả, quyền liên quan bị xâm phạm dẫn đến bị tổn hại về danh dự, nhân phẩm, bị giảm sút hoặc mất đi sự tín nhiệm, uy tín, danh tiếng, lòng tin vì </w:t>
      </w:r>
      <w:r w:rsidRPr="001E05BB">
        <w:rPr>
          <w:rFonts w:cs="Arial"/>
          <w:szCs w:val="20"/>
        </w:rPr>
        <w:t>bị hiểu nhầm, thời gian chịu đựng tổn thất, mức độ đau thương, buồn phiền, mất mát về tình cảm và đến mức cá nhân, tổ chức vi phạm phải xin lỗi, cải chính công khai, bồi thường thiệt hại về mặt tinh thần.</w:t>
      </w:r>
    </w:p>
    <w:p w14:paraId="439E2498" w14:textId="77777777" w:rsidR="007A52A2" w:rsidRDefault="00187D95">
      <w:pPr>
        <w:spacing w:after="120"/>
        <w:ind w:firstLine="720"/>
        <w:jc w:val="both"/>
        <w:rPr>
          <w:rFonts w:cs="Arial"/>
          <w:color w:val="auto"/>
          <w:szCs w:val="20"/>
          <w:lang w:eastAsia="en-US"/>
        </w:rPr>
      </w:pPr>
      <w:r w:rsidRPr="001E05BB">
        <w:rPr>
          <w:rFonts w:cs="Arial"/>
          <w:b/>
          <w:bCs/>
          <w:szCs w:val="20"/>
        </w:rPr>
        <w:t>Điều 71. Thiệt hại về tài sản</w:t>
      </w:r>
    </w:p>
    <w:p w14:paraId="24EEB330" w14:textId="77777777" w:rsidR="007A52A2" w:rsidRDefault="00187D95">
      <w:pPr>
        <w:tabs>
          <w:tab w:val="left" w:pos="909"/>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Thiệt hại về tài s</w:t>
      </w:r>
      <w:r w:rsidRPr="001E05BB">
        <w:rPr>
          <w:rFonts w:cs="Arial"/>
          <w:szCs w:val="20"/>
        </w:rPr>
        <w:t>ản được xác định theo mức độ giảm sút hoặc bị mất về giá trị tính được thành tiền của đối tượng quyền tác giả, quyền liên quan được bảo hộ.</w:t>
      </w:r>
    </w:p>
    <w:p w14:paraId="745CF55A" w14:textId="77777777" w:rsidR="007A52A2" w:rsidRDefault="00187D95">
      <w:pPr>
        <w:tabs>
          <w:tab w:val="left" w:pos="898"/>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 trị tính được thành tiền của đối tượng quyền tác giả, quyền liên quan quy định tại khoản 1 Điều này được xác định theo một hoặc các căn cứ sau đây:</w:t>
      </w:r>
    </w:p>
    <w:p w14:paraId="2D3D7163" w14:textId="77777777" w:rsidR="007A52A2" w:rsidRDefault="00187D95">
      <w:pPr>
        <w:tabs>
          <w:tab w:val="left" w:pos="91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Giá chuyển nhượng quyền sở hữu hoặc giá chuyển giao quyền sử dụng đối tượng quyền tác giả, quyền liên</w:t>
      </w:r>
      <w:r w:rsidRPr="001E05BB">
        <w:rPr>
          <w:rFonts w:cs="Arial"/>
          <w:szCs w:val="20"/>
        </w:rPr>
        <w:t xml:space="preserve"> quan;</w:t>
      </w:r>
    </w:p>
    <w:p w14:paraId="2933A7D3" w14:textId="77777777" w:rsidR="007A52A2" w:rsidRDefault="00187D95">
      <w:pPr>
        <w:tabs>
          <w:tab w:val="left" w:pos="1003"/>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Giá trị góp vốn kinh doanh bằng quyền tác giả, quyền liên quan;</w:t>
      </w:r>
    </w:p>
    <w:p w14:paraId="3DBA20B8" w14:textId="77777777" w:rsidR="007A52A2" w:rsidRDefault="00187D95">
      <w:pPr>
        <w:tabs>
          <w:tab w:val="left" w:pos="1003"/>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Giá trị quyền tác giả, quyền liên quan trong tổng số tài sản của doanh nghiệp;</w:t>
      </w:r>
    </w:p>
    <w:p w14:paraId="28860F3B" w14:textId="77777777" w:rsidR="007A52A2" w:rsidRDefault="00187D95">
      <w:pPr>
        <w:tabs>
          <w:tab w:val="left" w:pos="975"/>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Giá trị đầu tư cho việc nghiên cứu, sáng tạo và phát triển để tạo ra tác phẩm, đối tượng quyền li</w:t>
      </w:r>
      <w:r w:rsidRPr="001E05BB">
        <w:rPr>
          <w:rFonts w:cs="Arial"/>
          <w:szCs w:val="20"/>
        </w:rPr>
        <w:t>ên quan, bao gồm các chi phí đầu tư, nghiên cứu, trang thiết bị kỹ thuật, cơ sở vật chất, chi phí tiếp thị, quảng cáo, lao động, thuế và các chi phí khác.</w:t>
      </w:r>
    </w:p>
    <w:p w14:paraId="3A0322DA" w14:textId="77777777" w:rsidR="007A52A2" w:rsidRDefault="00187D95">
      <w:pPr>
        <w:tabs>
          <w:tab w:val="left" w:pos="935"/>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Việc xác định giá trị tính được thành tiền của đối tượng quyền tác giả, quyền liên quan quy định t</w:t>
      </w:r>
      <w:r w:rsidRPr="001E05BB">
        <w:rPr>
          <w:rFonts w:cs="Arial"/>
          <w:szCs w:val="20"/>
        </w:rPr>
        <w:t>ại khoản 1 Điều này do doanh nghiệp th</w:t>
      </w:r>
      <w:r w:rsidRPr="001E05BB">
        <w:rPr>
          <w:rFonts w:cs="Arial"/>
          <w:szCs w:val="20"/>
          <w:lang w:val="en-US"/>
        </w:rPr>
        <w:t>ẩ</w:t>
      </w:r>
      <w:r w:rsidRPr="001E05BB">
        <w:rPr>
          <w:rFonts w:cs="Arial"/>
          <w:szCs w:val="20"/>
        </w:rPr>
        <w:t>m định giá thực hiện theo quy định của pháp luật về thẩm định giá. K</w:t>
      </w:r>
      <w:r w:rsidRPr="001E05BB">
        <w:rPr>
          <w:rFonts w:cs="Arial"/>
          <w:szCs w:val="20"/>
          <w:lang w:val="en-US"/>
        </w:rPr>
        <w:t>ế</w:t>
      </w:r>
      <w:r w:rsidRPr="001E05BB">
        <w:rPr>
          <w:rFonts w:cs="Arial"/>
          <w:szCs w:val="20"/>
        </w:rPr>
        <w:t>t quả thẩm định giá của doanh nghiệp thẩm định giá được sử dụng làm một trong những cơ sở để tổ chức, cá nhân có thẩm quyền xem xét, quyết định hoặc</w:t>
      </w:r>
      <w:r w:rsidRPr="001E05BB">
        <w:rPr>
          <w:rFonts w:cs="Arial"/>
          <w:szCs w:val="20"/>
        </w:rPr>
        <w:t xml:space="preserve"> phê duyệt giá của tài sản thẩm định giá.</w:t>
      </w:r>
    </w:p>
    <w:p w14:paraId="255CC590"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72. Giảm sút về thu nhập, </w:t>
      </w:r>
      <w:r w:rsidRPr="001E05BB">
        <w:rPr>
          <w:rFonts w:cs="Arial"/>
          <w:b/>
          <w:bCs/>
          <w:szCs w:val="20"/>
          <w:lang w:val="en-US"/>
        </w:rPr>
        <w:t>lợi</w:t>
      </w:r>
      <w:r w:rsidRPr="001E05BB">
        <w:rPr>
          <w:rFonts w:cs="Arial"/>
          <w:b/>
          <w:bCs/>
          <w:szCs w:val="20"/>
        </w:rPr>
        <w:t xml:space="preserve"> nhuận</w:t>
      </w:r>
    </w:p>
    <w:p w14:paraId="7313D9E9"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lastRenderedPageBreak/>
        <w:t xml:space="preserve">1. </w:t>
      </w:r>
      <w:r w:rsidRPr="001E05BB">
        <w:rPr>
          <w:rFonts w:cs="Arial"/>
          <w:szCs w:val="20"/>
        </w:rPr>
        <w:t>Thu nhập, lợi nhuận quy định tại điểm a khoản 1 Điều 204 của Luật Sở hữu trí tuệ bao gồm:</w:t>
      </w:r>
    </w:p>
    <w:p w14:paraId="5B9BAD1D" w14:textId="77777777" w:rsidR="007A52A2" w:rsidRDefault="00187D95">
      <w:pPr>
        <w:tabs>
          <w:tab w:val="left" w:pos="95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Thu nhập, lợi nhuận thu được do trực tiếp, gián tiếp khai thác, sử dụng đối t</w:t>
      </w:r>
      <w:r w:rsidRPr="001E05BB">
        <w:rPr>
          <w:rFonts w:cs="Arial"/>
          <w:szCs w:val="20"/>
        </w:rPr>
        <w:t>ượng quyền tác giả, quyền liên quan;</w:t>
      </w:r>
    </w:p>
    <w:p w14:paraId="7E4D19E8" w14:textId="77777777" w:rsidR="007A52A2" w:rsidRDefault="00187D95">
      <w:pPr>
        <w:tabs>
          <w:tab w:val="left" w:pos="971"/>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Thu nhập, lợi nhuận thu được do cho thuê đối tượng quyền tác giả, quyền liên quan là bản gốc hoặc bản sao tác phẩm điện ảnh, chương trình máy tính;</w:t>
      </w:r>
    </w:p>
    <w:p w14:paraId="6EE7DA75" w14:textId="77777777" w:rsidR="007A52A2" w:rsidRDefault="00187D95">
      <w:pPr>
        <w:tabs>
          <w:tab w:val="left" w:pos="97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Thu nhập, lợi nhuận thu được do chuyển giao quyền sử dụng quyền t</w:t>
      </w:r>
      <w:r w:rsidRPr="001E05BB">
        <w:rPr>
          <w:rFonts w:cs="Arial"/>
          <w:szCs w:val="20"/>
        </w:rPr>
        <w:t>ác giả, quyền liên quan;</w:t>
      </w:r>
    </w:p>
    <w:p w14:paraId="4FB49A09" w14:textId="77777777" w:rsidR="007A52A2" w:rsidRDefault="00187D95">
      <w:pPr>
        <w:tabs>
          <w:tab w:val="left" w:pos="975"/>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Thu nhập, lợi nhuận thu được do chuyển nhượng quyền sở hữu quyền tác giả, quyền liên quan.</w:t>
      </w:r>
    </w:p>
    <w:p w14:paraId="5E863BE3" w14:textId="77777777" w:rsidR="007A52A2" w:rsidRDefault="00187D95">
      <w:pPr>
        <w:tabs>
          <w:tab w:val="left" w:pos="93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Mức giảm sút về thu nhập, lợi nhuận được xác định theo một hoặc các căn cứ sau đây:</w:t>
      </w:r>
    </w:p>
    <w:p w14:paraId="5EB44D87" w14:textId="77777777" w:rsidR="007A52A2" w:rsidRDefault="00187D95">
      <w:pPr>
        <w:tabs>
          <w:tab w:val="left" w:pos="95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Ảnh hưởng đến khai thác bình thường tác phẩm, cuộc biểu diễn, bản ghi âm, ghi hình, chương trình phát sóng: So sánh số lượng bản sao thực tế tiêu thụ hoặc cung ứng trước và sau </w:t>
      </w:r>
      <w:r w:rsidRPr="001E05BB">
        <w:rPr>
          <w:rFonts w:cs="Arial"/>
          <w:szCs w:val="20"/>
          <w:lang w:val="en-US" w:eastAsia="en-US"/>
        </w:rPr>
        <w:t xml:space="preserve">khi </w:t>
      </w:r>
      <w:r w:rsidRPr="001E05BB">
        <w:rPr>
          <w:rFonts w:cs="Arial"/>
          <w:szCs w:val="20"/>
        </w:rPr>
        <w:t>xảy ra hành vi xâm phạm; so sánh tần suất khai thác, sử dụng, công chiếu, p</w:t>
      </w:r>
      <w:r w:rsidRPr="001E05BB">
        <w:rPr>
          <w:rFonts w:cs="Arial"/>
          <w:szCs w:val="20"/>
        </w:rPr>
        <w:t>hát sóng, truyền đạt, truy cập tác phẩm, cuộc biểu diễn, bản ghi âm, ghi hình, chương trình phát sóng trước và sau khi xảy ra hành vi xâm phạm; so sánh số lượng khách hàng sử dụng, thuê bao trước và sau khi xảy ra hành vi xâm phạm;</w:t>
      </w:r>
    </w:p>
    <w:p w14:paraId="460F1A9F" w14:textId="77777777" w:rsidR="007A52A2" w:rsidRDefault="00187D95">
      <w:pPr>
        <w:tabs>
          <w:tab w:val="left" w:pos="96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So sánh giá bán thực </w:t>
      </w:r>
      <w:r w:rsidRPr="001E05BB">
        <w:rPr>
          <w:rFonts w:cs="Arial"/>
          <w:szCs w:val="20"/>
        </w:rPr>
        <w:t>tế trên thị trường của bản sao trước và sau khi xảy ra hành vi xâm phạm;</w:t>
      </w:r>
    </w:p>
    <w:p w14:paraId="4C7D12CA"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Gây thiệt hại một cách bất hợp lý đến lợi ích hợp pháp của chủ thể quyền: So sánh trực tiếp doanh thu có được từ việc khai thác, sử dụng đối tượng quyền tác giả, quyền liên quan tr</w:t>
      </w:r>
      <w:r w:rsidRPr="001E05BB">
        <w:rPr>
          <w:rFonts w:cs="Arial"/>
          <w:szCs w:val="20"/>
        </w:rPr>
        <w:t>ước và sau khi xảy ra hành vi xâm phạm, tương ứng với từng loại thu nhập quy định tại khoản 1 Đi</w:t>
      </w:r>
      <w:r w:rsidRPr="001E05BB">
        <w:rPr>
          <w:rFonts w:cs="Arial"/>
          <w:szCs w:val="20"/>
          <w:lang w:val="en-US"/>
        </w:rPr>
        <w:t>ề</w:t>
      </w:r>
      <w:r w:rsidRPr="001E05BB">
        <w:rPr>
          <w:rFonts w:cs="Arial"/>
          <w:szCs w:val="20"/>
        </w:rPr>
        <w:t>u này.</w:t>
      </w:r>
    </w:p>
    <w:p w14:paraId="75469EBB" w14:textId="77777777" w:rsidR="007A52A2" w:rsidRDefault="00187D95">
      <w:pPr>
        <w:keepNext/>
        <w:keepLines/>
        <w:spacing w:after="120"/>
        <w:ind w:firstLine="720"/>
        <w:jc w:val="both"/>
        <w:rPr>
          <w:rFonts w:cs="Arial"/>
          <w:b/>
          <w:bCs/>
          <w:color w:val="auto"/>
          <w:szCs w:val="20"/>
          <w:lang w:eastAsia="en-US"/>
        </w:rPr>
      </w:pPr>
      <w:bookmarkStart w:id="32" w:name="bookmark32"/>
      <w:bookmarkStart w:id="33" w:name="bookmark33"/>
      <w:r w:rsidRPr="001E05BB">
        <w:rPr>
          <w:rFonts w:cs="Arial"/>
          <w:b/>
          <w:bCs/>
          <w:szCs w:val="20"/>
        </w:rPr>
        <w:t>Điều 73. Tổn th</w:t>
      </w:r>
      <w:r w:rsidRPr="001E05BB">
        <w:rPr>
          <w:rFonts w:cs="Arial"/>
          <w:b/>
          <w:bCs/>
          <w:szCs w:val="20"/>
          <w:lang w:val="en-US"/>
        </w:rPr>
        <w:t>ấ</w:t>
      </w:r>
      <w:r w:rsidRPr="001E05BB">
        <w:rPr>
          <w:rFonts w:cs="Arial"/>
          <w:b/>
          <w:bCs/>
          <w:szCs w:val="20"/>
        </w:rPr>
        <w:t>t về cơ hội kinh doanh</w:t>
      </w:r>
      <w:bookmarkEnd w:id="32"/>
      <w:bookmarkEnd w:id="33"/>
    </w:p>
    <w:p w14:paraId="3144537C" w14:textId="77777777" w:rsidR="007A52A2" w:rsidRDefault="00187D95">
      <w:pPr>
        <w:tabs>
          <w:tab w:val="left" w:pos="913"/>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Cơ hội kinh doanh quy định tại điểm a khoản 1 Điều 204 của Luật Sở hữu trí tuệ bao gồm:</w:t>
      </w:r>
    </w:p>
    <w:p w14:paraId="25439716" w14:textId="77777777" w:rsidR="007A52A2" w:rsidRDefault="00187D95">
      <w:pPr>
        <w:tabs>
          <w:tab w:val="left" w:pos="935"/>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Khả năng phát sinh </w:t>
      </w:r>
      <w:r w:rsidRPr="001E05BB">
        <w:rPr>
          <w:rFonts w:cs="Arial"/>
          <w:szCs w:val="20"/>
        </w:rPr>
        <w:t>lợi nhuận, gia tăng giá trị thương hiệu thông qua thực tế sử dụng, khai thác trực tiếp đối tượng quyền tác giả, quyền liên quan trong kinh doanh; số lượng khách hàng sử dụng;</w:t>
      </w:r>
    </w:p>
    <w:p w14:paraId="2D07F512"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Khả năng phát sinh lợi nhuận, gia tăng giá trị thương hiệu thông qua quảng cáo</w:t>
      </w:r>
      <w:r w:rsidRPr="001E05BB">
        <w:rPr>
          <w:rFonts w:cs="Arial"/>
          <w:szCs w:val="20"/>
        </w:rPr>
        <w:t>, tiếp thị có sử dụng đối tượng quyền tác giả, quyền liên quan;</w:t>
      </w:r>
    </w:p>
    <w:p w14:paraId="2551715B"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Khả năng phát sinh lợi nhuận, gia tăng giá trị thương hiệu thông qua việc cho người khác thuê đối tượng quyền tác giả, quyền liên quan là bản gốc hoặc bản sao tác phẩm điện ảnh, chương trìn</w:t>
      </w:r>
      <w:r w:rsidRPr="001E05BB">
        <w:rPr>
          <w:rFonts w:cs="Arial"/>
          <w:szCs w:val="20"/>
        </w:rPr>
        <w:t>h máy tính, bản ghi âm, ghi hình;</w:t>
      </w:r>
    </w:p>
    <w:p w14:paraId="40768447"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Khả năng phát sinh lợi nhuận, gia tăng giá trị thương hiệu thông qua thực tế chuyển giao quyền sử dụng đối tượng quyền tác giả, quyền liên quan, chuyển nhượng đối tượng quyền tác giả, quyền liên quan cho người khác;</w:t>
      </w:r>
    </w:p>
    <w:p w14:paraId="1DBD77EE" w14:textId="77777777" w:rsidR="007A52A2" w:rsidRDefault="00187D95">
      <w:pPr>
        <w:spacing w:after="120"/>
        <w:ind w:firstLine="720"/>
        <w:jc w:val="both"/>
        <w:rPr>
          <w:rFonts w:cs="Arial"/>
          <w:color w:val="auto"/>
          <w:szCs w:val="20"/>
          <w:lang w:eastAsia="en-US"/>
        </w:rPr>
      </w:pPr>
      <w:r w:rsidRPr="001E05BB">
        <w:rPr>
          <w:rFonts w:cs="Arial"/>
          <w:szCs w:val="20"/>
        </w:rPr>
        <w:t xml:space="preserve">đ) </w:t>
      </w:r>
      <w:r w:rsidRPr="001E05BB">
        <w:rPr>
          <w:rFonts w:cs="Arial"/>
          <w:szCs w:val="20"/>
        </w:rPr>
        <w:t>Cơ hội kinh doanh khác bị mất do hành vi xâm phạm quyền tác giả, quyền liên quan trực tiếp gây ra.</w:t>
      </w:r>
    </w:p>
    <w:p w14:paraId="08AE9AAA" w14:textId="77777777" w:rsidR="007A52A2" w:rsidRDefault="00187D95">
      <w:pPr>
        <w:tabs>
          <w:tab w:val="left" w:pos="917"/>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Tổn thất về cơ hội kinh doanh là thiệt hại về giá trị tính được thành tiền của khoản thu nhập đáng lẽ người bị thiệt hại có thể có được khi thực hiện các khả năng quy định tại khoản 1 Điều này nhưng thực tế không có được khoản thu nhập đó do hành vi xâm ph</w:t>
      </w:r>
      <w:r w:rsidRPr="001E05BB">
        <w:rPr>
          <w:rFonts w:cs="Arial"/>
          <w:szCs w:val="20"/>
        </w:rPr>
        <w:t>ạm quyền tác giả, quyền liên quan gây ra.</w:t>
      </w:r>
    </w:p>
    <w:p w14:paraId="2D701DE3" w14:textId="77777777" w:rsidR="007A52A2" w:rsidRDefault="00187D95">
      <w:pPr>
        <w:spacing w:after="120"/>
        <w:ind w:firstLine="720"/>
        <w:jc w:val="both"/>
        <w:rPr>
          <w:rFonts w:cs="Arial"/>
          <w:color w:val="auto"/>
          <w:szCs w:val="20"/>
          <w:lang w:eastAsia="en-US"/>
        </w:rPr>
      </w:pPr>
      <w:r w:rsidRPr="001E05BB">
        <w:rPr>
          <w:rFonts w:cs="Arial"/>
          <w:b/>
          <w:bCs/>
          <w:szCs w:val="20"/>
        </w:rPr>
        <w:t>Điều 74. Chi phí hợp lý để ngăn chặn, khắc phục thiệt hại</w:t>
      </w:r>
    </w:p>
    <w:p w14:paraId="413754CC" w14:textId="77777777" w:rsidR="007A52A2" w:rsidRDefault="00187D95">
      <w:pPr>
        <w:ind w:firstLine="720"/>
        <w:jc w:val="both"/>
        <w:rPr>
          <w:rFonts w:cs="Arial"/>
          <w:color w:val="auto"/>
          <w:szCs w:val="20"/>
          <w:lang w:eastAsia="en-US"/>
        </w:rPr>
      </w:pPr>
      <w:r w:rsidRPr="001E05BB">
        <w:rPr>
          <w:rFonts w:cs="Arial"/>
          <w:szCs w:val="20"/>
        </w:rPr>
        <w:t xml:space="preserve">Chi phí hợp lý để ngăn chặn, khắc phục thiệt hại quy định tại điểm </w:t>
      </w:r>
      <w:r w:rsidRPr="001E05BB">
        <w:rPr>
          <w:rFonts w:cs="Arial"/>
          <w:szCs w:val="20"/>
          <w:lang w:val="en-US" w:eastAsia="en-US"/>
        </w:rPr>
        <w:t xml:space="preserve">a </w:t>
      </w:r>
      <w:r w:rsidRPr="001E05BB">
        <w:rPr>
          <w:rFonts w:cs="Arial"/>
          <w:szCs w:val="20"/>
        </w:rPr>
        <w:t>khoản 1 Điều 204 của Luật Sở hữu trí tuệ gồm chi phí cho việc tạm giữ, bảo quản, lưu kh</w:t>
      </w:r>
      <w:r w:rsidRPr="001E05BB">
        <w:rPr>
          <w:rFonts w:cs="Arial"/>
          <w:szCs w:val="20"/>
        </w:rPr>
        <w:t>o, lưu bãi đối với hàng hóa xâm phạm, chi phí thực hiện các biện pháp khẩn cấp tạm thời, chi phí hợp lý để thuê luật sư, chi phí hợp lý để thuê dịch vụ giám định, ngăn chặn, khắc phục hành vi xâm phạm và chi phí cho việc thông báo, cải chính trên phương ti</w:t>
      </w:r>
      <w:r w:rsidRPr="001E05BB">
        <w:rPr>
          <w:rFonts w:cs="Arial"/>
          <w:szCs w:val="20"/>
        </w:rPr>
        <w:t>ện thông tin đại chúng liên quan đến hành vi xâm phạm quyền tác giả, quyền liên quan.</w:t>
      </w:r>
    </w:p>
    <w:p w14:paraId="02BCECF5" w14:textId="77777777" w:rsidR="007A52A2" w:rsidRDefault="007A52A2">
      <w:pPr>
        <w:rPr>
          <w:rFonts w:cs="Arial"/>
          <w:b/>
          <w:bCs/>
          <w:szCs w:val="20"/>
        </w:rPr>
      </w:pPr>
    </w:p>
    <w:p w14:paraId="24DB1420" w14:textId="77777777" w:rsidR="007A52A2" w:rsidRDefault="00187D95">
      <w:pPr>
        <w:rPr>
          <w:rFonts w:cs="Arial"/>
          <w:color w:val="auto"/>
          <w:szCs w:val="20"/>
          <w:lang w:eastAsia="en-US"/>
        </w:rPr>
      </w:pPr>
      <w:r w:rsidRPr="001E05BB">
        <w:rPr>
          <w:rFonts w:cs="Arial"/>
          <w:b/>
          <w:bCs/>
          <w:szCs w:val="20"/>
        </w:rPr>
        <w:t>Mục 4</w:t>
      </w:r>
    </w:p>
    <w:p w14:paraId="039FCE0C" w14:textId="77777777" w:rsidR="007A52A2" w:rsidRDefault="00187D95">
      <w:pPr>
        <w:rPr>
          <w:rFonts w:cs="Arial"/>
          <w:b/>
          <w:bCs/>
          <w:szCs w:val="20"/>
        </w:rPr>
      </w:pPr>
      <w:r w:rsidRPr="001E05BB">
        <w:rPr>
          <w:rFonts w:cs="Arial"/>
          <w:b/>
          <w:bCs/>
          <w:szCs w:val="20"/>
        </w:rPr>
        <w:t>YÊU C</w:t>
      </w:r>
      <w:r w:rsidRPr="001E05BB">
        <w:rPr>
          <w:rFonts w:cs="Arial"/>
          <w:b/>
          <w:bCs/>
          <w:szCs w:val="20"/>
          <w:lang w:val="en-US"/>
        </w:rPr>
        <w:t>Ầ</w:t>
      </w:r>
      <w:r w:rsidRPr="001E05BB">
        <w:rPr>
          <w:rFonts w:cs="Arial"/>
          <w:b/>
          <w:bCs/>
          <w:szCs w:val="20"/>
        </w:rPr>
        <w:t>U VÀ GI</w:t>
      </w:r>
      <w:r w:rsidRPr="001E05BB">
        <w:rPr>
          <w:rFonts w:cs="Arial"/>
          <w:b/>
          <w:bCs/>
          <w:szCs w:val="20"/>
          <w:lang w:val="en-US"/>
        </w:rPr>
        <w:t>Ả</w:t>
      </w:r>
      <w:r w:rsidRPr="001E05BB">
        <w:rPr>
          <w:rFonts w:cs="Arial"/>
          <w:b/>
          <w:bCs/>
          <w:szCs w:val="20"/>
        </w:rPr>
        <w:t xml:space="preserve">I QUYẾT YÊU CẦU </w:t>
      </w:r>
      <w:r w:rsidRPr="001E05BB">
        <w:rPr>
          <w:rFonts w:cs="Arial"/>
          <w:b/>
          <w:bCs/>
          <w:szCs w:val="20"/>
          <w:lang w:val="en-US"/>
        </w:rPr>
        <w:t>XỬ</w:t>
      </w:r>
      <w:r w:rsidRPr="001E05BB">
        <w:rPr>
          <w:rFonts w:cs="Arial"/>
          <w:b/>
          <w:bCs/>
          <w:szCs w:val="20"/>
        </w:rPr>
        <w:t xml:space="preserve"> LÝ HÀNH VI</w:t>
      </w:r>
      <w:r>
        <w:rPr>
          <w:rFonts w:cs="Arial"/>
          <w:b/>
          <w:bCs/>
          <w:szCs w:val="20"/>
        </w:rPr>
        <w:br/>
      </w:r>
      <w:r w:rsidRPr="001E05BB">
        <w:rPr>
          <w:rFonts w:cs="Arial"/>
          <w:b/>
          <w:bCs/>
          <w:szCs w:val="20"/>
        </w:rPr>
        <w:t>XÂM PHẠM QUY</w:t>
      </w:r>
      <w:r w:rsidRPr="001E05BB">
        <w:rPr>
          <w:rFonts w:cs="Arial"/>
          <w:b/>
          <w:bCs/>
          <w:szCs w:val="20"/>
          <w:lang w:val="en-US"/>
        </w:rPr>
        <w:t>Ề</w:t>
      </w:r>
      <w:r w:rsidRPr="001E05BB">
        <w:rPr>
          <w:rFonts w:cs="Arial"/>
          <w:b/>
          <w:bCs/>
          <w:szCs w:val="20"/>
        </w:rPr>
        <w:t>N TÁC GIẢ, QUYỀN LIÊN QUAN</w:t>
      </w:r>
    </w:p>
    <w:p w14:paraId="24B0523E" w14:textId="77777777" w:rsidR="007A52A2" w:rsidRDefault="007A52A2">
      <w:pPr>
        <w:rPr>
          <w:rFonts w:cs="Arial"/>
          <w:color w:val="auto"/>
          <w:szCs w:val="20"/>
          <w:lang w:eastAsia="en-US"/>
        </w:rPr>
      </w:pPr>
    </w:p>
    <w:p w14:paraId="1B4FCAA0"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75. Đơn yêu cầu xử </w:t>
      </w:r>
      <w:r>
        <w:rPr>
          <w:rFonts w:cs="Arial"/>
          <w:b/>
          <w:bCs/>
          <w:szCs w:val="20"/>
          <w:lang w:val="en-US"/>
        </w:rPr>
        <w:t>l</w:t>
      </w:r>
      <w:r w:rsidRPr="001E05BB">
        <w:rPr>
          <w:rFonts w:cs="Arial"/>
          <w:b/>
          <w:bCs/>
          <w:szCs w:val="20"/>
        </w:rPr>
        <w:t>ý hành vi xâm phạm quyền tác giả, quyền liên quan</w:t>
      </w:r>
    </w:p>
    <w:p w14:paraId="5F1D1525"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Đơn yêu cầu xử lý hành vi xâm phạm quyền tác giả, quyền liên quan phải có các nội dung chủ yếu sau đây:</w:t>
      </w:r>
    </w:p>
    <w:p w14:paraId="79C10F0B" w14:textId="77777777" w:rsidR="007A52A2" w:rsidRDefault="00187D95">
      <w:pPr>
        <w:tabs>
          <w:tab w:val="left" w:pos="99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Ngày, tháng, năm làm đơn yêu cầu;</w:t>
      </w:r>
    </w:p>
    <w:p w14:paraId="7E6B1AB2"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Tên, địa chỉ của tổ chức, cá nhân yêu cầu xử lý hành vi xâm phạm; họ tên người đại diện, nếu yêu cầu được thực h</w:t>
      </w:r>
      <w:r w:rsidRPr="001E05BB">
        <w:rPr>
          <w:rFonts w:cs="Arial"/>
          <w:szCs w:val="20"/>
        </w:rPr>
        <w:t>iện thông qua người đại diện;</w:t>
      </w:r>
    </w:p>
    <w:p w14:paraId="6DEC08AF"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Tên cơ quan nhận đơn yêu cầu;</w:t>
      </w:r>
    </w:p>
    <w:p w14:paraId="131622AE"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Tên, địa chỉ của tổ chức, cá nhân thực hiện hành vi xâm phạm; tên, địa chỉ của tổ chức, cá nhân bị nghi ngờ là tổ chức, cá nhân thực hiện hành vi xâm phạm trong trường hợp yêu cầu tạm dừng l</w:t>
      </w:r>
      <w:r w:rsidRPr="001E05BB">
        <w:rPr>
          <w:rFonts w:cs="Arial"/>
          <w:szCs w:val="20"/>
        </w:rPr>
        <w:t>àm thủ tục hải quan đối với hàng hóa xuất khẩu, nhập khẩu bị nghi ngờ xâm phạm;</w:t>
      </w:r>
    </w:p>
    <w:p w14:paraId="533D1F7D" w14:textId="77777777" w:rsidR="007A52A2" w:rsidRDefault="00187D95">
      <w:pPr>
        <w:spacing w:after="120"/>
        <w:ind w:firstLine="720"/>
        <w:jc w:val="both"/>
        <w:rPr>
          <w:rFonts w:cs="Arial"/>
          <w:color w:val="auto"/>
          <w:szCs w:val="20"/>
          <w:lang w:eastAsia="en-US"/>
        </w:rPr>
      </w:pPr>
      <w:r w:rsidRPr="001E05BB">
        <w:rPr>
          <w:rFonts w:cs="Arial"/>
          <w:szCs w:val="20"/>
        </w:rPr>
        <w:t>đ) Tên, địa chỉ của tổ chức, cá nhân có quyền, lợi ích liên quan (nếu có);</w:t>
      </w:r>
    </w:p>
    <w:p w14:paraId="6AEDD3AD"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Tên, địa chỉ của người làm chứng (nếu có);</w:t>
      </w:r>
    </w:p>
    <w:p w14:paraId="40DE88D0"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 xml:space="preserve">Thông tin tóm tắt về quyền tác giả, quyền liên quan </w:t>
      </w:r>
      <w:r w:rsidRPr="001E05BB">
        <w:rPr>
          <w:rFonts w:cs="Arial"/>
          <w:szCs w:val="20"/>
        </w:rPr>
        <w:t>bị xâm phạm: Loại quyền, căn cứ phát sinh quyền, tóm tắt về đối tượng quyền;</w:t>
      </w:r>
    </w:p>
    <w:p w14:paraId="34335BDF"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 xml:space="preserve">Thông tin tóm tắt về hành vi xâm phạm: Ngày, tháng, năm và nơi xảy ra xâm phạm, mô tả vắn tắt về đối tượng quyền tác giả, quyền liên quan bị xâm phạm, hành vi xâm phạm; địa chỉ trang </w:t>
      </w:r>
      <w:r w:rsidRPr="001E05BB">
        <w:rPr>
          <w:rFonts w:cs="Arial"/>
          <w:szCs w:val="20"/>
          <w:lang w:val="en-US" w:eastAsia="en-US"/>
        </w:rPr>
        <w:t xml:space="preserve">web, </w:t>
      </w:r>
      <w:r w:rsidRPr="001E05BB">
        <w:rPr>
          <w:rFonts w:cs="Arial"/>
          <w:szCs w:val="20"/>
        </w:rPr>
        <w:t xml:space="preserve">đường </w:t>
      </w:r>
      <w:r w:rsidRPr="001E05BB">
        <w:rPr>
          <w:rFonts w:cs="Arial"/>
          <w:szCs w:val="20"/>
          <w:lang w:val="en-US" w:eastAsia="en-US"/>
        </w:rPr>
        <w:t xml:space="preserve">link </w:t>
      </w:r>
      <w:r w:rsidRPr="001E05BB">
        <w:rPr>
          <w:rFonts w:cs="Arial"/>
          <w:szCs w:val="20"/>
        </w:rPr>
        <w:t>đối với hành vi xâm phạm quyền tác giả, quyền liên quan t</w:t>
      </w:r>
      <w:r w:rsidRPr="001E05BB">
        <w:rPr>
          <w:rFonts w:cs="Arial"/>
          <w:szCs w:val="20"/>
        </w:rPr>
        <w:t>rên môi trường mạng viễn thông và mạng Internet và các thông tin khác (nếu có).</w:t>
      </w:r>
    </w:p>
    <w:p w14:paraId="3158385A"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i) </w:t>
      </w:r>
      <w:r w:rsidRPr="001E05BB">
        <w:rPr>
          <w:rFonts w:cs="Arial"/>
          <w:szCs w:val="20"/>
        </w:rPr>
        <w:t>Nội dung yêu cầu áp dụng biện pháp xử lý hành vi xâm phạm;</w:t>
      </w:r>
    </w:p>
    <w:p w14:paraId="2076B355"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rPr>
        <w:t>k)</w:t>
      </w:r>
      <w:r w:rsidRPr="001E05BB">
        <w:rPr>
          <w:rFonts w:cs="Arial"/>
          <w:szCs w:val="20"/>
          <w:lang w:val="en-US"/>
        </w:rPr>
        <w:t xml:space="preserve"> </w:t>
      </w:r>
      <w:r w:rsidRPr="001E05BB">
        <w:rPr>
          <w:rFonts w:cs="Arial"/>
          <w:szCs w:val="20"/>
        </w:rPr>
        <w:t>Danh mục các tài liệu, chứng cứ kèm theo đơn;</w:t>
      </w:r>
    </w:p>
    <w:p w14:paraId="04CA872B"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l) </w:t>
      </w:r>
      <w:r w:rsidRPr="001E05BB">
        <w:rPr>
          <w:rFonts w:cs="Arial"/>
          <w:szCs w:val="20"/>
        </w:rPr>
        <w:t>Chữ ký của người làm đơn và đóng dấu (nếu có).</w:t>
      </w:r>
    </w:p>
    <w:p w14:paraId="68B03471"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 xml:space="preserve">Đơn yêu cầu </w:t>
      </w:r>
      <w:r w:rsidRPr="001E05BB">
        <w:rPr>
          <w:rFonts w:cs="Arial"/>
          <w:szCs w:val="20"/>
        </w:rPr>
        <w:t>xử lý hành vi xâm phạm quyền tác giả, quyền liên quan phải có các tài liệu, chứng cứ kèm theo quy định tại Điều 76 của Nghị định này nhằm chứng minh yêu cầu đó.</w:t>
      </w:r>
    </w:p>
    <w:p w14:paraId="4AD8B941"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76. Tài </w:t>
      </w:r>
      <w:r w:rsidRPr="001E05BB">
        <w:rPr>
          <w:rFonts w:cs="Arial"/>
          <w:b/>
          <w:bCs/>
          <w:szCs w:val="20"/>
          <w:lang w:val="en-US"/>
        </w:rPr>
        <w:t>l</w:t>
      </w:r>
      <w:r w:rsidRPr="001E05BB">
        <w:rPr>
          <w:rFonts w:cs="Arial"/>
          <w:b/>
          <w:bCs/>
          <w:szCs w:val="20"/>
        </w:rPr>
        <w:t xml:space="preserve">iệu, chứng cứ kèm theo đơn yêu cầu xử </w:t>
      </w:r>
      <w:r w:rsidRPr="001E05BB">
        <w:rPr>
          <w:rFonts w:cs="Arial"/>
          <w:b/>
          <w:bCs/>
          <w:szCs w:val="20"/>
          <w:lang w:val="en-US"/>
        </w:rPr>
        <w:t>l</w:t>
      </w:r>
      <w:r w:rsidRPr="001E05BB">
        <w:rPr>
          <w:rFonts w:cs="Arial"/>
          <w:b/>
          <w:bCs/>
          <w:szCs w:val="20"/>
        </w:rPr>
        <w:t>ý hành vi xâm phạm quyền tác giả, quyền li</w:t>
      </w:r>
      <w:r w:rsidRPr="001E05BB">
        <w:rPr>
          <w:rFonts w:cs="Arial"/>
          <w:b/>
          <w:bCs/>
          <w:szCs w:val="20"/>
        </w:rPr>
        <w:t>ên quan</w:t>
      </w:r>
    </w:p>
    <w:p w14:paraId="7747C328"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Người yêu cầu xử lý hành vi xâm phạm phải gửi kèm theo đơn yêu cầu xử lý hành vi xâm phạm quyền tác giả, quyền liên quan các tài liệu, chứng cứ sau đây để chứng minh yêu cầu của mình:</w:t>
      </w:r>
    </w:p>
    <w:p w14:paraId="1716DFDA" w14:textId="77777777" w:rsidR="007A52A2" w:rsidRDefault="00187D95">
      <w:pPr>
        <w:tabs>
          <w:tab w:val="left" w:pos="941"/>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Chứng cứ chứng minh là chủ thể quyền tác giả, quyền liên q</w:t>
      </w:r>
      <w:r w:rsidRPr="001E05BB">
        <w:rPr>
          <w:rFonts w:cs="Arial"/>
          <w:szCs w:val="20"/>
        </w:rPr>
        <w:t>uan nếu người yêu cầu là tác giả, người biểu diễn, chủ sở hữu quyền tác giả, chủ sở hữu quyền liên quan hoặc người được chuyển giao quyền, được thừa kế, kế thừa quyền tác giả, quyền liên quan;</w:t>
      </w:r>
    </w:p>
    <w:p w14:paraId="63966DA8" w14:textId="77777777" w:rsidR="007A52A2" w:rsidRDefault="00187D95">
      <w:pPr>
        <w:tabs>
          <w:tab w:val="left" w:pos="944"/>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Chứng cứ chứng minh hành vi xâm phạm quyền tác giả, quyền li</w:t>
      </w:r>
      <w:r w:rsidRPr="001E05BB">
        <w:rPr>
          <w:rFonts w:cs="Arial"/>
          <w:szCs w:val="20"/>
        </w:rPr>
        <w:t>ên quan đã xảy ra; ch</w:t>
      </w:r>
      <w:r w:rsidRPr="001E05BB">
        <w:rPr>
          <w:rFonts w:cs="Arial"/>
          <w:szCs w:val="20"/>
          <w:lang w:val="en-US"/>
        </w:rPr>
        <w:t>ứ</w:t>
      </w:r>
      <w:r w:rsidRPr="001E05BB">
        <w:rPr>
          <w:rFonts w:cs="Arial"/>
          <w:szCs w:val="20"/>
        </w:rPr>
        <w:t>ng cứ nghi ngờ hàng hóa xu</w:t>
      </w:r>
      <w:r w:rsidRPr="001E05BB">
        <w:rPr>
          <w:rFonts w:cs="Arial"/>
          <w:szCs w:val="20"/>
          <w:lang w:val="en-US"/>
        </w:rPr>
        <w:t>ấ</w:t>
      </w:r>
      <w:r w:rsidRPr="001E05BB">
        <w:rPr>
          <w:rFonts w:cs="Arial"/>
          <w:szCs w:val="20"/>
        </w:rPr>
        <w:t>t kh</w:t>
      </w:r>
      <w:r w:rsidRPr="001E05BB">
        <w:rPr>
          <w:rFonts w:cs="Arial"/>
          <w:szCs w:val="20"/>
          <w:lang w:val="en-US"/>
        </w:rPr>
        <w:t>ẩ</w:t>
      </w:r>
      <w:r w:rsidRPr="001E05BB">
        <w:rPr>
          <w:rFonts w:cs="Arial"/>
          <w:szCs w:val="20"/>
        </w:rPr>
        <w:t>u, nhập kh</w:t>
      </w:r>
      <w:r w:rsidRPr="001E05BB">
        <w:rPr>
          <w:rFonts w:cs="Arial"/>
          <w:szCs w:val="20"/>
          <w:lang w:val="en-US"/>
        </w:rPr>
        <w:t>ẩ</w:t>
      </w:r>
      <w:r w:rsidRPr="001E05BB">
        <w:rPr>
          <w:rFonts w:cs="Arial"/>
          <w:szCs w:val="20"/>
        </w:rPr>
        <w:t>u xâm phạm quyền tác giả, quyền liên quan đối với đơn đề nghị tạm dừng làm thủ tục hải quan;</w:t>
      </w:r>
    </w:p>
    <w:p w14:paraId="1CF9C077" w14:textId="77777777" w:rsidR="007A52A2" w:rsidRDefault="00187D95">
      <w:pPr>
        <w:tabs>
          <w:tab w:val="left" w:pos="98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Các tài liệu, ch</w:t>
      </w:r>
      <w:r w:rsidRPr="001E05BB">
        <w:rPr>
          <w:rFonts w:cs="Arial"/>
          <w:szCs w:val="20"/>
          <w:lang w:val="en-US"/>
        </w:rPr>
        <w:t>ứ</w:t>
      </w:r>
      <w:r w:rsidRPr="001E05BB">
        <w:rPr>
          <w:rFonts w:cs="Arial"/>
          <w:szCs w:val="20"/>
        </w:rPr>
        <w:t>ng cứ khác để ch</w:t>
      </w:r>
      <w:r>
        <w:rPr>
          <w:rFonts w:cs="Arial"/>
          <w:szCs w:val="20"/>
          <w:lang w:val="en-US"/>
        </w:rPr>
        <w:t>ứ</w:t>
      </w:r>
      <w:r w:rsidRPr="001E05BB">
        <w:rPr>
          <w:rFonts w:cs="Arial"/>
          <w:szCs w:val="20"/>
        </w:rPr>
        <w:t>ng minh yêu cầu của mình.</w:t>
      </w:r>
    </w:p>
    <w:p w14:paraId="3459676E" w14:textId="77777777" w:rsidR="007A52A2" w:rsidRDefault="00187D95">
      <w:pPr>
        <w:tabs>
          <w:tab w:val="left" w:pos="91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Trong trường hợp yêu cầu xử lý hành vi xâm phạm được thực hiện thông qua người đại diện theo ủy quyền thì phải kèm theo văn bản ủy quyền có công chứng hoặc chứng thực; nếu thông qua người đại diện theo pháp luật thì phải kèm theo giấy tờ chứng minh tư cách</w:t>
      </w:r>
      <w:r w:rsidRPr="001E05BB">
        <w:rPr>
          <w:rFonts w:cs="Arial"/>
          <w:szCs w:val="20"/>
        </w:rPr>
        <w:t xml:space="preserve"> của người đại diện theo pháp luật.</w:t>
      </w:r>
    </w:p>
    <w:p w14:paraId="64E1A466" w14:textId="77777777" w:rsidR="007A52A2" w:rsidRDefault="00187D95">
      <w:pPr>
        <w:spacing w:after="120"/>
        <w:ind w:firstLine="720"/>
        <w:jc w:val="both"/>
        <w:rPr>
          <w:rFonts w:cs="Arial"/>
          <w:color w:val="auto"/>
          <w:szCs w:val="20"/>
          <w:lang w:eastAsia="en-US"/>
        </w:rPr>
      </w:pPr>
      <w:r w:rsidRPr="001E05BB">
        <w:rPr>
          <w:rFonts w:cs="Arial"/>
          <w:b/>
          <w:bCs/>
          <w:szCs w:val="20"/>
        </w:rPr>
        <w:t>Điều 77. Chứng cứ chứng minh chủ thể quyền tác giả, quyền liên quan</w:t>
      </w:r>
    </w:p>
    <w:p w14:paraId="3F6CDB29" w14:textId="77777777" w:rsidR="007A52A2" w:rsidRDefault="00187D95">
      <w:pPr>
        <w:tabs>
          <w:tab w:val="left" w:pos="908"/>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Đối với quyền tác giả, quyền liên quan đã được đăng ký, chứng cứ ch</w:t>
      </w:r>
      <w:r>
        <w:rPr>
          <w:rFonts w:cs="Arial"/>
          <w:szCs w:val="20"/>
          <w:lang w:val="en-US"/>
        </w:rPr>
        <w:t>ứ</w:t>
      </w:r>
      <w:r w:rsidRPr="001E05BB">
        <w:rPr>
          <w:rFonts w:cs="Arial"/>
          <w:szCs w:val="20"/>
        </w:rPr>
        <w:t>ng minh tư cách chủ thể quyền là một trong các loại tài liệu sau đây:</w:t>
      </w:r>
    </w:p>
    <w:p w14:paraId="4E208245" w14:textId="77777777" w:rsidR="007A52A2" w:rsidRDefault="00187D95">
      <w:pPr>
        <w:tabs>
          <w:tab w:val="left" w:pos="93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Bản sao Giấy chứng nhận đăng ký quyền tác giả, Giấy chứng nhận đăng ký quyền liên quan nộp kèm theo bản chính để đối chiếu, trừ trường hợp bản sao đã được chứng thực theo quy định;</w:t>
      </w:r>
    </w:p>
    <w:p w14:paraId="50326AC1" w14:textId="77777777" w:rsidR="007A52A2" w:rsidRDefault="00187D95">
      <w:pPr>
        <w:tabs>
          <w:tab w:val="left" w:pos="94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Bản trích lục sổ đăng ký quốc gia về quyền tác giả, quyền liên quan hoặc</w:t>
      </w:r>
      <w:r w:rsidRPr="001E05BB">
        <w:rPr>
          <w:rFonts w:cs="Arial"/>
          <w:szCs w:val="20"/>
        </w:rPr>
        <w:t xml:space="preserve"> chứng thực bản quyền do cơ quan nhà nước có thẩm quyền cấp.</w:t>
      </w:r>
    </w:p>
    <w:p w14:paraId="39365836" w14:textId="77777777" w:rsidR="007A52A2" w:rsidRDefault="00187D95">
      <w:pPr>
        <w:tabs>
          <w:tab w:val="left" w:pos="91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 xml:space="preserve">Đối với quyền tác giả, quyền liên quan chưa được đăng ký, chứng cứ chứng minh tư cách chủ thể quyền là các tài liệu, hiện vật, thông tin về căn cứ phát sinh quyền tác giả, quyền liên quan </w:t>
      </w:r>
      <w:r w:rsidRPr="001E05BB">
        <w:rPr>
          <w:rFonts w:cs="Arial"/>
          <w:szCs w:val="20"/>
        </w:rPr>
        <w:lastRenderedPageBreak/>
        <w:t>theo</w:t>
      </w:r>
      <w:r w:rsidRPr="001E05BB">
        <w:rPr>
          <w:rFonts w:cs="Arial"/>
          <w:szCs w:val="20"/>
        </w:rPr>
        <w:t xml:space="preserve"> quy định tại các khoản 1 và 2 Điều 6 của Luật Sở hữu trí tuệ và bao gồm tài liệu cụ thể như sau:</w:t>
      </w:r>
    </w:p>
    <w:p w14:paraId="74E2F13F" w14:textId="77777777" w:rsidR="007A52A2" w:rsidRDefault="00187D95">
      <w:pPr>
        <w:tabs>
          <w:tab w:val="left" w:pos="93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Bản gốc hoặc bản sao tác phẩm, bản định hình cuộc biểu diễn, bản ghi âm, ghi hình, chương trình phát sóng, tín hiệu vệ tinh mang chương trình được mã hóa c</w:t>
      </w:r>
      <w:r w:rsidRPr="001E05BB">
        <w:rPr>
          <w:rFonts w:cs="Arial"/>
          <w:szCs w:val="20"/>
        </w:rPr>
        <w:t>ó nêu tên chủ thể quyền theo quy định tại Điều 198a của Luật Sở hữu trí tuệ và Điều 59 của Nghị định này;</w:t>
      </w:r>
    </w:p>
    <w:p w14:paraId="414DF1BA" w14:textId="77777777" w:rsidR="007A52A2" w:rsidRDefault="00187D95">
      <w:pPr>
        <w:tabs>
          <w:tab w:val="left" w:pos="95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Các tài liệu khác chứng minh việc tạo ra, công bố, biểu diễn, phân phối, phát sóng, truyền đạt các đối tượng nêu trên và các tài liệu, chứng cứ kèm</w:t>
      </w:r>
      <w:r w:rsidRPr="001E05BB">
        <w:rPr>
          <w:rFonts w:cs="Arial"/>
          <w:szCs w:val="20"/>
        </w:rPr>
        <w:t xml:space="preserve"> theo (nếu có).</w:t>
      </w:r>
    </w:p>
    <w:p w14:paraId="663F3F84" w14:textId="77777777" w:rsidR="007A52A2" w:rsidRDefault="00187D95">
      <w:pPr>
        <w:tabs>
          <w:tab w:val="left" w:pos="923"/>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Trong trường hợp người yêu cầu xử lý hành vi xâm phạm là người được chuy</w:t>
      </w:r>
      <w:r>
        <w:rPr>
          <w:rFonts w:cs="Arial"/>
          <w:szCs w:val="20"/>
          <w:lang w:val="en-US"/>
        </w:rPr>
        <w:t>ể</w:t>
      </w:r>
      <w:r w:rsidRPr="001E05BB">
        <w:rPr>
          <w:rFonts w:cs="Arial"/>
          <w:szCs w:val="20"/>
        </w:rPr>
        <w:t>n giao quyền tác giả, quyền liên quan, được thừa kế hoặc kế thừa theo quy định của pháp luật thì ngoài tài liệu quy định tại các khoản 1 và 2 Điều này, còn phải xuấ</w:t>
      </w:r>
      <w:r w:rsidRPr="001E05BB">
        <w:rPr>
          <w:rFonts w:cs="Arial"/>
          <w:szCs w:val="20"/>
        </w:rPr>
        <w:t>t trình bản gốc hoặc bản sao có công chứng, chứng thực hoặc hợp pháp hóa lãnh sự đối với hợp đồng chuyển nhượng, tặng cho, mua bán, góp vốn, hợp đồng chuy</w:t>
      </w:r>
      <w:r>
        <w:rPr>
          <w:rFonts w:cs="Arial"/>
          <w:szCs w:val="20"/>
          <w:lang w:val="en-US"/>
        </w:rPr>
        <w:t>ể</w:t>
      </w:r>
      <w:r w:rsidRPr="001E05BB">
        <w:rPr>
          <w:rFonts w:cs="Arial"/>
          <w:szCs w:val="20"/>
        </w:rPr>
        <w:t>n quyền sử dụng quyền tác giả, quyền liên quan hoặc văn bản xác định quyền thừa kế, quyền kế thừa.</w:t>
      </w:r>
    </w:p>
    <w:p w14:paraId="237487B7" w14:textId="77777777" w:rsidR="007A52A2" w:rsidRDefault="00187D95">
      <w:pPr>
        <w:spacing w:after="120"/>
        <w:ind w:firstLine="720"/>
        <w:jc w:val="both"/>
        <w:rPr>
          <w:rFonts w:cs="Arial"/>
          <w:color w:val="auto"/>
          <w:szCs w:val="20"/>
          <w:lang w:eastAsia="en-US"/>
        </w:rPr>
      </w:pPr>
      <w:r w:rsidRPr="001E05BB">
        <w:rPr>
          <w:rFonts w:cs="Arial"/>
          <w:b/>
          <w:bCs/>
          <w:szCs w:val="20"/>
        </w:rPr>
        <w:t>Đi</w:t>
      </w:r>
      <w:r w:rsidRPr="001E05BB">
        <w:rPr>
          <w:rFonts w:cs="Arial"/>
          <w:b/>
          <w:bCs/>
          <w:szCs w:val="20"/>
        </w:rPr>
        <w:t>ều 78. Ch</w:t>
      </w:r>
      <w:r w:rsidRPr="001E05BB">
        <w:rPr>
          <w:rFonts w:cs="Arial"/>
          <w:b/>
          <w:bCs/>
          <w:szCs w:val="20"/>
          <w:lang w:val="en-US"/>
        </w:rPr>
        <w:t>ứ</w:t>
      </w:r>
      <w:r w:rsidRPr="001E05BB">
        <w:rPr>
          <w:rFonts w:cs="Arial"/>
          <w:b/>
          <w:bCs/>
          <w:szCs w:val="20"/>
        </w:rPr>
        <w:t>ng c</w:t>
      </w:r>
      <w:r>
        <w:rPr>
          <w:rFonts w:cs="Arial"/>
          <w:b/>
          <w:bCs/>
          <w:szCs w:val="20"/>
          <w:lang w:val="en-US"/>
        </w:rPr>
        <w:t>ứ</w:t>
      </w:r>
      <w:r w:rsidRPr="001E05BB">
        <w:rPr>
          <w:rFonts w:cs="Arial"/>
          <w:b/>
          <w:bCs/>
          <w:szCs w:val="20"/>
        </w:rPr>
        <w:t xml:space="preserve"> chứng minh xâm phạm quyền tác giả, quyền liên quan</w:t>
      </w:r>
    </w:p>
    <w:p w14:paraId="48874C60" w14:textId="77777777" w:rsidR="007A52A2" w:rsidRDefault="00187D95">
      <w:pPr>
        <w:tabs>
          <w:tab w:val="left" w:pos="924"/>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Các tài liệu, hiện vật sau đây được coi là chứng cứ chứng minh xâm phạm:</w:t>
      </w:r>
    </w:p>
    <w:p w14:paraId="0989D100"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Bản gốc hoặc bản sao hợp pháp tác phẩm, cuộc biểu diễn, bản ghi âm, ghi hình, chương trình phát sóng (đối tượn</w:t>
      </w:r>
      <w:r w:rsidRPr="001E05BB">
        <w:rPr>
          <w:rFonts w:cs="Arial"/>
          <w:szCs w:val="20"/>
        </w:rPr>
        <w:t>g được bảo hộ quyền tác giả, quyền liên quan);</w:t>
      </w:r>
    </w:p>
    <w:p w14:paraId="0723A37A"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Tài liệu, hiện vật có liên quan, ảnh chụp, bản ghi âm, ghi hình đối tượng bị xem xét;</w:t>
      </w:r>
    </w:p>
    <w:p w14:paraId="7D4334D1"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Bản giải trình, so sánh giữa đối tượng bị xem xét với đối tượng được bảo hộ quyền tác giả, quyền liên quan;</w:t>
      </w:r>
    </w:p>
    <w:p w14:paraId="164E2A4B" w14:textId="77777777" w:rsidR="007A52A2" w:rsidRDefault="00187D95">
      <w:pPr>
        <w:tabs>
          <w:tab w:val="left" w:pos="996"/>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Biên bản, lời khai, vi bằng, tài liệu khác nhằm chứng minh xâm phạm.</w:t>
      </w:r>
    </w:p>
    <w:p w14:paraId="4FB9362B"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Tài liệu, hiện vật quy định tại khoản 1 Điều này phải lập thành danh mục, có chữ ký xác nhận của người yêu cầu xử lý xâm phạm.</w:t>
      </w:r>
    </w:p>
    <w:p w14:paraId="0F5FEEEF" w14:textId="77777777" w:rsidR="007A52A2" w:rsidRDefault="00187D95">
      <w:pPr>
        <w:spacing w:after="120"/>
        <w:ind w:firstLine="720"/>
        <w:jc w:val="both"/>
        <w:rPr>
          <w:rFonts w:cs="Arial"/>
          <w:color w:val="auto"/>
          <w:szCs w:val="20"/>
          <w:lang w:eastAsia="en-US"/>
        </w:rPr>
      </w:pPr>
      <w:r w:rsidRPr="001E05BB">
        <w:rPr>
          <w:rFonts w:cs="Arial"/>
          <w:b/>
          <w:bCs/>
          <w:szCs w:val="20"/>
        </w:rPr>
        <w:t>Điều 79. Trách nhiệm của người yêu cầu x</w:t>
      </w:r>
      <w:r w:rsidRPr="001E05BB">
        <w:rPr>
          <w:rFonts w:cs="Arial"/>
          <w:b/>
          <w:bCs/>
          <w:szCs w:val="20"/>
          <w:lang w:val="en-US"/>
        </w:rPr>
        <w:t>ử</w:t>
      </w:r>
      <w:r w:rsidRPr="001E05BB">
        <w:rPr>
          <w:rFonts w:cs="Arial"/>
          <w:b/>
          <w:bCs/>
          <w:szCs w:val="20"/>
        </w:rPr>
        <w:t xml:space="preserve"> lý hành vi xâm </w:t>
      </w:r>
      <w:r w:rsidRPr="001E05BB">
        <w:rPr>
          <w:rFonts w:cs="Arial"/>
          <w:b/>
          <w:bCs/>
          <w:szCs w:val="20"/>
        </w:rPr>
        <w:t>phạm quyền tác giả, quyền liên quan</w:t>
      </w:r>
    </w:p>
    <w:p w14:paraId="6E5DFC19" w14:textId="77777777" w:rsidR="007A52A2" w:rsidRDefault="00187D95">
      <w:pPr>
        <w:spacing w:after="120"/>
        <w:ind w:firstLine="720"/>
        <w:jc w:val="both"/>
        <w:rPr>
          <w:rFonts w:cs="Arial"/>
          <w:color w:val="auto"/>
          <w:szCs w:val="20"/>
          <w:lang w:eastAsia="en-US"/>
        </w:rPr>
      </w:pPr>
      <w:r w:rsidRPr="001E05BB">
        <w:rPr>
          <w:rFonts w:cs="Arial"/>
          <w:szCs w:val="20"/>
        </w:rPr>
        <w:t>Người yêu cầu xử lý hành vi xâm phạm quyền tác giả, quyền liên quan phải bảo đảm và chịu trách nhiệm về sự trung thực của các thông tin, tài liệu, chứng cứ mà mình cung cấp.</w:t>
      </w:r>
    </w:p>
    <w:p w14:paraId="269D2A8B" w14:textId="77777777" w:rsidR="007A52A2" w:rsidRDefault="00187D95">
      <w:pPr>
        <w:spacing w:after="120"/>
        <w:ind w:firstLine="720"/>
        <w:jc w:val="both"/>
        <w:rPr>
          <w:rFonts w:cs="Arial"/>
          <w:color w:val="auto"/>
          <w:szCs w:val="20"/>
          <w:lang w:eastAsia="en-US"/>
        </w:rPr>
      </w:pPr>
      <w:r w:rsidRPr="001E05BB">
        <w:rPr>
          <w:rFonts w:cs="Arial"/>
          <w:b/>
          <w:bCs/>
          <w:szCs w:val="20"/>
        </w:rPr>
        <w:t>Điều 80. Nộp đ</w:t>
      </w:r>
      <w:r w:rsidRPr="001E05BB">
        <w:rPr>
          <w:rFonts w:cs="Arial"/>
          <w:b/>
          <w:bCs/>
          <w:szCs w:val="20"/>
          <w:lang w:val="en-US"/>
        </w:rPr>
        <w:t>ơ</w:t>
      </w:r>
      <w:r w:rsidRPr="001E05BB">
        <w:rPr>
          <w:rFonts w:cs="Arial"/>
          <w:b/>
          <w:bCs/>
          <w:szCs w:val="20"/>
        </w:rPr>
        <w:t xml:space="preserve">n và giải quyết đơn yêu cầu xử </w:t>
      </w:r>
      <w:r w:rsidRPr="001E05BB">
        <w:rPr>
          <w:rFonts w:cs="Arial"/>
          <w:b/>
          <w:bCs/>
          <w:szCs w:val="20"/>
        </w:rPr>
        <w:t>lý hành vi xâm phạm quyền tác giả, quyền liên quan</w:t>
      </w:r>
    </w:p>
    <w:p w14:paraId="7675D9DB"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Đơn yêu cầu xử lý hành vi xâm phạm quyền tác giả, quyền liên quan được nộp cho cơ quan có thẩm quyền xử lý hành vi xâm phạm quy định tại Điều 200 của Luật Sở hữu trí tuệ (sau đây gọi là cơ quan xử lý hà</w:t>
      </w:r>
      <w:r w:rsidRPr="001E05BB">
        <w:rPr>
          <w:rFonts w:cs="Arial"/>
          <w:szCs w:val="20"/>
        </w:rPr>
        <w:t>nh vi xâm phạm).</w:t>
      </w:r>
    </w:p>
    <w:p w14:paraId="22338BB7"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Khi nhận được đơn yêu cầu xử lý hành vi xâm phạm, nếu thấy yêu cầu xử lý thuộc thẩm quyền giải quyết của cơ quan khác thì cơ quan nhận đơn hướng dẫn để người nộp đơn thực hiện việc nộp đơn tại cơ quan có thẩm quyền hoặc chuyển đơn cho c</w:t>
      </w:r>
      <w:r w:rsidRPr="001E05BB">
        <w:rPr>
          <w:rFonts w:cs="Arial"/>
          <w:szCs w:val="20"/>
        </w:rPr>
        <w:t>ơ quan có thẩm quyền giải quyết trong thời hạn 10 ngày k</w:t>
      </w:r>
      <w:r w:rsidRPr="001E05BB">
        <w:rPr>
          <w:rFonts w:cs="Arial"/>
          <w:szCs w:val="20"/>
          <w:lang w:val="en-US"/>
        </w:rPr>
        <w:t>ể</w:t>
      </w:r>
      <w:r w:rsidRPr="001E05BB">
        <w:rPr>
          <w:rFonts w:cs="Arial"/>
          <w:szCs w:val="20"/>
        </w:rPr>
        <w:t xml:space="preserve"> từ ngày nhận đơn.</w:t>
      </w:r>
    </w:p>
    <w:p w14:paraId="2E83A759"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Trong trường hợp đơn yêu cầu xử lý hành vi xâm phạm quyền tác giả, quyền liên quan chưa đủ tài liệu, chứng cứ, hiện vật cần thiết, thì cơ quan xử lý hành vi xâm phạm yêu cầu ngư</w:t>
      </w:r>
      <w:r w:rsidRPr="001E05BB">
        <w:rPr>
          <w:rFonts w:cs="Arial"/>
          <w:szCs w:val="20"/>
        </w:rPr>
        <w:t>ời nộp đơn bổ sung tài liệu, chứng cứ, hiện vật cần thiết và ấn định thời hạn hợp lý nhưng không quá 30 ngày để người yêu cầu xử lý hành vi xâm phạm bổ sung tài liệu, chứng cứ, hiện vật cần thiết.</w:t>
      </w:r>
    </w:p>
    <w:p w14:paraId="0BB7E032"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 xml:space="preserve">Trong các trường hợp sau đây, cơ quan xử lý hành vi xâm </w:t>
      </w:r>
      <w:r w:rsidRPr="001E05BB">
        <w:rPr>
          <w:rFonts w:cs="Arial"/>
          <w:szCs w:val="20"/>
        </w:rPr>
        <w:t>phạm từ chối yêu cầu xử lý hành vi xâm phạm, có nêu rõ lý do từ chối:</w:t>
      </w:r>
    </w:p>
    <w:p w14:paraId="28208FFE" w14:textId="77777777" w:rsidR="007A52A2" w:rsidRDefault="00187D95">
      <w:pPr>
        <w:tabs>
          <w:tab w:val="left" w:pos="97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H</w:t>
      </w:r>
      <w:r w:rsidRPr="001E05BB">
        <w:rPr>
          <w:rFonts w:cs="Arial"/>
          <w:szCs w:val="20"/>
          <w:lang w:val="en-US"/>
        </w:rPr>
        <w:t>ế</w:t>
      </w:r>
      <w:r w:rsidRPr="001E05BB">
        <w:rPr>
          <w:rFonts w:cs="Arial"/>
          <w:szCs w:val="20"/>
        </w:rPr>
        <w:t>t thời hạn ấn định quy định tại khoản 3 Điều này mà người yêu cầu xử lý hành vi xâm phạm không đáp ứng yêu cầu của cơ quan xử lý hành vi xâm phạm về việc bổ sung tài liệu, chứng cứ,</w:t>
      </w:r>
      <w:r w:rsidRPr="001E05BB">
        <w:rPr>
          <w:rFonts w:cs="Arial"/>
          <w:szCs w:val="20"/>
        </w:rPr>
        <w:t xml:space="preserve"> hiện vật cần thiết có liên quan;</w:t>
      </w:r>
    </w:p>
    <w:p w14:paraId="0440D519"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Hết thời hiệu xử lý hành vi xâm phạm quyền tác giả, quyền liên quan theo quy định pháp luật;</w:t>
      </w:r>
    </w:p>
    <w:p w14:paraId="463BE10B"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Kết quả xác minh của cơ quan xử lý hành vi xâm phạm hoặc cơ quan công an cho thấy không có hành vi xâm phạm như mô tả trong</w:t>
      </w:r>
      <w:r w:rsidRPr="001E05BB">
        <w:rPr>
          <w:rFonts w:cs="Arial"/>
          <w:szCs w:val="20"/>
        </w:rPr>
        <w:t xml:space="preserve"> đơn yêu cầu;</w:t>
      </w:r>
    </w:p>
    <w:p w14:paraId="02354F59"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Có văn bản của cơ quan có thẩm quyền về việc không đủ căn cứ xử lý hành vi xâm phạm.</w:t>
      </w:r>
    </w:p>
    <w:p w14:paraId="5231AF78" w14:textId="77777777" w:rsidR="007A52A2" w:rsidRDefault="00187D95">
      <w:pPr>
        <w:tabs>
          <w:tab w:val="left" w:pos="967"/>
        </w:tabs>
        <w:ind w:firstLine="720"/>
        <w:jc w:val="both"/>
        <w:rPr>
          <w:rFonts w:cs="Arial"/>
          <w:color w:val="auto"/>
          <w:szCs w:val="20"/>
          <w:lang w:eastAsia="en-US"/>
        </w:rPr>
      </w:pPr>
      <w:r w:rsidRPr="001E05BB">
        <w:rPr>
          <w:rFonts w:cs="Arial"/>
          <w:szCs w:val="20"/>
          <w:lang w:val="en-US"/>
        </w:rPr>
        <w:lastRenderedPageBreak/>
        <w:t xml:space="preserve">5. </w:t>
      </w:r>
      <w:r w:rsidRPr="001E05BB">
        <w:rPr>
          <w:rFonts w:cs="Arial"/>
          <w:szCs w:val="20"/>
        </w:rPr>
        <w:t>Trong trường hợp có tranh chấp, khiếu nại về chủ thể quyền, đối tượng được bảo hộ, phạm vi bảo hộ, thời hạn bảo hộ quyền tác giả, quyền liên quan, cơ quan đã nhận đơn yêu cầu xử lý hành vi xâm phạm quyền tác giả, quyền liên quan hướng dẫn người nộp đơn tiế</w:t>
      </w:r>
      <w:r w:rsidRPr="001E05BB">
        <w:rPr>
          <w:rFonts w:cs="Arial"/>
          <w:szCs w:val="20"/>
        </w:rPr>
        <w:t>n hành thủ tục yêu cầu giải quyết tranh chấp, khiếu nại tại cơ quan có thẩm quyền trong thời hạn 10 ngày kể từ ngày phát sinh tranh chấp.</w:t>
      </w:r>
    </w:p>
    <w:p w14:paraId="572579E4" w14:textId="77777777" w:rsidR="007A52A2" w:rsidRDefault="007A52A2">
      <w:pPr>
        <w:rPr>
          <w:rFonts w:cs="Arial"/>
          <w:b/>
          <w:bCs/>
          <w:szCs w:val="20"/>
        </w:rPr>
      </w:pPr>
    </w:p>
    <w:p w14:paraId="53C214DD" w14:textId="77777777" w:rsidR="007A52A2" w:rsidRDefault="00187D95">
      <w:pPr>
        <w:rPr>
          <w:rFonts w:cs="Arial"/>
          <w:color w:val="auto"/>
          <w:szCs w:val="20"/>
          <w:lang w:eastAsia="en-US"/>
        </w:rPr>
      </w:pPr>
      <w:r w:rsidRPr="001E05BB">
        <w:rPr>
          <w:rFonts w:cs="Arial"/>
          <w:b/>
          <w:bCs/>
          <w:szCs w:val="20"/>
        </w:rPr>
        <w:t>Mục 5</w:t>
      </w:r>
    </w:p>
    <w:p w14:paraId="57A757D9" w14:textId="77777777" w:rsidR="007A52A2" w:rsidRDefault="00187D95">
      <w:pPr>
        <w:rPr>
          <w:rFonts w:cs="Arial"/>
          <w:b/>
          <w:bCs/>
          <w:szCs w:val="20"/>
        </w:rPr>
      </w:pPr>
      <w:r w:rsidRPr="001E05BB">
        <w:rPr>
          <w:rFonts w:cs="Arial"/>
          <w:b/>
          <w:bCs/>
          <w:szCs w:val="20"/>
        </w:rPr>
        <w:t>XỬ LÝ XÂM PHẠM QUY</w:t>
      </w:r>
      <w:r w:rsidRPr="001E05BB">
        <w:rPr>
          <w:rFonts w:cs="Arial"/>
          <w:b/>
          <w:bCs/>
          <w:szCs w:val="20"/>
          <w:lang w:val="en-US"/>
        </w:rPr>
        <w:t>Ề</w:t>
      </w:r>
      <w:r w:rsidRPr="001E05BB">
        <w:rPr>
          <w:rFonts w:cs="Arial"/>
          <w:b/>
          <w:bCs/>
          <w:szCs w:val="20"/>
        </w:rPr>
        <w:t>N TÁC GIẢ, QUYỀN LIÊN QUAN</w:t>
      </w:r>
    </w:p>
    <w:p w14:paraId="49E1F972" w14:textId="77777777" w:rsidR="007A52A2" w:rsidRDefault="007A52A2">
      <w:pPr>
        <w:rPr>
          <w:rFonts w:cs="Arial"/>
          <w:color w:val="auto"/>
          <w:szCs w:val="20"/>
          <w:lang w:eastAsia="en-US"/>
        </w:rPr>
      </w:pPr>
    </w:p>
    <w:p w14:paraId="7D2B6D8A" w14:textId="77777777" w:rsidR="007A52A2" w:rsidRDefault="00187D95">
      <w:pPr>
        <w:spacing w:after="120"/>
        <w:ind w:firstLine="720"/>
        <w:jc w:val="both"/>
        <w:rPr>
          <w:rFonts w:cs="Arial"/>
          <w:color w:val="auto"/>
          <w:szCs w:val="20"/>
          <w:lang w:eastAsia="en-US"/>
        </w:rPr>
      </w:pPr>
      <w:r w:rsidRPr="001E05BB">
        <w:rPr>
          <w:rFonts w:cs="Arial"/>
          <w:b/>
          <w:bCs/>
          <w:szCs w:val="20"/>
        </w:rPr>
        <w:t>Điều 81. Xác định giá trị hàng hóa xâm phạm quyền tác giả, quyền</w:t>
      </w:r>
      <w:r w:rsidRPr="001E05BB">
        <w:rPr>
          <w:rFonts w:cs="Arial"/>
          <w:b/>
          <w:bCs/>
          <w:szCs w:val="20"/>
        </w:rPr>
        <w:t xml:space="preserve"> liên quan</w:t>
      </w:r>
    </w:p>
    <w:p w14:paraId="06165341"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Hàng hóa xâm phạm quyền tác giả, quyền liên quan được quy định như sau:</w:t>
      </w:r>
    </w:p>
    <w:p w14:paraId="21848B81" w14:textId="77777777" w:rsidR="007A52A2" w:rsidRDefault="00187D95">
      <w:pPr>
        <w:tabs>
          <w:tab w:val="left" w:pos="97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Hàng hóa xâm phạm là bộ phận, chi tiết (sau đây gọi là phần) của sản phẩm có chứa yếu tố xâm phạm và có thể lưu hành như một sản phẩm độc lập;</w:t>
      </w:r>
    </w:p>
    <w:p w14:paraId="74E891C0"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Trường hợp không thể </w:t>
      </w:r>
      <w:r w:rsidRPr="001E05BB">
        <w:rPr>
          <w:rFonts w:cs="Arial"/>
          <w:szCs w:val="20"/>
        </w:rPr>
        <w:t>tách rời yếu tố xâm phạm thành một phần của sản phẩm có thể lưu hành độc lập theo quy định tại điểm a khoản này thì hàng hóa xâm phạm là toàn bộ sản phẩm chứa yếu tố xâm phạm.</w:t>
      </w:r>
    </w:p>
    <w:p w14:paraId="192C744E"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 trị hàng hóa xâm phạm quyền tác giả, quyền liên quan do cơ quan xử lý hàn</w:t>
      </w:r>
      <w:r w:rsidRPr="001E05BB">
        <w:rPr>
          <w:rFonts w:cs="Arial"/>
          <w:szCs w:val="20"/>
        </w:rPr>
        <w:t>h vi xâm phạm xác định tại thời điểm xảy ra hành vi xâm phạm và dựa trên các căn cứ theo thứ tự ưu tiên sau đây:</w:t>
      </w:r>
    </w:p>
    <w:p w14:paraId="59768A0F" w14:textId="77777777" w:rsidR="007A52A2" w:rsidRDefault="00187D95">
      <w:pPr>
        <w:tabs>
          <w:tab w:val="left" w:pos="1022"/>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Giá niêm yết của hàng hóa xâm phạm;</w:t>
      </w:r>
    </w:p>
    <w:p w14:paraId="339B445B" w14:textId="77777777" w:rsidR="007A52A2" w:rsidRDefault="00187D95">
      <w:pPr>
        <w:tabs>
          <w:tab w:val="left" w:pos="1040"/>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Giá thực bán của hàng hóa xâm phạm;</w:t>
      </w:r>
    </w:p>
    <w:p w14:paraId="669A27E7" w14:textId="77777777" w:rsidR="007A52A2" w:rsidRDefault="00187D95">
      <w:pPr>
        <w:tabs>
          <w:tab w:val="left" w:pos="972"/>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Giá thành của hàng hóa xâm phạm, nếu chưa được lưu thông;</w:t>
      </w:r>
    </w:p>
    <w:p w14:paraId="42F9C8BF" w14:textId="77777777" w:rsidR="007A52A2" w:rsidRDefault="00187D95">
      <w:pPr>
        <w:tabs>
          <w:tab w:val="left" w:pos="99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Giá nhập của hàng hóa xâm phạm.</w:t>
      </w:r>
    </w:p>
    <w:p w14:paraId="03971C96" w14:textId="77777777" w:rsidR="007A52A2" w:rsidRDefault="00187D95">
      <w:pPr>
        <w:tabs>
          <w:tab w:val="left" w:pos="930"/>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Giá trị hàng hóa xâm phạm quyền tác giả, quyền liên quan được tính theo phần (bộ phận, chi tiết) sản phẩm xâm phạm quy định tại điểm a khoản 1 Điều này hoặc tính theo giá trị của toàn bộ sản phẩm xâm phạm quy định tại điể</w:t>
      </w:r>
      <w:r w:rsidRPr="001E05BB">
        <w:rPr>
          <w:rFonts w:cs="Arial"/>
          <w:szCs w:val="20"/>
        </w:rPr>
        <w:t>m b khoản 1 Điều này.</w:t>
      </w:r>
    </w:p>
    <w:p w14:paraId="573047C2" w14:textId="77777777" w:rsidR="007A52A2" w:rsidRDefault="00187D95">
      <w:pPr>
        <w:tabs>
          <w:tab w:val="left" w:pos="934"/>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 xml:space="preserve">Trường hợp việc áp dụng các căn cứ quy định tại khoản 2 Điều này không phù hợp hoặc giữa cơ quan xử lý hành vi xâm phạm và cơ quan tài chính cùng cấp không thống nhất về việc xác định giá trị hàng hóa xâm phạm thì việc định giá do </w:t>
      </w:r>
      <w:r w:rsidRPr="001E05BB">
        <w:rPr>
          <w:rFonts w:cs="Arial"/>
          <w:szCs w:val="20"/>
        </w:rPr>
        <w:t>Hội đồng định giá quyết định.</w:t>
      </w:r>
    </w:p>
    <w:p w14:paraId="723DD030" w14:textId="77777777" w:rsidR="007A52A2" w:rsidRDefault="00187D95">
      <w:pPr>
        <w:spacing w:after="120"/>
        <w:ind w:firstLine="720"/>
        <w:jc w:val="both"/>
        <w:rPr>
          <w:rFonts w:cs="Arial"/>
          <w:color w:val="auto"/>
          <w:szCs w:val="20"/>
          <w:lang w:eastAsia="en-US"/>
        </w:rPr>
      </w:pPr>
      <w:r w:rsidRPr="001E05BB">
        <w:rPr>
          <w:rFonts w:cs="Arial"/>
          <w:szCs w:val="20"/>
        </w:rPr>
        <w:t>Việc thành lập, thành phần, nguyên tắc làm việc của Hội đồng định giá thực hiện theo quy định của pháp luật về tố tụng dân sự, pháp luật về tố tụng hình sự và pháp luật về xử lý vi phạm hành chính.</w:t>
      </w:r>
    </w:p>
    <w:p w14:paraId="4868C529"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82. Xử lý hàng hóa xâm </w:t>
      </w:r>
      <w:r w:rsidRPr="001E05BB">
        <w:rPr>
          <w:rFonts w:cs="Arial"/>
          <w:b/>
          <w:bCs/>
          <w:szCs w:val="20"/>
        </w:rPr>
        <w:t>phạm quyền tác giả, quyền liên quan</w:t>
      </w:r>
    </w:p>
    <w:p w14:paraId="76609C52" w14:textId="77777777" w:rsidR="007A52A2" w:rsidRDefault="00187D95">
      <w:pPr>
        <w:tabs>
          <w:tab w:val="left" w:pos="930"/>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Đối với hàng hóa sao chép lậu, nguyên liệu, vật liệu, phương tiện được sử dụng chủ yếu để sản xuất, kinh doanh hàng hóa đó thì cơ quan có thẩm quyền xử lý xâm phạm áp dụng một trong các biện pháp sau đây:</w:t>
      </w:r>
    </w:p>
    <w:p w14:paraId="7359DB3D"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Phân phối</w:t>
      </w:r>
      <w:r w:rsidRPr="001E05BB">
        <w:rPr>
          <w:rFonts w:cs="Arial"/>
          <w:szCs w:val="20"/>
        </w:rPr>
        <w:t xml:space="preserve"> hoặc đưa vào sử dụng không nhằm mục đích thương mại theo quy định tại Điều 83 của Nghị định này;</w:t>
      </w:r>
    </w:p>
    <w:p w14:paraId="593CB143" w14:textId="77777777" w:rsidR="007A52A2" w:rsidRDefault="00187D95">
      <w:pPr>
        <w:tabs>
          <w:tab w:val="left" w:pos="994"/>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Tiêu hủy theo quy định tại Điều 84 của Nghị định này;</w:t>
      </w:r>
    </w:p>
    <w:p w14:paraId="08694C28" w14:textId="77777777" w:rsidR="007A52A2" w:rsidRDefault="00187D95">
      <w:pPr>
        <w:tabs>
          <w:tab w:val="left" w:pos="963"/>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Tùy từng trường hợp cụ th</w:t>
      </w:r>
      <w:r w:rsidRPr="001E05BB">
        <w:rPr>
          <w:rFonts w:cs="Arial"/>
          <w:szCs w:val="20"/>
          <w:lang w:val="en-US"/>
        </w:rPr>
        <w:t>ể</w:t>
      </w:r>
      <w:r w:rsidRPr="001E05BB">
        <w:rPr>
          <w:rFonts w:cs="Arial"/>
          <w:szCs w:val="20"/>
        </w:rPr>
        <w:t>, cơ quan xử lý hành vi xâm phạm áp dụng biện pháp buộc loại bỏ yếu tố x</w:t>
      </w:r>
      <w:r w:rsidRPr="001E05BB">
        <w:rPr>
          <w:rFonts w:cs="Arial"/>
          <w:szCs w:val="20"/>
        </w:rPr>
        <w:t>âm phạm và biện pháp thích hợp quy định tại khoản 4 Điều này.</w:t>
      </w:r>
    </w:p>
    <w:p w14:paraId="4A9B54D3" w14:textId="77777777" w:rsidR="007A52A2" w:rsidRDefault="00187D95">
      <w:pPr>
        <w:tabs>
          <w:tab w:val="left" w:pos="930"/>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Đối với hàng hóa xâm phạm mà không phải là hàng hóa sao chép lậu, nguyên liệu, vật liệu, phương tiện được sử dụng chủ yếu để sản xuất, kinh doanh hàng hóa đó, thì cơ quan xử lý hành vi xâm ph</w:t>
      </w:r>
      <w:r w:rsidRPr="001E05BB">
        <w:rPr>
          <w:rFonts w:cs="Arial"/>
          <w:szCs w:val="20"/>
        </w:rPr>
        <w:t>ạm áp dụng các biện pháp buộc chủ hàng, người vận chuy</w:t>
      </w:r>
      <w:r w:rsidRPr="001E05BB">
        <w:rPr>
          <w:rFonts w:cs="Arial"/>
          <w:szCs w:val="20"/>
          <w:lang w:val="en-US"/>
        </w:rPr>
        <w:t>ể</w:t>
      </w:r>
      <w:r w:rsidRPr="001E05BB">
        <w:rPr>
          <w:rFonts w:cs="Arial"/>
          <w:szCs w:val="20"/>
        </w:rPr>
        <w:t>n, người tàng trữ hàng hóa loại bỏ yếu tố xâm phạm k</w:t>
      </w:r>
      <w:r w:rsidRPr="001E05BB">
        <w:rPr>
          <w:rFonts w:cs="Arial"/>
          <w:szCs w:val="20"/>
          <w:lang w:val="en-US"/>
        </w:rPr>
        <w:t>h</w:t>
      </w:r>
      <w:r w:rsidRPr="001E05BB">
        <w:rPr>
          <w:rFonts w:cs="Arial"/>
          <w:szCs w:val="20"/>
        </w:rPr>
        <w:t>ỏi hàng hóa và áp dụng các biện pháp thích hợp quy định tại khoản 4 Điều này.</w:t>
      </w:r>
    </w:p>
    <w:p w14:paraId="441208A1" w14:textId="77777777" w:rsidR="007A52A2" w:rsidRDefault="00187D95">
      <w:pPr>
        <w:tabs>
          <w:tab w:val="left" w:pos="930"/>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Nguyên liệu, vật liệu, phương tiện có chức năng duy nhất nhằm tạo r</w:t>
      </w:r>
      <w:r w:rsidRPr="001E05BB">
        <w:rPr>
          <w:rFonts w:cs="Arial"/>
          <w:szCs w:val="20"/>
        </w:rPr>
        <w:t>a, khai thác thương mại hàng hóa sao chép lậu, hàng hóa xâm phạm hoặc thực t</w:t>
      </w:r>
      <w:r w:rsidRPr="001E05BB">
        <w:rPr>
          <w:rFonts w:cs="Arial"/>
          <w:szCs w:val="20"/>
          <w:lang w:val="en-US"/>
        </w:rPr>
        <w:t>ế</w:t>
      </w:r>
      <w:r w:rsidRPr="001E05BB">
        <w:rPr>
          <w:rFonts w:cs="Arial"/>
          <w:szCs w:val="20"/>
        </w:rPr>
        <w:t xml:space="preserve"> chỉ được sử dụng duy nhất cho mục đích đó thì bị coi là nguyên liệu, vật liệu và phương tiện được sử dụng chủ yếu để sản xuất, kinh doanh hàng hóa sao chép lậu, hàng hóa xâm phạm</w:t>
      </w:r>
      <w:r w:rsidRPr="001E05BB">
        <w:rPr>
          <w:rFonts w:cs="Arial"/>
          <w:szCs w:val="20"/>
        </w:rPr>
        <w:t>.</w:t>
      </w:r>
    </w:p>
    <w:p w14:paraId="02E1EA80" w14:textId="77777777" w:rsidR="007A52A2" w:rsidRDefault="00187D95">
      <w:pPr>
        <w:tabs>
          <w:tab w:val="left" w:pos="923"/>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 xml:space="preserve">Tùy từng trường hợp cụ thể, cơ quan xử lý hành vi xâm phạm quyết định áp dụng biện pháp quy định tại các điểm a và b khoản 1 Điều này hoặc khi có yêu cầu của chủ thể quyền, buộc tổ chức, </w:t>
      </w:r>
      <w:r w:rsidRPr="001E05BB">
        <w:rPr>
          <w:rFonts w:cs="Arial"/>
          <w:szCs w:val="20"/>
        </w:rPr>
        <w:lastRenderedPageBreak/>
        <w:t>cá nhân sản xuất hàng hóa xâm phạm triệu hồi hàng hóa xâm phạm đ</w:t>
      </w:r>
      <w:r w:rsidRPr="001E05BB">
        <w:rPr>
          <w:rFonts w:cs="Arial"/>
          <w:szCs w:val="20"/>
        </w:rPr>
        <w:t>ã được đưa vào kênh phân phối của tổ chức, cá nhân đó để áp dụng biện pháp quy định tại các đi</w:t>
      </w:r>
      <w:r w:rsidRPr="001E05BB">
        <w:rPr>
          <w:rFonts w:cs="Arial"/>
          <w:szCs w:val="20"/>
          <w:lang w:val="en-US"/>
        </w:rPr>
        <w:t>ể</w:t>
      </w:r>
      <w:r w:rsidRPr="001E05BB">
        <w:rPr>
          <w:rFonts w:cs="Arial"/>
          <w:szCs w:val="20"/>
        </w:rPr>
        <w:t>m a và b khoản 1 Điều này hoặc biện pháp khác, nếu xét thấy thích hợp. Trong quá trình ra quyết định xử lý hành vi xâm phạm, cơ quan xử lý hành vi xâm phạm có th</w:t>
      </w:r>
      <w:r>
        <w:rPr>
          <w:rFonts w:cs="Arial"/>
          <w:szCs w:val="20"/>
          <w:lang w:val="en-US"/>
        </w:rPr>
        <w:t>ể</w:t>
      </w:r>
      <w:r w:rsidRPr="001E05BB">
        <w:rPr>
          <w:rFonts w:cs="Arial"/>
          <w:szCs w:val="20"/>
        </w:rPr>
        <w:t xml:space="preserve"> xem xét đề nghị của các bên liên quan về việc xử lý hành vi xâm phạm.</w:t>
      </w:r>
    </w:p>
    <w:p w14:paraId="2FEDD418" w14:textId="77777777" w:rsidR="007A52A2" w:rsidRDefault="00187D95">
      <w:pPr>
        <w:keepNext/>
        <w:keepLines/>
        <w:spacing w:after="120"/>
        <w:ind w:firstLine="720"/>
        <w:jc w:val="both"/>
        <w:rPr>
          <w:rFonts w:cs="Arial"/>
          <w:b/>
          <w:bCs/>
          <w:color w:val="auto"/>
          <w:szCs w:val="20"/>
          <w:lang w:eastAsia="en-US"/>
        </w:rPr>
      </w:pPr>
      <w:bookmarkStart w:id="34" w:name="bookmark34"/>
      <w:bookmarkStart w:id="35" w:name="bookmark35"/>
      <w:r w:rsidRPr="001E05BB">
        <w:rPr>
          <w:rFonts w:cs="Arial"/>
          <w:b/>
          <w:bCs/>
          <w:szCs w:val="20"/>
        </w:rPr>
        <w:t>Điều 83. Buộc phân phối hoặc đưa vào sử dụng không nhằm mục đích thương mại</w:t>
      </w:r>
      <w:bookmarkEnd w:id="34"/>
      <w:bookmarkEnd w:id="35"/>
    </w:p>
    <w:p w14:paraId="51EE5AE9" w14:textId="77777777" w:rsidR="007A52A2" w:rsidRDefault="00187D95">
      <w:pPr>
        <w:tabs>
          <w:tab w:val="left" w:pos="927"/>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Việc buộc phân phối hoặc buộc đưa vào sử dụng không nhằm mục đích thương mại đối với hàng hóa sao chép lậu, hàng hóa xâm phạm phải đáp ứng các điều kiện sau đây:</w:t>
      </w:r>
    </w:p>
    <w:p w14:paraId="40228458"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Hàng hóa có giá trị sử dụng, không gây hại cho sức khỏe con người, vật nuôi, cây trồng và m</w:t>
      </w:r>
      <w:r w:rsidRPr="001E05BB">
        <w:rPr>
          <w:rFonts w:cs="Arial"/>
          <w:szCs w:val="20"/>
        </w:rPr>
        <w:t>ôi trường, không phải văn hóa phẩm có nội dung độc hại;</w:t>
      </w:r>
    </w:p>
    <w:p w14:paraId="073C0CCC" w14:textId="77777777" w:rsidR="007A52A2" w:rsidRDefault="00187D95">
      <w:pPr>
        <w:tabs>
          <w:tab w:val="left" w:pos="1001"/>
        </w:tabs>
        <w:spacing w:after="120"/>
        <w:ind w:firstLine="720"/>
        <w:jc w:val="both"/>
        <w:rPr>
          <w:rFonts w:cs="Arial"/>
          <w:color w:val="auto"/>
          <w:szCs w:val="20"/>
          <w:lang w:eastAsia="en-US"/>
        </w:rPr>
      </w:pPr>
      <w:r w:rsidRPr="001E05BB">
        <w:rPr>
          <w:rFonts w:cs="Arial"/>
          <w:szCs w:val="20"/>
          <w:lang w:val="en-US"/>
        </w:rPr>
        <w:t>b) Y</w:t>
      </w:r>
      <w:r w:rsidRPr="001E05BB">
        <w:rPr>
          <w:rFonts w:cs="Arial"/>
          <w:szCs w:val="20"/>
        </w:rPr>
        <w:t>ếu tố xâm phạm đã được loại bỏ khỏi hàng hóa;</w:t>
      </w:r>
    </w:p>
    <w:p w14:paraId="25C3A602" w14:textId="77777777" w:rsidR="007A52A2" w:rsidRDefault="00187D95">
      <w:pPr>
        <w:tabs>
          <w:tab w:val="left" w:pos="96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Việc phân phối, sử dụng không nhằm thu lợi nhuận và không ảnh hưởng một cách bất hợp lý tới việc khai thác bình thường quyền của chủ thể quyền tác </w:t>
      </w:r>
      <w:r w:rsidRPr="001E05BB">
        <w:rPr>
          <w:rFonts w:cs="Arial"/>
          <w:szCs w:val="20"/>
        </w:rPr>
        <w:t>giả, quyền liên quan, trong đó ưu tiên mục đích nhân đạo, t</w:t>
      </w:r>
      <w:r>
        <w:rPr>
          <w:rFonts w:cs="Arial"/>
          <w:szCs w:val="20"/>
          <w:lang w:val="en-US"/>
        </w:rPr>
        <w:t xml:space="preserve">ừ </w:t>
      </w:r>
      <w:r w:rsidRPr="001E05BB">
        <w:rPr>
          <w:rFonts w:cs="Arial"/>
          <w:szCs w:val="20"/>
        </w:rPr>
        <w:t>thiện hoặc phục vụ lợi ích xã hội;</w:t>
      </w:r>
    </w:p>
    <w:p w14:paraId="5DC46188" w14:textId="77777777" w:rsidR="007A52A2" w:rsidRDefault="00187D95">
      <w:pPr>
        <w:tabs>
          <w:tab w:val="left" w:pos="963"/>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Người được phân phối, tiếp nhận để sử dụng không phải là khách hàng tiềm năng của chủ thể quyền tác giả, quyền liên quan.</w:t>
      </w:r>
    </w:p>
    <w:p w14:paraId="51DE9132" w14:textId="77777777" w:rsidR="007A52A2" w:rsidRDefault="00187D95">
      <w:pPr>
        <w:tabs>
          <w:tab w:val="left" w:pos="923"/>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Quy định tại khoản 1 Điều này cũng áp dụng đối với nguyên liệu, vật liệu, phương tiện được sử dụng chủ yếu để sản xuất, kinh doanh hàng hóa sao chép lậu, hàng hóa xâm phạm.</w:t>
      </w:r>
    </w:p>
    <w:p w14:paraId="62750F7E" w14:textId="77777777" w:rsidR="007A52A2" w:rsidRDefault="00187D95">
      <w:pPr>
        <w:spacing w:after="120"/>
        <w:ind w:firstLine="720"/>
        <w:jc w:val="both"/>
        <w:rPr>
          <w:rFonts w:cs="Arial"/>
          <w:color w:val="auto"/>
          <w:szCs w:val="20"/>
          <w:lang w:eastAsia="en-US"/>
        </w:rPr>
      </w:pPr>
      <w:r w:rsidRPr="001E05BB">
        <w:rPr>
          <w:rFonts w:cs="Arial"/>
          <w:b/>
          <w:bCs/>
          <w:szCs w:val="20"/>
        </w:rPr>
        <w:t>Điều 84. Buộc t</w:t>
      </w:r>
      <w:r w:rsidRPr="001E05BB">
        <w:rPr>
          <w:rFonts w:cs="Arial"/>
          <w:b/>
          <w:bCs/>
          <w:szCs w:val="20"/>
          <w:lang w:val="en-US"/>
        </w:rPr>
        <w:t>i</w:t>
      </w:r>
      <w:r w:rsidRPr="001E05BB">
        <w:rPr>
          <w:rFonts w:cs="Arial"/>
          <w:b/>
          <w:bCs/>
          <w:szCs w:val="20"/>
        </w:rPr>
        <w:t>êu hủy</w:t>
      </w:r>
    </w:p>
    <w:p w14:paraId="3FE036EE" w14:textId="77777777" w:rsidR="007A52A2" w:rsidRDefault="00187D95">
      <w:pPr>
        <w:spacing w:after="120"/>
        <w:ind w:firstLine="720"/>
        <w:jc w:val="both"/>
        <w:rPr>
          <w:rFonts w:cs="Arial"/>
          <w:color w:val="auto"/>
          <w:szCs w:val="20"/>
          <w:lang w:eastAsia="en-US"/>
        </w:rPr>
      </w:pPr>
      <w:r w:rsidRPr="001E05BB">
        <w:rPr>
          <w:rFonts w:cs="Arial"/>
          <w:szCs w:val="20"/>
        </w:rPr>
        <w:t xml:space="preserve">Biện pháp buộc tiêu hủy hàng hóa sao chép lậu, hàng hóa xâm </w:t>
      </w:r>
      <w:r w:rsidRPr="001E05BB">
        <w:rPr>
          <w:rFonts w:cs="Arial"/>
          <w:szCs w:val="20"/>
        </w:rPr>
        <w:t xml:space="preserve">phạm, nguyên liệu, vật liệu, phương tiện được sử dụng chủ yếu để sản xuất, kinh doanh hàng hóa đó được áp dụng trong trường hợp không đáp ứng đủ các điều kiện để áp dụng biện pháp buộc phân phối hoặc đưa vào sử dụng không nhằm mục đích thương mại quy định </w:t>
      </w:r>
      <w:r w:rsidRPr="001E05BB">
        <w:rPr>
          <w:rFonts w:cs="Arial"/>
          <w:szCs w:val="20"/>
        </w:rPr>
        <w:t>tại Điều 83 của Nghị định này.</w:t>
      </w:r>
    </w:p>
    <w:p w14:paraId="17A8205B" w14:textId="77777777" w:rsidR="007A52A2" w:rsidRDefault="00187D95">
      <w:pPr>
        <w:spacing w:after="120"/>
        <w:ind w:firstLine="720"/>
        <w:jc w:val="both"/>
        <w:rPr>
          <w:rFonts w:cs="Arial"/>
          <w:color w:val="auto"/>
          <w:szCs w:val="20"/>
          <w:lang w:eastAsia="en-US"/>
        </w:rPr>
      </w:pPr>
      <w:r w:rsidRPr="001E05BB">
        <w:rPr>
          <w:rFonts w:cs="Arial"/>
          <w:b/>
          <w:bCs/>
          <w:szCs w:val="20"/>
        </w:rPr>
        <w:t>Điều 85. Tịch thu</w:t>
      </w:r>
    </w:p>
    <w:p w14:paraId="27EDF902" w14:textId="77777777" w:rsidR="007A52A2" w:rsidRDefault="00187D95">
      <w:pPr>
        <w:ind w:firstLine="720"/>
        <w:jc w:val="both"/>
        <w:rPr>
          <w:rFonts w:cs="Arial"/>
          <w:color w:val="auto"/>
          <w:szCs w:val="20"/>
          <w:lang w:eastAsia="en-US"/>
        </w:rPr>
      </w:pPr>
      <w:r w:rsidRPr="001E05BB">
        <w:rPr>
          <w:rFonts w:cs="Arial"/>
          <w:szCs w:val="20"/>
        </w:rPr>
        <w:t>Biện pháp tịch thu hàng hóa sao chép lậu, nguyên liệu, vật liệu, phương tiện được sử dụng chủ yếu để sản xuất, kinh doanh hàng hóa đó thực hiện theo quy định của pháp luật về xử lý vi phạm hành chính.</w:t>
      </w:r>
    </w:p>
    <w:p w14:paraId="6F76932C" w14:textId="77777777" w:rsidR="007A52A2" w:rsidRDefault="007A52A2">
      <w:pPr>
        <w:rPr>
          <w:rFonts w:cs="Arial"/>
          <w:b/>
          <w:bCs/>
          <w:szCs w:val="20"/>
        </w:rPr>
      </w:pPr>
    </w:p>
    <w:p w14:paraId="32F8E9D5" w14:textId="77777777" w:rsidR="007A52A2" w:rsidRDefault="00187D95">
      <w:pPr>
        <w:rPr>
          <w:rFonts w:cs="Arial"/>
          <w:color w:val="auto"/>
          <w:szCs w:val="20"/>
          <w:lang w:eastAsia="en-US"/>
        </w:rPr>
      </w:pPr>
      <w:r w:rsidRPr="001E05BB">
        <w:rPr>
          <w:rFonts w:cs="Arial"/>
          <w:b/>
          <w:bCs/>
          <w:szCs w:val="20"/>
        </w:rPr>
        <w:t>Mục 6</w:t>
      </w:r>
    </w:p>
    <w:p w14:paraId="122F6B1F" w14:textId="77777777" w:rsidR="007A52A2" w:rsidRDefault="00187D95">
      <w:pPr>
        <w:rPr>
          <w:rFonts w:cs="Arial"/>
          <w:b/>
          <w:bCs/>
          <w:szCs w:val="20"/>
        </w:rPr>
      </w:pPr>
      <w:r w:rsidRPr="001E05BB">
        <w:rPr>
          <w:rFonts w:cs="Arial"/>
          <w:b/>
          <w:bCs/>
          <w:szCs w:val="20"/>
        </w:rPr>
        <w:t>KI</w:t>
      </w:r>
      <w:r w:rsidRPr="001E05BB">
        <w:rPr>
          <w:rFonts w:cs="Arial"/>
          <w:b/>
          <w:bCs/>
          <w:szCs w:val="20"/>
          <w:lang w:val="en-US"/>
        </w:rPr>
        <w:t>Ể</w:t>
      </w:r>
      <w:r w:rsidRPr="001E05BB">
        <w:rPr>
          <w:rFonts w:cs="Arial"/>
          <w:b/>
          <w:bCs/>
          <w:szCs w:val="20"/>
        </w:rPr>
        <w:t>M SOÁT HÀNG HÓA XUẤT KH</w:t>
      </w:r>
      <w:r w:rsidRPr="001E05BB">
        <w:rPr>
          <w:rFonts w:cs="Arial"/>
          <w:b/>
          <w:bCs/>
          <w:szCs w:val="20"/>
          <w:lang w:val="en-US"/>
        </w:rPr>
        <w:t>Ẩ</w:t>
      </w:r>
      <w:r w:rsidRPr="001E05BB">
        <w:rPr>
          <w:rFonts w:cs="Arial"/>
          <w:b/>
          <w:bCs/>
          <w:szCs w:val="20"/>
        </w:rPr>
        <w:t>U, NHẬP KHẨU</w:t>
      </w:r>
      <w:r>
        <w:rPr>
          <w:rFonts w:cs="Arial"/>
          <w:b/>
          <w:bCs/>
          <w:szCs w:val="20"/>
        </w:rPr>
        <w:br/>
      </w:r>
      <w:r w:rsidRPr="001E05BB">
        <w:rPr>
          <w:rFonts w:cs="Arial"/>
          <w:b/>
          <w:bCs/>
          <w:szCs w:val="20"/>
        </w:rPr>
        <w:t>LIÊN QUAN Đ</w:t>
      </w:r>
      <w:r w:rsidRPr="001E05BB">
        <w:rPr>
          <w:rFonts w:cs="Arial"/>
          <w:b/>
          <w:bCs/>
          <w:szCs w:val="20"/>
          <w:lang w:val="en-US"/>
        </w:rPr>
        <w:t>Ế</w:t>
      </w:r>
      <w:r w:rsidRPr="001E05BB">
        <w:rPr>
          <w:rFonts w:cs="Arial"/>
          <w:b/>
          <w:bCs/>
          <w:szCs w:val="20"/>
        </w:rPr>
        <w:t>N QUYỀN TÁC GIẢ, QUY</w:t>
      </w:r>
      <w:r w:rsidRPr="001E05BB">
        <w:rPr>
          <w:rFonts w:cs="Arial"/>
          <w:b/>
          <w:bCs/>
          <w:szCs w:val="20"/>
          <w:lang w:val="en-US"/>
        </w:rPr>
        <w:t>Ề</w:t>
      </w:r>
      <w:r w:rsidRPr="001E05BB">
        <w:rPr>
          <w:rFonts w:cs="Arial"/>
          <w:b/>
          <w:bCs/>
          <w:szCs w:val="20"/>
        </w:rPr>
        <w:t>N LIÊN QUAN</w:t>
      </w:r>
    </w:p>
    <w:p w14:paraId="402D3677" w14:textId="77777777" w:rsidR="007A52A2" w:rsidRDefault="007A52A2">
      <w:pPr>
        <w:rPr>
          <w:rFonts w:cs="Arial"/>
          <w:color w:val="auto"/>
          <w:szCs w:val="20"/>
          <w:lang w:eastAsia="en-US"/>
        </w:rPr>
      </w:pPr>
    </w:p>
    <w:p w14:paraId="218F4188" w14:textId="77777777" w:rsidR="007A52A2" w:rsidRDefault="00187D95">
      <w:pPr>
        <w:keepNext/>
        <w:keepLines/>
        <w:spacing w:after="120"/>
        <w:ind w:firstLine="720"/>
        <w:jc w:val="both"/>
        <w:rPr>
          <w:rFonts w:cs="Arial"/>
          <w:b/>
          <w:bCs/>
          <w:color w:val="auto"/>
          <w:szCs w:val="20"/>
          <w:lang w:eastAsia="en-US"/>
        </w:rPr>
      </w:pPr>
      <w:bookmarkStart w:id="36" w:name="bookmark36"/>
      <w:bookmarkStart w:id="37" w:name="bookmark37"/>
      <w:r w:rsidRPr="001E05BB">
        <w:rPr>
          <w:rFonts w:cs="Arial"/>
          <w:b/>
          <w:bCs/>
          <w:szCs w:val="20"/>
        </w:rPr>
        <w:t>Điều 86. Quyền yêu cầu kiểm soát hàng hóa xuất khẩu, nhập khẩu liên quan đến quyền tác giả, quyền liên quan</w:t>
      </w:r>
      <w:bookmarkEnd w:id="36"/>
      <w:bookmarkEnd w:id="37"/>
    </w:p>
    <w:p w14:paraId="0FD1D121" w14:textId="77777777" w:rsidR="007A52A2" w:rsidRDefault="00187D95">
      <w:pPr>
        <w:spacing w:after="120"/>
        <w:ind w:firstLine="720"/>
        <w:jc w:val="both"/>
        <w:rPr>
          <w:rFonts w:cs="Arial"/>
          <w:color w:val="auto"/>
          <w:szCs w:val="20"/>
          <w:lang w:eastAsia="en-US"/>
        </w:rPr>
      </w:pPr>
      <w:r w:rsidRPr="001E05BB">
        <w:rPr>
          <w:rFonts w:cs="Arial"/>
          <w:szCs w:val="20"/>
        </w:rPr>
        <w:t>Chủ thể quyền tác giả, quyền liên quan có quyền trực tiếp hoặc thông qua đại diện theo pháp luật hoặc đại diện theo ủy quyền nộp đơn đề nghị kiểm tra, giám sát để phát hiện hàng hóa xuất khẩu, nhập khẩu có dấu hiệu xâm phạm quyền tác giả, quyền liên quan h</w:t>
      </w:r>
      <w:r w:rsidRPr="001E05BB">
        <w:rPr>
          <w:rFonts w:cs="Arial"/>
          <w:szCs w:val="20"/>
        </w:rPr>
        <w:t>oặc đơn đề nghị tạm dừng làm th</w:t>
      </w:r>
      <w:r>
        <w:rPr>
          <w:rFonts w:cs="Arial"/>
          <w:szCs w:val="20"/>
          <w:lang w:val="en-US"/>
        </w:rPr>
        <w:t>ủ</w:t>
      </w:r>
      <w:r w:rsidRPr="001E05BB">
        <w:rPr>
          <w:rFonts w:cs="Arial"/>
          <w:szCs w:val="20"/>
        </w:rPr>
        <w:t xml:space="preserve"> tục hải quan đối với hàng hóa xuất khẩu, nhập khẩu bị nghi ngờ xâm phạm quyền tác giả, quyền liên quan.</w:t>
      </w:r>
    </w:p>
    <w:p w14:paraId="7F50A6D7" w14:textId="77777777" w:rsidR="007A52A2" w:rsidRDefault="00187D95">
      <w:pPr>
        <w:keepNext/>
        <w:keepLines/>
        <w:spacing w:after="120"/>
        <w:ind w:firstLine="720"/>
        <w:jc w:val="both"/>
        <w:rPr>
          <w:rFonts w:cs="Arial"/>
          <w:b/>
          <w:bCs/>
          <w:color w:val="auto"/>
          <w:szCs w:val="20"/>
          <w:lang w:eastAsia="en-US"/>
        </w:rPr>
      </w:pPr>
      <w:bookmarkStart w:id="38" w:name="bookmark38"/>
      <w:bookmarkStart w:id="39" w:name="bookmark39"/>
      <w:r w:rsidRPr="001E05BB">
        <w:rPr>
          <w:rFonts w:cs="Arial"/>
          <w:b/>
          <w:bCs/>
          <w:szCs w:val="20"/>
        </w:rPr>
        <w:t>Điều 87. Cơ quan hải quan có thẩm quyền tiếp nhận đơn</w:t>
      </w:r>
      <w:bookmarkEnd w:id="38"/>
      <w:bookmarkEnd w:id="39"/>
    </w:p>
    <w:p w14:paraId="541D8DBA" w14:textId="77777777" w:rsidR="007A52A2" w:rsidRDefault="00187D95">
      <w:pPr>
        <w:spacing w:after="120"/>
        <w:ind w:firstLine="720"/>
        <w:jc w:val="both"/>
        <w:rPr>
          <w:rFonts w:cs="Arial"/>
          <w:color w:val="auto"/>
          <w:szCs w:val="20"/>
          <w:lang w:eastAsia="en-US"/>
        </w:rPr>
      </w:pPr>
      <w:r w:rsidRPr="001E05BB">
        <w:rPr>
          <w:rFonts w:cs="Arial"/>
          <w:szCs w:val="20"/>
        </w:rPr>
        <w:t>Cơ quan hải quan có thẩm quyền tiếp nhận đơn đề nghị kiểm tra, gi</w:t>
      </w:r>
      <w:r w:rsidRPr="001E05BB">
        <w:rPr>
          <w:rFonts w:cs="Arial"/>
          <w:szCs w:val="20"/>
        </w:rPr>
        <w:t>ám sát hoặc tạm dừng làm thủ tục hải quan theo quy định tại khoản 1 Điều 75 của Luật Hải quan.</w:t>
      </w:r>
    </w:p>
    <w:p w14:paraId="0CD2E9B9" w14:textId="77777777" w:rsidR="007A52A2" w:rsidRDefault="00187D95">
      <w:pPr>
        <w:keepNext/>
        <w:keepLines/>
        <w:spacing w:after="120"/>
        <w:ind w:firstLine="720"/>
        <w:jc w:val="both"/>
        <w:rPr>
          <w:rFonts w:cs="Arial"/>
          <w:b/>
          <w:bCs/>
          <w:color w:val="auto"/>
          <w:szCs w:val="20"/>
          <w:lang w:eastAsia="en-US"/>
        </w:rPr>
      </w:pPr>
      <w:bookmarkStart w:id="40" w:name="bookmark40"/>
      <w:bookmarkStart w:id="41" w:name="bookmark41"/>
      <w:r w:rsidRPr="001E05BB">
        <w:rPr>
          <w:rFonts w:cs="Arial"/>
          <w:b/>
          <w:bCs/>
          <w:szCs w:val="20"/>
        </w:rPr>
        <w:t xml:space="preserve">Điều 88. Thủ tục xử </w:t>
      </w:r>
      <w:r w:rsidRPr="001E05BB">
        <w:rPr>
          <w:rFonts w:cs="Arial"/>
          <w:b/>
          <w:bCs/>
          <w:szCs w:val="20"/>
          <w:lang w:val="en-US"/>
        </w:rPr>
        <w:t>l</w:t>
      </w:r>
      <w:r w:rsidRPr="001E05BB">
        <w:rPr>
          <w:rFonts w:cs="Arial"/>
          <w:b/>
          <w:bCs/>
          <w:szCs w:val="20"/>
        </w:rPr>
        <w:t>ý đơn</w:t>
      </w:r>
      <w:bookmarkEnd w:id="40"/>
      <w:bookmarkEnd w:id="41"/>
    </w:p>
    <w:p w14:paraId="125D06D2" w14:textId="77777777" w:rsidR="007A52A2" w:rsidRDefault="00187D95">
      <w:pPr>
        <w:tabs>
          <w:tab w:val="left" w:pos="90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Trong thời hạn 20 ngày, kể từ ngày nhận được đơn đề nghị kiểm tra, giám sát hàng hóa xuất khẩu, nhập khẩu và đủ các tài liệu quy đị</w:t>
      </w:r>
      <w:r w:rsidRPr="001E05BB">
        <w:rPr>
          <w:rFonts w:cs="Arial"/>
          <w:szCs w:val="20"/>
        </w:rPr>
        <w:t>nh tại khoản 2 Điều 74 của Luật Hải quan hoặc trong thời hạn 02 giờ làm việc, kể từ thời điểm nhận được đơn đề nghị tạm dừng làm thủ tục hải quan và đủ các tài liệu quy định tại khoản 3 Điều 74 của Luật Hải quan, cơ quan hải quan có trách nhiệm xem xét, ra</w:t>
      </w:r>
      <w:r w:rsidRPr="001E05BB">
        <w:rPr>
          <w:rFonts w:cs="Arial"/>
          <w:szCs w:val="20"/>
        </w:rPr>
        <w:t xml:space="preserve"> thông báo chấp nhận đơn, nếu người nộp đơn đã thực hiện nghĩa vụ quy định tại các điểm a, b, c khoản 1 và khoản 2 Điều 217 của Luật Sở hữu trí tuệ. Trong trường hợp từ chối, cơ quan hải quan phải trả lời bằng văn bản cho người nộp đơn và nêu rõ lý do.</w:t>
      </w:r>
    </w:p>
    <w:p w14:paraId="15DB6B00" w14:textId="77777777" w:rsidR="007A52A2" w:rsidRDefault="00187D95">
      <w:pPr>
        <w:tabs>
          <w:tab w:val="left" w:pos="898"/>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 xml:space="preserve">Trên cơ sở Tổng cục Hải quan thông báo chấp nhận đơn đề nghị kiểm tra, giám sát hàng hóa xuất khẩu, nhập khẩu, Cục hải quan tỉnh, thành phố, Cục Điều tra chống buôn lậu tra cứu dữ liệu </w:t>
      </w:r>
      <w:r w:rsidRPr="001E05BB">
        <w:rPr>
          <w:rFonts w:cs="Arial"/>
          <w:szCs w:val="20"/>
        </w:rPr>
        <w:lastRenderedPageBreak/>
        <w:t xml:space="preserve">trên hệ thống để tổ chức triển khai việc kiểm tra, giám sát trong phạm </w:t>
      </w:r>
      <w:r w:rsidRPr="001E05BB">
        <w:rPr>
          <w:rFonts w:cs="Arial"/>
          <w:szCs w:val="20"/>
        </w:rPr>
        <w:t>vi địa bàn quản lý.</w:t>
      </w:r>
    </w:p>
    <w:p w14:paraId="1DA4A822" w14:textId="77777777" w:rsidR="007A52A2" w:rsidRDefault="00187D95">
      <w:pPr>
        <w:tabs>
          <w:tab w:val="left" w:pos="905"/>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Chi cục Hải quan có trách nhiệm k</w:t>
      </w:r>
      <w:r w:rsidRPr="001E05BB">
        <w:rPr>
          <w:rFonts w:cs="Arial"/>
          <w:szCs w:val="20"/>
          <w:lang w:val="en-US"/>
        </w:rPr>
        <w:t>i</w:t>
      </w:r>
      <w:r w:rsidRPr="001E05BB">
        <w:rPr>
          <w:rFonts w:cs="Arial"/>
          <w:szCs w:val="20"/>
        </w:rPr>
        <w:t>ểm tra, giám sát để phát hiện hàng hóa có dấu hiệu xâm phạm quyền tác giả, quyền liên quan hoặc ra quyết định tạm dừng làm thủ tục hải quan trên cơ sở đơn đề nghị tạm dừng làm thủ tục hải quan hoặc c</w:t>
      </w:r>
      <w:r w:rsidRPr="001E05BB">
        <w:rPr>
          <w:rFonts w:cs="Arial"/>
          <w:szCs w:val="20"/>
        </w:rPr>
        <w:t>hủ động tạm dừng làm thủ tục hải quan theo quy định tại Điều 89 của Nghị định này.</w:t>
      </w:r>
    </w:p>
    <w:p w14:paraId="50D2DE9E" w14:textId="77777777" w:rsidR="007A52A2" w:rsidRDefault="00187D95">
      <w:pPr>
        <w:keepNext/>
        <w:keepLines/>
        <w:spacing w:after="120"/>
        <w:ind w:firstLine="720"/>
        <w:jc w:val="both"/>
        <w:rPr>
          <w:rFonts w:cs="Arial"/>
          <w:b/>
          <w:bCs/>
          <w:color w:val="auto"/>
          <w:szCs w:val="20"/>
          <w:lang w:eastAsia="en-US"/>
        </w:rPr>
      </w:pPr>
      <w:bookmarkStart w:id="42" w:name="bookmark42"/>
      <w:bookmarkStart w:id="43" w:name="bookmark43"/>
      <w:r w:rsidRPr="001E05BB">
        <w:rPr>
          <w:rFonts w:cs="Arial"/>
          <w:b/>
          <w:bCs/>
          <w:szCs w:val="20"/>
        </w:rPr>
        <w:t>Điều 89. Thẩm quyền, trình tự, thủ tục chủ động tạm d</w:t>
      </w:r>
      <w:r w:rsidRPr="001E05BB">
        <w:rPr>
          <w:rFonts w:cs="Arial"/>
          <w:b/>
          <w:bCs/>
          <w:szCs w:val="20"/>
          <w:lang w:val="en-US"/>
        </w:rPr>
        <w:t>ừ</w:t>
      </w:r>
      <w:r w:rsidRPr="001E05BB">
        <w:rPr>
          <w:rFonts w:cs="Arial"/>
          <w:b/>
          <w:bCs/>
          <w:szCs w:val="20"/>
        </w:rPr>
        <w:t>ng làm thủ tục hải quan</w:t>
      </w:r>
      <w:bookmarkEnd w:id="42"/>
      <w:bookmarkEnd w:id="43"/>
    </w:p>
    <w:p w14:paraId="44B32B11" w14:textId="77777777" w:rsidR="007A52A2" w:rsidRDefault="00187D95">
      <w:pPr>
        <w:tabs>
          <w:tab w:val="left" w:pos="904"/>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Trong quá trình thực hiện kiểm tra, giám sát và kiểm soát, nếu phát hiện căn cứ rõ ràng để nghi ngờ hàng hóa xuất khẩu, nhập khẩu là hàng hóa sao chép lậu, Chi cục Hải quan chủ động tạm dừng làm thủ tục hải quan đ</w:t>
      </w:r>
      <w:r>
        <w:rPr>
          <w:rFonts w:cs="Arial"/>
          <w:szCs w:val="20"/>
          <w:lang w:val="en-US"/>
        </w:rPr>
        <w:t>ố</w:t>
      </w:r>
      <w:r w:rsidRPr="001E05BB">
        <w:rPr>
          <w:rFonts w:cs="Arial"/>
          <w:szCs w:val="20"/>
        </w:rPr>
        <w:t>i với hàng hóa đó.</w:t>
      </w:r>
    </w:p>
    <w:p w14:paraId="2887F296" w14:textId="77777777" w:rsidR="007A52A2" w:rsidRDefault="00187D95">
      <w:pPr>
        <w:tabs>
          <w:tab w:val="left" w:pos="904"/>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Chi cục Hải quan phả</w:t>
      </w:r>
      <w:r w:rsidRPr="001E05BB">
        <w:rPr>
          <w:rFonts w:cs="Arial"/>
          <w:szCs w:val="20"/>
        </w:rPr>
        <w:t>i ra quyết định tạm dừng làm th</w:t>
      </w:r>
      <w:r>
        <w:rPr>
          <w:rFonts w:cs="Arial"/>
          <w:szCs w:val="20"/>
          <w:lang w:val="en-US"/>
        </w:rPr>
        <w:t>ủ</w:t>
      </w:r>
      <w:r w:rsidRPr="001E05BB">
        <w:rPr>
          <w:rFonts w:cs="Arial"/>
          <w:szCs w:val="20"/>
        </w:rPr>
        <w:t xml:space="preserve"> tục hải quan và thông báo ngay cho chủ thể quyền tác giả, quyền liên quan nếu có thông tin liên hệ và cho người nhập khẩu hoặc người xuất khẩu về việc tạm dừng này.</w:t>
      </w:r>
    </w:p>
    <w:p w14:paraId="02721BF1" w14:textId="77777777" w:rsidR="007A52A2" w:rsidRDefault="00187D95">
      <w:pPr>
        <w:tabs>
          <w:tab w:val="left" w:pos="904"/>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Thời hạn tạm dừng làm thủ tục hải quan là 10 ngày làm v</w:t>
      </w:r>
      <w:r w:rsidRPr="001E05BB">
        <w:rPr>
          <w:rFonts w:cs="Arial"/>
          <w:szCs w:val="20"/>
        </w:rPr>
        <w:t>iệc kể từ ngày Chi cục Hải quan ra quyết định tạm dừng làm thủ tục hải quan.</w:t>
      </w:r>
    </w:p>
    <w:p w14:paraId="6EA6AFE9" w14:textId="77777777" w:rsidR="007A52A2" w:rsidRDefault="00187D95">
      <w:pPr>
        <w:tabs>
          <w:tab w:val="left" w:pos="897"/>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Trong thời gian tạm dừng làm thủ tục hải quan, Chi cục Hải quan quyết định tạm dừng có trách nhiệm thực hiện các công việc sau:</w:t>
      </w:r>
    </w:p>
    <w:p w14:paraId="0BB762CE" w14:textId="77777777" w:rsidR="007A52A2" w:rsidRDefault="00187D95">
      <w:pPr>
        <w:tabs>
          <w:tab w:val="left" w:pos="919"/>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Yêu cầu người nhập khẩu hoặc người xuất khẩu </w:t>
      </w:r>
      <w:r w:rsidRPr="001E05BB">
        <w:rPr>
          <w:rFonts w:cs="Arial"/>
          <w:szCs w:val="20"/>
        </w:rPr>
        <w:t xml:space="preserve">hoặc chủ thể quyền tác giả, quyền liên quan (nếu có thông tin liên hệ) cung cấp tài liệu có liên quan đến hàng hóa (như </w:t>
      </w:r>
      <w:r w:rsidRPr="001E05BB">
        <w:rPr>
          <w:rFonts w:cs="Arial"/>
          <w:szCs w:val="20"/>
          <w:lang w:val="en-US" w:eastAsia="en-US"/>
        </w:rPr>
        <w:t xml:space="preserve">catalog, </w:t>
      </w:r>
      <w:r w:rsidRPr="001E05BB">
        <w:rPr>
          <w:rFonts w:cs="Arial"/>
          <w:szCs w:val="20"/>
        </w:rPr>
        <w:t>kết luận giám định, tài liệu từ nước ngoài, kết quả xử lý các vụ việc tương tự);</w:t>
      </w:r>
    </w:p>
    <w:p w14:paraId="15562545" w14:textId="77777777" w:rsidR="007A52A2" w:rsidRDefault="00187D95">
      <w:pPr>
        <w:tabs>
          <w:tab w:val="left" w:pos="937"/>
        </w:tabs>
        <w:spacing w:after="120"/>
        <w:ind w:firstLine="720"/>
        <w:jc w:val="both"/>
        <w:rPr>
          <w:rFonts w:cs="Arial"/>
          <w:color w:val="auto"/>
          <w:szCs w:val="20"/>
          <w:lang w:eastAsia="en-US"/>
        </w:rPr>
      </w:pPr>
      <w:r w:rsidRPr="001E05BB">
        <w:rPr>
          <w:rFonts w:cs="Arial"/>
          <w:szCs w:val="20"/>
        </w:rPr>
        <w:t>Lấy mẫu hoặc cho phép tổ chức, cá nhân lấy mẫu để giám định hoặc giám định bổ sung, giám định lại tại tổ chức chuyên môn nghiệp vụ hải quan hoặc các tổ chức giám định khác theo quy định (nếu cần thiết);</w:t>
      </w:r>
    </w:p>
    <w:p w14:paraId="24E096E5" w14:textId="77777777" w:rsidR="007A52A2" w:rsidRDefault="00187D95">
      <w:pPr>
        <w:tabs>
          <w:tab w:val="left" w:pos="937"/>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Phối hợp, trao đổi với cơ quan chuyên môn quản lý </w:t>
      </w:r>
      <w:r w:rsidRPr="001E05BB">
        <w:rPr>
          <w:rFonts w:cs="Arial"/>
          <w:szCs w:val="20"/>
        </w:rPr>
        <w:t>nhà nước về quyền tác giả, quyền liên quan của Bộ Văn hóa, Thể thao và Du lịch về chủ thể quyền, khả năng bảo hộ, phạm vi bảo hộ quyền, thẩm quyền xử lý hành vi xâm phạm quyền tác giả, quyền liên quan (nếu cần thiết);</w:t>
      </w:r>
    </w:p>
    <w:p w14:paraId="570985F7" w14:textId="77777777" w:rsidR="007A52A2" w:rsidRDefault="00187D95">
      <w:pPr>
        <w:tabs>
          <w:tab w:val="left" w:pos="933"/>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Báo cáo Cục Hải quan tỉnh, thành ph</w:t>
      </w:r>
      <w:r w:rsidRPr="001E05BB">
        <w:rPr>
          <w:rFonts w:cs="Arial"/>
          <w:szCs w:val="20"/>
        </w:rPr>
        <w:t>ố và Tổng cục Hải quan để chỉ đạo giải quyết kịp thời đối với những vụ việc phức tạp.</w:t>
      </w:r>
    </w:p>
    <w:p w14:paraId="2365261B" w14:textId="77777777" w:rsidR="007A52A2" w:rsidRDefault="00187D95">
      <w:pPr>
        <w:tabs>
          <w:tab w:val="left" w:pos="939"/>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K</w:t>
      </w:r>
      <w:r w:rsidRPr="001E05BB">
        <w:rPr>
          <w:rFonts w:cs="Arial"/>
          <w:szCs w:val="20"/>
          <w:lang w:val="en-US"/>
        </w:rPr>
        <w:t>ế</w:t>
      </w:r>
      <w:r w:rsidRPr="001E05BB">
        <w:rPr>
          <w:rFonts w:cs="Arial"/>
          <w:szCs w:val="20"/>
        </w:rPr>
        <w:t>t thúc thời hạn tạm dừng làm thủ tục hải quan:</w:t>
      </w:r>
    </w:p>
    <w:p w14:paraId="7A739752" w14:textId="77777777" w:rsidR="007A52A2" w:rsidRDefault="00187D95">
      <w:pPr>
        <w:tabs>
          <w:tab w:val="left" w:pos="922"/>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Trường hợp cơ quan hải quan xác định hàng hoá bị tạm dừng là hàng hoá sao chép lậu và hành vi xâm phạm quyền tác gi</w:t>
      </w:r>
      <w:r w:rsidRPr="001E05BB">
        <w:rPr>
          <w:rFonts w:cs="Arial"/>
          <w:szCs w:val="20"/>
        </w:rPr>
        <w:t>ả, quyền liên quan thuộc thẩm quyền xử lý của cơ quan hải quan, cơ quan hải quan thực hiện xử lý vi phạm hành chính đối v</w:t>
      </w:r>
      <w:r w:rsidRPr="001E05BB">
        <w:rPr>
          <w:rFonts w:cs="Arial"/>
          <w:szCs w:val="20"/>
          <w:lang w:val="en-US"/>
        </w:rPr>
        <w:t>ớ</w:t>
      </w:r>
      <w:r w:rsidRPr="001E05BB">
        <w:rPr>
          <w:rFonts w:cs="Arial"/>
          <w:szCs w:val="20"/>
        </w:rPr>
        <w:t>i hành vi xâm phạm quyền tác giả, quyền liên quan, hàng hóa xâm phạm quyền tác giả, quyền liên quan theo quy định của pháp luật. Trườn</w:t>
      </w:r>
      <w:r w:rsidRPr="001E05BB">
        <w:rPr>
          <w:rFonts w:cs="Arial"/>
          <w:szCs w:val="20"/>
        </w:rPr>
        <w:t xml:space="preserve">g hợp xác định hành vi xâm phạm quyền tác giả, quyền liên quan không thuộc thẩm quyền xử lý của cơ quan hải quan, cơ quan hải quan bàn giao vụ việc </w:t>
      </w:r>
      <w:r w:rsidRPr="001E05BB">
        <w:rPr>
          <w:rFonts w:cs="Arial"/>
          <w:szCs w:val="20"/>
          <w:lang w:val="en-US"/>
        </w:rPr>
        <w:t>để</w:t>
      </w:r>
      <w:r w:rsidRPr="001E05BB">
        <w:rPr>
          <w:rFonts w:cs="Arial"/>
          <w:szCs w:val="20"/>
        </w:rPr>
        <w:t xml:space="preserve"> các cơ quan thực thi khác xử lý;</w:t>
      </w:r>
    </w:p>
    <w:p w14:paraId="3F8129DD" w14:textId="77777777" w:rsidR="007A52A2" w:rsidRDefault="00187D95">
      <w:pPr>
        <w:tabs>
          <w:tab w:val="left" w:pos="933"/>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Trường hợp người nộp đơn khởi kiện dân sự, cơ quan hải quan thực hiện</w:t>
      </w:r>
      <w:r w:rsidRPr="001E05BB">
        <w:rPr>
          <w:rFonts w:cs="Arial"/>
          <w:szCs w:val="20"/>
        </w:rPr>
        <w:t xml:space="preserve"> theo ý kiến của tòa án;</w:t>
      </w:r>
    </w:p>
    <w:p w14:paraId="592FCD8A" w14:textId="77777777" w:rsidR="007A52A2" w:rsidRDefault="00187D95">
      <w:pPr>
        <w:tabs>
          <w:tab w:val="left" w:pos="964"/>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Trường hợp xác định hành vi xâm phạm quyền tác giả, quyền liên quan có d</w:t>
      </w:r>
      <w:r>
        <w:rPr>
          <w:rFonts w:cs="Arial"/>
          <w:szCs w:val="20"/>
          <w:lang w:val="en-US"/>
        </w:rPr>
        <w:t>ấ</w:t>
      </w:r>
      <w:r w:rsidRPr="001E05BB">
        <w:rPr>
          <w:rFonts w:cs="Arial"/>
          <w:szCs w:val="20"/>
        </w:rPr>
        <w:t xml:space="preserve">u hiệu tội phạm theo quy định tại Bộ luật Hình sự, cơ quan hải quan chuyển giao cho cơ quan có thẩm quyền để tiến hành điều tra, khởi tố theo quy định của </w:t>
      </w:r>
      <w:r w:rsidRPr="001E05BB">
        <w:rPr>
          <w:rFonts w:cs="Arial"/>
          <w:szCs w:val="20"/>
        </w:rPr>
        <w:t>pháp luật;</w:t>
      </w:r>
    </w:p>
    <w:p w14:paraId="19ED0133"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Trường hợp cơ quan hải quan xác định hàng hóa bị tạm dừng không phải là hàng hoá sao chép lậu, cơ quan hải quan tiếp tục làm thủ tục hải quan cho lô hàng và thông báo cho các bên liên quan biết.</w:t>
      </w:r>
    </w:p>
    <w:p w14:paraId="3453C1BE"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Trường hợp cơ quan hải quan ch</w:t>
      </w:r>
      <w:r w:rsidRPr="001E05BB">
        <w:rPr>
          <w:rFonts w:cs="Arial"/>
          <w:szCs w:val="20"/>
          <w:lang w:val="en-US"/>
        </w:rPr>
        <w:t>ủ</w:t>
      </w:r>
      <w:r w:rsidRPr="001E05BB">
        <w:rPr>
          <w:rFonts w:cs="Arial"/>
          <w:szCs w:val="20"/>
        </w:rPr>
        <w:t xml:space="preserve"> động tạm dừn</w:t>
      </w:r>
      <w:r w:rsidRPr="001E05BB">
        <w:rPr>
          <w:rFonts w:cs="Arial"/>
          <w:szCs w:val="20"/>
        </w:rPr>
        <w:t>g làm thủ tục hải quan không đúng, gây thiệt hại cho chủ hàng, Chi cục hải quan phải bồi thường thiệt hại cho chủ hàng và thanh toán các chi phí phát sinh theo quy định.</w:t>
      </w:r>
    </w:p>
    <w:p w14:paraId="0C3C630E" w14:textId="77777777" w:rsidR="007A52A2" w:rsidRDefault="00187D95">
      <w:pPr>
        <w:spacing w:after="120"/>
        <w:ind w:firstLine="720"/>
        <w:jc w:val="both"/>
        <w:rPr>
          <w:rFonts w:cs="Arial"/>
          <w:color w:val="auto"/>
          <w:szCs w:val="20"/>
          <w:lang w:eastAsia="en-US"/>
        </w:rPr>
      </w:pPr>
      <w:r w:rsidRPr="001E05BB">
        <w:rPr>
          <w:rFonts w:cs="Arial"/>
          <w:b/>
          <w:bCs/>
          <w:szCs w:val="20"/>
        </w:rPr>
        <w:t>Điều 90. Xử lý hàng hóa có dấu hiệu xâm phạm quyền tác giả, quyền liên quan</w:t>
      </w:r>
    </w:p>
    <w:p w14:paraId="03B0B913" w14:textId="77777777" w:rsidR="007A52A2" w:rsidRDefault="00187D95">
      <w:pPr>
        <w:tabs>
          <w:tab w:val="left" w:pos="94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Trong t</w:t>
      </w:r>
      <w:r w:rsidRPr="001E05BB">
        <w:rPr>
          <w:rFonts w:cs="Arial"/>
          <w:szCs w:val="20"/>
        </w:rPr>
        <w:t>rường hợp phát hiện hàng hóa có dấu hiệu xâm phạm hoặc theo đề nghị của chủ thể quyền tác giả, quyền liên quan hoặc để thực hiện thẩm quyền xử phạt hành chính, cơ quan hải quan ra quyết định tạm d</w:t>
      </w:r>
      <w:r>
        <w:rPr>
          <w:rFonts w:cs="Arial"/>
          <w:szCs w:val="20"/>
          <w:lang w:val="en-US"/>
        </w:rPr>
        <w:t>ừ</w:t>
      </w:r>
      <w:r w:rsidRPr="001E05BB">
        <w:rPr>
          <w:rFonts w:cs="Arial"/>
          <w:szCs w:val="20"/>
        </w:rPr>
        <w:t xml:space="preserve">ng làm thủ tục hải quan, thông báo cho chủ thể quyền tác giả, quyền liên quan và chủ lô hàng về việc tạm dừng làm thủ tục hải quan đối với lô hàng; trong đó nêu rõ tên, địa chỉ, </w:t>
      </w:r>
      <w:r w:rsidRPr="001E05BB">
        <w:rPr>
          <w:rFonts w:cs="Arial"/>
          <w:szCs w:val="20"/>
          <w:lang w:val="en-US" w:eastAsia="en-US"/>
        </w:rPr>
        <w:t xml:space="preserve">số fax, </w:t>
      </w:r>
      <w:r w:rsidRPr="001E05BB">
        <w:rPr>
          <w:rFonts w:cs="Arial"/>
          <w:szCs w:val="20"/>
        </w:rPr>
        <w:t>điện thoại liên lạc của các bên; lý do và thời hạn tạm dừng làm thủ tụ</w:t>
      </w:r>
      <w:r w:rsidRPr="001E05BB">
        <w:rPr>
          <w:rFonts w:cs="Arial"/>
          <w:szCs w:val="20"/>
        </w:rPr>
        <w:t>c hải quan.</w:t>
      </w:r>
    </w:p>
    <w:p w14:paraId="2DB8CF17"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lastRenderedPageBreak/>
        <w:t xml:space="preserve">2. </w:t>
      </w:r>
      <w:r w:rsidRPr="001E05BB">
        <w:rPr>
          <w:rFonts w:cs="Arial"/>
          <w:szCs w:val="20"/>
        </w:rPr>
        <w:t>Cơ quan hải quan tiếp tục làm thủ tục hải quan cho lô hàng bị tạm dừng làm thủ tục hải quan theo quy định tại khoản 3 Điều 218 của Luật Sở hữu trí tuệ và trong các trường hợp sau đây:</w:t>
      </w:r>
    </w:p>
    <w:p w14:paraId="25ED803F"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Quyết định tạm dừng làm thủ tục hải quan bị đình chỉ hoặc thu hồi theo quyết định giải quyết khiếu nại, tố cáo;</w:t>
      </w:r>
    </w:p>
    <w:p w14:paraId="235DB107" w14:textId="77777777" w:rsidR="007A52A2" w:rsidRDefault="00187D95">
      <w:pPr>
        <w:tabs>
          <w:tab w:val="left" w:pos="1009"/>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Người nộp đơn đề nghị tạm dừng làm thủ tục hải quan r</w:t>
      </w:r>
      <w:r w:rsidRPr="001E05BB">
        <w:rPr>
          <w:rFonts w:cs="Arial"/>
          <w:szCs w:val="20"/>
          <w:lang w:val="en-US"/>
        </w:rPr>
        <w:t>ú</w:t>
      </w:r>
      <w:r w:rsidRPr="001E05BB">
        <w:rPr>
          <w:rFonts w:cs="Arial"/>
          <w:szCs w:val="20"/>
        </w:rPr>
        <w:t>t đơn.</w:t>
      </w:r>
    </w:p>
    <w:p w14:paraId="5C5D1F99"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91. Thủ tục </w:t>
      </w:r>
      <w:r>
        <w:rPr>
          <w:rFonts w:cs="Arial"/>
          <w:b/>
          <w:bCs/>
          <w:szCs w:val="20"/>
          <w:lang w:val="en-US"/>
        </w:rPr>
        <w:t>kiểm</w:t>
      </w:r>
      <w:r w:rsidRPr="001E05BB">
        <w:rPr>
          <w:rFonts w:cs="Arial"/>
          <w:b/>
          <w:bCs/>
          <w:szCs w:val="20"/>
        </w:rPr>
        <w:t xml:space="preserve"> soát hàng hóa xuất khẩu, nhập kh</w:t>
      </w:r>
      <w:r w:rsidRPr="001E05BB">
        <w:rPr>
          <w:rFonts w:cs="Arial"/>
          <w:b/>
          <w:bCs/>
          <w:szCs w:val="20"/>
          <w:lang w:val="en-US"/>
        </w:rPr>
        <w:t>ẩ</w:t>
      </w:r>
      <w:r w:rsidRPr="001E05BB">
        <w:rPr>
          <w:rFonts w:cs="Arial"/>
          <w:b/>
          <w:bCs/>
          <w:szCs w:val="20"/>
        </w:rPr>
        <w:t>u liên quan đến quyền tác</w:t>
      </w:r>
      <w:r w:rsidRPr="001E05BB">
        <w:rPr>
          <w:rFonts w:cs="Arial"/>
          <w:b/>
          <w:bCs/>
          <w:szCs w:val="20"/>
        </w:rPr>
        <w:t xml:space="preserve"> giả, quyền liên quan</w:t>
      </w:r>
    </w:p>
    <w:p w14:paraId="7B922A6A" w14:textId="77777777" w:rsidR="007A52A2" w:rsidRDefault="00187D95">
      <w:pPr>
        <w:ind w:firstLine="720"/>
        <w:jc w:val="both"/>
        <w:rPr>
          <w:rFonts w:cs="Arial"/>
          <w:color w:val="auto"/>
          <w:szCs w:val="20"/>
          <w:lang w:eastAsia="en-US"/>
        </w:rPr>
      </w:pPr>
      <w:r w:rsidRPr="001E05BB">
        <w:rPr>
          <w:rFonts w:cs="Arial"/>
          <w:szCs w:val="20"/>
        </w:rPr>
        <w:t>Thủ tục kiểm soát hàng hóa xuất khẩu, nhập khẩu liên quan đến quyền tác giả, quyền liên quan thực hiện theo quy định tại Nghị định này và các quy định có liên quan của pháp luật về hải quan.</w:t>
      </w:r>
    </w:p>
    <w:p w14:paraId="31720BAF" w14:textId="77777777" w:rsidR="007A52A2" w:rsidRDefault="007A52A2">
      <w:pPr>
        <w:rPr>
          <w:rFonts w:cs="Arial"/>
          <w:szCs w:val="20"/>
        </w:rPr>
      </w:pPr>
    </w:p>
    <w:p w14:paraId="7F37170E" w14:textId="77777777" w:rsidR="007A52A2" w:rsidRDefault="00187D95">
      <w:pPr>
        <w:rPr>
          <w:rFonts w:cs="Arial"/>
          <w:b/>
          <w:bCs/>
          <w:color w:val="auto"/>
          <w:szCs w:val="20"/>
          <w:lang w:eastAsia="en-US"/>
        </w:rPr>
      </w:pPr>
      <w:r w:rsidRPr="001E05BB">
        <w:rPr>
          <w:rFonts w:cs="Arial"/>
          <w:b/>
          <w:bCs/>
          <w:szCs w:val="20"/>
        </w:rPr>
        <w:t>Mục 7</w:t>
      </w:r>
    </w:p>
    <w:p w14:paraId="7F7C7628" w14:textId="77777777" w:rsidR="007A52A2" w:rsidRDefault="00187D95">
      <w:pPr>
        <w:rPr>
          <w:rFonts w:cs="Arial"/>
          <w:b/>
          <w:bCs/>
          <w:szCs w:val="20"/>
        </w:rPr>
      </w:pPr>
      <w:r w:rsidRPr="001E05BB">
        <w:rPr>
          <w:rFonts w:cs="Arial"/>
          <w:b/>
          <w:bCs/>
          <w:szCs w:val="20"/>
        </w:rPr>
        <w:t xml:space="preserve">GIÁM ĐỊNH VỀ QUYỀN </w:t>
      </w:r>
      <w:r w:rsidRPr="001E05BB">
        <w:rPr>
          <w:rFonts w:cs="Arial"/>
          <w:b/>
          <w:bCs/>
          <w:szCs w:val="20"/>
          <w:lang w:val="en-US" w:eastAsia="en-US"/>
        </w:rPr>
        <w:t xml:space="preserve">TÁC </w:t>
      </w:r>
      <w:r w:rsidRPr="001E05BB">
        <w:rPr>
          <w:rFonts w:cs="Arial"/>
          <w:b/>
          <w:bCs/>
          <w:szCs w:val="20"/>
        </w:rPr>
        <w:t>GIẢ, QUYỀN LI</w:t>
      </w:r>
      <w:r w:rsidRPr="001E05BB">
        <w:rPr>
          <w:rFonts w:cs="Arial"/>
          <w:b/>
          <w:bCs/>
          <w:szCs w:val="20"/>
        </w:rPr>
        <w:t>ÊN QUAN</w:t>
      </w:r>
    </w:p>
    <w:p w14:paraId="64CDE952" w14:textId="77777777" w:rsidR="007A52A2" w:rsidRDefault="007A52A2">
      <w:pPr>
        <w:rPr>
          <w:rFonts w:cs="Arial"/>
          <w:color w:val="auto"/>
          <w:szCs w:val="20"/>
          <w:lang w:eastAsia="en-US"/>
        </w:rPr>
      </w:pPr>
    </w:p>
    <w:p w14:paraId="4A7CD451" w14:textId="77777777" w:rsidR="007A52A2" w:rsidRDefault="00187D95">
      <w:pPr>
        <w:spacing w:after="120"/>
        <w:ind w:firstLine="720"/>
        <w:jc w:val="both"/>
        <w:rPr>
          <w:rFonts w:cs="Arial"/>
          <w:color w:val="auto"/>
          <w:szCs w:val="20"/>
          <w:lang w:eastAsia="en-US"/>
        </w:rPr>
      </w:pPr>
      <w:r w:rsidRPr="001E05BB">
        <w:rPr>
          <w:rFonts w:cs="Arial"/>
          <w:b/>
          <w:bCs/>
          <w:szCs w:val="20"/>
        </w:rPr>
        <w:t>Điều 92. Giám định về quyền tác giả và quyền liên quan</w:t>
      </w:r>
    </w:p>
    <w:p w14:paraId="31EA05FD" w14:textId="77777777" w:rsidR="007A52A2" w:rsidRDefault="00187D95">
      <w:pPr>
        <w:tabs>
          <w:tab w:val="left" w:pos="94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Giám định về quyền tác giả và quyền liên quan là việc tổ chức, cá nhân có thẩm quyền sử dụng kiến thức, nghiệp vụ chuyên môn để đánh giá, kết luận về những vấn đề có liên quan đến quyền tác</w:t>
      </w:r>
      <w:r w:rsidRPr="001E05BB">
        <w:rPr>
          <w:rFonts w:cs="Arial"/>
          <w:szCs w:val="20"/>
        </w:rPr>
        <w:t xml:space="preserve"> giả, quyền liên quan theo yêu cầu của tổ chức, cá nhân yêu cầu giám định.</w:t>
      </w:r>
    </w:p>
    <w:p w14:paraId="79F47739"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Giám định về quyền tác giả và quyền liên quan bao gồm các nội dung sau đây:</w:t>
      </w:r>
    </w:p>
    <w:p w14:paraId="328ECE61"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Xác định căn cứ phát sinh quyền tác giả, quyền liên quan theo quy định tại Điều 65 của Nghị định nà</w:t>
      </w:r>
      <w:r w:rsidRPr="001E05BB">
        <w:rPr>
          <w:rFonts w:cs="Arial"/>
          <w:szCs w:val="20"/>
        </w:rPr>
        <w:t>y;</w:t>
      </w:r>
    </w:p>
    <w:p w14:paraId="2B901EB4"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Xác định đối tượng được xem xét có đáp ứng các điều kiện để bị coi là yếu tố xâm phạm quyền tác giả, quyền liên quan hay không theo quy định tại khoản 2 Điều 64, các điều 66 và 67 của Nghị định này;</w:t>
      </w:r>
    </w:p>
    <w:p w14:paraId="52F6B376"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Xác định có hay không sự trùng, tương đương, tương tự, gây nhầm lẫn, khó phân biệt hoặc sao chép giữa đối tượng được xem xét với đối tượng được bảo hộ quyền tác giả, quyền liên quan;</w:t>
      </w:r>
    </w:p>
    <w:p w14:paraId="5D4F8810"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rPr>
        <w:t>Xác định giá trị quyền tác giả, quyền liên quan, xác định giá trị thiệt h</w:t>
      </w:r>
      <w:r w:rsidRPr="001E05BB">
        <w:rPr>
          <w:rFonts w:cs="Arial"/>
          <w:szCs w:val="20"/>
        </w:rPr>
        <w:t>ại theo quy định của pháp luật về giá.</w:t>
      </w:r>
    </w:p>
    <w:p w14:paraId="4F23B19E"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Nguyên tắc giám định về quyền tác giả, quyền liên quan thực hiện theo quy định tại khoản 4 Điều 201 của Luật Sở hữu trí tuệ.</w:t>
      </w:r>
    </w:p>
    <w:p w14:paraId="2761D224"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93. Giám định viên quyền tác giả, quyền </w:t>
      </w:r>
      <w:r w:rsidRPr="001E05BB">
        <w:rPr>
          <w:rFonts w:cs="Arial"/>
          <w:b/>
          <w:bCs/>
          <w:szCs w:val="20"/>
          <w:lang w:val="en-US"/>
        </w:rPr>
        <w:t>l</w:t>
      </w:r>
      <w:r w:rsidRPr="001E05BB">
        <w:rPr>
          <w:rFonts w:cs="Arial"/>
          <w:b/>
          <w:bCs/>
          <w:szCs w:val="20"/>
        </w:rPr>
        <w:t>iên quan</w:t>
      </w:r>
    </w:p>
    <w:p w14:paraId="6EC77D73"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Giám định viên quyền tác giả, quyền liên quan là cá nhân có đủ trình độ kiến thức, nghiệp vụ chuyên môn để đánh giá, kết luận về những vấn đề có liên quan đến nội dung cần giám định, đáp ứng đủ các điều kiện theo quy định tại khoản 3 Điều 201 của Luật Sở h</w:t>
      </w:r>
      <w:r w:rsidRPr="001E05BB">
        <w:rPr>
          <w:rFonts w:cs="Arial"/>
          <w:szCs w:val="20"/>
        </w:rPr>
        <w:t>ữu trí tuệ và được cơ quan nhà nước có thẩm quyền công nhận và cấp Thẻ giám định viên quyền tác giả, quyền liên quan (sau đây gọi là Thẻ giám định viên).</w:t>
      </w:r>
    </w:p>
    <w:p w14:paraId="7624A4D4" w14:textId="77777777" w:rsidR="007A52A2" w:rsidRDefault="00187D95">
      <w:pPr>
        <w:tabs>
          <w:tab w:val="left" w:pos="984"/>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Giám định viên quyền tác giả, quyền liên quan có các quyền sau đây:</w:t>
      </w:r>
    </w:p>
    <w:p w14:paraId="76D44330" w14:textId="77777777" w:rsidR="007A52A2" w:rsidRDefault="00187D95">
      <w:pPr>
        <w:tabs>
          <w:tab w:val="left" w:pos="96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Từ chối giám định trong trườ</w:t>
      </w:r>
      <w:r w:rsidRPr="001E05BB">
        <w:rPr>
          <w:rFonts w:cs="Arial"/>
          <w:szCs w:val="20"/>
        </w:rPr>
        <w:t>ng hợp tài liệu liên quan không đủ hoặc không có giá trị để đưa ra kết luận giám định;</w:t>
      </w:r>
    </w:p>
    <w:p w14:paraId="4822711D" w14:textId="77777777" w:rsidR="007A52A2" w:rsidRDefault="00187D95">
      <w:pPr>
        <w:tabs>
          <w:tab w:val="left" w:pos="974"/>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Từ chối nhận mẫu vật giám định trong trường hợp có nguy cơ gây hại sức khỏe hoặc mẫu vật quá cồng kềnh, không đủ cơ sở hạ tầng để lưu trữ;</w:t>
      </w:r>
    </w:p>
    <w:p w14:paraId="6C5A35EE"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Sử dụng kết quả thẩm địn</w:t>
      </w:r>
      <w:r w:rsidRPr="001E05BB">
        <w:rPr>
          <w:rFonts w:cs="Arial"/>
          <w:szCs w:val="20"/>
        </w:rPr>
        <w:t>h hoặc kết luận chuyên môn, ý kiến chuyên gia phục vụ việc giám định;</w:t>
      </w:r>
    </w:p>
    <w:p w14:paraId="5BD3E7D7"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Giám định viên quyền tác giả, quyền liên quan hoạt động độc lập có quyền đề nghị tổ chức, cá nhân cung cấp các thông tin, tài liệu có liên quan đến đối tượng giám định để thực hiện vi</w:t>
      </w:r>
      <w:r w:rsidRPr="001E05BB">
        <w:rPr>
          <w:rFonts w:cs="Arial"/>
          <w:szCs w:val="20"/>
        </w:rPr>
        <w:t>ệc giám định, trừ trường hợp pháp luật có quy định khác;</w:t>
      </w:r>
    </w:p>
    <w:p w14:paraId="6B721106" w14:textId="77777777" w:rsidR="007A52A2" w:rsidRDefault="00187D95">
      <w:pPr>
        <w:spacing w:after="120"/>
        <w:ind w:firstLine="720"/>
        <w:jc w:val="both"/>
        <w:rPr>
          <w:rFonts w:cs="Arial"/>
          <w:color w:val="auto"/>
          <w:szCs w:val="20"/>
          <w:lang w:eastAsia="en-US"/>
        </w:rPr>
      </w:pPr>
      <w:r w:rsidRPr="001E05BB">
        <w:rPr>
          <w:rFonts w:cs="Arial"/>
          <w:szCs w:val="20"/>
        </w:rPr>
        <w:t>đ) Các quyền khác theo quy định của pháp luật.</w:t>
      </w:r>
    </w:p>
    <w:p w14:paraId="1203FEEE" w14:textId="77777777" w:rsidR="007A52A2" w:rsidRDefault="00187D95">
      <w:pPr>
        <w:tabs>
          <w:tab w:val="left" w:pos="980"/>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Giám định viên quyền tác giả, quyền liên quan có các nghĩa vụ sau đây:</w:t>
      </w:r>
    </w:p>
    <w:p w14:paraId="3E57ABBB"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Thực hiện việc giám định theo nguyên tắc quy định tại khoản 4 Điều 201 của </w:t>
      </w:r>
      <w:r w:rsidRPr="001E05BB">
        <w:rPr>
          <w:rFonts w:cs="Arial"/>
          <w:szCs w:val="20"/>
        </w:rPr>
        <w:t>Luật Sở hữu trí tuệ;</w:t>
      </w:r>
    </w:p>
    <w:p w14:paraId="4463F269"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lastRenderedPageBreak/>
        <w:t xml:space="preserve">b) </w:t>
      </w:r>
      <w:r w:rsidRPr="001E05BB">
        <w:rPr>
          <w:rFonts w:cs="Arial"/>
          <w:szCs w:val="20"/>
        </w:rPr>
        <w:t>Lập hồ sơ giám định; giải thích kết luận giám định khi có yêu cầu;</w:t>
      </w:r>
    </w:p>
    <w:p w14:paraId="495778F1"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Bảo quản, lưu trữ các tài liệu, mẫu vật liên quan đến vụ việc giám định theo quy định của pháp luật;</w:t>
      </w:r>
    </w:p>
    <w:p w14:paraId="3BC78460"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14:paraId="702E3402" w14:textId="77777777" w:rsidR="007A52A2" w:rsidRDefault="00187D95">
      <w:pPr>
        <w:spacing w:after="120"/>
        <w:ind w:firstLine="720"/>
        <w:jc w:val="both"/>
        <w:rPr>
          <w:rFonts w:cs="Arial"/>
          <w:color w:val="auto"/>
          <w:szCs w:val="20"/>
          <w:lang w:eastAsia="en-US"/>
        </w:rPr>
      </w:pPr>
      <w:r w:rsidRPr="001E05BB">
        <w:rPr>
          <w:rFonts w:cs="Arial"/>
          <w:szCs w:val="20"/>
        </w:rPr>
        <w:t>đ) Từ chối giám định trong trường hợp giám định viê</w:t>
      </w:r>
      <w:r w:rsidRPr="001E05BB">
        <w:rPr>
          <w:rFonts w:cs="Arial"/>
          <w:szCs w:val="20"/>
        </w:rPr>
        <w:t>n có quyền, lợi ích liên quan đến đối tượng giám định, vụ việc cần giám định hoặc có lý do khác ảnh hưởng đến tính khách quan của kết luận giám định hoặc trong trường hợp pháp luật khác có quy định bắt buộc phải từ chối giám định;</w:t>
      </w:r>
    </w:p>
    <w:p w14:paraId="378E2876"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Giữ bí mật các thông t</w:t>
      </w:r>
      <w:r w:rsidRPr="001E05BB">
        <w:rPr>
          <w:rFonts w:cs="Arial"/>
          <w:szCs w:val="20"/>
        </w:rPr>
        <w:t>in, tà</w:t>
      </w:r>
      <w:r w:rsidRPr="001E05BB">
        <w:rPr>
          <w:rFonts w:cs="Arial"/>
          <w:szCs w:val="20"/>
          <w:lang w:val="en-US"/>
        </w:rPr>
        <w:t>i</w:t>
      </w:r>
      <w:r w:rsidRPr="001E05BB">
        <w:rPr>
          <w:rFonts w:cs="Arial"/>
          <w:szCs w:val="20"/>
        </w:rPr>
        <w:t xml:space="preserve"> liệu theo yêu cầu của tổ chức, cá nhân yêu cầu giám định và phải bồi thường thiệt hại trong trường hợp tiết lộ bí mật thông tin gây thiệt hại cho tổ chức, cá nhân có liên quan;</w:t>
      </w:r>
    </w:p>
    <w:p w14:paraId="63B31AE5"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 xml:space="preserve">Chịu trách nhiệm trước pháp luật về việc lợi dụng tư cách giám định </w:t>
      </w:r>
      <w:r w:rsidRPr="001E05BB">
        <w:rPr>
          <w:rFonts w:cs="Arial"/>
          <w:szCs w:val="20"/>
        </w:rPr>
        <w:t>và hoạt động giám định để trục lợi hoặc cố ý đưa ra kết luận giám định sai sự thật;</w:t>
      </w:r>
    </w:p>
    <w:p w14:paraId="691BAFD6" w14:textId="77777777" w:rsidR="007A52A2" w:rsidRDefault="00187D95">
      <w:pPr>
        <w:tabs>
          <w:tab w:val="left" w:pos="1023"/>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Tuân theo các quy định về trình tự, thủ tục giám định;</w:t>
      </w:r>
    </w:p>
    <w:p w14:paraId="66358D1E" w14:textId="77777777" w:rsidR="007A52A2" w:rsidRDefault="00187D95">
      <w:pPr>
        <w:tabs>
          <w:tab w:val="left" w:pos="999"/>
        </w:tabs>
        <w:spacing w:after="120"/>
        <w:ind w:firstLine="720"/>
        <w:jc w:val="both"/>
        <w:rPr>
          <w:rFonts w:cs="Arial"/>
          <w:color w:val="auto"/>
          <w:szCs w:val="20"/>
          <w:lang w:eastAsia="en-US"/>
        </w:rPr>
      </w:pPr>
      <w:r w:rsidRPr="001E05BB">
        <w:rPr>
          <w:rFonts w:cs="Arial"/>
          <w:szCs w:val="20"/>
          <w:lang w:val="en-US"/>
        </w:rPr>
        <w:t xml:space="preserve">i) </w:t>
      </w:r>
      <w:r w:rsidRPr="001E05BB">
        <w:rPr>
          <w:rFonts w:cs="Arial"/>
          <w:szCs w:val="20"/>
        </w:rPr>
        <w:t>Thực hiện chế độ thông tin, báo cáo tình hình hoạt động giám định theo định kỳ 6 tháng và hàng năm bằng văn bản</w:t>
      </w:r>
      <w:r w:rsidRPr="001E05BB">
        <w:rPr>
          <w:rFonts w:cs="Arial"/>
          <w:szCs w:val="20"/>
        </w:rPr>
        <w:t xml:space="preserve"> gửi về cơ quan chuyên môn quản lý nhà nước về quyền tác giả, quyền liên quan của Bộ Văn hóa, Thể thao và Du lịch;</w:t>
      </w:r>
    </w:p>
    <w:p w14:paraId="2F7392B6" w14:textId="77777777" w:rsidR="007A52A2" w:rsidRDefault="00187D95">
      <w:pPr>
        <w:spacing w:after="120"/>
        <w:ind w:firstLine="720"/>
        <w:jc w:val="both"/>
        <w:rPr>
          <w:rFonts w:cs="Arial"/>
          <w:color w:val="auto"/>
          <w:szCs w:val="20"/>
          <w:lang w:eastAsia="en-US"/>
        </w:rPr>
      </w:pPr>
      <w:r w:rsidRPr="001E05BB">
        <w:rPr>
          <w:rFonts w:cs="Arial"/>
          <w:szCs w:val="20"/>
        </w:rPr>
        <w:t>k) Các nghĩa vụ khác theo quy định của pháp luật.</w:t>
      </w:r>
    </w:p>
    <w:p w14:paraId="7FD02FA6" w14:textId="77777777" w:rsidR="007A52A2" w:rsidRDefault="00187D95">
      <w:pPr>
        <w:spacing w:after="120"/>
        <w:ind w:firstLine="720"/>
        <w:jc w:val="both"/>
        <w:rPr>
          <w:rFonts w:cs="Arial"/>
          <w:color w:val="auto"/>
          <w:szCs w:val="20"/>
          <w:lang w:eastAsia="en-US"/>
        </w:rPr>
      </w:pPr>
      <w:r w:rsidRPr="001E05BB">
        <w:rPr>
          <w:rFonts w:cs="Arial"/>
          <w:b/>
          <w:bCs/>
          <w:szCs w:val="20"/>
        </w:rPr>
        <w:t>Điều 94. Hình thức hoạt động giám đ</w:t>
      </w:r>
      <w:r w:rsidRPr="001E05BB">
        <w:rPr>
          <w:rFonts w:cs="Arial"/>
          <w:b/>
          <w:bCs/>
          <w:szCs w:val="20"/>
          <w:lang w:val="en-US"/>
        </w:rPr>
        <w:t>ị</w:t>
      </w:r>
      <w:r w:rsidRPr="001E05BB">
        <w:rPr>
          <w:rFonts w:cs="Arial"/>
          <w:b/>
          <w:bCs/>
          <w:szCs w:val="20"/>
        </w:rPr>
        <w:t xml:space="preserve">nh của giám định viên quyền tác </w:t>
      </w:r>
      <w:r>
        <w:rPr>
          <w:rFonts w:cs="Arial"/>
          <w:b/>
          <w:bCs/>
          <w:szCs w:val="20"/>
          <w:lang w:val="en-US"/>
        </w:rPr>
        <w:t>giả</w:t>
      </w:r>
      <w:r w:rsidRPr="001E05BB">
        <w:rPr>
          <w:rFonts w:cs="Arial"/>
          <w:b/>
          <w:bCs/>
          <w:szCs w:val="20"/>
        </w:rPr>
        <w:t xml:space="preserve">, quyền </w:t>
      </w:r>
      <w:r w:rsidRPr="001E05BB">
        <w:rPr>
          <w:rFonts w:cs="Arial"/>
          <w:b/>
          <w:bCs/>
          <w:szCs w:val="20"/>
          <w:lang w:val="en-US"/>
        </w:rPr>
        <w:t>l</w:t>
      </w:r>
      <w:r w:rsidRPr="001E05BB">
        <w:rPr>
          <w:rFonts w:cs="Arial"/>
          <w:b/>
          <w:bCs/>
          <w:szCs w:val="20"/>
        </w:rPr>
        <w:t>iên quan</w:t>
      </w:r>
    </w:p>
    <w:p w14:paraId="70C0E3D8"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Giám định viên quyền tác giả, quyền liên quan hoạt động trong một tổ chức giám định quyền tác giả, quyền liên quan dưới danh nghĩa của tổ chức đó hoặc hoạt động độc lập.</w:t>
      </w:r>
    </w:p>
    <w:p w14:paraId="32F1CF14"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Hình thức hoạt động của giám định viên được ghi nhận tại Quyết định cấp, cấp lại</w:t>
      </w:r>
      <w:r w:rsidRPr="001E05BB">
        <w:rPr>
          <w:rFonts w:cs="Arial"/>
          <w:szCs w:val="20"/>
        </w:rPr>
        <w:t xml:space="preserve"> Thẻ giám định viên và Danh sách giám định viên quyền tác giả, quyền liên quan quy định tại khoản 6 Điều 98 của Nghị định này.</w:t>
      </w:r>
    </w:p>
    <w:p w14:paraId="01A2049E"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Trường hợp giám định viên hoạt động dưới danh nghĩa của tổ chức giám định quyền tác giả, quyền liên quan thì thông tin v</w:t>
      </w:r>
      <w:r>
        <w:rPr>
          <w:rFonts w:cs="Arial"/>
          <w:szCs w:val="20"/>
          <w:lang w:val="en-US"/>
        </w:rPr>
        <w:t>ề</w:t>
      </w:r>
      <w:r w:rsidRPr="001E05BB">
        <w:rPr>
          <w:rFonts w:cs="Arial"/>
          <w:szCs w:val="20"/>
        </w:rPr>
        <w:t xml:space="preserve"> giám</w:t>
      </w:r>
      <w:r w:rsidRPr="001E05BB">
        <w:rPr>
          <w:rFonts w:cs="Arial"/>
          <w:szCs w:val="20"/>
        </w:rPr>
        <w:t xml:space="preserve"> định viên phải được ghi nhận tại Quyết định cấp, cấp lại Giấy chứng nhận t</w:t>
      </w:r>
      <w:r w:rsidRPr="001E05BB">
        <w:rPr>
          <w:rFonts w:cs="Arial"/>
          <w:szCs w:val="20"/>
          <w:lang w:val="en-US"/>
        </w:rPr>
        <w:t>ổ</w:t>
      </w:r>
      <w:r w:rsidRPr="001E05BB">
        <w:rPr>
          <w:rFonts w:cs="Arial"/>
          <w:szCs w:val="20"/>
        </w:rPr>
        <w:t xml:space="preserve"> chức giám định quyền tác giả, quyền liên quan và Danh sách giám định viên thuộc tổ chức quy định tại khoản 6 Điều 99 của Nghị định này.</w:t>
      </w:r>
    </w:p>
    <w:p w14:paraId="3F97C66A" w14:textId="77777777" w:rsidR="007A52A2" w:rsidRDefault="00187D95">
      <w:pPr>
        <w:spacing w:after="120"/>
        <w:ind w:firstLine="720"/>
        <w:jc w:val="both"/>
        <w:rPr>
          <w:rFonts w:cs="Arial"/>
          <w:color w:val="auto"/>
          <w:szCs w:val="20"/>
          <w:lang w:eastAsia="en-US"/>
        </w:rPr>
      </w:pPr>
      <w:r w:rsidRPr="001E05BB">
        <w:rPr>
          <w:rFonts w:cs="Arial"/>
          <w:b/>
          <w:bCs/>
          <w:szCs w:val="20"/>
        </w:rPr>
        <w:t>Điều 95. Tổ chức giám định quyền tác giả, q</w:t>
      </w:r>
      <w:r w:rsidRPr="001E05BB">
        <w:rPr>
          <w:rFonts w:cs="Arial"/>
          <w:b/>
          <w:bCs/>
          <w:szCs w:val="20"/>
        </w:rPr>
        <w:t>uyền liên quan</w:t>
      </w:r>
    </w:p>
    <w:p w14:paraId="3CA3A002"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Tổ chức giám định quyền tác giả, quyền liên quan là tổ chức đáp ứng điều kiện quy định tại các khoản 2 và 2a Điều 201 của Luật Sở hữu trí tuệ, quy định của pháp luật có liên quan và được cấp Giấy chứng nhận tổ chức giám định quyền tác giả</w:t>
      </w:r>
      <w:r w:rsidRPr="001E05BB">
        <w:rPr>
          <w:rFonts w:cs="Arial"/>
          <w:szCs w:val="20"/>
        </w:rPr>
        <w:t>, quyền liên quan (sau đây gọi là Giấy chứng nhận tổ chức giám định).</w:t>
      </w:r>
    </w:p>
    <w:p w14:paraId="6C3E4750" w14:textId="77777777" w:rsidR="007A52A2" w:rsidRDefault="00187D95">
      <w:pPr>
        <w:tabs>
          <w:tab w:val="left" w:pos="976"/>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Tổ chức giám định quyền tác giả, quyền liên quan có các quyền sau đây:</w:t>
      </w:r>
    </w:p>
    <w:p w14:paraId="2C42B90E"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Thuê giám định viên quyền tác giả, quyền liên quan thực hiện giám định theo các vụ việc;</w:t>
      </w:r>
    </w:p>
    <w:p w14:paraId="16C224A2"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Đề nghị tổ chức, cá nhân cung cấp các thông tin, tài liệu có liên quan đến đối tượng giám định để thực hiện việc giám định, trừ trường hợp pháp luật có quy định khác;</w:t>
      </w:r>
    </w:p>
    <w:p w14:paraId="31040676"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Các quyền khác theo quy định của pháp luật.</w:t>
      </w:r>
    </w:p>
    <w:p w14:paraId="0278ABC5" w14:textId="77777777" w:rsidR="007A52A2" w:rsidRDefault="00187D95">
      <w:pPr>
        <w:tabs>
          <w:tab w:val="left" w:pos="976"/>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 xml:space="preserve">Tổ chức giám định quyền tác giả, quyền </w:t>
      </w:r>
      <w:r w:rsidRPr="001E05BB">
        <w:rPr>
          <w:rFonts w:cs="Arial"/>
          <w:szCs w:val="20"/>
        </w:rPr>
        <w:t>liên quan có các nghĩa vụ sau đây:</w:t>
      </w:r>
    </w:p>
    <w:p w14:paraId="6A62624E" w14:textId="77777777" w:rsidR="007A52A2" w:rsidRDefault="00187D95">
      <w:pPr>
        <w:tabs>
          <w:tab w:val="left" w:pos="96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Hoạt động theo đúng lĩnh vực giám định ghi trong Giấy chứng nhận đăng ký kinh doanh hoặc Giấy chứng nhận đ</w:t>
      </w:r>
      <w:r>
        <w:rPr>
          <w:rFonts w:cs="Arial"/>
          <w:szCs w:val="20"/>
          <w:lang w:val="en-US"/>
        </w:rPr>
        <w:t>ă</w:t>
      </w:r>
      <w:r w:rsidRPr="001E05BB">
        <w:rPr>
          <w:rFonts w:cs="Arial"/>
          <w:szCs w:val="20"/>
        </w:rPr>
        <w:t>ng ký hoạt động và Giấy chứng nhận tổ chức giám định;</w:t>
      </w:r>
    </w:p>
    <w:p w14:paraId="5B623DF4" w14:textId="77777777" w:rsidR="007A52A2" w:rsidRDefault="00187D95">
      <w:pPr>
        <w:tabs>
          <w:tab w:val="left" w:pos="967"/>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Thực hiện việc giám định theo nguyên tắc quy định tại </w:t>
      </w:r>
      <w:r w:rsidRPr="001E05BB">
        <w:rPr>
          <w:rFonts w:cs="Arial"/>
          <w:szCs w:val="20"/>
        </w:rPr>
        <w:t>khoản 4 Điều 201 của Luật Sở hữu trí tuệ;</w:t>
      </w:r>
    </w:p>
    <w:p w14:paraId="62EF8E88" w14:textId="77777777" w:rsidR="007A52A2" w:rsidRDefault="00187D95">
      <w:pPr>
        <w:tabs>
          <w:tab w:val="left" w:pos="1012"/>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Bảo quản, lưu trữ các tài liệu, hồ sơ liên quan đến vụ việc giám định;</w:t>
      </w:r>
    </w:p>
    <w:p w14:paraId="1B3BEFE5"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Giữ bí mật các thông tin, tài liệu theo yêu cầu của tổ chức, cá nhân yêu cầu giám định và phải bồi thường thiệt hại trong trường hợp tiết</w:t>
      </w:r>
      <w:r w:rsidRPr="001E05BB">
        <w:rPr>
          <w:rFonts w:cs="Arial"/>
          <w:szCs w:val="20"/>
        </w:rPr>
        <w:t xml:space="preserve"> lộ bí mật thông tin gây thiệt hại cho tổ chức, cá nhân có </w:t>
      </w:r>
      <w:r w:rsidRPr="001E05BB">
        <w:rPr>
          <w:rFonts w:cs="Arial"/>
          <w:szCs w:val="20"/>
        </w:rPr>
        <w:lastRenderedPageBreak/>
        <w:t>liên quan;</w:t>
      </w:r>
    </w:p>
    <w:p w14:paraId="656EDAAA" w14:textId="77777777" w:rsidR="007A52A2" w:rsidRDefault="00187D95">
      <w:pPr>
        <w:spacing w:after="120"/>
        <w:ind w:firstLine="720"/>
        <w:jc w:val="both"/>
        <w:rPr>
          <w:rFonts w:cs="Arial"/>
          <w:color w:val="auto"/>
          <w:szCs w:val="20"/>
          <w:lang w:eastAsia="en-US"/>
        </w:rPr>
      </w:pPr>
      <w:r w:rsidRPr="001E05BB">
        <w:rPr>
          <w:rFonts w:cs="Arial"/>
          <w:szCs w:val="20"/>
        </w:rPr>
        <w:t>đ) Từ chối tiếp nhận và thực hiện giám định trong trường hợp pháp luật khác có quy định bắt buộc phải từ chối giám định;</w:t>
      </w:r>
    </w:p>
    <w:p w14:paraId="68C7879E"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Thực hiện chế độ thông tin, báo cáo tình hình hoạt động giám đ</w:t>
      </w:r>
      <w:r w:rsidRPr="001E05BB">
        <w:rPr>
          <w:rFonts w:cs="Arial"/>
          <w:szCs w:val="20"/>
        </w:rPr>
        <w:t>ịnh theo định kỳ 6 tháng và hàng năm bằng văn bản gửi về cơ quan chuyên môn quản lý nhà nước về quyền tác giả, quyền liên quan của Bộ Văn hóa, Thể thao và Du lịch;</w:t>
      </w:r>
    </w:p>
    <w:p w14:paraId="49AAACC3" w14:textId="77777777" w:rsidR="007A52A2" w:rsidRDefault="00187D95">
      <w:pPr>
        <w:spacing w:after="120"/>
        <w:ind w:firstLine="720"/>
        <w:jc w:val="both"/>
        <w:rPr>
          <w:rFonts w:cs="Arial"/>
          <w:color w:val="auto"/>
          <w:szCs w:val="20"/>
          <w:lang w:eastAsia="en-US"/>
        </w:rPr>
      </w:pPr>
      <w:r w:rsidRPr="001E05BB">
        <w:rPr>
          <w:rFonts w:cs="Arial"/>
          <w:szCs w:val="20"/>
        </w:rPr>
        <w:t>g) Các nghĩa vụ khác theo quy định của pháp luật.</w:t>
      </w:r>
    </w:p>
    <w:p w14:paraId="33B2920D" w14:textId="77777777" w:rsidR="007A52A2" w:rsidRDefault="00187D95">
      <w:pPr>
        <w:spacing w:after="120"/>
        <w:ind w:firstLine="720"/>
        <w:jc w:val="both"/>
        <w:rPr>
          <w:rFonts w:cs="Arial"/>
          <w:color w:val="auto"/>
          <w:szCs w:val="20"/>
          <w:lang w:eastAsia="en-US"/>
        </w:rPr>
      </w:pPr>
      <w:r w:rsidRPr="001E05BB">
        <w:rPr>
          <w:rFonts w:cs="Arial"/>
          <w:b/>
          <w:bCs/>
          <w:szCs w:val="20"/>
        </w:rPr>
        <w:t>Điều 96. Th</w:t>
      </w:r>
      <w:r w:rsidRPr="001E05BB">
        <w:rPr>
          <w:rFonts w:cs="Arial"/>
          <w:b/>
          <w:bCs/>
          <w:szCs w:val="20"/>
          <w:lang w:val="en-US"/>
        </w:rPr>
        <w:t>ẩ</w:t>
      </w:r>
      <w:r w:rsidRPr="001E05BB">
        <w:rPr>
          <w:rFonts w:cs="Arial"/>
          <w:b/>
          <w:bCs/>
          <w:szCs w:val="20"/>
        </w:rPr>
        <w:t xml:space="preserve">m quyền cấp, cấp </w:t>
      </w:r>
      <w:r w:rsidRPr="001E05BB">
        <w:rPr>
          <w:rFonts w:cs="Arial"/>
          <w:b/>
          <w:bCs/>
          <w:szCs w:val="20"/>
          <w:lang w:val="en-US"/>
        </w:rPr>
        <w:t>l</w:t>
      </w:r>
      <w:r w:rsidRPr="001E05BB">
        <w:rPr>
          <w:rFonts w:cs="Arial"/>
          <w:b/>
          <w:bCs/>
          <w:szCs w:val="20"/>
        </w:rPr>
        <w:t xml:space="preserve">ại, thu hồi </w:t>
      </w:r>
      <w:r w:rsidRPr="001E05BB">
        <w:rPr>
          <w:rFonts w:cs="Arial"/>
          <w:b/>
          <w:bCs/>
          <w:szCs w:val="20"/>
        </w:rPr>
        <w:t>Thẻ giám định viên, Giấy chứng nhận t</w:t>
      </w:r>
      <w:r w:rsidRPr="001E05BB">
        <w:rPr>
          <w:rFonts w:cs="Arial"/>
          <w:b/>
          <w:bCs/>
          <w:szCs w:val="20"/>
          <w:lang w:val="en-US"/>
        </w:rPr>
        <w:t>ổ</w:t>
      </w:r>
      <w:r w:rsidRPr="001E05BB">
        <w:rPr>
          <w:rFonts w:cs="Arial"/>
          <w:b/>
          <w:bCs/>
          <w:szCs w:val="20"/>
        </w:rPr>
        <w:t xml:space="preserve"> chức giám định</w:t>
      </w:r>
    </w:p>
    <w:p w14:paraId="6499D510" w14:textId="77777777" w:rsidR="007A52A2" w:rsidRDefault="00187D95">
      <w:pPr>
        <w:spacing w:after="120"/>
        <w:ind w:firstLine="720"/>
        <w:jc w:val="both"/>
        <w:rPr>
          <w:rFonts w:cs="Arial"/>
          <w:color w:val="auto"/>
          <w:szCs w:val="20"/>
          <w:lang w:eastAsia="en-US"/>
        </w:rPr>
      </w:pPr>
      <w:r w:rsidRPr="001E05BB">
        <w:rPr>
          <w:rFonts w:cs="Arial"/>
          <w:szCs w:val="20"/>
        </w:rPr>
        <w:t>Cơ quan chuyên môn quản lý nhà nước về quyền tác giả, quyền liên quan của Bộ Văn hóa, Thể thao và Du lịch có thẩm quyền cấp, cấp lại, thu hồi Thẻ giám định viên; cấp, cấp lại, thu hồi Giấy chứng nhận tổ</w:t>
      </w:r>
      <w:r w:rsidRPr="001E05BB">
        <w:rPr>
          <w:rFonts w:cs="Arial"/>
          <w:szCs w:val="20"/>
        </w:rPr>
        <w:t xml:space="preserve"> chức giám định.</w:t>
      </w:r>
    </w:p>
    <w:p w14:paraId="7C8FA691"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97. Kiểm tra nghiệp vụ giám định quyền tác </w:t>
      </w:r>
      <w:r>
        <w:rPr>
          <w:rFonts w:cs="Arial"/>
          <w:b/>
          <w:bCs/>
          <w:szCs w:val="20"/>
          <w:lang w:val="en-US"/>
        </w:rPr>
        <w:t>giả</w:t>
      </w:r>
      <w:r w:rsidRPr="001E05BB">
        <w:rPr>
          <w:rFonts w:cs="Arial"/>
          <w:b/>
          <w:bCs/>
          <w:szCs w:val="20"/>
        </w:rPr>
        <w:t>, quyền liên quan</w:t>
      </w:r>
    </w:p>
    <w:p w14:paraId="2DF60E20" w14:textId="77777777" w:rsidR="007A52A2" w:rsidRDefault="00187D95">
      <w:pPr>
        <w:tabs>
          <w:tab w:val="left" w:pos="951"/>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Cá nhân yêu cầu cấp Thẻ giám định viên mà chưa có bản kết quả đạt yêu cầu kiểm tra nghiệp vụ giám định quy định tại Điều 98 của Nghị định này nộp 01 bộ hồ sơ đăng ký kiểm tra nghiệp vụ giám định qua đường bưu điện hoặc tại trụ sở cơ quan chuyên môn quản lý</w:t>
      </w:r>
      <w:r w:rsidRPr="001E05BB">
        <w:rPr>
          <w:rFonts w:cs="Arial"/>
          <w:szCs w:val="20"/>
        </w:rPr>
        <w:t xml:space="preserve"> nhà nước về quyền tác giả, quyền liên quan của Bộ Văn hóa, Thể thao và Du lịch. Hồ sơ đề nghị kiểm tra nghiệp vụ giám định bao gồm:</w:t>
      </w:r>
    </w:p>
    <w:p w14:paraId="5388A86E" w14:textId="77777777" w:rsidR="007A52A2" w:rsidRDefault="00187D95">
      <w:pPr>
        <w:tabs>
          <w:tab w:val="left" w:pos="95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Tờ khai đăng ký kiểm tra nghiệp vụ giám định quyền tác giả, quyền liên quan (theo </w:t>
      </w:r>
      <w:r w:rsidRPr="001E05BB">
        <w:rPr>
          <w:rFonts w:cs="Arial"/>
          <w:szCs w:val="20"/>
          <w:lang w:val="en-US" w:eastAsia="en-US"/>
        </w:rPr>
        <w:t xml:space="preserve">Mẫu </w:t>
      </w:r>
      <w:r w:rsidRPr="001E05BB">
        <w:rPr>
          <w:rFonts w:cs="Arial"/>
          <w:szCs w:val="20"/>
        </w:rPr>
        <w:t xml:space="preserve">số 09 của Phụ lục </w:t>
      </w:r>
      <w:r w:rsidRPr="001E05BB">
        <w:rPr>
          <w:rFonts w:cs="Arial"/>
          <w:szCs w:val="20"/>
          <w:lang w:val="en-US" w:eastAsia="en-US"/>
        </w:rPr>
        <w:t xml:space="preserve">III </w:t>
      </w:r>
      <w:r w:rsidRPr="001E05BB">
        <w:rPr>
          <w:rFonts w:cs="Arial"/>
          <w:szCs w:val="20"/>
        </w:rPr>
        <w:t>ban hành kèm</w:t>
      </w:r>
      <w:r w:rsidRPr="001E05BB">
        <w:rPr>
          <w:rFonts w:cs="Arial"/>
          <w:szCs w:val="20"/>
        </w:rPr>
        <w:t xml:space="preserve"> theo Nghị định này);</w:t>
      </w:r>
    </w:p>
    <w:p w14:paraId="3CB276C0" w14:textId="77777777" w:rsidR="007A52A2" w:rsidRDefault="00187D95">
      <w:pPr>
        <w:tabs>
          <w:tab w:val="left" w:pos="979"/>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Bản sao có chứng thực hoặc bản sao từ sổ gốc bằng tốt nghiệp đại học hoặc sau đại học;</w:t>
      </w:r>
    </w:p>
    <w:p w14:paraId="25828815" w14:textId="77777777" w:rsidR="007A52A2" w:rsidRDefault="00187D95">
      <w:pPr>
        <w:tabs>
          <w:tab w:val="left" w:pos="983"/>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Giấy xác nhận của cơ quan, tổ chức nơi công tác về quá trình thực tế hoạt động chuyên môn liên quan đến chuyên ngành giám định từ 5 năm liên </w:t>
      </w:r>
      <w:r w:rsidRPr="001E05BB">
        <w:rPr>
          <w:rFonts w:cs="Arial"/>
          <w:szCs w:val="20"/>
        </w:rPr>
        <w:t>tục trở lên hoặc từ 15 năm liên tục trở lên đối với đối tượng yêu cầu miễn kiểm tra nghiệp vụ giám định quy định tại khoản 5 Điều này;</w:t>
      </w:r>
    </w:p>
    <w:p w14:paraId="1BAB496D" w14:textId="77777777" w:rsidR="007A52A2" w:rsidRDefault="00187D95">
      <w:pPr>
        <w:tabs>
          <w:tab w:val="left" w:pos="1011"/>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 xml:space="preserve">02 ảnh màu cỡ 3 X 4 </w:t>
      </w:r>
      <w:r w:rsidRPr="001E05BB">
        <w:rPr>
          <w:rFonts w:cs="Arial"/>
          <w:szCs w:val="20"/>
          <w:lang w:val="en-US" w:eastAsia="en-US"/>
        </w:rPr>
        <w:t>cm;</w:t>
      </w:r>
    </w:p>
    <w:p w14:paraId="152C8C21" w14:textId="77777777" w:rsidR="007A52A2" w:rsidRDefault="00187D95">
      <w:pPr>
        <w:spacing w:after="120"/>
        <w:ind w:firstLine="720"/>
        <w:jc w:val="both"/>
        <w:rPr>
          <w:rFonts w:cs="Arial"/>
          <w:color w:val="auto"/>
          <w:szCs w:val="20"/>
          <w:lang w:eastAsia="en-US"/>
        </w:rPr>
      </w:pPr>
      <w:r w:rsidRPr="001E05BB">
        <w:rPr>
          <w:rFonts w:cs="Arial"/>
          <w:szCs w:val="20"/>
        </w:rPr>
        <w:t>đ) Văn bản yêu cầu được miễn kiểm tra nghiệp vụ giám định đối với đối tượng được miễn kiểm tra</w:t>
      </w:r>
      <w:r w:rsidRPr="001E05BB">
        <w:rPr>
          <w:rFonts w:cs="Arial"/>
          <w:szCs w:val="20"/>
        </w:rPr>
        <w:t xml:space="preserve"> nghiệp vụ giám định quy định tại khoản 5 </w:t>
      </w:r>
      <w:r>
        <w:rPr>
          <w:rFonts w:cs="Arial"/>
          <w:szCs w:val="20"/>
          <w:lang w:val="en-US"/>
        </w:rPr>
        <w:t>Điều</w:t>
      </w:r>
      <w:r w:rsidRPr="001E05BB">
        <w:rPr>
          <w:rFonts w:cs="Arial"/>
          <w:szCs w:val="20"/>
        </w:rPr>
        <w:t xml:space="preserve"> này.</w:t>
      </w:r>
    </w:p>
    <w:p w14:paraId="690883EF" w14:textId="77777777" w:rsidR="007A52A2" w:rsidRDefault="00187D95">
      <w:pPr>
        <w:tabs>
          <w:tab w:val="left" w:pos="951"/>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Trong thời hạn 20 ngày kể từ ngày nhận đủ hồ sơ hợp lệ, cơ quan chuyên môn quản lý nhà nước về quyền tác giả, quyền liên quan của Bộ Văn hóa, Th</w:t>
      </w:r>
      <w:r>
        <w:rPr>
          <w:rFonts w:cs="Arial"/>
          <w:szCs w:val="20"/>
          <w:lang w:val="en-US"/>
        </w:rPr>
        <w:t>ể</w:t>
      </w:r>
      <w:r w:rsidRPr="001E05BB">
        <w:rPr>
          <w:rFonts w:cs="Arial"/>
          <w:szCs w:val="20"/>
        </w:rPr>
        <w:t xml:space="preserve"> thao và Du lịch có trách nhiệm thông báo về việc chấp n</w:t>
      </w:r>
      <w:r w:rsidRPr="001E05BB">
        <w:rPr>
          <w:rFonts w:cs="Arial"/>
          <w:szCs w:val="20"/>
        </w:rPr>
        <w:t>hận hồ sơ, tiến hành thành lập hội đồng kiểm tra nghiệp vụ giám định. Trường hợp từ chối chấp nhận hồ sơ thì phải thông báo bằng văn bản nêu rõ lý do.</w:t>
      </w:r>
    </w:p>
    <w:p w14:paraId="06BA5FA3" w14:textId="77777777" w:rsidR="007A52A2" w:rsidRDefault="00187D95">
      <w:pPr>
        <w:tabs>
          <w:tab w:val="left" w:pos="982"/>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Hội đồng kiểm tra nghiệp vụ giám định</w:t>
      </w:r>
    </w:p>
    <w:p w14:paraId="36F3B4B3" w14:textId="77777777" w:rsidR="007A52A2" w:rsidRDefault="00187D95">
      <w:pPr>
        <w:tabs>
          <w:tab w:val="left" w:pos="965"/>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Bộ trưởng Bộ Văn hóa, Thể thao và Du lịch ra quyết định thành</w:t>
      </w:r>
      <w:r w:rsidRPr="001E05BB">
        <w:rPr>
          <w:rFonts w:cs="Arial"/>
          <w:szCs w:val="20"/>
        </w:rPr>
        <w:t xml:space="preserve"> lập Hội đồng Kiểm tra nghiệp vụ giám định (sau đây gọi là Hội đồng </w:t>
      </w:r>
      <w:r w:rsidRPr="001E05BB">
        <w:rPr>
          <w:rFonts w:cs="Arial"/>
          <w:szCs w:val="20"/>
          <w:lang w:val="en-US"/>
        </w:rPr>
        <w:t xml:space="preserve">Kiểm </w:t>
      </w:r>
      <w:r w:rsidRPr="001E05BB">
        <w:rPr>
          <w:rFonts w:cs="Arial"/>
          <w:szCs w:val="20"/>
        </w:rPr>
        <w:t>tra) trên cơ sở đề nghị của cơ quan chuyên môn quản lý nhà nước về quyền tác giả, quyền liên quan của Bộ Văn hóa, Thể thao và Du lịch.</w:t>
      </w:r>
    </w:p>
    <w:p w14:paraId="3E68119E"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Hội đồng Kiểm tra có chủ tịch và các </w:t>
      </w:r>
      <w:r>
        <w:rPr>
          <w:rFonts w:cs="Arial"/>
          <w:szCs w:val="20"/>
        </w:rPr>
        <w:t>thành vi</w:t>
      </w:r>
      <w:r>
        <w:rPr>
          <w:rFonts w:cs="Arial"/>
          <w:szCs w:val="20"/>
        </w:rPr>
        <w:t>ên. Số lượng thành viên</w:t>
      </w:r>
      <w:r w:rsidRPr="001E05BB">
        <w:rPr>
          <w:rFonts w:cs="Arial"/>
          <w:szCs w:val="20"/>
        </w:rPr>
        <w:t xml:space="preserve"> Hội đồng Kiểm tra phải là số lẻ và có từ 5 thành viên trở lên. Chủ tịch Hội đồng Kiểm tra là Thủ trưởng cơ quan chuyên môn quản lý nhà nước về quyền tác giả, quyền liên quan của Bộ Văn hóa, Thể thao và Du lịch; thành viên của Hội đ</w:t>
      </w:r>
      <w:r>
        <w:rPr>
          <w:rFonts w:cs="Arial"/>
          <w:szCs w:val="20"/>
          <w:lang w:val="en-US"/>
        </w:rPr>
        <w:t>ồ</w:t>
      </w:r>
      <w:r w:rsidRPr="001E05BB">
        <w:rPr>
          <w:rFonts w:cs="Arial"/>
          <w:szCs w:val="20"/>
        </w:rPr>
        <w:t>ng Ki</w:t>
      </w:r>
      <w:r>
        <w:rPr>
          <w:rFonts w:cs="Arial"/>
          <w:szCs w:val="20"/>
          <w:lang w:val="en-US"/>
        </w:rPr>
        <w:t>ể</w:t>
      </w:r>
      <w:r w:rsidRPr="001E05BB">
        <w:rPr>
          <w:rFonts w:cs="Arial"/>
          <w:szCs w:val="20"/>
        </w:rPr>
        <w:t>m tra bao g</w:t>
      </w:r>
      <w:r>
        <w:rPr>
          <w:rFonts w:cs="Arial"/>
          <w:szCs w:val="20"/>
          <w:lang w:val="en-US"/>
        </w:rPr>
        <w:t>ồ</w:t>
      </w:r>
      <w:r w:rsidRPr="001E05BB">
        <w:rPr>
          <w:rFonts w:cs="Arial"/>
          <w:szCs w:val="20"/>
        </w:rPr>
        <w:t>m những người có kinh nghiệm và uy tín v</w:t>
      </w:r>
      <w:r>
        <w:rPr>
          <w:rFonts w:cs="Arial"/>
          <w:szCs w:val="20"/>
          <w:lang w:val="en-US"/>
        </w:rPr>
        <w:t>ề</w:t>
      </w:r>
      <w:r w:rsidRPr="001E05BB">
        <w:rPr>
          <w:rFonts w:cs="Arial"/>
          <w:szCs w:val="20"/>
        </w:rPr>
        <w:t xml:space="preserve"> chuyên môn trong lĩnh vực quyền tác giả, quyền liên quan.</w:t>
      </w:r>
    </w:p>
    <w:p w14:paraId="3978A507" w14:textId="77777777" w:rsidR="007A52A2" w:rsidRDefault="00187D95">
      <w:pPr>
        <w:tabs>
          <w:tab w:val="left" w:pos="968"/>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Nội dung kiểm tra nghiệp vụ giám định</w:t>
      </w:r>
    </w:p>
    <w:p w14:paraId="645FD415" w14:textId="77777777" w:rsidR="007A52A2" w:rsidRDefault="00187D95">
      <w:pPr>
        <w:spacing w:after="120"/>
        <w:ind w:firstLine="720"/>
        <w:jc w:val="both"/>
        <w:rPr>
          <w:rFonts w:cs="Arial"/>
          <w:color w:val="auto"/>
          <w:szCs w:val="20"/>
          <w:lang w:eastAsia="en-US"/>
        </w:rPr>
      </w:pPr>
      <w:r w:rsidRPr="001E05BB">
        <w:rPr>
          <w:rFonts w:cs="Arial"/>
          <w:szCs w:val="20"/>
        </w:rPr>
        <w:t xml:space="preserve">Nội dung kiểm tra nghiệp vụ giám định bao gồm kiến thức pháp luật và kiến thức chuyên ngành giám </w:t>
      </w:r>
      <w:r w:rsidRPr="001E05BB">
        <w:rPr>
          <w:rFonts w:cs="Arial"/>
          <w:szCs w:val="20"/>
        </w:rPr>
        <w:t>định quyền tác giả, quyền liên quan.</w:t>
      </w:r>
    </w:p>
    <w:p w14:paraId="4B5821F7" w14:textId="77777777" w:rsidR="007A52A2" w:rsidRDefault="00187D95">
      <w:pPr>
        <w:tabs>
          <w:tab w:val="left" w:pos="968"/>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Đối tượng được miễn kiểm tra nghiệp vụ giám định</w:t>
      </w:r>
    </w:p>
    <w:p w14:paraId="0F1BCFA2" w14:textId="77777777" w:rsidR="007A52A2" w:rsidRDefault="00187D95">
      <w:pPr>
        <w:spacing w:after="120"/>
        <w:ind w:firstLine="720"/>
        <w:jc w:val="both"/>
        <w:rPr>
          <w:rFonts w:cs="Arial"/>
          <w:color w:val="auto"/>
          <w:szCs w:val="20"/>
          <w:lang w:eastAsia="en-US"/>
        </w:rPr>
      </w:pPr>
      <w:r w:rsidRPr="001E05BB">
        <w:rPr>
          <w:rFonts w:cs="Arial"/>
          <w:szCs w:val="20"/>
        </w:rPr>
        <w:t>Người đã có ít nhất 15 năm liên tục làm công tác soạn thảo và hướng dẫn thi hành văn bản quy phạm pháp luật về quyền tác giả, quyền liên quan; thanh tra, giải quyết tranh chấp, khiếu nại, tố cáo về quyền tác giả, quyền liên quan tại cơ quan chuyên môn quản</w:t>
      </w:r>
      <w:r w:rsidRPr="001E05BB">
        <w:rPr>
          <w:rFonts w:cs="Arial"/>
          <w:szCs w:val="20"/>
        </w:rPr>
        <w:t xml:space="preserve"> lý nhà nước về quyền tác giả, quyền liên quan của Bộ Văn hóa, Thể thao và Du lịch được miễn kiểm tra nghiệp vụ giám định.</w:t>
      </w:r>
    </w:p>
    <w:p w14:paraId="38F93798" w14:textId="77777777" w:rsidR="007A52A2" w:rsidRDefault="00187D95">
      <w:pPr>
        <w:tabs>
          <w:tab w:val="left" w:pos="968"/>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Thông báo kết quả kiểm tra nghiệp vụ giám định</w:t>
      </w:r>
    </w:p>
    <w:p w14:paraId="4BD68F78" w14:textId="77777777" w:rsidR="007A52A2" w:rsidRDefault="00187D95">
      <w:pPr>
        <w:spacing w:after="120"/>
        <w:ind w:firstLine="720"/>
        <w:jc w:val="both"/>
        <w:rPr>
          <w:rFonts w:cs="Arial"/>
          <w:color w:val="auto"/>
          <w:szCs w:val="20"/>
          <w:lang w:eastAsia="en-US"/>
        </w:rPr>
      </w:pPr>
      <w:r w:rsidRPr="001E05BB">
        <w:rPr>
          <w:rFonts w:cs="Arial"/>
          <w:szCs w:val="20"/>
        </w:rPr>
        <w:lastRenderedPageBreak/>
        <w:t>Kết quả kiểm tra nghiệp vụ giám định được thông báo trên trang thông tin điện tử củ</w:t>
      </w:r>
      <w:r w:rsidRPr="001E05BB">
        <w:rPr>
          <w:rFonts w:cs="Arial"/>
          <w:szCs w:val="20"/>
        </w:rPr>
        <w:t xml:space="preserve">a cơ quan chuyên môn quản lý nhà nước về quyền tác giả, quyền liên quan của Bộ Văn hóa, Thể thao và Du lịch. Trong vòng 30 ngày kể từ ngày thực hiện kiểm tra nghiệp vụ giám định, cơ quan chuyên môn quản lý nhà nước về quyền tác giả, quyền liên quan của Bộ </w:t>
      </w:r>
      <w:r w:rsidRPr="001E05BB">
        <w:rPr>
          <w:rFonts w:cs="Arial"/>
          <w:szCs w:val="20"/>
        </w:rPr>
        <w:t>Văn hóa, Th</w:t>
      </w:r>
      <w:r>
        <w:rPr>
          <w:rFonts w:cs="Arial"/>
          <w:szCs w:val="20"/>
          <w:lang w:val="en-US"/>
        </w:rPr>
        <w:t>ể</w:t>
      </w:r>
      <w:r w:rsidRPr="001E05BB">
        <w:rPr>
          <w:rFonts w:cs="Arial"/>
          <w:szCs w:val="20"/>
        </w:rPr>
        <w:t xml:space="preserve"> thao và Du lịch ban hành văn bản xác nhận kết quả cho người đạt yêu cầu kiểm tra nghiệp vụ giám định.</w:t>
      </w:r>
    </w:p>
    <w:p w14:paraId="014AD2DA" w14:textId="77777777" w:rsidR="007A52A2" w:rsidRDefault="00187D95">
      <w:pPr>
        <w:spacing w:after="120"/>
        <w:ind w:firstLine="720"/>
        <w:jc w:val="both"/>
        <w:rPr>
          <w:rFonts w:cs="Arial"/>
          <w:color w:val="auto"/>
          <w:szCs w:val="20"/>
          <w:lang w:eastAsia="en-US"/>
        </w:rPr>
      </w:pPr>
      <w:r w:rsidRPr="001E05BB">
        <w:rPr>
          <w:rFonts w:cs="Arial"/>
          <w:b/>
          <w:bCs/>
          <w:szCs w:val="20"/>
        </w:rPr>
        <w:t>Điều 98. Thủ tục cấp, cấp lại, thu hồi Thẻ giám định viên quyền tác giả, quyền liên quan</w:t>
      </w:r>
    </w:p>
    <w:p w14:paraId="2E87AA05" w14:textId="77777777" w:rsidR="007A52A2" w:rsidRDefault="00187D95">
      <w:pPr>
        <w:tabs>
          <w:tab w:val="left" w:pos="917"/>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 xml:space="preserve">Cá nhân đáp ứng các điều kiện quy định tại khoản </w:t>
      </w:r>
      <w:r w:rsidRPr="001E05BB">
        <w:rPr>
          <w:rFonts w:cs="Arial"/>
          <w:szCs w:val="20"/>
        </w:rPr>
        <w:t>3 Điều 201 của Luật Sở hữu trí tuệ yêu cầu cấp Thẻ giám định viên quyền tác giả, quyền liên quan nộp 01 bộ hồ sơ yêu cầu cấp Thẻ giám định viên trực tiếp hoặc qua dịch vụ bưu chính tới cơ quan chuyên môn quản lý nhà nước về quyền tác giả, quyền liên quan c</w:t>
      </w:r>
      <w:r w:rsidRPr="001E05BB">
        <w:rPr>
          <w:rFonts w:cs="Arial"/>
          <w:szCs w:val="20"/>
        </w:rPr>
        <w:t>ủa Bộ Văn hóa, Thể thao và Du lịch. Hồ sơ bao gồm:</w:t>
      </w:r>
    </w:p>
    <w:p w14:paraId="25925DD5"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Tờ khai yêu cầu cấp Thẻ giám định viên quyền tác giả, quyền liên quan (theo </w:t>
      </w:r>
      <w:r w:rsidRPr="001E05BB">
        <w:rPr>
          <w:rFonts w:cs="Arial"/>
          <w:szCs w:val="20"/>
          <w:lang w:val="en-US" w:eastAsia="en-US"/>
        </w:rPr>
        <w:t xml:space="preserve">Mẫu </w:t>
      </w:r>
      <w:r w:rsidRPr="001E05BB">
        <w:rPr>
          <w:rFonts w:cs="Arial"/>
          <w:szCs w:val="20"/>
        </w:rPr>
        <w:t xml:space="preserve">số 10 của Phụ lục </w:t>
      </w:r>
      <w:r w:rsidRPr="001E05BB">
        <w:rPr>
          <w:rFonts w:cs="Arial"/>
          <w:szCs w:val="20"/>
          <w:lang w:val="en-US" w:eastAsia="en-US"/>
        </w:rPr>
        <w:t xml:space="preserve">III </w:t>
      </w:r>
      <w:r w:rsidRPr="001E05BB">
        <w:rPr>
          <w:rFonts w:cs="Arial"/>
          <w:szCs w:val="20"/>
        </w:rPr>
        <w:t>ban hành kèm theo Nghị định này);</w:t>
      </w:r>
    </w:p>
    <w:p w14:paraId="7B267573" w14:textId="77777777" w:rsidR="007A52A2" w:rsidRDefault="00187D95">
      <w:pPr>
        <w:tabs>
          <w:tab w:val="left" w:pos="96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Bản chính hoặc bản sao chứng thực Kết quả đạt yêu cầu kiểm tra </w:t>
      </w:r>
      <w:r w:rsidRPr="001E05BB">
        <w:rPr>
          <w:rFonts w:cs="Arial"/>
          <w:szCs w:val="20"/>
        </w:rPr>
        <w:t xml:space="preserve">nghiệp vụ giám định hoặc văn bản của Hội đồng kiểm tra chấp nhận </w:t>
      </w:r>
      <w:r>
        <w:rPr>
          <w:rFonts w:cs="Arial"/>
          <w:szCs w:val="20"/>
          <w:lang w:val="en-US"/>
        </w:rPr>
        <w:t>được</w:t>
      </w:r>
      <w:r w:rsidRPr="001E05BB">
        <w:rPr>
          <w:rFonts w:cs="Arial"/>
          <w:szCs w:val="20"/>
        </w:rPr>
        <w:t xml:space="preserve"> miễn kiểm tra nghiệp vụ giám định;</w:t>
      </w:r>
    </w:p>
    <w:p w14:paraId="0D74C6C3" w14:textId="77777777" w:rsidR="007A52A2" w:rsidRDefault="00187D95">
      <w:pPr>
        <w:tabs>
          <w:tab w:val="left" w:pos="99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02 ảnh màu cỡ 3 X 4 </w:t>
      </w:r>
      <w:r w:rsidRPr="001E05BB">
        <w:rPr>
          <w:rFonts w:cs="Arial"/>
          <w:szCs w:val="20"/>
          <w:lang w:val="en-US" w:eastAsia="en-US"/>
        </w:rPr>
        <w:t>cm.</w:t>
      </w:r>
    </w:p>
    <w:p w14:paraId="53F9DA04" w14:textId="77777777" w:rsidR="007A52A2" w:rsidRDefault="00187D95">
      <w:pPr>
        <w:tabs>
          <w:tab w:val="left" w:pos="933"/>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 xml:space="preserve">Trong thời hạn 20 ngày kể từ ngày nhận đủ hồ sơ hợp lệ, cơ quan chuyên môn quản lý nhà </w:t>
      </w:r>
      <w:r>
        <w:rPr>
          <w:rFonts w:cs="Arial"/>
          <w:szCs w:val="20"/>
          <w:lang w:val="en-US"/>
        </w:rPr>
        <w:t>nước</w:t>
      </w:r>
      <w:r w:rsidRPr="001E05BB">
        <w:rPr>
          <w:rFonts w:cs="Arial"/>
          <w:szCs w:val="20"/>
        </w:rPr>
        <w:t xml:space="preserve"> về quyền tác giả, quyền liên </w:t>
      </w:r>
      <w:r w:rsidRPr="001E05BB">
        <w:rPr>
          <w:rFonts w:cs="Arial"/>
          <w:szCs w:val="20"/>
        </w:rPr>
        <w:t>quan của Bộ Văn hóa, Thể thao và Du lịch ra quyết định cấp Thẻ giám định viên. Trường hợp từ chối cấp Thẻ giám định viên thì phải thông báo bằng văn bản nêu rõ lý do. M</w:t>
      </w:r>
      <w:r w:rsidRPr="001E05BB">
        <w:rPr>
          <w:rFonts w:cs="Arial"/>
          <w:szCs w:val="20"/>
          <w:lang w:val="en-US"/>
        </w:rPr>
        <w:t>ẫ</w:t>
      </w:r>
      <w:r w:rsidRPr="001E05BB">
        <w:rPr>
          <w:rFonts w:cs="Arial"/>
          <w:szCs w:val="20"/>
        </w:rPr>
        <w:t xml:space="preserve">u Thẻ giám định viên quyền tác giả, quyền liên quan quy định tại Mẫu số 11 của Phụ lục </w:t>
      </w:r>
      <w:r w:rsidRPr="001E05BB">
        <w:rPr>
          <w:rFonts w:cs="Arial"/>
          <w:szCs w:val="20"/>
          <w:lang w:val="en-US" w:eastAsia="en-US"/>
        </w:rPr>
        <w:t xml:space="preserve">III </w:t>
      </w:r>
      <w:r w:rsidRPr="001E05BB">
        <w:rPr>
          <w:rFonts w:cs="Arial"/>
          <w:szCs w:val="20"/>
        </w:rPr>
        <w:t>ban hành kèm theo Nghị định này.</w:t>
      </w:r>
    </w:p>
    <w:p w14:paraId="332DA79E" w14:textId="77777777" w:rsidR="007A52A2" w:rsidRDefault="00187D95">
      <w:pPr>
        <w:tabs>
          <w:tab w:val="left" w:pos="936"/>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Hiệu l</w:t>
      </w:r>
      <w:r w:rsidRPr="001E05BB">
        <w:rPr>
          <w:rFonts w:cs="Arial"/>
          <w:szCs w:val="20"/>
          <w:lang w:val="en-US"/>
        </w:rPr>
        <w:t>ự</w:t>
      </w:r>
      <w:r w:rsidRPr="001E05BB">
        <w:rPr>
          <w:rFonts w:cs="Arial"/>
          <w:szCs w:val="20"/>
        </w:rPr>
        <w:t>c của Thẻ giám định viên: Thẻ giám định viên có hiệu l</w:t>
      </w:r>
      <w:r w:rsidRPr="001E05BB">
        <w:rPr>
          <w:rFonts w:cs="Arial"/>
          <w:szCs w:val="20"/>
          <w:lang w:val="en-US"/>
        </w:rPr>
        <w:t>ự</w:t>
      </w:r>
      <w:r w:rsidRPr="001E05BB">
        <w:rPr>
          <w:rFonts w:cs="Arial"/>
          <w:szCs w:val="20"/>
        </w:rPr>
        <w:t>c kể từ ngày cấp.</w:t>
      </w:r>
    </w:p>
    <w:p w14:paraId="79841BE8"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Cấp lại Thẻ giám định viên:</w:t>
      </w:r>
    </w:p>
    <w:p w14:paraId="5C2F865F" w14:textId="77777777" w:rsidR="007A52A2" w:rsidRDefault="00187D95">
      <w:pPr>
        <w:tabs>
          <w:tab w:val="left" w:pos="94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Chỉ cấp lại Thẻ giám định viên trong trường h</w:t>
      </w:r>
      <w:r w:rsidRPr="001E05BB">
        <w:rPr>
          <w:rFonts w:cs="Arial"/>
          <w:szCs w:val="20"/>
          <w:lang w:val="en-US"/>
        </w:rPr>
        <w:t>ợ</w:t>
      </w:r>
      <w:r w:rsidRPr="001E05BB">
        <w:rPr>
          <w:rFonts w:cs="Arial"/>
          <w:szCs w:val="20"/>
        </w:rPr>
        <w:t>p Thẻ giám định viên bị mất, h</w:t>
      </w:r>
      <w:r>
        <w:rPr>
          <w:rFonts w:cs="Arial"/>
          <w:szCs w:val="20"/>
          <w:lang w:val="en-US"/>
        </w:rPr>
        <w:t xml:space="preserve">ư </w:t>
      </w:r>
      <w:r w:rsidRPr="001E05BB">
        <w:rPr>
          <w:rFonts w:cs="Arial"/>
          <w:szCs w:val="20"/>
        </w:rPr>
        <w:t>hỏng hoặc có s</w:t>
      </w:r>
      <w:r w:rsidRPr="001E05BB">
        <w:rPr>
          <w:rFonts w:cs="Arial"/>
          <w:szCs w:val="20"/>
          <w:lang w:val="en-US"/>
        </w:rPr>
        <w:t>ự</w:t>
      </w:r>
      <w:r w:rsidRPr="001E05BB">
        <w:rPr>
          <w:rFonts w:cs="Arial"/>
          <w:szCs w:val="20"/>
        </w:rPr>
        <w:t xml:space="preserve"> thay đổi về thông tin đã được ghi nhận trong Thẻ giám định viên;</w:t>
      </w:r>
    </w:p>
    <w:p w14:paraId="2642C45A" w14:textId="77777777" w:rsidR="007A52A2" w:rsidRDefault="00187D95">
      <w:pPr>
        <w:tabs>
          <w:tab w:val="left" w:pos="962"/>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Giám định viên có yêu cầu cấp lại Thẻ giám định viên nộp Tờ khai yêu cầu cấp lại Thẻ giám định viên quyền tác giả, quyền liên quan (theo Mẫu số 10 của Phụ lục </w:t>
      </w:r>
      <w:r w:rsidRPr="001E05BB">
        <w:rPr>
          <w:rFonts w:cs="Arial"/>
          <w:szCs w:val="20"/>
          <w:lang w:val="en-US" w:eastAsia="en-US"/>
        </w:rPr>
        <w:t xml:space="preserve">III </w:t>
      </w:r>
      <w:r w:rsidRPr="001E05BB">
        <w:rPr>
          <w:rFonts w:cs="Arial"/>
          <w:szCs w:val="20"/>
        </w:rPr>
        <w:t>ban hành kèm theo Nghị định này) và các tài liệu quy định tại các điểm a và c khoản 1 Điều này qua đường bưu điện hoặc tại trụ sở cơ quan chuyên môn quản lý nhà nước về quyền tác giả, quyền liên quan của Bộ Văn hóa, Thể thao và Du lịch. Trường hợp bị hư hỏ</w:t>
      </w:r>
      <w:r w:rsidRPr="001E05BB">
        <w:rPr>
          <w:rFonts w:cs="Arial"/>
          <w:szCs w:val="20"/>
        </w:rPr>
        <w:t>ng phải nộp lại Thẻ giám định viên bị hư hỏng;</w:t>
      </w:r>
    </w:p>
    <w:p w14:paraId="6A73825D" w14:textId="77777777" w:rsidR="007A52A2" w:rsidRDefault="00187D95">
      <w:pPr>
        <w:tabs>
          <w:tab w:val="left" w:pos="954"/>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Thời hạn cấp lại là 20 ngày kể từ ngày tiếp nhận hồ sơ hợp lệ yêu cầu cấp lại Thẻ giám định viên.</w:t>
      </w:r>
    </w:p>
    <w:p w14:paraId="6C5D2989"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Thu hồi Thẻ giám định viên đối với một trong các trường hợp sau đây:</w:t>
      </w:r>
    </w:p>
    <w:p w14:paraId="4D0F615C" w14:textId="77777777" w:rsidR="007A52A2" w:rsidRDefault="00187D95">
      <w:pPr>
        <w:tabs>
          <w:tab w:val="left" w:pos="944"/>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Người được cấp Thẻ giám định viên</w:t>
      </w:r>
      <w:r w:rsidRPr="001E05BB">
        <w:rPr>
          <w:rFonts w:cs="Arial"/>
          <w:szCs w:val="20"/>
        </w:rPr>
        <w:t xml:space="preserve"> không còn đáp ứng các quy định tại Điều 93 của Nghị định này;</w:t>
      </w:r>
    </w:p>
    <w:p w14:paraId="6216D22C" w14:textId="77777777" w:rsidR="007A52A2" w:rsidRDefault="00187D95">
      <w:pPr>
        <w:tabs>
          <w:tab w:val="left" w:pos="95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Người được cấp Thẻ giám định viên có hành vi vi phạm pháp luật trong hoạt động giám định bị cơ quan nhà nước có thẩm quyền đề nghị thu hồi Thẻ giám định viên theo quy định của pháp luật;</w:t>
      </w:r>
    </w:p>
    <w:p w14:paraId="2089D454" w14:textId="77777777" w:rsidR="007A52A2" w:rsidRDefault="00187D95">
      <w:pPr>
        <w:tabs>
          <w:tab w:val="left" w:pos="954"/>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Có chứng cứ khẳng định Thẻ giám định viên được cấp trái với quy định của pháp luật.</w:t>
      </w:r>
    </w:p>
    <w:p w14:paraId="62A35508" w14:textId="77777777" w:rsidR="007A52A2" w:rsidRDefault="00187D95">
      <w:pPr>
        <w:tabs>
          <w:tab w:val="left" w:pos="916"/>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 xml:space="preserve">Cơ quan chuyên môn quản lý nhà nước về quyền tác giả, quyền liên quan của Bộ Văn hóa, Thể thao và Du lịch lập Danh sách giám định viên theo Quyết định cấp, cấp lại, thu </w:t>
      </w:r>
      <w:r w:rsidRPr="001E05BB">
        <w:rPr>
          <w:rFonts w:cs="Arial"/>
          <w:szCs w:val="20"/>
        </w:rPr>
        <w:t>hồi Thẻ giám định viên và công bố trên trang thông tin điện tử của cơ quan này.</w:t>
      </w:r>
    </w:p>
    <w:p w14:paraId="2F020ECA" w14:textId="77777777" w:rsidR="007A52A2" w:rsidRDefault="00187D95">
      <w:pPr>
        <w:spacing w:after="120"/>
        <w:ind w:firstLine="720"/>
        <w:jc w:val="both"/>
        <w:rPr>
          <w:rFonts w:cs="Arial"/>
          <w:color w:val="auto"/>
          <w:szCs w:val="20"/>
          <w:lang w:eastAsia="en-US"/>
        </w:rPr>
      </w:pPr>
      <w:r w:rsidRPr="001E05BB">
        <w:rPr>
          <w:rFonts w:cs="Arial"/>
          <w:b/>
          <w:bCs/>
          <w:szCs w:val="20"/>
        </w:rPr>
        <w:t>Điều 99. Thủ tục cấp, cấp lại, thu hồi Giấy chứng nhận tổ chức giám định quyền tác giả, quyền liên quan</w:t>
      </w:r>
    </w:p>
    <w:p w14:paraId="7CFE3106" w14:textId="77777777" w:rsidR="007A52A2" w:rsidRDefault="00187D95">
      <w:pPr>
        <w:tabs>
          <w:tab w:val="left" w:pos="916"/>
        </w:tabs>
        <w:spacing w:after="120"/>
        <w:ind w:firstLine="720"/>
        <w:jc w:val="both"/>
        <w:rPr>
          <w:rFonts w:cs="Arial"/>
          <w:szCs w:val="20"/>
        </w:rPr>
      </w:pPr>
      <w:r w:rsidRPr="001E05BB">
        <w:rPr>
          <w:rFonts w:cs="Arial"/>
          <w:szCs w:val="20"/>
          <w:lang w:val="en-US"/>
        </w:rPr>
        <w:t xml:space="preserve">1. </w:t>
      </w:r>
      <w:r w:rsidRPr="001E05BB">
        <w:rPr>
          <w:rFonts w:cs="Arial"/>
          <w:szCs w:val="20"/>
        </w:rPr>
        <w:t>Tổ chức đáp ứng điều kiện quy định tại các khoản 2 và 2a Điều 201 của</w:t>
      </w:r>
      <w:r w:rsidRPr="001E05BB">
        <w:rPr>
          <w:rFonts w:cs="Arial"/>
          <w:szCs w:val="20"/>
        </w:rPr>
        <w:t xml:space="preserve"> Luật Sở hữu trí tuệ, quy định của pháp luật có liên quan yêu c</w:t>
      </w:r>
      <w:r w:rsidRPr="001E05BB">
        <w:rPr>
          <w:rFonts w:cs="Arial"/>
          <w:szCs w:val="20"/>
          <w:lang w:val="en-US"/>
        </w:rPr>
        <w:t>ầ</w:t>
      </w:r>
      <w:r w:rsidRPr="001E05BB">
        <w:rPr>
          <w:rFonts w:cs="Arial"/>
          <w:szCs w:val="20"/>
        </w:rPr>
        <w:t>u c</w:t>
      </w:r>
      <w:r w:rsidRPr="001E05BB">
        <w:rPr>
          <w:rFonts w:cs="Arial"/>
          <w:szCs w:val="20"/>
          <w:lang w:val="en-US"/>
        </w:rPr>
        <w:t>ấ</w:t>
      </w:r>
      <w:r w:rsidRPr="001E05BB">
        <w:rPr>
          <w:rFonts w:cs="Arial"/>
          <w:szCs w:val="20"/>
        </w:rPr>
        <w:t>p Gi</w:t>
      </w:r>
      <w:r w:rsidRPr="001E05BB">
        <w:rPr>
          <w:rFonts w:cs="Arial"/>
          <w:szCs w:val="20"/>
          <w:lang w:val="en-US"/>
        </w:rPr>
        <w:t>ấ</w:t>
      </w:r>
      <w:r w:rsidRPr="001E05BB">
        <w:rPr>
          <w:rFonts w:cs="Arial"/>
          <w:szCs w:val="20"/>
        </w:rPr>
        <w:t xml:space="preserve">y chứng nhận tổ chức giám định nộp 01 bộ hồ sơ yêu cầu cấp Giấy chứng nhận tổ chức giám định trực tiếp hoặc qua dịch vụ bưu chính tới cơ quan chuyên môn quản lý nhà nước về quyền tác </w:t>
      </w:r>
      <w:r w:rsidRPr="001E05BB">
        <w:rPr>
          <w:rFonts w:cs="Arial"/>
          <w:szCs w:val="20"/>
        </w:rPr>
        <w:t>giả, quyền liên quan của Bộ Văn hóa, Thể thao và Du lịch. Hồ sơ bao gồm:</w:t>
      </w:r>
    </w:p>
    <w:p w14:paraId="3EABA49F" w14:textId="77777777" w:rsidR="007A52A2" w:rsidRDefault="00187D95">
      <w:pPr>
        <w:tabs>
          <w:tab w:val="left" w:pos="916"/>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 xml:space="preserve">Tờ khai yêu cầu cấp Giấy chứng nhận tổ chức giám định quyền tác giả, quyền liên quan (theo Mẫu số 12 của Phụ lục </w:t>
      </w:r>
      <w:r w:rsidRPr="001E05BB">
        <w:rPr>
          <w:rFonts w:cs="Arial"/>
          <w:szCs w:val="20"/>
          <w:lang w:val="en-US" w:eastAsia="en-US"/>
        </w:rPr>
        <w:t xml:space="preserve">III </w:t>
      </w:r>
      <w:r w:rsidRPr="001E05BB">
        <w:rPr>
          <w:rFonts w:cs="Arial"/>
          <w:szCs w:val="20"/>
        </w:rPr>
        <w:t>ban hành kèm theo Nghị định này);</w:t>
      </w:r>
    </w:p>
    <w:p w14:paraId="59D741E6" w14:textId="77777777" w:rsidR="007A52A2" w:rsidRDefault="00187D95">
      <w:pPr>
        <w:tabs>
          <w:tab w:val="left" w:pos="941"/>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Bản sao có chứng thực hoặc</w:t>
      </w:r>
      <w:r w:rsidRPr="001E05BB">
        <w:rPr>
          <w:rFonts w:cs="Arial"/>
          <w:szCs w:val="20"/>
        </w:rPr>
        <w:t xml:space="preserve"> bản sao từ sổ gốc giấy đăng ký hoạt động hoặc quyết định </w:t>
      </w:r>
      <w:r w:rsidRPr="001E05BB">
        <w:rPr>
          <w:rFonts w:cs="Arial"/>
          <w:szCs w:val="20"/>
        </w:rPr>
        <w:lastRenderedPageBreak/>
        <w:t>thành lập do cơ quan nhà nước có thẩm quyền cấp;</w:t>
      </w:r>
    </w:p>
    <w:p w14:paraId="3208021A" w14:textId="77777777" w:rsidR="007A52A2" w:rsidRDefault="00187D95">
      <w:pPr>
        <w:tabs>
          <w:tab w:val="left" w:pos="93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Bản sao có chứng thực hoặc bản sao từ sổ gốc quyết định tuyển dụng hoặc hợp đồng lao động hoặc hợp đồng làm việc giữa tổ chức và giám định viên làm việc cho tổ chức.</w:t>
      </w:r>
    </w:p>
    <w:p w14:paraId="78456859" w14:textId="77777777" w:rsidR="007A52A2" w:rsidRDefault="00187D95">
      <w:pPr>
        <w:tabs>
          <w:tab w:val="left" w:pos="905"/>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Trong thời hạn 20 ngày, kể từ ngày nhận đủ hồ sơ hợp lệ, cơ quan chuyên môn quản lý nhà</w:t>
      </w:r>
      <w:r w:rsidRPr="001E05BB">
        <w:rPr>
          <w:rFonts w:cs="Arial"/>
          <w:szCs w:val="20"/>
        </w:rPr>
        <w:t xml:space="preserve"> nước về quyền tác giả, quyền liên quan của Bộ Văn hóa, Thể thao và Du lịch ra quyết định cấp Giấy chứng nhận tổ chức giám định. Trường hợp từ chối cấp Giấy chứng nhận tổ chức giám định thì phải thông báo bằng văn bản nêu rõ lý do. Mẫu Giấy chứng nhận tổ c</w:t>
      </w:r>
      <w:r w:rsidRPr="001E05BB">
        <w:rPr>
          <w:rFonts w:cs="Arial"/>
          <w:szCs w:val="20"/>
        </w:rPr>
        <w:t xml:space="preserve">hức giám định quyền tác giả, quyền liên quan quy định tại </w:t>
      </w:r>
      <w:r w:rsidRPr="001E05BB">
        <w:rPr>
          <w:rFonts w:cs="Arial"/>
          <w:szCs w:val="20"/>
          <w:lang w:val="en-US" w:eastAsia="en-US"/>
        </w:rPr>
        <w:t xml:space="preserve">Mẫu </w:t>
      </w:r>
      <w:r w:rsidRPr="001E05BB">
        <w:rPr>
          <w:rFonts w:cs="Arial"/>
          <w:szCs w:val="20"/>
        </w:rPr>
        <w:t>số 13 của Phụ lục III ban hành kèm theo Nghị định này.</w:t>
      </w:r>
    </w:p>
    <w:p w14:paraId="19C1146C" w14:textId="77777777" w:rsidR="007A52A2" w:rsidRDefault="00187D95">
      <w:pPr>
        <w:tabs>
          <w:tab w:val="left" w:pos="905"/>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Hiệu lực của Giấy chứng nhận tổ chức giám định: Giấy chứng nhận tổ chức giám định có hiệu lực kể từ ngày cấp.</w:t>
      </w:r>
    </w:p>
    <w:p w14:paraId="1F3930E7" w14:textId="77777777" w:rsidR="007A52A2" w:rsidRDefault="00187D95">
      <w:pPr>
        <w:tabs>
          <w:tab w:val="left" w:pos="940"/>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Cấp lại Giấy chứng nhận</w:t>
      </w:r>
      <w:r w:rsidRPr="001E05BB">
        <w:rPr>
          <w:rFonts w:cs="Arial"/>
          <w:szCs w:val="20"/>
        </w:rPr>
        <w:t xml:space="preserve"> tổ chức giám định</w:t>
      </w:r>
    </w:p>
    <w:p w14:paraId="7015D433" w14:textId="77777777" w:rsidR="007A52A2" w:rsidRDefault="00187D95">
      <w:pPr>
        <w:tabs>
          <w:tab w:val="left" w:pos="92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Chỉ cấp lại Giấy chứng nhận tổ chức giám định trong trường hợp Giấy chứng nhận tổ chức giám định bị mất, hư hỏng hoặc có sự thay đ</w:t>
      </w:r>
      <w:r>
        <w:rPr>
          <w:rFonts w:cs="Arial"/>
          <w:szCs w:val="20"/>
          <w:lang w:val="en-US"/>
        </w:rPr>
        <w:t>ổ</w:t>
      </w:r>
      <w:r w:rsidRPr="001E05BB">
        <w:rPr>
          <w:rFonts w:cs="Arial"/>
          <w:szCs w:val="20"/>
        </w:rPr>
        <w:t>i về thông tin đã được ghi nhận trong Giấy chứng nhận tổ chức giám định;</w:t>
      </w:r>
    </w:p>
    <w:p w14:paraId="107A90E8" w14:textId="77777777" w:rsidR="007A52A2" w:rsidRDefault="00187D95">
      <w:pPr>
        <w:tabs>
          <w:tab w:val="left" w:pos="931"/>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Tổ chức giám định có yêu cầ</w:t>
      </w:r>
      <w:r w:rsidRPr="001E05BB">
        <w:rPr>
          <w:rFonts w:cs="Arial"/>
          <w:szCs w:val="20"/>
        </w:rPr>
        <w:t>u cấp lại Giấy chứng nhận tổ chức giám định nộp hồ sơ qua đường bưu điện hoặc tại trụ sở cơ quan chuyên môn quản lý nhà nước về quyền tác giả, quyền liên quan của Bộ Vãn hóa, Thể thao và Du lịch. Hồ sơ gồm:</w:t>
      </w:r>
    </w:p>
    <w:p w14:paraId="4915C8CE" w14:textId="77777777" w:rsidR="007A52A2" w:rsidRDefault="00187D95">
      <w:pPr>
        <w:spacing w:after="120"/>
        <w:ind w:firstLine="720"/>
        <w:jc w:val="both"/>
        <w:rPr>
          <w:rFonts w:cs="Arial"/>
          <w:color w:val="auto"/>
          <w:szCs w:val="20"/>
          <w:lang w:eastAsia="en-US"/>
        </w:rPr>
      </w:pPr>
      <w:r w:rsidRPr="001E05BB">
        <w:rPr>
          <w:rFonts w:cs="Arial"/>
          <w:szCs w:val="20"/>
        </w:rPr>
        <w:t>Tờ khai yêu cầu cấp lại Giấy chứng nhận tổ chức g</w:t>
      </w:r>
      <w:r w:rsidRPr="001E05BB">
        <w:rPr>
          <w:rFonts w:cs="Arial"/>
          <w:szCs w:val="20"/>
        </w:rPr>
        <w:t xml:space="preserve">iám định quyền tác giả, quyền liên quan (theo Mẫu số 12 của Phụ lục </w:t>
      </w:r>
      <w:r w:rsidRPr="001E05BB">
        <w:rPr>
          <w:rFonts w:cs="Arial"/>
          <w:szCs w:val="20"/>
          <w:lang w:val="en-US" w:eastAsia="en-US"/>
        </w:rPr>
        <w:t xml:space="preserve">III </w:t>
      </w:r>
      <w:r w:rsidRPr="001E05BB">
        <w:rPr>
          <w:rFonts w:cs="Arial"/>
          <w:szCs w:val="20"/>
        </w:rPr>
        <w:t>ban hành kèm theo Nghị định này);</w:t>
      </w:r>
    </w:p>
    <w:p w14:paraId="63C56D56" w14:textId="77777777" w:rsidR="007A52A2" w:rsidRDefault="00187D95">
      <w:pPr>
        <w:spacing w:after="120"/>
        <w:ind w:firstLine="720"/>
        <w:jc w:val="both"/>
        <w:rPr>
          <w:rFonts w:cs="Arial"/>
          <w:color w:val="auto"/>
          <w:szCs w:val="20"/>
          <w:lang w:eastAsia="en-US"/>
        </w:rPr>
      </w:pPr>
      <w:r w:rsidRPr="001E05BB">
        <w:rPr>
          <w:rFonts w:cs="Arial"/>
          <w:szCs w:val="20"/>
        </w:rPr>
        <w:t>Bản sao có chứng thực hoặc bản sao từ sổ gốc quyết định tuyển dụng hoặc hợp đồng lao động hoặc hợp đồng làm việc giữa tổ chức và giám định viên làm vi</w:t>
      </w:r>
      <w:r w:rsidRPr="001E05BB">
        <w:rPr>
          <w:rFonts w:cs="Arial"/>
          <w:szCs w:val="20"/>
        </w:rPr>
        <w:t xml:space="preserve">ệc cho tổ chức (trong </w:t>
      </w:r>
      <w:r>
        <w:rPr>
          <w:rFonts w:cs="Arial"/>
          <w:szCs w:val="20"/>
          <w:lang w:val="en-US"/>
        </w:rPr>
        <w:t>trường</w:t>
      </w:r>
      <w:r w:rsidRPr="001E05BB">
        <w:rPr>
          <w:rFonts w:cs="Arial"/>
          <w:szCs w:val="20"/>
        </w:rPr>
        <w:t xml:space="preserve"> hợp có sự thay đổi so với nội dung ghi trong Giấy chứng nhận tổ chức giám định đã được cấp).</w:t>
      </w:r>
    </w:p>
    <w:p w14:paraId="280068AA" w14:textId="77777777" w:rsidR="007A52A2" w:rsidRDefault="00187D95">
      <w:pPr>
        <w:spacing w:after="120"/>
        <w:ind w:firstLine="720"/>
        <w:jc w:val="both"/>
        <w:rPr>
          <w:rFonts w:cs="Arial"/>
          <w:color w:val="auto"/>
          <w:szCs w:val="20"/>
          <w:lang w:eastAsia="en-US"/>
        </w:rPr>
      </w:pPr>
      <w:r w:rsidRPr="001E05BB">
        <w:rPr>
          <w:rFonts w:cs="Arial"/>
          <w:szCs w:val="20"/>
        </w:rPr>
        <w:t xml:space="preserve">Trường hợp bị hư hỏng phải nộp lại Giấy </w:t>
      </w:r>
      <w:r>
        <w:rPr>
          <w:rFonts w:cs="Arial"/>
          <w:szCs w:val="20"/>
          <w:lang w:val="en-US"/>
        </w:rPr>
        <w:t>chứng</w:t>
      </w:r>
      <w:r w:rsidRPr="001E05BB">
        <w:rPr>
          <w:rFonts w:cs="Arial"/>
          <w:szCs w:val="20"/>
        </w:rPr>
        <w:t xml:space="preserve"> nhận tổ chức giám định bị hư hỏng. Trường hợp có sự thay đổi về thông tin phải có giấy tờ hợp pháp chứng minh sự thay đổi đó và nộp lại Giấy chứng nhận tổ chức giám định;</w:t>
      </w:r>
    </w:p>
    <w:p w14:paraId="32BC153B" w14:textId="77777777" w:rsidR="007A52A2" w:rsidRDefault="00187D95">
      <w:pPr>
        <w:tabs>
          <w:tab w:val="left" w:pos="967"/>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Thời hạn cấp lại là 20 ngày kể từ ngày tiếp nhận đủ hồ sơ hợp lệ yêu cầu cấp lại </w:t>
      </w:r>
      <w:r w:rsidRPr="001E05BB">
        <w:rPr>
          <w:rFonts w:cs="Arial"/>
          <w:szCs w:val="20"/>
        </w:rPr>
        <w:t>Giấy chứng nhận tổ chức giám định.</w:t>
      </w:r>
    </w:p>
    <w:p w14:paraId="7487393E"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Thu hồi Giấy chứng nhận tổ chức giám định đối với một trong các trường hợp sau đây:</w:t>
      </w:r>
    </w:p>
    <w:p w14:paraId="02AC044D"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Tổ chức giám định không còn đáp ứng các quy định tại Điều 95 của Nghị định này;</w:t>
      </w:r>
    </w:p>
    <w:p w14:paraId="1C2DAC5B"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Tổ chức giám định có hành vi vi phạm pháp luật trong hoạt động giám định bị cơ quan nhà nước có thẩm quyền đề nghị thu hồi Giấy chứng nhận tổ chức giám định theo quy định của pháp luật;</w:t>
      </w:r>
    </w:p>
    <w:p w14:paraId="1F39E33F"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Có chứng cứ khẳng định Giấy chứng nhận tổ chức giám định được cấp t</w:t>
      </w:r>
      <w:r w:rsidRPr="001E05BB">
        <w:rPr>
          <w:rFonts w:cs="Arial"/>
          <w:szCs w:val="20"/>
        </w:rPr>
        <w:t>rái với quy định của pháp luật;</w:t>
      </w:r>
    </w:p>
    <w:p w14:paraId="0ACFBD9C"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Tổ chức giám định chấm dứt hoạt động giám định.</w:t>
      </w:r>
    </w:p>
    <w:p w14:paraId="5EA9B55B"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Cơ quan chuyên môn quản lý nhà nước về quyền tác giả, quyền liên quan của Bộ Văn hóa, Thể thao và Du lịch lập, cập nhật Danh sách tổ chức giám định theo Quyết định cấp, c</w:t>
      </w:r>
      <w:r w:rsidRPr="001E05BB">
        <w:rPr>
          <w:rFonts w:cs="Arial"/>
          <w:szCs w:val="20"/>
        </w:rPr>
        <w:t>ấp lại, thu hồi Giấy chứng nhận tổ chức giám định và công bố trên trang thông tin điện tử của cơ quan này.</w:t>
      </w:r>
    </w:p>
    <w:p w14:paraId="2F9F39EE" w14:textId="77777777" w:rsidR="007A52A2" w:rsidRDefault="00187D95">
      <w:pPr>
        <w:spacing w:after="120"/>
        <w:ind w:firstLine="720"/>
        <w:jc w:val="both"/>
        <w:rPr>
          <w:rFonts w:cs="Arial"/>
          <w:color w:val="auto"/>
          <w:szCs w:val="20"/>
          <w:lang w:eastAsia="en-US"/>
        </w:rPr>
      </w:pPr>
      <w:r w:rsidRPr="001E05BB">
        <w:rPr>
          <w:rFonts w:cs="Arial"/>
          <w:b/>
          <w:bCs/>
          <w:szCs w:val="20"/>
        </w:rPr>
        <w:t>Điều 100. Yêu cầu giám định quyền tác giả, quyền liên quan</w:t>
      </w:r>
    </w:p>
    <w:p w14:paraId="0A7E1916"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Tổ chức, cá nhân có quyền yêu cầu giám định quyền tác giả, quyền liên quan bao gồm:</w:t>
      </w:r>
    </w:p>
    <w:p w14:paraId="22950842"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Chủ thể quyền tác giả, quyền liên quan;</w:t>
      </w:r>
    </w:p>
    <w:p w14:paraId="4A6A8658" w14:textId="77777777" w:rsidR="007A52A2" w:rsidRDefault="00187D95">
      <w:pPr>
        <w:tabs>
          <w:tab w:val="left" w:pos="981"/>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Tổ chức, cá nhân bị yêu cầu xử lý về hành vi xâm phạm quyền tác giả, quyền liên quan hoặc bị khiếu nại, tố cáo về quyền tác giả, quyền liên quan;</w:t>
      </w:r>
    </w:p>
    <w:p w14:paraId="73B0CAE9"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Tổ chức, cá nhân khác có liên quan đến vụ tranh chấp, xâm phạm, </w:t>
      </w:r>
      <w:r w:rsidRPr="001E05BB">
        <w:rPr>
          <w:rFonts w:cs="Arial"/>
          <w:szCs w:val="20"/>
        </w:rPr>
        <w:t>khiếu nại, tố cáo về quyền tác giả, quyền liên quan.</w:t>
      </w:r>
    </w:p>
    <w:p w14:paraId="606550E4"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w:t>
      </w:r>
      <w:r w:rsidRPr="001E05BB">
        <w:rPr>
          <w:rFonts w:cs="Arial"/>
          <w:szCs w:val="20"/>
          <w:lang w:val="en-US"/>
        </w:rPr>
        <w:t>ổ</w:t>
      </w:r>
      <w:r w:rsidRPr="001E05BB">
        <w:rPr>
          <w:rFonts w:cs="Arial"/>
          <w:szCs w:val="20"/>
        </w:rPr>
        <w:t xml:space="preserve"> chức, cá nhân có quyền yêu cầu giám định quy định tại khoản 1 Điều này có quyền tự mình hoặc </w:t>
      </w:r>
      <w:r w:rsidRPr="001E05BB">
        <w:rPr>
          <w:rFonts w:cs="Arial"/>
          <w:szCs w:val="20"/>
          <w:lang w:val="en-US"/>
        </w:rPr>
        <w:t>ủy</w:t>
      </w:r>
      <w:r w:rsidRPr="001E05BB">
        <w:rPr>
          <w:rFonts w:cs="Arial"/>
          <w:szCs w:val="20"/>
        </w:rPr>
        <w:t xml:space="preserve"> quyền cho tổ chức, cá nhân khác yêu cầu tổ chức giám định quyền tác giả, quyền liên quan, người giám </w:t>
      </w:r>
      <w:r w:rsidRPr="001E05BB">
        <w:rPr>
          <w:rFonts w:cs="Arial"/>
          <w:szCs w:val="20"/>
        </w:rPr>
        <w:t>định quyền tác giả, quyền liên quan thực hiện giám định.</w:t>
      </w:r>
    </w:p>
    <w:p w14:paraId="29DD2B99"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Tổ chức, cá nhân yêu cầu giám định quyền tác giả, quyền liên quan có các quyền sau đây:</w:t>
      </w:r>
    </w:p>
    <w:p w14:paraId="24DE4E39"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lastRenderedPageBreak/>
        <w:t xml:space="preserve">a) </w:t>
      </w:r>
      <w:r w:rsidRPr="001E05BB">
        <w:rPr>
          <w:rFonts w:cs="Arial"/>
          <w:szCs w:val="20"/>
        </w:rPr>
        <w:t>Yêu cầu tổ chức giám định, giám định viên trả lời kết luận giám định đúng nội dung và thời hạn yêu cầu;</w:t>
      </w:r>
    </w:p>
    <w:p w14:paraId="7F6B98AD" w14:textId="77777777" w:rsidR="007A52A2" w:rsidRDefault="00187D95">
      <w:pPr>
        <w:tabs>
          <w:tab w:val="left" w:pos="1012"/>
        </w:tabs>
        <w:spacing w:after="120"/>
        <w:ind w:firstLine="720"/>
        <w:jc w:val="both"/>
        <w:rPr>
          <w:rFonts w:cs="Arial"/>
          <w:color w:val="auto"/>
          <w:szCs w:val="20"/>
          <w:lang w:eastAsia="en-US"/>
        </w:rPr>
      </w:pPr>
      <w:r w:rsidRPr="001E05BB">
        <w:rPr>
          <w:rFonts w:cs="Arial"/>
          <w:szCs w:val="20"/>
          <w:lang w:val="en-US"/>
        </w:rPr>
        <w:t>b</w:t>
      </w:r>
      <w:r w:rsidRPr="001E05BB">
        <w:rPr>
          <w:rFonts w:cs="Arial"/>
          <w:szCs w:val="20"/>
          <w:lang w:val="en-US"/>
        </w:rPr>
        <w:t xml:space="preserve">) </w:t>
      </w:r>
      <w:r w:rsidRPr="001E05BB">
        <w:rPr>
          <w:rFonts w:cs="Arial"/>
          <w:szCs w:val="20"/>
        </w:rPr>
        <w:t>Yêu cầu tổ chức giám định, giám định viên giải thích kết luận giám định;</w:t>
      </w:r>
    </w:p>
    <w:p w14:paraId="5DCD18FC" w14:textId="77777777" w:rsidR="007A52A2" w:rsidRDefault="00187D95">
      <w:pPr>
        <w:tabs>
          <w:tab w:val="left" w:pos="974"/>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Yêu cầu giám định bổ sung hoặc giám định lại theo quy định tại Điều 106 của Nghị định này;</w:t>
      </w:r>
    </w:p>
    <w:p w14:paraId="20446A5E"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Thỏa thuận chi phí yêu cầu giám định.</w:t>
      </w:r>
    </w:p>
    <w:p w14:paraId="7BB1646C"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Tổ chức, cá nhân yêu cầu giám định quyền tác giả, quyền liên quan có các nghĩa vụ sau đây:</w:t>
      </w:r>
    </w:p>
    <w:p w14:paraId="5F667FFD"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Cung cấp đầy đủ và trung thực các tài liệu, chứng cứ, thông tin liên quan đến đối tượng giám định theo yêu cầu của tổ chức giám định, giám định viên;</w:t>
      </w:r>
    </w:p>
    <w:p w14:paraId="7A48F761" w14:textId="77777777" w:rsidR="007A52A2" w:rsidRDefault="00187D95">
      <w:pPr>
        <w:tabs>
          <w:tab w:val="left" w:pos="974"/>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Trình bày</w:t>
      </w:r>
      <w:r w:rsidRPr="001E05BB">
        <w:rPr>
          <w:rFonts w:cs="Arial"/>
          <w:szCs w:val="20"/>
        </w:rPr>
        <w:t xml:space="preserve"> rõ ràng, cụ thể những vấn đề thuộc nội dung cần yêu cầu giám định;</w:t>
      </w:r>
    </w:p>
    <w:p w14:paraId="5C4748B6"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Thanh toán chi phí giám định theo thỏa thuận; tạm ứng chi phí giám định khi có yêu cầu của tổ chức giám định, giám định viên;</w:t>
      </w:r>
    </w:p>
    <w:p w14:paraId="35BD4D5A"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Nhận lại đối tượng giám định khi có yêu cầu của tổ chức giám định, giám định viên.</w:t>
      </w:r>
    </w:p>
    <w:p w14:paraId="3A4D4A5D" w14:textId="77777777" w:rsidR="007A52A2" w:rsidRDefault="00187D95">
      <w:pPr>
        <w:spacing w:after="120"/>
        <w:ind w:firstLine="720"/>
        <w:jc w:val="both"/>
        <w:rPr>
          <w:rFonts w:cs="Arial"/>
          <w:color w:val="auto"/>
          <w:szCs w:val="20"/>
          <w:lang w:eastAsia="en-US"/>
        </w:rPr>
      </w:pPr>
      <w:r w:rsidRPr="001E05BB">
        <w:rPr>
          <w:rFonts w:cs="Arial"/>
          <w:b/>
          <w:bCs/>
          <w:szCs w:val="20"/>
        </w:rPr>
        <w:t>Đi</w:t>
      </w:r>
      <w:r w:rsidRPr="001E05BB">
        <w:rPr>
          <w:rFonts w:cs="Arial"/>
          <w:b/>
          <w:bCs/>
          <w:szCs w:val="20"/>
          <w:lang w:val="en-US"/>
        </w:rPr>
        <w:t>ề</w:t>
      </w:r>
      <w:r w:rsidRPr="001E05BB">
        <w:rPr>
          <w:rFonts w:cs="Arial"/>
          <w:b/>
          <w:bCs/>
          <w:szCs w:val="20"/>
        </w:rPr>
        <w:t>u 101. Tiếp nhận yêu cầu giám định quyền tác giả, quyền liên quan</w:t>
      </w:r>
    </w:p>
    <w:p w14:paraId="422AB55D"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Tổ chức, cá nhân có yêu cầu giám định quyền tác giả, quyền liên quan nộp 01 bộ hồ sơ yêu cầu giám địn</w:t>
      </w:r>
      <w:r w:rsidRPr="001E05BB">
        <w:rPr>
          <w:rFonts w:cs="Arial"/>
          <w:szCs w:val="20"/>
        </w:rPr>
        <w:t>h đến giám định viên hoạt động độc lập hoặc tổ chức giám định. Hồ sơ bao gồm:</w:t>
      </w:r>
    </w:p>
    <w:p w14:paraId="7B7C99FB" w14:textId="77777777" w:rsidR="007A52A2" w:rsidRDefault="00187D95">
      <w:pPr>
        <w:tabs>
          <w:tab w:val="left" w:pos="974"/>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Văn bản yêu cầu giám định trong đó có những nội dung chủ yếu sau đây:</w:t>
      </w:r>
    </w:p>
    <w:p w14:paraId="762C3348" w14:textId="77777777" w:rsidR="007A52A2" w:rsidRDefault="00187D95">
      <w:pPr>
        <w:spacing w:after="120"/>
        <w:ind w:firstLine="720"/>
        <w:jc w:val="both"/>
        <w:rPr>
          <w:rFonts w:cs="Arial"/>
          <w:color w:val="auto"/>
          <w:szCs w:val="20"/>
          <w:lang w:eastAsia="en-US"/>
        </w:rPr>
      </w:pPr>
      <w:r w:rsidRPr="001E05BB">
        <w:rPr>
          <w:rFonts w:cs="Arial"/>
          <w:szCs w:val="20"/>
        </w:rPr>
        <w:t>Tên và địa chỉ của cá nhân hoặc tổ chức yêu cầu giám định;</w:t>
      </w:r>
    </w:p>
    <w:p w14:paraId="18B8502A" w14:textId="77777777" w:rsidR="007A52A2" w:rsidRDefault="00187D95">
      <w:pPr>
        <w:spacing w:after="120"/>
        <w:ind w:firstLine="720"/>
        <w:jc w:val="both"/>
        <w:rPr>
          <w:rFonts w:cs="Arial"/>
          <w:color w:val="auto"/>
          <w:szCs w:val="20"/>
          <w:lang w:eastAsia="en-US"/>
        </w:rPr>
      </w:pPr>
      <w:r w:rsidRPr="001E05BB">
        <w:rPr>
          <w:rFonts w:cs="Arial"/>
          <w:szCs w:val="20"/>
        </w:rPr>
        <w:t xml:space="preserve">Số Chứng minh nhân dân hoặc Căn cước công dân </w:t>
      </w:r>
      <w:r w:rsidRPr="001E05BB">
        <w:rPr>
          <w:rFonts w:cs="Arial"/>
          <w:szCs w:val="20"/>
        </w:rPr>
        <w:t>hoặc số quyết định thành lập hoặc số giấy chứng nhận đăng ký hoạt động, ngày cấp, n</w:t>
      </w:r>
      <w:r>
        <w:rPr>
          <w:rFonts w:cs="Arial"/>
          <w:szCs w:val="20"/>
          <w:lang w:val="en-US"/>
        </w:rPr>
        <w:t>ơ</w:t>
      </w:r>
      <w:r w:rsidRPr="001E05BB">
        <w:rPr>
          <w:rFonts w:cs="Arial"/>
          <w:szCs w:val="20"/>
        </w:rPr>
        <w:t>i cấp của cá nhân hoặc tổ chức yêu cầu giám định;</w:t>
      </w:r>
    </w:p>
    <w:p w14:paraId="71E80A3C" w14:textId="77777777" w:rsidR="007A52A2" w:rsidRDefault="00187D95">
      <w:pPr>
        <w:spacing w:after="120"/>
        <w:ind w:firstLine="720"/>
        <w:jc w:val="both"/>
        <w:rPr>
          <w:rFonts w:cs="Arial"/>
          <w:color w:val="auto"/>
          <w:szCs w:val="20"/>
          <w:lang w:eastAsia="en-US"/>
        </w:rPr>
      </w:pPr>
      <w:r w:rsidRPr="001E05BB">
        <w:rPr>
          <w:rFonts w:cs="Arial"/>
          <w:szCs w:val="20"/>
        </w:rPr>
        <w:t>Số điện thoại, địa chỉ thư điện tử của cá nhân hoặc tổ chức yêu cầu giám định;</w:t>
      </w:r>
    </w:p>
    <w:p w14:paraId="6DDD9BBA" w14:textId="77777777" w:rsidR="007A52A2" w:rsidRDefault="00187D95">
      <w:pPr>
        <w:spacing w:after="120"/>
        <w:ind w:firstLine="720"/>
        <w:jc w:val="both"/>
        <w:rPr>
          <w:rFonts w:cs="Arial"/>
          <w:color w:val="auto"/>
          <w:szCs w:val="20"/>
          <w:lang w:eastAsia="en-US"/>
        </w:rPr>
      </w:pPr>
      <w:r w:rsidRPr="001E05BB">
        <w:rPr>
          <w:rFonts w:cs="Arial"/>
          <w:szCs w:val="20"/>
        </w:rPr>
        <w:t xml:space="preserve">Tư cách yêu cầu giám định (tác giả; chủ sở </w:t>
      </w:r>
      <w:r w:rsidRPr="001E05BB">
        <w:rPr>
          <w:rFonts w:cs="Arial"/>
          <w:szCs w:val="20"/>
        </w:rPr>
        <w:t>hữu quyền tác giả; chủ sở hữu quyền liên quan; người có quyền, lợi ích liên quan; tư cách khác);</w:t>
      </w:r>
    </w:p>
    <w:p w14:paraId="69AC1931" w14:textId="77777777" w:rsidR="007A52A2" w:rsidRDefault="00187D95">
      <w:pPr>
        <w:spacing w:after="120"/>
        <w:ind w:firstLine="720"/>
        <w:jc w:val="both"/>
        <w:rPr>
          <w:rFonts w:cs="Arial"/>
          <w:color w:val="auto"/>
          <w:szCs w:val="20"/>
          <w:lang w:eastAsia="en-US"/>
        </w:rPr>
      </w:pPr>
      <w:r w:rsidRPr="001E05BB">
        <w:rPr>
          <w:rFonts w:cs="Arial"/>
          <w:szCs w:val="20"/>
        </w:rPr>
        <w:t>Căn cứ yêu cầu giám định;</w:t>
      </w:r>
    </w:p>
    <w:p w14:paraId="0A4F58ED" w14:textId="77777777" w:rsidR="007A52A2" w:rsidRDefault="00187D95">
      <w:pPr>
        <w:spacing w:after="120"/>
        <w:ind w:firstLine="720"/>
        <w:jc w:val="both"/>
        <w:rPr>
          <w:rFonts w:cs="Arial"/>
          <w:color w:val="auto"/>
          <w:szCs w:val="20"/>
          <w:lang w:eastAsia="en-US"/>
        </w:rPr>
      </w:pPr>
      <w:r w:rsidRPr="001E05BB">
        <w:rPr>
          <w:rFonts w:cs="Arial"/>
          <w:szCs w:val="20"/>
        </w:rPr>
        <w:t>Đối tượng, nội dung yêu cầu giám định;</w:t>
      </w:r>
    </w:p>
    <w:p w14:paraId="211333B2" w14:textId="77777777" w:rsidR="007A52A2" w:rsidRDefault="00187D95">
      <w:pPr>
        <w:spacing w:after="120"/>
        <w:ind w:firstLine="720"/>
        <w:jc w:val="both"/>
        <w:rPr>
          <w:rFonts w:cs="Arial"/>
          <w:color w:val="auto"/>
          <w:szCs w:val="20"/>
          <w:lang w:eastAsia="en-US"/>
        </w:rPr>
      </w:pPr>
      <w:r w:rsidRPr="001E05BB">
        <w:rPr>
          <w:rFonts w:cs="Arial"/>
          <w:szCs w:val="20"/>
        </w:rPr>
        <w:t>Các nội dung liên quan khác.</w:t>
      </w:r>
    </w:p>
    <w:p w14:paraId="78B304F5" w14:textId="77777777" w:rsidR="007A52A2" w:rsidRDefault="00187D95">
      <w:pPr>
        <w:tabs>
          <w:tab w:val="left" w:pos="1023"/>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Các tài liệu kèm theo:</w:t>
      </w:r>
    </w:p>
    <w:p w14:paraId="06D22E48" w14:textId="77777777" w:rsidR="007A52A2" w:rsidRDefault="00187D95">
      <w:pPr>
        <w:spacing w:after="120"/>
        <w:ind w:firstLine="720"/>
        <w:jc w:val="both"/>
        <w:rPr>
          <w:rFonts w:cs="Arial"/>
          <w:color w:val="auto"/>
          <w:szCs w:val="20"/>
          <w:lang w:eastAsia="en-US"/>
        </w:rPr>
      </w:pPr>
      <w:r w:rsidRPr="001E05BB">
        <w:rPr>
          <w:rFonts w:cs="Arial"/>
          <w:szCs w:val="20"/>
        </w:rPr>
        <w:t>Các mẫu cần giám định;</w:t>
      </w:r>
    </w:p>
    <w:p w14:paraId="48463CA0" w14:textId="77777777" w:rsidR="007A52A2" w:rsidRDefault="00187D95">
      <w:pPr>
        <w:spacing w:after="120"/>
        <w:ind w:firstLine="720"/>
        <w:jc w:val="both"/>
        <w:rPr>
          <w:rFonts w:cs="Arial"/>
          <w:color w:val="auto"/>
          <w:szCs w:val="20"/>
          <w:lang w:eastAsia="en-US"/>
        </w:rPr>
      </w:pPr>
      <w:r w:rsidRPr="001E05BB">
        <w:rPr>
          <w:rFonts w:cs="Arial"/>
          <w:szCs w:val="20"/>
        </w:rPr>
        <w:t>Các tài liệu chứng minh về tác giả, chủ sở hữu quyền tác giả, chủ sở hữu quyền liên quan, tác phẩm, các đối tượng quyền liên quan;</w:t>
      </w:r>
    </w:p>
    <w:p w14:paraId="49909001" w14:textId="77777777" w:rsidR="007A52A2" w:rsidRDefault="00187D95">
      <w:pPr>
        <w:spacing w:after="120"/>
        <w:ind w:firstLine="720"/>
        <w:jc w:val="both"/>
        <w:rPr>
          <w:rFonts w:cs="Arial"/>
          <w:color w:val="auto"/>
          <w:szCs w:val="20"/>
          <w:lang w:eastAsia="en-US"/>
        </w:rPr>
      </w:pPr>
      <w:r w:rsidRPr="001E05BB">
        <w:rPr>
          <w:rFonts w:cs="Arial"/>
          <w:szCs w:val="20"/>
        </w:rPr>
        <w:t>Các tài liệu liên quan khác.</w:t>
      </w:r>
    </w:p>
    <w:p w14:paraId="49F153F3"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Giám định viên hoạt động độc lập hoặc tổ chức giám định tiếp nhận hồ sơ yêu cầu giám định, ti</w:t>
      </w:r>
      <w:r w:rsidRPr="001E05BB">
        <w:rPr>
          <w:rFonts w:cs="Arial"/>
          <w:szCs w:val="20"/>
        </w:rPr>
        <w:t>ến hành dự toán chi phí thực hiện giám định, thỏa thuận và thực hiện ký kết hợp đồng giám định với tổ chức, cá nhân yêu cầu giám định, trừ trường hợp từ chối thực hiện giám định quy định tại khoản 3 Điều này.</w:t>
      </w:r>
    </w:p>
    <w:p w14:paraId="4A2E6619"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Giám định viên hoạt động độc lập hoặc tổ chứ</w:t>
      </w:r>
      <w:r w:rsidRPr="001E05BB">
        <w:rPr>
          <w:rFonts w:cs="Arial"/>
          <w:szCs w:val="20"/>
        </w:rPr>
        <w:t>c giám định từ chối thực hiện giám định đối với một trong các trường hợp sau:</w:t>
      </w:r>
    </w:p>
    <w:p w14:paraId="710F983C" w14:textId="77777777" w:rsidR="007A52A2" w:rsidRDefault="00187D95">
      <w:pPr>
        <w:tabs>
          <w:tab w:val="left" w:pos="974"/>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Không thuộc nội dung giám định quy định tại khoản 2 Điều 92 của Nghị định này;</w:t>
      </w:r>
    </w:p>
    <w:p w14:paraId="7E5016C0" w14:textId="77777777" w:rsidR="007A52A2" w:rsidRDefault="00187D95">
      <w:pPr>
        <w:tabs>
          <w:tab w:val="left" w:pos="97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Các quy định tại điểm a khoản 2 và điểm đ khoản 3 Điều 93 của Nghị định này.</w:t>
      </w:r>
    </w:p>
    <w:p w14:paraId="6185C5C0" w14:textId="77777777" w:rsidR="007A52A2" w:rsidRDefault="00187D95">
      <w:pPr>
        <w:spacing w:after="120"/>
        <w:ind w:firstLine="720"/>
        <w:jc w:val="both"/>
        <w:rPr>
          <w:rFonts w:cs="Arial"/>
          <w:color w:val="auto"/>
          <w:szCs w:val="20"/>
          <w:lang w:eastAsia="en-US"/>
        </w:rPr>
      </w:pPr>
      <w:r w:rsidRPr="001E05BB">
        <w:rPr>
          <w:rFonts w:cs="Arial"/>
          <w:b/>
          <w:bCs/>
          <w:szCs w:val="20"/>
        </w:rPr>
        <w:t>Điều 102. Hợp đồ</w:t>
      </w:r>
      <w:r w:rsidRPr="001E05BB">
        <w:rPr>
          <w:rFonts w:cs="Arial"/>
          <w:b/>
          <w:bCs/>
          <w:szCs w:val="20"/>
        </w:rPr>
        <w:t>ng dịch vụ giám định quyền tác giả, quyền liên quan</w:t>
      </w:r>
    </w:p>
    <w:p w14:paraId="64003648"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Yêu cầu giám định phải lập thành hợp đồng dịch vụ giám định giữa người yêu cầu giám định với tổ chức giám định hoặc với giám định viên.</w:t>
      </w:r>
    </w:p>
    <w:p w14:paraId="772F58B2" w14:textId="77777777" w:rsidR="007A52A2" w:rsidRDefault="00187D95">
      <w:pPr>
        <w:tabs>
          <w:tab w:val="left" w:pos="987"/>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Hợp đồng giám định gồm những nội dung chủ yếu sau đây:</w:t>
      </w:r>
    </w:p>
    <w:p w14:paraId="6E6A9E1F" w14:textId="77777777" w:rsidR="007A52A2" w:rsidRDefault="00187D95">
      <w:pPr>
        <w:tabs>
          <w:tab w:val="left" w:pos="963"/>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Tên,</w:t>
      </w:r>
      <w:r w:rsidRPr="001E05BB">
        <w:rPr>
          <w:rFonts w:cs="Arial"/>
          <w:szCs w:val="20"/>
        </w:rPr>
        <w:t xml:space="preserve"> địa chỉ của tổ chức, cá nhân yêu cầu giám định; tên, địa chỉ giám định viên hoạt động độc lập hoặc tổ chức giám định;</w:t>
      </w:r>
    </w:p>
    <w:p w14:paraId="0B40F60A" w14:textId="77777777" w:rsidR="007A52A2" w:rsidRDefault="00187D95">
      <w:pPr>
        <w:tabs>
          <w:tab w:val="left" w:pos="996"/>
        </w:tabs>
        <w:spacing w:after="120"/>
        <w:ind w:firstLine="720"/>
        <w:jc w:val="both"/>
        <w:rPr>
          <w:rFonts w:cs="Arial"/>
          <w:color w:val="auto"/>
          <w:szCs w:val="20"/>
          <w:lang w:eastAsia="en-US"/>
        </w:rPr>
      </w:pPr>
      <w:r w:rsidRPr="001E05BB">
        <w:rPr>
          <w:rFonts w:cs="Arial"/>
          <w:szCs w:val="20"/>
          <w:lang w:val="en-US"/>
        </w:rPr>
        <w:lastRenderedPageBreak/>
        <w:t xml:space="preserve">b) </w:t>
      </w:r>
      <w:r w:rsidRPr="001E05BB">
        <w:rPr>
          <w:rFonts w:cs="Arial"/>
          <w:szCs w:val="20"/>
        </w:rPr>
        <w:t>Đối tượng, nội dung yêu cầu giám định;</w:t>
      </w:r>
    </w:p>
    <w:p w14:paraId="562B8AF7" w14:textId="77777777" w:rsidR="007A52A2" w:rsidRDefault="00187D95">
      <w:pPr>
        <w:tabs>
          <w:tab w:val="left" w:pos="99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Địa điểm, thời gian thực hiện việc giám định;</w:t>
      </w:r>
    </w:p>
    <w:p w14:paraId="5F7EFB72"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Chi phí thực hiện giám định và phương thức thanh toán;</w:t>
      </w:r>
    </w:p>
    <w:p w14:paraId="25813CD3" w14:textId="77777777" w:rsidR="007A52A2" w:rsidRDefault="00187D95">
      <w:pPr>
        <w:spacing w:after="120"/>
        <w:ind w:firstLine="720"/>
        <w:jc w:val="both"/>
        <w:rPr>
          <w:rFonts w:cs="Arial"/>
          <w:color w:val="auto"/>
          <w:szCs w:val="20"/>
          <w:lang w:eastAsia="en-US"/>
        </w:rPr>
      </w:pPr>
      <w:r w:rsidRPr="001E05BB">
        <w:rPr>
          <w:rFonts w:cs="Arial"/>
          <w:szCs w:val="20"/>
        </w:rPr>
        <w:t>đ) Quyền và nghĩa vụ của các bên;</w:t>
      </w:r>
    </w:p>
    <w:p w14:paraId="6A074085"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Nghiệm thu và thanh lý hợp đồng;</w:t>
      </w:r>
    </w:p>
    <w:p w14:paraId="33430E4D" w14:textId="77777777" w:rsidR="007A52A2" w:rsidRDefault="00187D95">
      <w:pPr>
        <w:tabs>
          <w:tab w:val="left" w:pos="996"/>
        </w:tabs>
        <w:spacing w:after="120"/>
        <w:ind w:firstLine="720"/>
        <w:jc w:val="both"/>
        <w:rPr>
          <w:rFonts w:cs="Arial"/>
          <w:color w:val="auto"/>
          <w:szCs w:val="20"/>
          <w:lang w:eastAsia="en-US"/>
        </w:rPr>
      </w:pPr>
      <w:r w:rsidRPr="001E05BB">
        <w:rPr>
          <w:rFonts w:cs="Arial"/>
          <w:szCs w:val="20"/>
          <w:lang w:val="en-US"/>
        </w:rPr>
        <w:t xml:space="preserve">g) </w:t>
      </w:r>
      <w:r w:rsidRPr="001E05BB">
        <w:rPr>
          <w:rFonts w:cs="Arial"/>
          <w:szCs w:val="20"/>
        </w:rPr>
        <w:t>Trách nhiệm bồi thường thiệt hại; phương thức giải quyết tranh chấp;</w:t>
      </w:r>
    </w:p>
    <w:p w14:paraId="2E886D9A" w14:textId="77777777" w:rsidR="007A52A2" w:rsidRDefault="00187D95">
      <w:pPr>
        <w:tabs>
          <w:tab w:val="left" w:pos="1003"/>
        </w:tabs>
        <w:spacing w:after="120"/>
        <w:ind w:firstLine="720"/>
        <w:jc w:val="both"/>
        <w:rPr>
          <w:rFonts w:cs="Arial"/>
          <w:color w:val="auto"/>
          <w:szCs w:val="20"/>
          <w:lang w:eastAsia="en-US"/>
        </w:rPr>
      </w:pPr>
      <w:r w:rsidRPr="001E05BB">
        <w:rPr>
          <w:rFonts w:cs="Arial"/>
          <w:szCs w:val="20"/>
          <w:lang w:val="en-US"/>
        </w:rPr>
        <w:t xml:space="preserve">h) </w:t>
      </w:r>
      <w:r w:rsidRPr="001E05BB">
        <w:rPr>
          <w:rFonts w:cs="Arial"/>
          <w:szCs w:val="20"/>
        </w:rPr>
        <w:t>Các điều kiện khác theo thỏa thuận (nếu có).</w:t>
      </w:r>
    </w:p>
    <w:p w14:paraId="42E16751" w14:textId="77777777" w:rsidR="007A52A2" w:rsidRDefault="00187D95">
      <w:pPr>
        <w:spacing w:after="120"/>
        <w:ind w:firstLine="720"/>
        <w:jc w:val="both"/>
        <w:rPr>
          <w:rFonts w:cs="Arial"/>
          <w:color w:val="auto"/>
          <w:szCs w:val="20"/>
          <w:lang w:eastAsia="en-US"/>
        </w:rPr>
      </w:pPr>
      <w:r w:rsidRPr="001E05BB">
        <w:rPr>
          <w:rFonts w:cs="Arial"/>
          <w:b/>
          <w:bCs/>
          <w:szCs w:val="20"/>
        </w:rPr>
        <w:t>Điều 103. Giao, nhận, trả lại đối tượng giám định quyền tác giả, quyền liên quan</w:t>
      </w:r>
    </w:p>
    <w:p w14:paraId="5C455502" w14:textId="77777777" w:rsidR="007A52A2" w:rsidRDefault="00187D95">
      <w:pPr>
        <w:spacing w:after="120"/>
        <w:ind w:firstLine="720"/>
        <w:jc w:val="both"/>
        <w:rPr>
          <w:rFonts w:cs="Arial"/>
          <w:color w:val="auto"/>
          <w:szCs w:val="20"/>
          <w:lang w:eastAsia="en-US"/>
        </w:rPr>
      </w:pPr>
      <w:r w:rsidRPr="001E05BB">
        <w:rPr>
          <w:rFonts w:cs="Arial"/>
          <w:szCs w:val="20"/>
        </w:rPr>
        <w:t>Trong trường hợp việc yêu cầu giám định có kèm theo đối tượng giám định thì việc giao, nhận, trả lại đối tượng giám định phải lập thành biên bản và có các nội dung chủ yếu sau</w:t>
      </w:r>
      <w:r w:rsidRPr="001E05BB">
        <w:rPr>
          <w:rFonts w:cs="Arial"/>
          <w:szCs w:val="20"/>
        </w:rPr>
        <w:t xml:space="preserve"> đây:</w:t>
      </w:r>
    </w:p>
    <w:p w14:paraId="6ADB0B9C" w14:textId="77777777" w:rsidR="007A52A2" w:rsidRDefault="00187D95">
      <w:pPr>
        <w:tabs>
          <w:tab w:val="left" w:pos="938"/>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Thời gian, địa điểm giao, nhận, trả lại đối tượng giám định.</w:t>
      </w:r>
    </w:p>
    <w:p w14:paraId="7059505D"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Tên, địa chỉ của bên giao và bên nhận đối tượng giám định hoặc của người đại diện.</w:t>
      </w:r>
    </w:p>
    <w:p w14:paraId="2D6CE0D2" w14:textId="77777777" w:rsidR="007A52A2" w:rsidRDefault="00187D95">
      <w:pPr>
        <w:tabs>
          <w:tab w:val="left" w:pos="964"/>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Tên đối tượng giám định; tài liệu hoặc đồ vật có liên quan.</w:t>
      </w:r>
    </w:p>
    <w:p w14:paraId="44F99475" w14:textId="77777777" w:rsidR="007A52A2" w:rsidRDefault="00187D95">
      <w:pPr>
        <w:tabs>
          <w:tab w:val="left" w:pos="949"/>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Tình trạng và cách thức bảo quản đ</w:t>
      </w:r>
      <w:r w:rsidRPr="001E05BB">
        <w:rPr>
          <w:rFonts w:cs="Arial"/>
          <w:szCs w:val="20"/>
        </w:rPr>
        <w:t>ối tượng giám định khi giao, nhận, trả lại.</w:t>
      </w:r>
    </w:p>
    <w:p w14:paraId="35C120E0" w14:textId="77777777" w:rsidR="007A52A2" w:rsidRDefault="00187D95">
      <w:pPr>
        <w:tabs>
          <w:tab w:val="left" w:pos="964"/>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Chữ ký của bên giao và bên nhận đối tượng giám định.</w:t>
      </w:r>
    </w:p>
    <w:p w14:paraId="4D16F915" w14:textId="77777777" w:rsidR="007A52A2" w:rsidRDefault="00187D95">
      <w:pPr>
        <w:spacing w:after="120"/>
        <w:ind w:firstLine="720"/>
        <w:jc w:val="both"/>
        <w:rPr>
          <w:rFonts w:cs="Arial"/>
          <w:color w:val="auto"/>
          <w:szCs w:val="20"/>
          <w:lang w:eastAsia="en-US"/>
        </w:rPr>
      </w:pPr>
      <w:r w:rsidRPr="001E05BB">
        <w:rPr>
          <w:rFonts w:cs="Arial"/>
          <w:b/>
          <w:bCs/>
          <w:szCs w:val="20"/>
        </w:rPr>
        <w:t>Điều 104. Lấy mẫu giám định quyền tác giả, quyền liên quan</w:t>
      </w:r>
    </w:p>
    <w:p w14:paraId="055E6DF4"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 xml:space="preserve">Tổ chức giám định, giám định viên có thể tự mình tiến hành lấy mẫu giám định (các hiện vật cụ thể là yếu tố xâm phạm và đối tượng quyền tác giả, quyền liên quan đang được bảo hộ) hoặc yêu cầu tổ chức, cá nhân yêu cầu giám định cung cấp mẫu giám định. Việc </w:t>
      </w:r>
      <w:r w:rsidRPr="001E05BB">
        <w:rPr>
          <w:rFonts w:cs="Arial"/>
          <w:szCs w:val="20"/>
        </w:rPr>
        <w:t>lấy mẫu giám định phải lập biên bản với sự chứng kiến và có chữ ký xác nhận của các bên liên quan.</w:t>
      </w:r>
    </w:p>
    <w:p w14:paraId="12ACDC85" w14:textId="77777777" w:rsidR="007A52A2" w:rsidRDefault="00187D95">
      <w:pPr>
        <w:tabs>
          <w:tab w:val="left" w:pos="94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Việc giao, nhận, trả lại mẫu giám định thực hiện theo quy định tại Điều 103 của Nghị định này.</w:t>
      </w:r>
    </w:p>
    <w:p w14:paraId="0C949A9C" w14:textId="77777777" w:rsidR="007A52A2" w:rsidRDefault="00187D95">
      <w:pPr>
        <w:keepNext/>
        <w:keepLines/>
        <w:spacing w:after="120"/>
        <w:ind w:firstLine="720"/>
        <w:jc w:val="both"/>
        <w:rPr>
          <w:rFonts w:cs="Arial"/>
          <w:b/>
          <w:bCs/>
          <w:color w:val="auto"/>
          <w:szCs w:val="20"/>
          <w:lang w:eastAsia="en-US"/>
        </w:rPr>
      </w:pPr>
      <w:bookmarkStart w:id="44" w:name="bookmark44"/>
      <w:bookmarkStart w:id="45" w:name="bookmark45"/>
      <w:r w:rsidRPr="001E05BB">
        <w:rPr>
          <w:rFonts w:cs="Arial"/>
          <w:b/>
          <w:bCs/>
          <w:szCs w:val="20"/>
        </w:rPr>
        <w:t>Điều 105. Thực hiện giám định quyền tác giả, quyền liên qua</w:t>
      </w:r>
      <w:r w:rsidRPr="001E05BB">
        <w:rPr>
          <w:rFonts w:cs="Arial"/>
          <w:b/>
          <w:bCs/>
          <w:szCs w:val="20"/>
        </w:rPr>
        <w:t>n</w:t>
      </w:r>
      <w:bookmarkEnd w:id="44"/>
      <w:bookmarkEnd w:id="45"/>
    </w:p>
    <w:p w14:paraId="3BFC004E"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Việc giám định quyền tác giả, quyền liên quan có thể do một hoặc một số giám định viên quyền tác giả, quyền liên quan thực hiện. Giám định cá nhân là giám định do một giám định viên thực hiện. Giám định tập thể là giám định do hai giám định viên trở l</w:t>
      </w:r>
      <w:r w:rsidRPr="001E05BB">
        <w:rPr>
          <w:rFonts w:cs="Arial"/>
          <w:szCs w:val="20"/>
        </w:rPr>
        <w:t>ên thực hiện.</w:t>
      </w:r>
    </w:p>
    <w:p w14:paraId="4DA47B90" w14:textId="77777777" w:rsidR="007A52A2" w:rsidRDefault="00187D95">
      <w:pPr>
        <w:tabs>
          <w:tab w:val="left" w:pos="896"/>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Trong trường hợp giám định cá nhân thì giám định viên thực hiện toàn bộ việc giám định và chịu trách nhiệm về kết luận giám định của mình. Trong trường hợp giám định tập thể về vấn đề thuộc cùng lĩnh vực chuyên môn thì các giám định viên c</w:t>
      </w:r>
      <w:r w:rsidRPr="001E05BB">
        <w:rPr>
          <w:rFonts w:cs="Arial"/>
          <w:szCs w:val="20"/>
        </w:rPr>
        <w:t>ùng thực hiện việc giám định, ký tên vào văn bản kết luận giám định chung và cùng chịu trách nhiệm về kết luận giám định; nếu có ý kiến khác nhau thì mỗi giám định viên ghi ri</w:t>
      </w:r>
      <w:r w:rsidRPr="001E05BB">
        <w:rPr>
          <w:rFonts w:cs="Arial"/>
          <w:szCs w:val="20"/>
          <w:lang w:val="en-US"/>
        </w:rPr>
        <w:t>ê</w:t>
      </w:r>
      <w:r w:rsidRPr="001E05BB">
        <w:rPr>
          <w:rFonts w:cs="Arial"/>
          <w:szCs w:val="20"/>
        </w:rPr>
        <w:t>ng ý kiến kết luận của mình vào văn bản kết luận giám định chung và chịu trách n</w:t>
      </w:r>
      <w:r w:rsidRPr="001E05BB">
        <w:rPr>
          <w:rFonts w:cs="Arial"/>
          <w:szCs w:val="20"/>
        </w:rPr>
        <w:t>hiệm về ý kiến đó. Trong trường hợp giám định tập thể về vấn đề thuộc các lĩnh vực chuyên môn khác nhau thì mỗi giám định viên thực hiện phần việc của mình và chịu trách nhiệm về kết luận giám định của mình.</w:t>
      </w:r>
    </w:p>
    <w:p w14:paraId="3A252B3D" w14:textId="77777777" w:rsidR="007A52A2" w:rsidRDefault="00187D95">
      <w:pPr>
        <w:spacing w:after="120"/>
        <w:ind w:firstLine="720"/>
        <w:jc w:val="both"/>
        <w:rPr>
          <w:rFonts w:cs="Arial"/>
          <w:color w:val="auto"/>
          <w:szCs w:val="20"/>
          <w:lang w:eastAsia="en-US"/>
        </w:rPr>
      </w:pPr>
      <w:r w:rsidRPr="001E05BB">
        <w:rPr>
          <w:rFonts w:cs="Arial"/>
          <w:b/>
          <w:bCs/>
          <w:szCs w:val="20"/>
        </w:rPr>
        <w:t>Điều 106. Giám định bổ sung, giám định lại</w:t>
      </w:r>
    </w:p>
    <w:p w14:paraId="3EF89A87"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Gi</w:t>
      </w:r>
      <w:r w:rsidRPr="001E05BB">
        <w:rPr>
          <w:rFonts w:cs="Arial"/>
          <w:szCs w:val="20"/>
        </w:rPr>
        <w:t>ám định bổ sung được thực hiện trong trường hợp kết luận giám định chưa đầy đủ, rõ ràng về các nội dung cần giám định hoặc có phát sinh tình tiết mới cần làm rõ. Yêu cầu giám định bổ sung và việc thực hiện giám định b</w:t>
      </w:r>
      <w:r>
        <w:rPr>
          <w:rFonts w:cs="Arial"/>
          <w:szCs w:val="20"/>
          <w:lang w:val="en-US"/>
        </w:rPr>
        <w:t>ổ</w:t>
      </w:r>
      <w:r w:rsidRPr="001E05BB">
        <w:rPr>
          <w:rFonts w:cs="Arial"/>
          <w:szCs w:val="20"/>
        </w:rPr>
        <w:t xml:space="preserve"> sung phải thực hiện theo các quy định</w:t>
      </w:r>
      <w:r w:rsidRPr="001E05BB">
        <w:rPr>
          <w:rFonts w:cs="Arial"/>
          <w:szCs w:val="20"/>
        </w:rPr>
        <w:t xml:space="preserve"> đối với giám định lần đầu.</w:t>
      </w:r>
    </w:p>
    <w:p w14:paraId="624CFEF0" w14:textId="77777777" w:rsidR="007A52A2" w:rsidRDefault="00187D95">
      <w:pPr>
        <w:tabs>
          <w:tab w:val="left" w:pos="88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w:t>
      </w:r>
      <w:r w:rsidRPr="001E05BB">
        <w:rPr>
          <w:rFonts w:cs="Arial"/>
          <w:szCs w:val="20"/>
          <w:lang w:val="en-US"/>
        </w:rPr>
        <w:t>i</w:t>
      </w:r>
      <w:r w:rsidRPr="001E05BB">
        <w:rPr>
          <w:rFonts w:cs="Arial"/>
          <w:szCs w:val="20"/>
        </w:rPr>
        <w:t>ám định lại được thực hiện trong trường hợp người yêu cầu giám định không đồng ý với kết quả giám định hoặc có mâu thuẫn giữa các kết luận giám định về cùng một vấn đề cần giám định. Việc giám định lại có thể do tổ chức giá</w:t>
      </w:r>
      <w:r w:rsidRPr="001E05BB">
        <w:rPr>
          <w:rFonts w:cs="Arial"/>
          <w:szCs w:val="20"/>
        </w:rPr>
        <w:t>m định, giám định viên đã giám định trước đó hoặc do tổ chức giám định, giám định viên khác thực hiện theo yêu cầu của người yêu cầu giám định.</w:t>
      </w:r>
    </w:p>
    <w:p w14:paraId="3EDD2B7B"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Trong trường hợp có sự khác nhau giữa các kết luận giám định hoặc giữa kết luận giám định với ý kiến chuyên m</w:t>
      </w:r>
      <w:r w:rsidRPr="001E05BB">
        <w:rPr>
          <w:rFonts w:cs="Arial"/>
          <w:szCs w:val="20"/>
        </w:rPr>
        <w:t>ôn của cơ quan chuyên môn quản lý nhà nước về quyền tác giả, quyền liên quan của Bộ Văn hóa, Thể thao và Du lịch về cùng một vấn đề cần giám định thì người yêu cầu giám định có thể tiếp tục yêu cầu tổ chức giám định, giám định viên khác thực hiện việc giám</w:t>
      </w:r>
      <w:r w:rsidRPr="001E05BB">
        <w:rPr>
          <w:rFonts w:cs="Arial"/>
          <w:szCs w:val="20"/>
        </w:rPr>
        <w:t xml:space="preserve"> định lại.</w:t>
      </w:r>
    </w:p>
    <w:p w14:paraId="45D9F5E9" w14:textId="77777777" w:rsidR="007A52A2" w:rsidRDefault="00187D95">
      <w:pPr>
        <w:spacing w:after="120"/>
        <w:ind w:firstLine="720"/>
        <w:jc w:val="both"/>
        <w:rPr>
          <w:rFonts w:cs="Arial"/>
          <w:color w:val="auto"/>
          <w:szCs w:val="20"/>
          <w:lang w:eastAsia="en-US"/>
        </w:rPr>
      </w:pPr>
      <w:r w:rsidRPr="001E05BB">
        <w:rPr>
          <w:rFonts w:cs="Arial"/>
          <w:b/>
          <w:bCs/>
          <w:szCs w:val="20"/>
        </w:rPr>
        <w:t>Điều 107. Hội đồng tư vấn giám định quyền tác giả, quyền liên quan</w:t>
      </w:r>
    </w:p>
    <w:p w14:paraId="55BBB885" w14:textId="77777777" w:rsidR="007A52A2" w:rsidRDefault="00187D95">
      <w:pPr>
        <w:tabs>
          <w:tab w:val="left" w:pos="885"/>
        </w:tabs>
        <w:spacing w:after="120"/>
        <w:ind w:firstLine="720"/>
        <w:jc w:val="both"/>
        <w:rPr>
          <w:rFonts w:cs="Arial"/>
          <w:color w:val="auto"/>
          <w:szCs w:val="20"/>
          <w:lang w:eastAsia="en-US"/>
        </w:rPr>
      </w:pPr>
      <w:r w:rsidRPr="001E05BB">
        <w:rPr>
          <w:rFonts w:cs="Arial"/>
          <w:szCs w:val="20"/>
          <w:lang w:val="en-US"/>
        </w:rPr>
        <w:lastRenderedPageBreak/>
        <w:t xml:space="preserve">1. </w:t>
      </w:r>
      <w:r w:rsidRPr="001E05BB">
        <w:rPr>
          <w:rFonts w:cs="Arial"/>
          <w:szCs w:val="20"/>
        </w:rPr>
        <w:t>Khi thực hiện giám định quyền tác giả, quyền liên quan, giám định viên hoạt động độc lập và tổ chức giám định có thể thành lập Hội đồng tư vấn giám định quyền tác giả, quyền l</w:t>
      </w:r>
      <w:r w:rsidRPr="001E05BB">
        <w:rPr>
          <w:rFonts w:cs="Arial"/>
          <w:szCs w:val="20"/>
        </w:rPr>
        <w:t>iên quan.</w:t>
      </w:r>
    </w:p>
    <w:p w14:paraId="1DA2AE18" w14:textId="77777777" w:rsidR="007A52A2" w:rsidRDefault="00187D95">
      <w:pPr>
        <w:tabs>
          <w:tab w:val="left" w:pos="960"/>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Giám định viên hoạt động độc lập, tổ chức giám định lựa chọn thành viên của Hội đồng liên quan đến chuyên ngành giám định và ra quyết định thành lập Hội đồng tư vấn giám định quyền tác giả, quyền liên quan.</w:t>
      </w:r>
    </w:p>
    <w:p w14:paraId="04FD9827" w14:textId="77777777" w:rsidR="007A52A2" w:rsidRDefault="00187D95">
      <w:pPr>
        <w:spacing w:after="120"/>
        <w:ind w:firstLine="720"/>
        <w:jc w:val="both"/>
        <w:rPr>
          <w:rFonts w:cs="Arial"/>
          <w:color w:val="auto"/>
          <w:szCs w:val="20"/>
          <w:lang w:eastAsia="en-US"/>
        </w:rPr>
      </w:pPr>
      <w:r w:rsidRPr="001E05BB">
        <w:rPr>
          <w:rFonts w:cs="Arial"/>
          <w:szCs w:val="20"/>
        </w:rPr>
        <w:t xml:space="preserve">Hội đồng tư vấn giám định quyền tác </w:t>
      </w:r>
      <w:r w:rsidRPr="001E05BB">
        <w:rPr>
          <w:rFonts w:cs="Arial"/>
          <w:szCs w:val="20"/>
        </w:rPr>
        <w:t xml:space="preserve">giả, quyền liên quan có chủ tịch và các </w:t>
      </w:r>
      <w:r>
        <w:rPr>
          <w:rFonts w:cs="Arial"/>
          <w:szCs w:val="20"/>
        </w:rPr>
        <w:t>thành viên. Số lượng thành viên</w:t>
      </w:r>
      <w:r w:rsidRPr="001E05BB">
        <w:rPr>
          <w:rFonts w:cs="Arial"/>
          <w:szCs w:val="20"/>
        </w:rPr>
        <w:t xml:space="preserve"> Hội đồng tư vấn giám định quyền tác giả, quyền liên quan phải là số lẻ và có từ 03 thành viên trở lên.</w:t>
      </w:r>
    </w:p>
    <w:p w14:paraId="0FC2C3F2"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Hội đồng tư vấn giám định quyền tác giả, quyền liên quan hoạt động theo nguyên tắc dân chủ, biểu quyết công khai ý kiến về chuyên môn. Các thành viên của Hội đồng tư vấn giám định quyền tác giả, quyền liên quan thảo luận tập thể về chuyên môn, ý kiến của c</w:t>
      </w:r>
      <w:r w:rsidRPr="001E05BB">
        <w:rPr>
          <w:rFonts w:cs="Arial"/>
          <w:szCs w:val="20"/>
        </w:rPr>
        <w:t>ác thành viên phải được ghi trong biên bản cuộc họp của Hội đồng tư vấn giám định quyền tác giả, quyền liên quan.</w:t>
      </w:r>
    </w:p>
    <w:p w14:paraId="3DE3E219"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Toàn bộ quá trình tư vấn giám định của Hội đồng tư vấn giám định quyền tác giả, quyền liên quan được lập thành biên bản làm việc do chủ tịc</w:t>
      </w:r>
      <w:r w:rsidRPr="001E05BB">
        <w:rPr>
          <w:rFonts w:cs="Arial"/>
          <w:szCs w:val="20"/>
        </w:rPr>
        <w:t>h và các thành viên Hội đồng cùng ký. Biên bản làm việc của Hội đồng tư vấn giám định quyền tác giả, quyền liên quan phải được ghi nhận kịp thời, đầy đủ, trung thực và được lưu trong hồ sơ giám định.</w:t>
      </w:r>
    </w:p>
    <w:p w14:paraId="6A65A1FC" w14:textId="77777777" w:rsidR="007A52A2" w:rsidRDefault="00187D95">
      <w:pPr>
        <w:spacing w:after="120"/>
        <w:ind w:firstLine="720"/>
        <w:jc w:val="both"/>
        <w:rPr>
          <w:rFonts w:cs="Arial"/>
          <w:color w:val="auto"/>
          <w:szCs w:val="20"/>
          <w:lang w:eastAsia="en-US"/>
        </w:rPr>
      </w:pPr>
      <w:r w:rsidRPr="001E05BB">
        <w:rPr>
          <w:rFonts w:cs="Arial"/>
          <w:b/>
          <w:bCs/>
          <w:szCs w:val="20"/>
        </w:rPr>
        <w:t>Điều 108. Kết luận giám định quyền tác giả, quyền liên q</w:t>
      </w:r>
      <w:r w:rsidRPr="001E05BB">
        <w:rPr>
          <w:rFonts w:cs="Arial"/>
          <w:b/>
          <w:bCs/>
          <w:szCs w:val="20"/>
        </w:rPr>
        <w:t>uan</w:t>
      </w:r>
    </w:p>
    <w:p w14:paraId="580436A2"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Kết luận giám định quy định tại khoản 5 Điều 201 của Luật Sở hữu trí tuệ phải được thể hiện bằng văn bản.</w:t>
      </w:r>
    </w:p>
    <w:p w14:paraId="34B0C8E2" w14:textId="77777777" w:rsidR="007A52A2" w:rsidRDefault="00187D95">
      <w:pPr>
        <w:tabs>
          <w:tab w:val="left" w:pos="964"/>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Văn bản kết luận giám định phải có các nội dung chủ yếu sau đây:</w:t>
      </w:r>
    </w:p>
    <w:p w14:paraId="7D174C62" w14:textId="77777777" w:rsidR="007A52A2" w:rsidRDefault="00187D95">
      <w:pPr>
        <w:tabs>
          <w:tab w:val="left" w:pos="982"/>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Tên, địa chỉ của tổ chức giám định, giám định viên;</w:t>
      </w:r>
    </w:p>
    <w:p w14:paraId="01DA33FB"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Tên, địa chỉ của </w:t>
      </w:r>
      <w:r w:rsidRPr="001E05BB">
        <w:rPr>
          <w:rFonts w:cs="Arial"/>
          <w:szCs w:val="20"/>
        </w:rPr>
        <w:t>tổ chức, cá nhân yêu cầu giám định;</w:t>
      </w:r>
    </w:p>
    <w:p w14:paraId="2B08D8B6"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Đối tượng, nội dung, phạm vi giám định;</w:t>
      </w:r>
    </w:p>
    <w:p w14:paraId="0D6E7E43" w14:textId="77777777" w:rsidR="007A52A2" w:rsidRDefault="00187D95">
      <w:pPr>
        <w:tabs>
          <w:tab w:val="left" w:pos="100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Phương pháp thực hiện giám định;</w:t>
      </w:r>
    </w:p>
    <w:p w14:paraId="62EE8709" w14:textId="77777777" w:rsidR="007A52A2" w:rsidRDefault="00187D95">
      <w:pPr>
        <w:spacing w:after="120"/>
        <w:ind w:firstLine="720"/>
        <w:jc w:val="both"/>
        <w:rPr>
          <w:rFonts w:cs="Arial"/>
          <w:color w:val="auto"/>
          <w:szCs w:val="20"/>
          <w:lang w:eastAsia="en-US"/>
        </w:rPr>
      </w:pPr>
      <w:r w:rsidRPr="001E05BB">
        <w:rPr>
          <w:rFonts w:cs="Arial"/>
          <w:szCs w:val="20"/>
        </w:rPr>
        <w:t>đ) Kết luận giám định;</w:t>
      </w:r>
    </w:p>
    <w:p w14:paraId="73BF5509"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Thời gian, địa điểm thực hiện, hoàn thành giám định.</w:t>
      </w:r>
    </w:p>
    <w:p w14:paraId="0E2E2246"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Theo thời gian thỏa thuận tại hợp đồng giám định, giám định</w:t>
      </w:r>
      <w:r w:rsidRPr="001E05BB">
        <w:rPr>
          <w:rFonts w:cs="Arial"/>
          <w:szCs w:val="20"/>
        </w:rPr>
        <w:t xml:space="preserve"> viên hoạt động độc lập, tổ chức giám định phải có văn bản kết luận giám định gửi cho tổ chức, cá nhân yêu cầu giám định. Giám định viên hoạt động độc lập, người đại diện theo pháp luật của tổ chức giám định phải ký tên, đóng dấu vào bản kết luận giám định</w:t>
      </w:r>
      <w:r w:rsidRPr="001E05BB">
        <w:rPr>
          <w:rFonts w:cs="Arial"/>
          <w:szCs w:val="20"/>
        </w:rPr>
        <w:t xml:space="preserve"> và chịu trách nhiệm về kết luận giám định.</w:t>
      </w:r>
    </w:p>
    <w:p w14:paraId="1AE58F67"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Trường hợp cần thiết phải có thêm thời gian để thực hiện giám định, giám định viên hoạt động độc lập, tổ chức giám định phải thông báo kịp thời bằng văn bản đến tổ chức, cá nhân yêu cầu giám định.</w:t>
      </w:r>
    </w:p>
    <w:p w14:paraId="73BB3031" w14:textId="77777777" w:rsidR="007A52A2" w:rsidRDefault="00187D95">
      <w:pPr>
        <w:spacing w:after="120"/>
        <w:ind w:firstLine="720"/>
        <w:jc w:val="both"/>
        <w:rPr>
          <w:rFonts w:cs="Arial"/>
          <w:color w:val="auto"/>
          <w:szCs w:val="20"/>
          <w:lang w:eastAsia="en-US"/>
        </w:rPr>
      </w:pPr>
      <w:r w:rsidRPr="001E05BB">
        <w:rPr>
          <w:rFonts w:cs="Arial"/>
          <w:b/>
          <w:bCs/>
          <w:szCs w:val="20"/>
        </w:rPr>
        <w:t>Điều 109. Ch</w:t>
      </w:r>
      <w:r w:rsidRPr="001E05BB">
        <w:rPr>
          <w:rFonts w:cs="Arial"/>
          <w:b/>
          <w:bCs/>
          <w:szCs w:val="20"/>
        </w:rPr>
        <w:t>i phí thực hiện giám định quyền tác giả, quyền liên quan</w:t>
      </w:r>
    </w:p>
    <w:p w14:paraId="6F34B678" w14:textId="77777777" w:rsidR="007A52A2" w:rsidRDefault="00187D95">
      <w:pPr>
        <w:tabs>
          <w:tab w:val="left" w:pos="95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Chi phí thực hiện giám định quyền tác giả, quyền liên quan theo yêu cầu dịch vụ do các bên thoả thuận và bao gồm một phần hoặc toàn bộ các chi phí sau:</w:t>
      </w:r>
    </w:p>
    <w:p w14:paraId="5448FE5F" w14:textId="77777777" w:rsidR="007A52A2" w:rsidRDefault="00187D95">
      <w:pPr>
        <w:tabs>
          <w:tab w:val="left" w:pos="99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Chi phí thí nghiệm;</w:t>
      </w:r>
    </w:p>
    <w:p w14:paraId="0F536831"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Chi phí máy móc, thiết bị phục vụ cho giám định;</w:t>
      </w:r>
    </w:p>
    <w:p w14:paraId="0DD0E5F0"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Chi phí nghiên cứu hồ sơ tài liệu;</w:t>
      </w:r>
    </w:p>
    <w:p w14:paraId="2211DC44"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Chi phí cho các buổi thảo luận, nhận xét, đánh giá;</w:t>
      </w:r>
    </w:p>
    <w:p w14:paraId="223BD966" w14:textId="77777777" w:rsidR="007A52A2" w:rsidRDefault="00187D95">
      <w:pPr>
        <w:spacing w:after="120"/>
        <w:ind w:firstLine="720"/>
        <w:jc w:val="both"/>
        <w:rPr>
          <w:rFonts w:cs="Arial"/>
          <w:color w:val="auto"/>
          <w:szCs w:val="20"/>
          <w:lang w:eastAsia="en-US"/>
        </w:rPr>
      </w:pPr>
      <w:r w:rsidRPr="001E05BB">
        <w:rPr>
          <w:rFonts w:cs="Arial"/>
          <w:szCs w:val="20"/>
        </w:rPr>
        <w:t>đ) Chi phí quản lý và các chi phí cần thiết khác.</w:t>
      </w:r>
    </w:p>
    <w:p w14:paraId="6D0FD679" w14:textId="77777777" w:rsidR="007A52A2" w:rsidRDefault="00187D95">
      <w:pPr>
        <w:tabs>
          <w:tab w:val="left" w:pos="952"/>
        </w:tabs>
        <w:ind w:firstLine="720"/>
        <w:jc w:val="both"/>
        <w:rPr>
          <w:rFonts w:cs="Arial"/>
          <w:color w:val="auto"/>
          <w:szCs w:val="20"/>
          <w:lang w:eastAsia="en-US"/>
        </w:rPr>
      </w:pPr>
      <w:r w:rsidRPr="001E05BB">
        <w:rPr>
          <w:rFonts w:cs="Arial"/>
          <w:szCs w:val="20"/>
          <w:lang w:val="en-US"/>
        </w:rPr>
        <w:t xml:space="preserve">2. </w:t>
      </w:r>
      <w:r w:rsidRPr="001E05BB">
        <w:rPr>
          <w:rFonts w:cs="Arial"/>
          <w:szCs w:val="20"/>
        </w:rPr>
        <w:t>Việc thu, quản lý và sử dụng chi phí thực hiện giám định được</w:t>
      </w:r>
      <w:r w:rsidRPr="001E05BB">
        <w:rPr>
          <w:rFonts w:cs="Arial"/>
          <w:szCs w:val="20"/>
        </w:rPr>
        <w:t xml:space="preserve"> thực hiện theo quy định của pháp luật.</w:t>
      </w:r>
    </w:p>
    <w:p w14:paraId="13A3D78C" w14:textId="77777777" w:rsidR="007A52A2" w:rsidRDefault="007A52A2">
      <w:pPr>
        <w:rPr>
          <w:rFonts w:cs="Arial"/>
          <w:b/>
          <w:bCs/>
          <w:szCs w:val="20"/>
        </w:rPr>
      </w:pPr>
    </w:p>
    <w:p w14:paraId="0F90C571" w14:textId="77777777" w:rsidR="007A52A2" w:rsidRDefault="00187D95">
      <w:pPr>
        <w:rPr>
          <w:rFonts w:cs="Arial"/>
          <w:color w:val="auto"/>
          <w:szCs w:val="20"/>
          <w:lang w:val="en-SG" w:eastAsia="en-US"/>
        </w:rPr>
      </w:pPr>
      <w:r>
        <w:rPr>
          <w:rFonts w:cs="Arial"/>
          <w:b/>
          <w:bCs/>
          <w:szCs w:val="20"/>
        </w:rPr>
        <w:t xml:space="preserve">Mục </w:t>
      </w:r>
      <w:r>
        <w:rPr>
          <w:rFonts w:cs="Arial"/>
          <w:b/>
          <w:bCs/>
          <w:szCs w:val="20"/>
          <w:lang w:val="en-SG"/>
        </w:rPr>
        <w:t>8</w:t>
      </w:r>
    </w:p>
    <w:p w14:paraId="3FF340A4" w14:textId="77777777" w:rsidR="007A52A2" w:rsidRDefault="00187D95">
      <w:pPr>
        <w:rPr>
          <w:rFonts w:cs="Arial"/>
          <w:b/>
          <w:bCs/>
          <w:szCs w:val="20"/>
        </w:rPr>
      </w:pPr>
      <w:r w:rsidRPr="001E05BB">
        <w:rPr>
          <w:rFonts w:cs="Arial"/>
          <w:b/>
          <w:bCs/>
          <w:szCs w:val="20"/>
        </w:rPr>
        <w:t>DOANH NGHIỆP C</w:t>
      </w:r>
      <w:r w:rsidRPr="001E05BB">
        <w:rPr>
          <w:rFonts w:cs="Arial"/>
          <w:b/>
          <w:bCs/>
          <w:szCs w:val="20"/>
          <w:lang w:val="en-US"/>
        </w:rPr>
        <w:t>U</w:t>
      </w:r>
      <w:r w:rsidRPr="001E05BB">
        <w:rPr>
          <w:rFonts w:cs="Arial"/>
          <w:b/>
          <w:bCs/>
          <w:szCs w:val="20"/>
        </w:rPr>
        <w:t xml:space="preserve">NG </w:t>
      </w:r>
      <w:r w:rsidRPr="001E05BB">
        <w:rPr>
          <w:rFonts w:cs="Arial"/>
          <w:b/>
          <w:bCs/>
          <w:szCs w:val="20"/>
          <w:lang w:val="en-US" w:eastAsia="en-US"/>
        </w:rPr>
        <w:t xml:space="preserve">CẤP </w:t>
      </w:r>
      <w:r w:rsidRPr="001E05BB">
        <w:rPr>
          <w:rFonts w:cs="Arial"/>
          <w:b/>
          <w:bCs/>
          <w:szCs w:val="20"/>
        </w:rPr>
        <w:t xml:space="preserve">DỊCH </w:t>
      </w:r>
      <w:r w:rsidRPr="001E05BB">
        <w:rPr>
          <w:rFonts w:cs="Arial"/>
          <w:b/>
          <w:bCs/>
          <w:szCs w:val="20"/>
          <w:lang w:val="en-US"/>
        </w:rPr>
        <w:t>VỤ</w:t>
      </w:r>
      <w:r w:rsidRPr="001E05BB">
        <w:rPr>
          <w:rFonts w:cs="Arial"/>
          <w:b/>
          <w:bCs/>
          <w:szCs w:val="20"/>
        </w:rPr>
        <w:t xml:space="preserve"> TR</w:t>
      </w:r>
      <w:r w:rsidRPr="001E05BB">
        <w:rPr>
          <w:rFonts w:cs="Arial"/>
          <w:b/>
          <w:bCs/>
          <w:szCs w:val="20"/>
          <w:lang w:val="en-US"/>
        </w:rPr>
        <w:t>U</w:t>
      </w:r>
      <w:r w:rsidRPr="001E05BB">
        <w:rPr>
          <w:rFonts w:cs="Arial"/>
          <w:b/>
          <w:bCs/>
          <w:szCs w:val="20"/>
        </w:rPr>
        <w:t>NG GIAN</w:t>
      </w:r>
    </w:p>
    <w:p w14:paraId="72039D14" w14:textId="77777777" w:rsidR="007A52A2" w:rsidRDefault="007A52A2">
      <w:pPr>
        <w:rPr>
          <w:rFonts w:cs="Arial"/>
          <w:color w:val="auto"/>
          <w:szCs w:val="20"/>
          <w:lang w:eastAsia="en-US"/>
        </w:rPr>
      </w:pPr>
    </w:p>
    <w:p w14:paraId="0FAE0FBD" w14:textId="77777777" w:rsidR="007A52A2" w:rsidRDefault="00187D95">
      <w:pPr>
        <w:spacing w:after="120"/>
        <w:ind w:firstLine="720"/>
        <w:jc w:val="both"/>
        <w:rPr>
          <w:rFonts w:cs="Arial"/>
          <w:color w:val="auto"/>
          <w:szCs w:val="20"/>
          <w:lang w:eastAsia="en-US"/>
        </w:rPr>
      </w:pPr>
      <w:r w:rsidRPr="001E05BB">
        <w:rPr>
          <w:rFonts w:cs="Arial"/>
          <w:b/>
          <w:bCs/>
          <w:szCs w:val="20"/>
        </w:rPr>
        <w:t>Điều 110. Doanh nghiệp cung cấp dịch vụ trung gian</w:t>
      </w:r>
    </w:p>
    <w:p w14:paraId="239E88B9" w14:textId="77777777" w:rsidR="007A52A2" w:rsidRDefault="00187D95">
      <w:pPr>
        <w:tabs>
          <w:tab w:val="left" w:pos="952"/>
        </w:tabs>
        <w:spacing w:after="120"/>
        <w:ind w:firstLine="720"/>
        <w:jc w:val="both"/>
        <w:rPr>
          <w:rFonts w:cs="Arial"/>
          <w:color w:val="auto"/>
          <w:szCs w:val="20"/>
          <w:lang w:eastAsia="en-US"/>
        </w:rPr>
      </w:pPr>
      <w:r w:rsidRPr="001E05BB">
        <w:rPr>
          <w:rFonts w:cs="Arial"/>
          <w:szCs w:val="20"/>
          <w:lang w:val="en-US"/>
        </w:rPr>
        <w:lastRenderedPageBreak/>
        <w:t xml:space="preserve">1. </w:t>
      </w:r>
      <w:r w:rsidRPr="001E05BB">
        <w:rPr>
          <w:rFonts w:cs="Arial"/>
          <w:szCs w:val="20"/>
        </w:rPr>
        <w:t>Doanh nghiệp cung cấp dịch vụ trung gian quy định tại Điều 198b Luật Sở hữu trí tuệ là các doanh nghiệp trong nước và ngoài nước cung cấp một, một số hoặc toàn bộ các dịch vụ sau:</w:t>
      </w:r>
    </w:p>
    <w:p w14:paraId="13EFEA7D" w14:textId="77777777" w:rsidR="007A52A2" w:rsidRDefault="00187D95">
      <w:pPr>
        <w:tabs>
          <w:tab w:val="left" w:pos="96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Dịch vụ “chỉ truyền dẫn” là dịch vụ truyền dẫn trên mạng viễn thông và mạ</w:t>
      </w:r>
      <w:r w:rsidRPr="001E05BB">
        <w:rPr>
          <w:rFonts w:cs="Arial"/>
          <w:szCs w:val="20"/>
        </w:rPr>
        <w:t>ng Internet nội dung thông tin số do người sử dụng dịch vụ cung cấp hoặc dịch vụ cung cấp khả năng truy nhập vào mạng viễn thông và mạng Internet;</w:t>
      </w:r>
    </w:p>
    <w:p w14:paraId="7603899C"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Dịch vụ “l</w:t>
      </w:r>
      <w:r w:rsidRPr="001E05BB">
        <w:rPr>
          <w:rFonts w:cs="Arial"/>
          <w:szCs w:val="20"/>
          <w:lang w:val="en-US"/>
        </w:rPr>
        <w:t>ưu</w:t>
      </w:r>
      <w:r w:rsidRPr="001E05BB">
        <w:rPr>
          <w:rFonts w:cs="Arial"/>
          <w:szCs w:val="20"/>
        </w:rPr>
        <w:t xml:space="preserve"> trữ đệm” là dịch vụ truyền dẫn trên mạng viễn thông và mạng Internet nội dung thông tin số do</w:t>
      </w:r>
      <w:r w:rsidRPr="001E05BB">
        <w:rPr>
          <w:rFonts w:cs="Arial"/>
          <w:szCs w:val="20"/>
        </w:rPr>
        <w:t xml:space="preserve"> người sử dụng dịch vụ cung cấp mà có hoạt động lưu trữ tự động, trung chuyển và tạm thời nội dung thông tin số đó. Hoạt động lưu trữ tự động, trung chuyển và tạm thời này được thực hiện với mục đích duy nhất là làm cho việc chuyển tiếp nội dung thông tin </w:t>
      </w:r>
      <w:r w:rsidRPr="001E05BB">
        <w:rPr>
          <w:rFonts w:cs="Arial"/>
          <w:szCs w:val="20"/>
        </w:rPr>
        <w:t>số đó một cách hiệu quả hơn đến người sử dụng dịch vụ khác theo yêu cầu của họ;</w:t>
      </w:r>
    </w:p>
    <w:p w14:paraId="00C31B77" w14:textId="77777777" w:rsidR="007A52A2" w:rsidRDefault="00187D95">
      <w:pPr>
        <w:tabs>
          <w:tab w:val="left" w:pos="988"/>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Dịch vụ “lưu trữ nội dung thông tin số theo yêu cầu” là dịch vụ cho người sử dụng lưu trữ nội dung thông tin số do người sử dụng cung cấp theo yêu cầu của họ.</w:t>
      </w:r>
    </w:p>
    <w:p w14:paraId="58014606" w14:textId="77777777" w:rsidR="007A52A2" w:rsidRDefault="00187D95">
      <w:pPr>
        <w:tabs>
          <w:tab w:val="left" w:pos="980"/>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Doanh nghiệ</w:t>
      </w:r>
      <w:r w:rsidRPr="001E05BB">
        <w:rPr>
          <w:rFonts w:cs="Arial"/>
          <w:szCs w:val="20"/>
        </w:rPr>
        <w:t>p cung cấp dịch vụ trung gian bao gồm:</w:t>
      </w:r>
    </w:p>
    <w:p w14:paraId="43E82AF3" w14:textId="77777777" w:rsidR="007A52A2" w:rsidRDefault="00187D95">
      <w:pPr>
        <w:tabs>
          <w:tab w:val="left" w:pos="96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Doanh nghiệp viễn thông cung cấp dịch vụ truy nhập Internet, dịch vụ kết nối Internet;</w:t>
      </w:r>
    </w:p>
    <w:p w14:paraId="3CC47841" w14:textId="77777777" w:rsidR="007A52A2" w:rsidRDefault="00187D95">
      <w:pPr>
        <w:tabs>
          <w:tab w:val="left" w:pos="98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Doanh nghiệp viễn thông cung cấp dịch vụ kênh thuê riêng trong trường hợp kênh thuê riêng không được sử dụng để cung cấp các dịch vụ theo quy định tại các điểm c và d khoản này;</w:t>
      </w:r>
    </w:p>
    <w:p w14:paraId="5846367F" w14:textId="77777777" w:rsidR="007A52A2" w:rsidRDefault="00187D95">
      <w:pPr>
        <w:tabs>
          <w:tab w:val="left" w:pos="992"/>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Doanh nghiệp cho thuê chỗ đặt máy chủ, cho thuê máy chủ dùng riêng trong tr</w:t>
      </w:r>
      <w:r w:rsidRPr="001E05BB">
        <w:rPr>
          <w:rFonts w:cs="Arial"/>
          <w:szCs w:val="20"/>
        </w:rPr>
        <w:t>ường hợp máy chủ không được sử dụng để cung cấp dịch vụ theo quy định tại điểm d khoản này;</w:t>
      </w:r>
    </w:p>
    <w:p w14:paraId="18A57AA9"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Doanh nghiệp cho thuê chỗ lưu trữ nội dung thông tin số theo yêu cầu;</w:t>
      </w:r>
    </w:p>
    <w:p w14:paraId="1F5F54AD" w14:textId="77777777" w:rsidR="007A52A2" w:rsidRDefault="00187D95">
      <w:pPr>
        <w:spacing w:after="120"/>
        <w:ind w:firstLine="720"/>
        <w:jc w:val="both"/>
        <w:rPr>
          <w:rFonts w:cs="Arial"/>
          <w:color w:val="auto"/>
          <w:szCs w:val="20"/>
          <w:lang w:eastAsia="en-US"/>
        </w:rPr>
      </w:pPr>
      <w:r w:rsidRPr="001E05BB">
        <w:rPr>
          <w:rFonts w:cs="Arial"/>
          <w:szCs w:val="20"/>
        </w:rPr>
        <w:t>đ) Doanh nghiệp cung cấp dịch vụ mạng xã hội trực tuyến;</w:t>
      </w:r>
    </w:p>
    <w:p w14:paraId="27403BED" w14:textId="77777777" w:rsidR="007A52A2" w:rsidRDefault="00187D95">
      <w:pPr>
        <w:tabs>
          <w:tab w:val="left" w:pos="1020"/>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Doanh nghiệp cung cấp dịch vụ t</w:t>
      </w:r>
      <w:r w:rsidRPr="001E05BB">
        <w:rPr>
          <w:rFonts w:cs="Arial"/>
          <w:szCs w:val="20"/>
        </w:rPr>
        <w:t>ìm ki</w:t>
      </w:r>
      <w:r>
        <w:rPr>
          <w:rFonts w:cs="Arial"/>
          <w:szCs w:val="20"/>
          <w:lang w:val="en-US"/>
        </w:rPr>
        <w:t>ế</w:t>
      </w:r>
      <w:r w:rsidRPr="001E05BB">
        <w:rPr>
          <w:rFonts w:cs="Arial"/>
          <w:szCs w:val="20"/>
        </w:rPr>
        <w:t>m nội dung thông tin số;</w:t>
      </w:r>
    </w:p>
    <w:p w14:paraId="6647CD16" w14:textId="77777777" w:rsidR="007A52A2" w:rsidRDefault="00187D95">
      <w:pPr>
        <w:spacing w:after="120"/>
        <w:ind w:firstLine="720"/>
        <w:jc w:val="both"/>
        <w:rPr>
          <w:rFonts w:cs="Arial"/>
          <w:color w:val="auto"/>
          <w:szCs w:val="20"/>
          <w:lang w:eastAsia="en-US"/>
        </w:rPr>
      </w:pPr>
      <w:r w:rsidRPr="001E05BB">
        <w:rPr>
          <w:rFonts w:cs="Arial"/>
          <w:szCs w:val="20"/>
        </w:rPr>
        <w:t>g) Doanh nghiệp khác cung cấp một, một số hoặc toàn bộ các dịch vụ có chức năng tương tự quy định tại khoản 1 Điều 198b của Luật Sở hữu trí tuệ và khoản 1 Điều này.</w:t>
      </w:r>
    </w:p>
    <w:p w14:paraId="6B93A499" w14:textId="77777777" w:rsidR="007A52A2" w:rsidRDefault="00187D95">
      <w:pPr>
        <w:spacing w:after="120"/>
        <w:ind w:firstLine="720"/>
        <w:jc w:val="both"/>
        <w:rPr>
          <w:rFonts w:cs="Arial"/>
          <w:color w:val="auto"/>
          <w:szCs w:val="20"/>
          <w:lang w:eastAsia="en-US"/>
        </w:rPr>
      </w:pPr>
      <w:r w:rsidRPr="001E05BB">
        <w:rPr>
          <w:rFonts w:cs="Arial"/>
          <w:b/>
          <w:bCs/>
          <w:szCs w:val="20"/>
        </w:rPr>
        <w:t>Điều 111. Trách nhiệm của doanh nghiệp cung cấp dịch vụ trun</w:t>
      </w:r>
      <w:r w:rsidRPr="001E05BB">
        <w:rPr>
          <w:rFonts w:cs="Arial"/>
          <w:b/>
          <w:bCs/>
          <w:szCs w:val="20"/>
        </w:rPr>
        <w:t>g gian trong việc bảo vệ quyền tác giả, quyền liên quan trên môi trường mạng viễn thông và mạng Internet</w:t>
      </w:r>
    </w:p>
    <w:p w14:paraId="1A1E7918" w14:textId="77777777" w:rsidR="007A52A2" w:rsidRDefault="00187D95">
      <w:pPr>
        <w:tabs>
          <w:tab w:val="left" w:pos="945"/>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Doanh nghiệp cung cấp dịch vụ trung gian quy định tại điểm c khoản 1 Điều 110 của Nghị định này phải xây dựng công cụ tiếp nhận yêu cầu gỡ bỏ hoặc n</w:t>
      </w:r>
      <w:r w:rsidRPr="001E05BB">
        <w:rPr>
          <w:rFonts w:cs="Arial"/>
          <w:szCs w:val="20"/>
        </w:rPr>
        <w:t>găn chặn việc truy nhập tới nội dung thông tin số xâm phạm quyền tác giả, quyền liên quan. Công cụ tiếp nhận yêu cầu là một trong các công cụ sau:</w:t>
      </w:r>
    </w:p>
    <w:p w14:paraId="1E185CC5" w14:textId="77777777" w:rsidR="007A52A2" w:rsidRDefault="00187D95">
      <w:pPr>
        <w:tabs>
          <w:tab w:val="left" w:pos="99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Chương trình máy tính để tiếp nhận yêu cầu;</w:t>
      </w:r>
    </w:p>
    <w:p w14:paraId="27ABBD3F"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Trang thông tin điện tử để tiếp nhận yêu cầu;</w:t>
      </w:r>
    </w:p>
    <w:p w14:paraId="0287DEE6"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Các hòm thư điện tử để tiếp nhận yêu cầu;</w:t>
      </w:r>
    </w:p>
    <w:p w14:paraId="317EDC32" w14:textId="77777777" w:rsidR="007A52A2" w:rsidRDefault="00187D95">
      <w:pPr>
        <w:tabs>
          <w:tab w:val="left" w:pos="1016"/>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C</w:t>
      </w:r>
      <w:r w:rsidRPr="001E05BB">
        <w:rPr>
          <w:rFonts w:cs="Arial"/>
          <w:szCs w:val="20"/>
          <w:lang w:val="en-US"/>
        </w:rPr>
        <w:t>ổ</w:t>
      </w:r>
      <w:r w:rsidRPr="001E05BB">
        <w:rPr>
          <w:rFonts w:cs="Arial"/>
          <w:szCs w:val="20"/>
        </w:rPr>
        <w:t>ng điện tử tiếp nhận yêu cầu;</w:t>
      </w:r>
    </w:p>
    <w:p w14:paraId="6AD23E4F" w14:textId="77777777" w:rsidR="007A52A2" w:rsidRDefault="00187D95">
      <w:pPr>
        <w:spacing w:after="120"/>
        <w:ind w:firstLine="720"/>
        <w:jc w:val="both"/>
        <w:rPr>
          <w:rFonts w:cs="Arial"/>
          <w:color w:val="auto"/>
          <w:szCs w:val="20"/>
          <w:lang w:eastAsia="en-US"/>
        </w:rPr>
      </w:pPr>
      <w:r w:rsidRPr="001E05BB">
        <w:rPr>
          <w:rFonts w:cs="Arial"/>
          <w:szCs w:val="20"/>
        </w:rPr>
        <w:t>đ) Công cụ tiếp nhận yêu cầu khác có chức năng tương tự.</w:t>
      </w:r>
    </w:p>
    <w:p w14:paraId="1EAD4CDF" w14:textId="77777777" w:rsidR="007A52A2" w:rsidRDefault="00187D95">
      <w:pPr>
        <w:spacing w:after="120"/>
        <w:ind w:firstLine="720"/>
        <w:jc w:val="both"/>
        <w:rPr>
          <w:rFonts w:cs="Arial"/>
          <w:color w:val="auto"/>
          <w:szCs w:val="20"/>
          <w:lang w:eastAsia="en-US"/>
        </w:rPr>
      </w:pPr>
      <w:r w:rsidRPr="001E05BB">
        <w:rPr>
          <w:rFonts w:cs="Arial"/>
          <w:szCs w:val="20"/>
        </w:rPr>
        <w:t>Xác nhận gửi thành công yêu cầu qua công cụ tiếp nhận được coi là doanh nghiệp cung cấp dịch vụ trung gian đã nhận được yê</w:t>
      </w:r>
      <w:r w:rsidRPr="001E05BB">
        <w:rPr>
          <w:rFonts w:cs="Arial"/>
          <w:szCs w:val="20"/>
        </w:rPr>
        <w:t>u cầu.</w:t>
      </w:r>
    </w:p>
    <w:p w14:paraId="796AB756" w14:textId="77777777" w:rsidR="007A52A2" w:rsidRDefault="00187D95">
      <w:pPr>
        <w:tabs>
          <w:tab w:val="left" w:pos="896"/>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Doanh nghiệp cung cấp dịch vụ trung gian thông báo đầu mối liên lạc về vấn đề quyền tác giả, quyền liên quan tới cơ quan chuyên môn quản lý nhà nước về quyền tác giả, quyền liên quan của Bộ Văn hóa, Thể thao và Du lịch và công khai trên trang thô</w:t>
      </w:r>
      <w:r w:rsidRPr="001E05BB">
        <w:rPr>
          <w:rFonts w:cs="Arial"/>
          <w:szCs w:val="20"/>
        </w:rPr>
        <w:t>ng tin điện tử của mình. Đầu mối liên lạc bao gồm ít nhất các thông tin sau: địa chỉ thư điện tử, số điện thoại liên hệ.</w:t>
      </w:r>
    </w:p>
    <w:p w14:paraId="0E086484" w14:textId="77777777" w:rsidR="007A52A2" w:rsidRDefault="00187D95">
      <w:pPr>
        <w:tabs>
          <w:tab w:val="left" w:pos="903"/>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Doanh nghiệp cung cấp dịch vụ trung gian cảnh báo cho người sử dụng dịch vụ về trách nhiệm pháp lý của họ nếu họ thực hiện hành vi xâm phạm quyền tác giả, quyền liên quan và xác thực thông tin khi người dùng đăng ký tài khoản số; bảo mật thông tin, tài kho</w:t>
      </w:r>
      <w:r w:rsidRPr="001E05BB">
        <w:rPr>
          <w:rFonts w:cs="Arial"/>
          <w:szCs w:val="20"/>
        </w:rPr>
        <w:t>ản của người dùng; cung cấp thông tin người dùng khi nhận được yêu cầu bằng văn bản từ cơ quan quản lý nhà nước có thẩm quyền để phục vụ xác minh, xử lý hành vi vi phạm pháp luật về quyền tác giả, quyền liên quan.</w:t>
      </w:r>
    </w:p>
    <w:p w14:paraId="7304E29C"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Doanh nghiệp cung cấp dịch vụ trung gia</w:t>
      </w:r>
      <w:r w:rsidRPr="001E05BB">
        <w:rPr>
          <w:rFonts w:cs="Arial"/>
          <w:szCs w:val="20"/>
        </w:rPr>
        <w:t>n quy định tại điểm c khoản 1 Điều 110 của Nghị định này thực hiện gỡ bỏ hoặc ngăn chặn việc truy nhập tới nội dung thông tin số khi biết nội dung thông tin số đó xâm phạm quyền tác giả, quyền liên quan theo quy định tại các Điều 113 và 114 của Nghị định n</w:t>
      </w:r>
      <w:r w:rsidRPr="001E05BB">
        <w:rPr>
          <w:rFonts w:cs="Arial"/>
          <w:szCs w:val="20"/>
        </w:rPr>
        <w:t>ày.</w:t>
      </w:r>
    </w:p>
    <w:p w14:paraId="1D765F87" w14:textId="77777777" w:rsidR="007A52A2" w:rsidRDefault="00187D95">
      <w:pPr>
        <w:spacing w:after="120"/>
        <w:ind w:firstLine="720"/>
        <w:jc w:val="both"/>
        <w:rPr>
          <w:rFonts w:cs="Arial"/>
          <w:color w:val="auto"/>
          <w:szCs w:val="20"/>
          <w:lang w:eastAsia="en-US"/>
        </w:rPr>
      </w:pPr>
      <w:r w:rsidRPr="001E05BB">
        <w:rPr>
          <w:rFonts w:cs="Arial"/>
          <w:szCs w:val="20"/>
        </w:rPr>
        <w:lastRenderedPageBreak/>
        <w:t>Doanh nghiệp cung cấp dịch vụ trung gian khi triển khai quy định tại các điểm a và b khoản 1 Điều 114 của Nghị định này có trách nhiệm công bố quy trình nội bộ xử lý yêu cầu gỡ bỏ hoặc ngăn chặn việc truy nhập tới nội dung thông tin số xâm phạm quyền t</w:t>
      </w:r>
      <w:r w:rsidRPr="001E05BB">
        <w:rPr>
          <w:rFonts w:cs="Arial"/>
          <w:szCs w:val="20"/>
        </w:rPr>
        <w:t>ác giả, quyền liên quan hoặc yêu cầu phản đối việc tạm gỡ bỏ hoặc ngăn chặn việc truy nhập tới nội dung thông tin số trên hệ thống dịch vụ của mình.</w:t>
      </w:r>
    </w:p>
    <w:p w14:paraId="613B8466" w14:textId="77777777" w:rsidR="007A52A2" w:rsidRDefault="00187D95">
      <w:pPr>
        <w:tabs>
          <w:tab w:val="left" w:pos="903"/>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Doanh nghiệp cung cấp dịch vụ trung gian phải chấp hành công tác thanh tra, kiểm tra của cơ quan quản lý</w:t>
      </w:r>
      <w:r w:rsidRPr="001E05BB">
        <w:rPr>
          <w:rFonts w:cs="Arial"/>
          <w:szCs w:val="20"/>
        </w:rPr>
        <w:t xml:space="preserve"> nhà nước có thẩm quyền theo quy định của pháp luật về quyền tác giả, quyền liên quan.</w:t>
      </w:r>
    </w:p>
    <w:p w14:paraId="43532C66"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6. </w:t>
      </w:r>
      <w:r w:rsidRPr="001E05BB">
        <w:rPr>
          <w:rFonts w:cs="Arial"/>
          <w:szCs w:val="20"/>
        </w:rPr>
        <w:t>Trường hợp doanh nghiệp cung cấp dịch vụ trung gian khai thác, sử dụng nội dung thông tin số được bảo hộ quyền tác giả, quyền liên quan do người sử dụng dịch vụ của m</w:t>
      </w:r>
      <w:r w:rsidRPr="001E05BB">
        <w:rPr>
          <w:rFonts w:cs="Arial"/>
          <w:szCs w:val="20"/>
        </w:rPr>
        <w:t>ình đăng tải trên môi trường mạng viễn thông và mạng Internet vì mục đích thương mại thì phải thực hiện nghĩa vụ xin phép và trả tiền bản quyền theo quy định tại khoản 2 Điều 20, khoản 4 Điều 29, khoản 2 Điều 30 hoặc khoản 2 Điều 31 của Luật Sở hữu trí tuệ</w:t>
      </w:r>
      <w:r w:rsidRPr="001E05BB">
        <w:rPr>
          <w:rFonts w:cs="Arial"/>
          <w:szCs w:val="20"/>
        </w:rPr>
        <w:t>.</w:t>
      </w:r>
    </w:p>
    <w:p w14:paraId="68DB1BBF" w14:textId="77777777" w:rsidR="007A52A2" w:rsidRDefault="00187D95">
      <w:pPr>
        <w:spacing w:after="120"/>
        <w:ind w:firstLine="720"/>
        <w:jc w:val="both"/>
        <w:rPr>
          <w:rFonts w:cs="Arial"/>
          <w:color w:val="auto"/>
          <w:szCs w:val="20"/>
          <w:lang w:eastAsia="en-US"/>
        </w:rPr>
      </w:pPr>
      <w:r w:rsidRPr="001E05BB">
        <w:rPr>
          <w:rFonts w:cs="Arial"/>
          <w:b/>
          <w:bCs/>
          <w:szCs w:val="20"/>
        </w:rPr>
        <w:t xml:space="preserve">Điều 112. Trách nhiệm pháp </w:t>
      </w:r>
      <w:r w:rsidRPr="001E05BB">
        <w:rPr>
          <w:rFonts w:cs="Arial"/>
          <w:b/>
          <w:bCs/>
          <w:szCs w:val="20"/>
          <w:lang w:val="en-US"/>
        </w:rPr>
        <w:t>l</w:t>
      </w:r>
      <w:r w:rsidRPr="001E05BB">
        <w:rPr>
          <w:rFonts w:cs="Arial"/>
          <w:b/>
          <w:bCs/>
          <w:szCs w:val="20"/>
        </w:rPr>
        <w:t>ý của doanh nghiệp cung cấp dịch vụ trung gian đối v</w:t>
      </w:r>
      <w:r w:rsidRPr="001E05BB">
        <w:rPr>
          <w:rFonts w:cs="Arial"/>
          <w:b/>
          <w:bCs/>
          <w:szCs w:val="20"/>
          <w:lang w:val="en-US"/>
        </w:rPr>
        <w:t>ớ</w:t>
      </w:r>
      <w:r w:rsidRPr="001E05BB">
        <w:rPr>
          <w:rFonts w:cs="Arial"/>
          <w:b/>
          <w:bCs/>
          <w:szCs w:val="20"/>
        </w:rPr>
        <w:t>i hành vi xâm phạm quyền tác giả, quyền liên quan</w:t>
      </w:r>
    </w:p>
    <w:p w14:paraId="38C44E4C" w14:textId="77777777" w:rsidR="007A52A2" w:rsidRDefault="00187D95">
      <w:pPr>
        <w:tabs>
          <w:tab w:val="left" w:pos="892"/>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Doanh nghiệp cung cấp dịch vụ trung gian không thực hiện hoặc thực hiện không đầy đủ quy định để được miễn trừ trách nhi</w:t>
      </w:r>
      <w:r w:rsidRPr="001E05BB">
        <w:rPr>
          <w:rFonts w:cs="Arial"/>
          <w:szCs w:val="20"/>
        </w:rPr>
        <w:t>ệm pháp lý theo quy định tại khoản 3 Điều 198b của Luật Sở hữu trí tuệ và các điều 113 và 114</w:t>
      </w:r>
      <w:r w:rsidRPr="001E05BB">
        <w:rPr>
          <w:rFonts w:cs="Arial"/>
          <w:szCs w:val="20"/>
          <w:lang w:val="en-US"/>
        </w:rPr>
        <w:t xml:space="preserve"> </w:t>
      </w:r>
      <w:r w:rsidRPr="001E05BB">
        <w:rPr>
          <w:rFonts w:cs="Arial"/>
          <w:szCs w:val="20"/>
        </w:rPr>
        <w:t>của Nghị định này phải chịu trách nhiệm liên đới bồi thường thiệt hại do hành vi xâm phạm quyền tác giả, quyền liên quan của người sử dụng dịch vụ gây ra.</w:t>
      </w:r>
    </w:p>
    <w:p w14:paraId="5DFC8044"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rPr>
        <w:t>Doanh n</w:t>
      </w:r>
      <w:r w:rsidRPr="001E05BB">
        <w:rPr>
          <w:rFonts w:cs="Arial"/>
          <w:szCs w:val="20"/>
        </w:rPr>
        <w:t>ghiệp cung cấp dịch vụ trung gian trực tiếp thực hiện hành vi xâm phạm quyền tác giả, quyền liên quan quy định tại các điều 28 và 35 của Luật Sở hữu trí tuệ thì phải chịu các trách nhiệm pháp lý tương ứng theo quy định của pháp luật.</w:t>
      </w:r>
    </w:p>
    <w:p w14:paraId="3AD1958F" w14:textId="77777777" w:rsidR="007A52A2" w:rsidRDefault="00187D95">
      <w:pPr>
        <w:spacing w:after="120"/>
        <w:ind w:firstLine="720"/>
        <w:jc w:val="both"/>
        <w:rPr>
          <w:rFonts w:cs="Arial"/>
          <w:color w:val="auto"/>
          <w:szCs w:val="20"/>
          <w:lang w:eastAsia="en-US"/>
        </w:rPr>
      </w:pPr>
      <w:r w:rsidRPr="001E05BB">
        <w:rPr>
          <w:rFonts w:cs="Arial"/>
          <w:b/>
          <w:bCs/>
          <w:szCs w:val="20"/>
        </w:rPr>
        <w:t>Điều 113. Quy trình gỡ</w:t>
      </w:r>
      <w:r w:rsidRPr="001E05BB">
        <w:rPr>
          <w:rFonts w:cs="Arial"/>
          <w:b/>
          <w:bCs/>
          <w:szCs w:val="20"/>
        </w:rPr>
        <w:t xml:space="preserve"> bỏ hoặc ngăn chặn việc truy nhập tới nội dung thông tin số của doanh nghiệp cung cấp dịch vụ trung gian khi nhận </w:t>
      </w:r>
      <w:r>
        <w:rPr>
          <w:rFonts w:cs="Arial"/>
          <w:b/>
          <w:bCs/>
          <w:szCs w:val="20"/>
          <w:lang w:val="en-US"/>
        </w:rPr>
        <w:t>được</w:t>
      </w:r>
      <w:r w:rsidRPr="001E05BB">
        <w:rPr>
          <w:rFonts w:cs="Arial"/>
          <w:b/>
          <w:bCs/>
          <w:szCs w:val="20"/>
        </w:rPr>
        <w:t xml:space="preserve"> yêu cầu của cơ quan nhà nư</w:t>
      </w:r>
      <w:r w:rsidRPr="001E05BB">
        <w:rPr>
          <w:rFonts w:cs="Arial"/>
          <w:b/>
          <w:bCs/>
          <w:szCs w:val="20"/>
          <w:lang w:val="en-US"/>
        </w:rPr>
        <w:t>ớ</w:t>
      </w:r>
      <w:r w:rsidRPr="001E05BB">
        <w:rPr>
          <w:rFonts w:cs="Arial"/>
          <w:b/>
          <w:bCs/>
          <w:szCs w:val="20"/>
        </w:rPr>
        <w:t>c có thẩm quyền</w:t>
      </w:r>
    </w:p>
    <w:p w14:paraId="15635529" w14:textId="77777777" w:rsidR="007A52A2" w:rsidRDefault="00187D95">
      <w:pPr>
        <w:tabs>
          <w:tab w:val="left" w:pos="885"/>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Để được miễn trừ trách nhiệm pháp lý theo quy định tại điểm c khoản 3 Điều 198b của Luật Sở</w:t>
      </w:r>
      <w:r w:rsidRPr="001E05BB">
        <w:rPr>
          <w:rFonts w:cs="Arial"/>
          <w:szCs w:val="20"/>
        </w:rPr>
        <w:t xml:space="preserve"> hữu trí tuệ, doanh nghiệp cung cấp dịch vụ trung gian quy định tại điểm c khoản 1 Điều 110 của Nghị định này phải gỡ bỏ hoặc ngăn chặn việc truy nhập tới nội dung thông tin số xâm phạm quyền tác giả, quyền liên quan không chậm hơn 24 giờ kể từ khi nhận đư</w:t>
      </w:r>
      <w:r w:rsidRPr="001E05BB">
        <w:rPr>
          <w:rFonts w:cs="Arial"/>
          <w:szCs w:val="20"/>
          <w:lang w:val="en-US"/>
        </w:rPr>
        <w:t>ợ</w:t>
      </w:r>
      <w:r w:rsidRPr="001E05BB">
        <w:rPr>
          <w:rFonts w:cs="Arial"/>
          <w:szCs w:val="20"/>
        </w:rPr>
        <w:t xml:space="preserve">c yêu cầu bằng văn bản của cơ quan có thẩm quyền xử lý hành vi xâm phạm quyền tác giả, quyền liên quan quy định tại Điều 200 của Luật Sở hữu trí tuệ hoặc cơ quan chuyên môn quản lý nhà nước về quyền tác giả, quyền liên quan của Bộ Văn hóa, Thể thao và Du </w:t>
      </w:r>
      <w:r w:rsidRPr="001E05BB">
        <w:rPr>
          <w:rFonts w:cs="Arial"/>
          <w:szCs w:val="20"/>
        </w:rPr>
        <w:t>lịch, đồng thời thông báo cho bên có nội dung thông tin số bị gỡ bỏ hoặc ngăn chặn việc truy nhập và phải báo cáo kết quả thực hiện cho cơ quan đã gửi yêu cầu và cơ quan chuyên môn quản lý nhà nước về quyền tác giả, quyền liên quan của Bộ Văn hóa, Th</w:t>
      </w:r>
      <w:r>
        <w:rPr>
          <w:rFonts w:cs="Arial"/>
          <w:szCs w:val="20"/>
          <w:lang w:val="en-US"/>
        </w:rPr>
        <w:t>ể</w:t>
      </w:r>
      <w:r w:rsidRPr="001E05BB">
        <w:rPr>
          <w:rFonts w:cs="Arial"/>
          <w:szCs w:val="20"/>
        </w:rPr>
        <w:t xml:space="preserve"> thao</w:t>
      </w:r>
      <w:r w:rsidRPr="001E05BB">
        <w:rPr>
          <w:rFonts w:cs="Arial"/>
          <w:szCs w:val="20"/>
        </w:rPr>
        <w:t xml:space="preserve"> và Du lịch chậm nhất là 24 giờ sau khi xử lý yêu cầu.</w:t>
      </w:r>
    </w:p>
    <w:p w14:paraId="1EC6C0F1" w14:textId="77777777" w:rsidR="007A52A2" w:rsidRDefault="00187D95">
      <w:pPr>
        <w:spacing w:after="120"/>
        <w:ind w:firstLine="720"/>
        <w:jc w:val="both"/>
        <w:rPr>
          <w:rFonts w:cs="Arial"/>
          <w:color w:val="auto"/>
          <w:szCs w:val="20"/>
          <w:lang w:eastAsia="en-US"/>
        </w:rPr>
      </w:pPr>
      <w:r w:rsidRPr="001E05BB">
        <w:rPr>
          <w:rFonts w:cs="Arial"/>
          <w:szCs w:val="20"/>
        </w:rPr>
        <w:t>Việc thông báo, báo cáo quy định tại khoản này được thực hiện bằng hình thức gửi văn bản, gửi thư điện tử hoặc hình thức tương tự khác.</w:t>
      </w:r>
    </w:p>
    <w:p w14:paraId="49E4961F"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Trường hợp bên có nội dung thông tin số bị gỡ bỏ hoặc ngăn chặ</w:t>
      </w:r>
      <w:r w:rsidRPr="001E05BB">
        <w:rPr>
          <w:rFonts w:cs="Arial"/>
          <w:szCs w:val="20"/>
        </w:rPr>
        <w:t>n việc truy nhập hoặc doanh nghiệp cung cấp dịch vụ trung gian phản đối yêu cầu gỡ bỏ hoặc ngăn chặn việc truy nhập có thể thực hiện trình tự, thủ tục khiếu nại, tố cáo, khởi kiện theo quy định pháp luật đối với quyết định của cơ quan nhà nước có thẩm quyề</w:t>
      </w:r>
      <w:r w:rsidRPr="001E05BB">
        <w:rPr>
          <w:rFonts w:cs="Arial"/>
          <w:szCs w:val="20"/>
        </w:rPr>
        <w:t>n.</w:t>
      </w:r>
    </w:p>
    <w:p w14:paraId="6160026B" w14:textId="77777777" w:rsidR="007A52A2" w:rsidRDefault="00187D95">
      <w:pPr>
        <w:tabs>
          <w:tab w:val="left" w:pos="889"/>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 xml:space="preserve">Yêu cầu gỡ bỏ hoặc ngăn chặn việc truy nhập tới nội dung thông tin số </w:t>
      </w:r>
      <w:r>
        <w:rPr>
          <w:rFonts w:cs="Arial"/>
          <w:szCs w:val="20"/>
        </w:rPr>
        <w:t>xâm phạm quyền tác giả</w:t>
      </w:r>
      <w:r>
        <w:rPr>
          <w:rFonts w:cs="Arial"/>
          <w:szCs w:val="20"/>
          <w:lang w:val="en-SG"/>
        </w:rPr>
        <w:t>,</w:t>
      </w:r>
      <w:r w:rsidRPr="001E05BB">
        <w:rPr>
          <w:rFonts w:cs="Arial"/>
          <w:szCs w:val="20"/>
        </w:rPr>
        <w:t xml:space="preserve"> quyền liên quan theo quy định tại khoản 1 Điều này là bằng chứng chứng minh doanh nghiệp cung cấp dịch vụ trung gian biết nội dung thông tin số xâm phạm quyền tác giả, quyền liên quan.</w:t>
      </w:r>
    </w:p>
    <w:p w14:paraId="3B49B6F0" w14:textId="77777777" w:rsidR="007A52A2" w:rsidRDefault="00187D95">
      <w:pPr>
        <w:spacing w:after="120"/>
        <w:ind w:firstLine="720"/>
        <w:jc w:val="both"/>
        <w:rPr>
          <w:rFonts w:cs="Arial"/>
          <w:color w:val="auto"/>
          <w:szCs w:val="20"/>
          <w:lang w:eastAsia="en-US"/>
        </w:rPr>
      </w:pPr>
      <w:r w:rsidRPr="001E05BB">
        <w:rPr>
          <w:rFonts w:cs="Arial"/>
          <w:b/>
          <w:bCs/>
          <w:szCs w:val="20"/>
        </w:rPr>
        <w:t>Điều 114. Quy trình g</w:t>
      </w:r>
      <w:r w:rsidRPr="001E05BB">
        <w:rPr>
          <w:rFonts w:cs="Arial"/>
          <w:b/>
          <w:bCs/>
          <w:szCs w:val="20"/>
          <w:lang w:val="en-US"/>
        </w:rPr>
        <w:t>ỡ</w:t>
      </w:r>
      <w:r w:rsidRPr="001E05BB">
        <w:rPr>
          <w:rFonts w:cs="Arial"/>
          <w:b/>
          <w:bCs/>
          <w:szCs w:val="20"/>
        </w:rPr>
        <w:t xml:space="preserve"> bỏ hoặc ngăn chặn việc truy n</w:t>
      </w:r>
      <w:r w:rsidRPr="001E05BB">
        <w:rPr>
          <w:rFonts w:cs="Arial"/>
          <w:b/>
          <w:bCs/>
          <w:szCs w:val="20"/>
          <w:lang w:val="en-US"/>
        </w:rPr>
        <w:t>h</w:t>
      </w:r>
      <w:r w:rsidRPr="001E05BB">
        <w:rPr>
          <w:rFonts w:cs="Arial"/>
          <w:b/>
          <w:bCs/>
          <w:szCs w:val="20"/>
        </w:rPr>
        <w:t>ập t</w:t>
      </w:r>
      <w:r w:rsidRPr="001E05BB">
        <w:rPr>
          <w:rFonts w:cs="Arial"/>
          <w:b/>
          <w:bCs/>
          <w:szCs w:val="20"/>
          <w:lang w:val="en-US"/>
        </w:rPr>
        <w:t>ới</w:t>
      </w:r>
      <w:r w:rsidRPr="001E05BB">
        <w:rPr>
          <w:rFonts w:cs="Arial"/>
          <w:b/>
          <w:bCs/>
          <w:szCs w:val="20"/>
        </w:rPr>
        <w:t xml:space="preserve"> nội </w:t>
      </w:r>
      <w:r>
        <w:rPr>
          <w:rFonts w:cs="Arial"/>
          <w:b/>
          <w:bCs/>
          <w:szCs w:val="20"/>
          <w:lang w:val="en-US"/>
        </w:rPr>
        <w:t>d</w:t>
      </w:r>
      <w:r w:rsidRPr="001E05BB">
        <w:rPr>
          <w:rFonts w:cs="Arial"/>
          <w:b/>
          <w:bCs/>
          <w:szCs w:val="20"/>
        </w:rPr>
        <w:t>ung t</w:t>
      </w:r>
      <w:r w:rsidRPr="001E05BB">
        <w:rPr>
          <w:rFonts w:cs="Arial"/>
          <w:b/>
          <w:bCs/>
          <w:szCs w:val="20"/>
        </w:rPr>
        <w:t>hông tin số của doanh nghiệp cung cấp dịch vụ trung gian khi nhận đ</w:t>
      </w:r>
      <w:r w:rsidRPr="001E05BB">
        <w:rPr>
          <w:rFonts w:cs="Arial"/>
          <w:b/>
          <w:bCs/>
          <w:szCs w:val="20"/>
          <w:lang w:val="en-US"/>
        </w:rPr>
        <w:t>ượ</w:t>
      </w:r>
      <w:r w:rsidRPr="001E05BB">
        <w:rPr>
          <w:rFonts w:cs="Arial"/>
          <w:b/>
          <w:bCs/>
          <w:szCs w:val="20"/>
        </w:rPr>
        <w:t>c yêu cầu của chủ th</w:t>
      </w:r>
      <w:r w:rsidRPr="001E05BB">
        <w:rPr>
          <w:rFonts w:cs="Arial"/>
          <w:b/>
          <w:bCs/>
          <w:szCs w:val="20"/>
          <w:lang w:val="en-US"/>
        </w:rPr>
        <w:t>ể</w:t>
      </w:r>
      <w:r w:rsidRPr="001E05BB">
        <w:rPr>
          <w:rFonts w:cs="Arial"/>
          <w:b/>
          <w:bCs/>
          <w:szCs w:val="20"/>
        </w:rPr>
        <w:t xml:space="preserve"> quyền tác giả, quyền liên quan</w:t>
      </w:r>
    </w:p>
    <w:p w14:paraId="15FBD687" w14:textId="77777777" w:rsidR="007A52A2" w:rsidRDefault="00187D95">
      <w:pPr>
        <w:spacing w:after="120"/>
        <w:ind w:firstLine="720"/>
        <w:jc w:val="both"/>
        <w:rPr>
          <w:rFonts w:cs="Arial"/>
          <w:color w:val="auto"/>
          <w:szCs w:val="20"/>
          <w:lang w:eastAsia="en-US"/>
        </w:rPr>
      </w:pPr>
      <w:r w:rsidRPr="001E05BB">
        <w:rPr>
          <w:rFonts w:cs="Arial"/>
          <w:szCs w:val="20"/>
        </w:rPr>
        <w:t>Để được miễn trừ trách nhiệm pháp lý theo quy định tại điểm c khoản 3 Điều 198b của Luật Sở hữu trí tuệ, doanh nghiệp cung cấp dịch vụ</w:t>
      </w:r>
      <w:r w:rsidRPr="001E05BB">
        <w:rPr>
          <w:rFonts w:cs="Arial"/>
          <w:szCs w:val="20"/>
        </w:rPr>
        <w:t xml:space="preserve"> trung gian quy định tại điểm c khoản 1 Điều 110 của Nghị định này phải thực hiện theo quy định sau:</w:t>
      </w:r>
    </w:p>
    <w:p w14:paraId="7961BB80" w14:textId="77777777" w:rsidR="007A52A2" w:rsidRDefault="00187D95">
      <w:pPr>
        <w:tabs>
          <w:tab w:val="left" w:pos="896"/>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Khi nhận được yêu cầu từ chủ thể quyền tác giả, quyền liên quan (sau đây gọi là “bên yêu cầu”) kèm theo tài liệu, ch</w:t>
      </w:r>
      <w:r w:rsidRPr="001E05BB">
        <w:rPr>
          <w:rFonts w:cs="Arial"/>
          <w:szCs w:val="20"/>
          <w:lang w:val="en-US"/>
        </w:rPr>
        <w:t>ứ</w:t>
      </w:r>
      <w:r w:rsidRPr="001E05BB">
        <w:rPr>
          <w:rFonts w:cs="Arial"/>
          <w:szCs w:val="20"/>
        </w:rPr>
        <w:t>ng cứ chứng minh quy định tại khoản</w:t>
      </w:r>
      <w:r w:rsidRPr="001E05BB">
        <w:rPr>
          <w:rFonts w:cs="Arial"/>
          <w:szCs w:val="20"/>
        </w:rPr>
        <w:t xml:space="preserve"> 4 Điều này thông qua công cụ tiếp nhận yêu cầu gỡ bỏ hoặc ngăn chặn việc truy nhập tới nội dung thông tin số xâm phạm quyền tác giả, </w:t>
      </w:r>
      <w:r w:rsidRPr="001E05BB">
        <w:rPr>
          <w:rFonts w:cs="Arial"/>
          <w:szCs w:val="20"/>
        </w:rPr>
        <w:lastRenderedPageBreak/>
        <w:t>quyền liên quan quy định tại khoản 1 Điều 111 của Nghị định này:</w:t>
      </w:r>
    </w:p>
    <w:p w14:paraId="35632220" w14:textId="77777777" w:rsidR="007A52A2" w:rsidRDefault="00187D95">
      <w:pPr>
        <w:tabs>
          <w:tab w:val="left" w:pos="918"/>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Trong vòng 72 giờ kể từ khi nhận được yêu cầu, doanh nghiệp cung cấp dịch vụ trung gian tạm gỡ bỏ hoặc ngăn chặn việc truy nhập tới nội dung thông tin số được yêu cầu gỡ bỏ hoặc ngăn chặn và phải thông báo cho bên yêu cầu và bên có nội dung thông tin số bị</w:t>
      </w:r>
      <w:r w:rsidRPr="001E05BB">
        <w:rPr>
          <w:rFonts w:cs="Arial"/>
          <w:szCs w:val="20"/>
        </w:rPr>
        <w:t xml:space="preserve"> yêu cầu gỡ bỏ hoặc ngăn chặn (sau đây gọi là “bên bị yêu cầu”) về việc đã tạm gỡ bỏ hoặc ngăn chặn việc truy nhập tới nội dung thông tin số đó kèm theo tài liệu, chứng cứ chứng minh do bên yêu cầu cung cấp quy định tại các điểm </w:t>
      </w:r>
      <w:r w:rsidRPr="001E05BB">
        <w:rPr>
          <w:rFonts w:cs="Arial"/>
          <w:szCs w:val="20"/>
          <w:lang w:val="en-US" w:eastAsia="en-US"/>
        </w:rPr>
        <w:t xml:space="preserve">a, </w:t>
      </w:r>
      <w:r w:rsidRPr="001E05BB">
        <w:rPr>
          <w:rFonts w:cs="Arial"/>
          <w:szCs w:val="20"/>
        </w:rPr>
        <w:t xml:space="preserve">b, c, d, đ và e khoản 4 </w:t>
      </w:r>
      <w:r w:rsidRPr="001E05BB">
        <w:rPr>
          <w:rFonts w:cs="Arial"/>
          <w:szCs w:val="20"/>
        </w:rPr>
        <w:t>Điều này;</w:t>
      </w:r>
    </w:p>
    <w:p w14:paraId="3720EC95"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 xml:space="preserve">Trong thời hạn 10 ngày làm việc kể từ ngày tạm gỡ bỏ hoặc ngăn chặn việc truy nhập tới nội dung thông tin số và thông báo theo quy định tại điểm a khoản này, doanh nghiệp cung cấp dịch vụ trung gian gỡ bỏ hoặc ngăn chặn việc truy nhập tới nội </w:t>
      </w:r>
      <w:r w:rsidRPr="001E05BB">
        <w:rPr>
          <w:rFonts w:cs="Arial"/>
          <w:szCs w:val="20"/>
        </w:rPr>
        <w:t xml:space="preserve">dung thông tin số đó nếu không nhận được thông báo yêu cầu phản đối việc tạm gỡ bỏ hoặc ngăn chặn việc truy nhập tới nội dung thông tin số kèm theo tài liệu, chứng cứ chứng minh do bên bị yêu cầu cung cấp quy định tại các điểm a, b, c, đ và e khoản 4 Điều </w:t>
      </w:r>
      <w:r w:rsidRPr="001E05BB">
        <w:rPr>
          <w:rFonts w:cs="Arial"/>
          <w:szCs w:val="20"/>
        </w:rPr>
        <w:t xml:space="preserve">này; trường hợp doanh nghiệp cung cấp dịch vụ trung gian nhận được thông báo yêu cầu phản đối việc tạm gỡ bỏ hoặc ngăn chặn việc truy nhập tới nội dung thông tin số kèm theo tài liệu, chứng cứ chứng minh do bên bị yêu cầu cung cấp quy định tại các điểm a, </w:t>
      </w:r>
      <w:r w:rsidRPr="001E05BB">
        <w:rPr>
          <w:rFonts w:cs="Arial"/>
          <w:szCs w:val="20"/>
        </w:rPr>
        <w:t xml:space="preserve">b, c, đ và e khoản 4 Điều này, trong vòng 72 giờ, doanh nghiệp cung cấp dịch vụ trung gian khôi phục lại nội dung thông tin số đã bị gỡ bỏ hoặc ngăn chặn đồng thời chuyển tiếp cho bên yêu cầu văn bản yêu cầu phản đối kèm theo tài liệu, chứng cứ chứng minh </w:t>
      </w:r>
      <w:r w:rsidRPr="001E05BB">
        <w:rPr>
          <w:rFonts w:cs="Arial"/>
          <w:szCs w:val="20"/>
        </w:rPr>
        <w:t>do bên bị yêu cầu cung cấp;</w:t>
      </w:r>
    </w:p>
    <w:p w14:paraId="0520EA7F"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Kể từ khi chuyển tiếp tài liệu, chứng cứ cho bên yêu cầu theo quy định tại điểm b khoản này mà bên yêu cầu hoặc bên bị yêu cầu không tiến hành khởi kiện dân sự hoặc yêu cầu cơ quan nhà nước có thẩm quyền xử lý hành vi xâm phạ</w:t>
      </w:r>
      <w:r w:rsidRPr="001E05BB">
        <w:rPr>
          <w:rFonts w:cs="Arial"/>
          <w:szCs w:val="20"/>
        </w:rPr>
        <w:t>m hoặc Tòa án hoặc cơ quan nhà nước có thẩm quyền không quyết định thụ lý đơn theo quy định của pháp luật thì doanh nghiệp cung cấp dịch vụ trung gian duy trì khôi phục nội dung thông tin số đã bị gỡ bỏ hoặc ngăn chặn.</w:t>
      </w:r>
    </w:p>
    <w:p w14:paraId="5AD0BFDC" w14:textId="77777777" w:rsidR="007A52A2" w:rsidRDefault="00187D95">
      <w:pPr>
        <w:spacing w:after="120"/>
        <w:ind w:firstLine="720"/>
        <w:jc w:val="both"/>
        <w:rPr>
          <w:rFonts w:cs="Arial"/>
          <w:color w:val="auto"/>
          <w:szCs w:val="20"/>
          <w:lang w:eastAsia="en-US"/>
        </w:rPr>
      </w:pPr>
      <w:r w:rsidRPr="001E05BB">
        <w:rPr>
          <w:rFonts w:cs="Arial"/>
          <w:szCs w:val="20"/>
        </w:rPr>
        <w:t>Trường hợp Tòa án hoặc cơ quan nhà nư</w:t>
      </w:r>
      <w:r w:rsidRPr="001E05BB">
        <w:rPr>
          <w:rFonts w:cs="Arial"/>
          <w:szCs w:val="20"/>
        </w:rPr>
        <w:t>ớc có thẩm quyền quyết định thụ lý đơn của bên yêu cầu hoặc bên bị yêu cầu thì doanh nghiệp cung cấp dịch vụ trung gian thực hiện theo quyết định của Tòa án hoặc cơ quan nhà nước có thẩm quyền theo quy định của pháp luật.</w:t>
      </w:r>
    </w:p>
    <w:p w14:paraId="155D3DD5" w14:textId="77777777" w:rsidR="007A52A2" w:rsidRDefault="00187D95">
      <w:pPr>
        <w:tabs>
          <w:tab w:val="left" w:pos="892"/>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Đối với nội dung thông tin số đ</w:t>
      </w:r>
      <w:r w:rsidRPr="001E05BB">
        <w:rPr>
          <w:rFonts w:cs="Arial"/>
          <w:szCs w:val="20"/>
        </w:rPr>
        <w:t>ược phát trực tiếp theo thời gian thực, trường hợp chủ thể quyền tác giả, quyền liên quan chủ động cung cấp tài liệu, chứng cứ chứng minh quy định tại các điểm a, b, c và e khoản 4 Điều này tới doanh nghiệp cung cấp dịch vụ trung gian trước khi phát trực t</w:t>
      </w:r>
      <w:r w:rsidRPr="001E05BB">
        <w:rPr>
          <w:rFonts w:cs="Arial"/>
          <w:szCs w:val="20"/>
        </w:rPr>
        <w:t>iếp tối thiểu 24 giờ nhằm ngăn chặn, phòng ngừa hành vi xâm phạm quyền tác giả, quyền liên quan trên môi trường mạng viễn thông và mạng Internet thì doanh nghiệp cung cấp dịch vụ trung gian thực hiện như sau:</w:t>
      </w:r>
    </w:p>
    <w:p w14:paraId="3519BEDD" w14:textId="77777777" w:rsidR="007A52A2" w:rsidRDefault="00187D95">
      <w:pPr>
        <w:tabs>
          <w:tab w:val="left" w:pos="907"/>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Ngay lập tức tạm gỡ bỏ hoặc ngăn chặn việc t</w:t>
      </w:r>
      <w:r w:rsidRPr="001E05BB">
        <w:rPr>
          <w:rFonts w:cs="Arial"/>
          <w:szCs w:val="20"/>
        </w:rPr>
        <w:t xml:space="preserve">ruy nhập tới nội dung thông tin số khi nhận được yêu cầu gỡ bỏ hoặc ngăn chặn việc truy nhập tới nội dung thông tin số được yêu cầu gỡ bỏ hoặc ngăn chặn và phải thông báo cho bên yêu cầu và bên bị yêu cầu về việc đã tạm gỡ bỏ hoặc ngăn chặn việc truy nhập </w:t>
      </w:r>
      <w:r w:rsidRPr="001E05BB">
        <w:rPr>
          <w:rFonts w:cs="Arial"/>
          <w:szCs w:val="20"/>
        </w:rPr>
        <w:t>tới nội dung thông tin số đó kèm theo tài liệu, chứng cứ chứng minh do bên yêu cầu đã cung cấp;</w:t>
      </w:r>
    </w:p>
    <w:p w14:paraId="37BBFDC0" w14:textId="77777777" w:rsidR="007A52A2" w:rsidRDefault="00187D95">
      <w:pPr>
        <w:tabs>
          <w:tab w:val="left" w:pos="972"/>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Tiếp tục thực hiện theo quy định tại các điểm b và c khoản 1 Điều này.</w:t>
      </w:r>
    </w:p>
    <w:p w14:paraId="420283F2" w14:textId="77777777" w:rsidR="007A52A2" w:rsidRDefault="00187D95">
      <w:pPr>
        <w:tabs>
          <w:tab w:val="left" w:pos="892"/>
        </w:tabs>
        <w:spacing w:after="120"/>
        <w:ind w:firstLine="720"/>
        <w:jc w:val="both"/>
        <w:rPr>
          <w:rFonts w:cs="Arial"/>
          <w:color w:val="auto"/>
          <w:szCs w:val="20"/>
          <w:lang w:eastAsia="en-US"/>
        </w:rPr>
      </w:pPr>
      <w:r w:rsidRPr="001E05BB">
        <w:rPr>
          <w:rFonts w:cs="Arial"/>
          <w:szCs w:val="20"/>
          <w:lang w:val="en-US"/>
        </w:rPr>
        <w:t xml:space="preserve">3. </w:t>
      </w:r>
      <w:r w:rsidRPr="001E05BB">
        <w:rPr>
          <w:rFonts w:cs="Arial"/>
          <w:szCs w:val="20"/>
        </w:rPr>
        <w:t>Việc thông báo, gửi, chuyển tiếp tài liệu chứng cứ, chứng minh của doanh nghiệp cun</w:t>
      </w:r>
      <w:r w:rsidRPr="001E05BB">
        <w:rPr>
          <w:rFonts w:cs="Arial"/>
          <w:szCs w:val="20"/>
        </w:rPr>
        <w:t>g cấp dịch vụ trung gian, bên yêu cầu và bên bị yêu cầu quy định tại khoản 1 Điều này được thực hiện bằng hình thức gửi thư điện tử hoặc hình thức tương tự khác.</w:t>
      </w:r>
    </w:p>
    <w:p w14:paraId="758CA28B" w14:textId="77777777" w:rsidR="007A52A2" w:rsidRDefault="00187D95">
      <w:pPr>
        <w:tabs>
          <w:tab w:val="left" w:pos="947"/>
        </w:tabs>
        <w:spacing w:after="120"/>
        <w:ind w:firstLine="720"/>
        <w:jc w:val="both"/>
        <w:rPr>
          <w:rFonts w:cs="Arial"/>
          <w:color w:val="auto"/>
          <w:szCs w:val="20"/>
          <w:lang w:eastAsia="en-US"/>
        </w:rPr>
      </w:pPr>
      <w:r w:rsidRPr="001E05BB">
        <w:rPr>
          <w:rFonts w:cs="Arial"/>
          <w:szCs w:val="20"/>
          <w:lang w:val="en-US"/>
        </w:rPr>
        <w:t xml:space="preserve">4. </w:t>
      </w:r>
      <w:r w:rsidRPr="001E05BB">
        <w:rPr>
          <w:rFonts w:cs="Arial"/>
          <w:szCs w:val="20"/>
        </w:rPr>
        <w:t>Tài liệu, chứng cứ ch</w:t>
      </w:r>
      <w:r w:rsidRPr="001E05BB">
        <w:rPr>
          <w:rFonts w:cs="Arial"/>
          <w:szCs w:val="20"/>
          <w:lang w:val="en-US"/>
        </w:rPr>
        <w:t>ứ</w:t>
      </w:r>
      <w:r w:rsidRPr="001E05BB">
        <w:rPr>
          <w:rFonts w:cs="Arial"/>
          <w:szCs w:val="20"/>
        </w:rPr>
        <w:t xml:space="preserve">ng </w:t>
      </w:r>
      <w:r w:rsidRPr="001E05BB">
        <w:rPr>
          <w:rFonts w:cs="Arial"/>
          <w:szCs w:val="20"/>
          <w:lang w:val="en-US"/>
        </w:rPr>
        <w:t>m</w:t>
      </w:r>
      <w:r w:rsidRPr="001E05BB">
        <w:rPr>
          <w:rFonts w:cs="Arial"/>
          <w:szCs w:val="20"/>
        </w:rPr>
        <w:t>inh quy định tại khoản 1 Điều này bao gồm:</w:t>
      </w:r>
    </w:p>
    <w:p w14:paraId="2F44A136"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a) </w:t>
      </w:r>
      <w:r w:rsidRPr="001E05BB">
        <w:rPr>
          <w:rFonts w:cs="Arial"/>
          <w:szCs w:val="20"/>
        </w:rPr>
        <w:t>Thông tin của bên y</w:t>
      </w:r>
      <w:r w:rsidRPr="001E05BB">
        <w:rPr>
          <w:rFonts w:cs="Arial"/>
          <w:szCs w:val="20"/>
        </w:rPr>
        <w:t xml:space="preserve">êu cầu hoặc bên bị yêu cầu: Tên; địa chỉ hiện tại; địa chỉ thư điện tử; số điện thoại liên hệ; số giấy chứng minh nhân dân, thẻ căn cước công dân hoặc hộ chiếu đối với cá nhân; số đăng ký doanh nghiệp, quyết định thành lập hoặc giấy phép thành lập đối với </w:t>
      </w:r>
      <w:r w:rsidRPr="001E05BB">
        <w:rPr>
          <w:rFonts w:cs="Arial"/>
          <w:szCs w:val="20"/>
        </w:rPr>
        <w:t>tổ chức;</w:t>
      </w:r>
    </w:p>
    <w:p w14:paraId="76E9720D" w14:textId="77777777" w:rsidR="007A52A2" w:rsidRDefault="00187D95">
      <w:pPr>
        <w:tabs>
          <w:tab w:val="left" w:pos="925"/>
        </w:tabs>
        <w:spacing w:after="120"/>
        <w:ind w:firstLine="720"/>
        <w:jc w:val="both"/>
        <w:rPr>
          <w:rFonts w:cs="Arial"/>
          <w:color w:val="auto"/>
          <w:szCs w:val="20"/>
          <w:lang w:eastAsia="en-US"/>
        </w:rPr>
      </w:pPr>
      <w:r w:rsidRPr="001E05BB">
        <w:rPr>
          <w:rFonts w:cs="Arial"/>
          <w:szCs w:val="20"/>
          <w:lang w:val="en-US"/>
        </w:rPr>
        <w:t xml:space="preserve">b) </w:t>
      </w:r>
      <w:r w:rsidRPr="001E05BB">
        <w:rPr>
          <w:rFonts w:cs="Arial"/>
          <w:szCs w:val="20"/>
        </w:rPr>
        <w:t>Chứng cứ chứng minh chủ thể quyền theo quy định tại Điều 77 của Nghị định này và cam kết chịu trách nhiệm về tính hợp pháp của hồ sơ;</w:t>
      </w:r>
    </w:p>
    <w:p w14:paraId="74C949F7"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c) </w:t>
      </w:r>
      <w:r w:rsidRPr="001E05BB">
        <w:rPr>
          <w:rFonts w:cs="Arial"/>
          <w:szCs w:val="20"/>
        </w:rPr>
        <w:t xml:space="preserve">Văn bản được ký số của bên yêu cầu hoặc bên bị yêu cầu cam kết chịu mọi trách nhiệm pháp lý với yêu cầu gỡ </w:t>
      </w:r>
      <w:r w:rsidRPr="001E05BB">
        <w:rPr>
          <w:rFonts w:cs="Arial"/>
          <w:szCs w:val="20"/>
        </w:rPr>
        <w:t>bỏ, ngăn chặn hoặc phản đối của mình, k</w:t>
      </w:r>
      <w:r>
        <w:rPr>
          <w:rFonts w:cs="Arial"/>
          <w:szCs w:val="20"/>
          <w:lang w:val="en-US"/>
        </w:rPr>
        <w:t>ể</w:t>
      </w:r>
      <w:r w:rsidRPr="001E05BB">
        <w:rPr>
          <w:rFonts w:cs="Arial"/>
          <w:szCs w:val="20"/>
        </w:rPr>
        <w:t xml:space="preserve"> cả trách nhiệm bồi thường toàn bộ thiệt hại cho các bên liên quan nếu có thiệt hại xảy ra;</w:t>
      </w:r>
    </w:p>
    <w:p w14:paraId="692782A3" w14:textId="77777777" w:rsidR="007A52A2" w:rsidRDefault="00187D95">
      <w:pPr>
        <w:tabs>
          <w:tab w:val="left" w:pos="921"/>
        </w:tabs>
        <w:spacing w:after="120"/>
        <w:ind w:firstLine="720"/>
        <w:jc w:val="both"/>
        <w:rPr>
          <w:rFonts w:cs="Arial"/>
          <w:color w:val="auto"/>
          <w:szCs w:val="20"/>
          <w:lang w:eastAsia="en-US"/>
        </w:rPr>
      </w:pPr>
      <w:r w:rsidRPr="001E05BB">
        <w:rPr>
          <w:rFonts w:cs="Arial"/>
          <w:szCs w:val="20"/>
          <w:lang w:val="en-US"/>
        </w:rPr>
        <w:t xml:space="preserve">d) </w:t>
      </w:r>
      <w:r w:rsidRPr="001E05BB">
        <w:rPr>
          <w:rFonts w:cs="Arial"/>
          <w:szCs w:val="20"/>
        </w:rPr>
        <w:t>Chứng cứ chứng minh xâm phạm quyền tác giả, quyền liên quan theo quy định tại Điều 78 của Nghị định này và thiệt hại xảy ra;</w:t>
      </w:r>
    </w:p>
    <w:p w14:paraId="2BCB9570" w14:textId="77777777" w:rsidR="007A52A2" w:rsidRDefault="00187D95">
      <w:pPr>
        <w:spacing w:after="120"/>
        <w:ind w:firstLine="720"/>
        <w:jc w:val="both"/>
        <w:rPr>
          <w:rFonts w:cs="Arial"/>
          <w:color w:val="auto"/>
          <w:szCs w:val="20"/>
          <w:lang w:eastAsia="en-US"/>
        </w:rPr>
      </w:pPr>
      <w:r w:rsidRPr="001E05BB">
        <w:rPr>
          <w:rFonts w:cs="Arial"/>
          <w:szCs w:val="20"/>
        </w:rPr>
        <w:t xml:space="preserve">đ) Bên yêu cầu phải cung cấp thông tin về vị trí, đường </w:t>
      </w:r>
      <w:r w:rsidRPr="001E05BB">
        <w:rPr>
          <w:rFonts w:cs="Arial"/>
          <w:szCs w:val="20"/>
          <w:lang w:val="en-US" w:eastAsia="en-US"/>
        </w:rPr>
        <w:t xml:space="preserve">link </w:t>
      </w:r>
      <w:r w:rsidRPr="001E05BB">
        <w:rPr>
          <w:rFonts w:cs="Arial"/>
          <w:szCs w:val="20"/>
        </w:rPr>
        <w:t xml:space="preserve">dẫn đến nội dung thông tin số xâm </w:t>
      </w:r>
      <w:r w:rsidRPr="001E05BB">
        <w:rPr>
          <w:rFonts w:cs="Arial"/>
          <w:szCs w:val="20"/>
        </w:rPr>
        <w:lastRenderedPageBreak/>
        <w:t xml:space="preserve">phạm quyền tác giả, quyền liên quan </w:t>
      </w:r>
      <w:r w:rsidRPr="001E05BB">
        <w:rPr>
          <w:rFonts w:cs="Arial"/>
          <w:szCs w:val="20"/>
        </w:rPr>
        <w:t xml:space="preserve">và mô tả nội dung xâm phạm. Bên bị yêu cầu phải cung cấp thông tin về vị trí, đường </w:t>
      </w:r>
      <w:r w:rsidRPr="001E05BB">
        <w:rPr>
          <w:rFonts w:cs="Arial"/>
          <w:szCs w:val="20"/>
          <w:lang w:val="en-US" w:eastAsia="en-US"/>
        </w:rPr>
        <w:t xml:space="preserve">link </w:t>
      </w:r>
      <w:r w:rsidRPr="001E05BB">
        <w:rPr>
          <w:rFonts w:cs="Arial"/>
          <w:szCs w:val="20"/>
        </w:rPr>
        <w:t>dẫn đến nội dung thông tin số đang bị tạm gỡ bỏ hoặc ngăn chặn;</w:t>
      </w:r>
    </w:p>
    <w:p w14:paraId="3C30A495" w14:textId="77777777" w:rsidR="007A52A2" w:rsidRDefault="00187D95">
      <w:pPr>
        <w:tabs>
          <w:tab w:val="left" w:pos="928"/>
        </w:tabs>
        <w:spacing w:after="120"/>
        <w:ind w:firstLine="720"/>
        <w:jc w:val="both"/>
        <w:rPr>
          <w:rFonts w:cs="Arial"/>
          <w:color w:val="auto"/>
          <w:szCs w:val="20"/>
          <w:lang w:eastAsia="en-US"/>
        </w:rPr>
      </w:pPr>
      <w:r w:rsidRPr="001E05BB">
        <w:rPr>
          <w:rFonts w:cs="Arial"/>
          <w:szCs w:val="20"/>
          <w:lang w:val="en-US"/>
        </w:rPr>
        <w:t xml:space="preserve">e) </w:t>
      </w:r>
      <w:r w:rsidRPr="001E05BB">
        <w:rPr>
          <w:rFonts w:cs="Arial"/>
          <w:szCs w:val="20"/>
        </w:rPr>
        <w:t>Văn bản ủy quyền theo quy định của pháp luật trong trường hợp bên yêu cầu hoặc bên bị yêu cầu là bên</w:t>
      </w:r>
      <w:r w:rsidRPr="001E05BB">
        <w:rPr>
          <w:rFonts w:cs="Arial"/>
          <w:szCs w:val="20"/>
        </w:rPr>
        <w:t xml:space="preserve"> được ủy quyền.</w:t>
      </w:r>
    </w:p>
    <w:p w14:paraId="3126B921"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5. </w:t>
      </w:r>
      <w:r w:rsidRPr="001E05BB">
        <w:rPr>
          <w:rFonts w:cs="Arial"/>
          <w:szCs w:val="20"/>
        </w:rPr>
        <w:t xml:space="preserve">Yêu cầu gỡ bỏ hoặc ngăn chặn việc truy nhập tới nội dung thông tin số xâm phạm quyền tác giả, quyền liên quan theo quy định tại các khoản 1, 2 và 4 Điều này là bằng chứng chứng minh doanh nghiệp cung cấp dịch vụ trung gian biết nội dung </w:t>
      </w:r>
      <w:r w:rsidRPr="001E05BB">
        <w:rPr>
          <w:rFonts w:cs="Arial"/>
          <w:szCs w:val="20"/>
        </w:rPr>
        <w:t>thông tin số xâm phạm quyền tác giả, quyền liên quan.</w:t>
      </w:r>
    </w:p>
    <w:p w14:paraId="3598E807" w14:textId="77777777" w:rsidR="007A52A2" w:rsidRDefault="00187D95">
      <w:pPr>
        <w:tabs>
          <w:tab w:val="left" w:pos="889"/>
        </w:tabs>
        <w:ind w:firstLine="720"/>
        <w:jc w:val="both"/>
        <w:rPr>
          <w:rFonts w:cs="Arial"/>
          <w:color w:val="auto"/>
          <w:szCs w:val="20"/>
          <w:lang w:eastAsia="en-US"/>
        </w:rPr>
      </w:pPr>
      <w:r w:rsidRPr="001E05BB">
        <w:rPr>
          <w:rFonts w:cs="Arial"/>
          <w:szCs w:val="20"/>
          <w:lang w:val="en-US"/>
        </w:rPr>
        <w:t xml:space="preserve">6. </w:t>
      </w:r>
      <w:r w:rsidRPr="001E05BB">
        <w:rPr>
          <w:rFonts w:cs="Arial"/>
          <w:szCs w:val="20"/>
        </w:rPr>
        <w:t xml:space="preserve">Bất cứ bên nào có hành vi cung cấp tài liệu, chứng cứ chứng minh sai sự thật xâm phạm đến quyền, lợi ích hợp pháp của bên liên quan khác thì phải chịu trách nhiệm pháp lý tương </w:t>
      </w:r>
      <w:r w:rsidRPr="001E05BB">
        <w:rPr>
          <w:rFonts w:cs="Arial"/>
          <w:szCs w:val="20"/>
          <w:lang w:val="en-US"/>
        </w:rPr>
        <w:t>ứ</w:t>
      </w:r>
      <w:r w:rsidRPr="001E05BB">
        <w:rPr>
          <w:rFonts w:cs="Arial"/>
          <w:szCs w:val="20"/>
        </w:rPr>
        <w:t xml:space="preserve">ng theo quy định của </w:t>
      </w:r>
      <w:r w:rsidRPr="001E05BB">
        <w:rPr>
          <w:rFonts w:cs="Arial"/>
          <w:szCs w:val="20"/>
        </w:rPr>
        <w:t>pháp luật.</w:t>
      </w:r>
    </w:p>
    <w:p w14:paraId="460A217F" w14:textId="77777777" w:rsidR="007A52A2" w:rsidRDefault="007A52A2">
      <w:pPr>
        <w:rPr>
          <w:rFonts w:cs="Arial"/>
          <w:b/>
          <w:bCs/>
          <w:szCs w:val="20"/>
        </w:rPr>
      </w:pPr>
    </w:p>
    <w:p w14:paraId="0DB3CD85" w14:textId="77777777" w:rsidR="007A52A2" w:rsidRDefault="00187D95">
      <w:pPr>
        <w:rPr>
          <w:rFonts w:cs="Arial"/>
          <w:b/>
          <w:bCs/>
          <w:szCs w:val="20"/>
        </w:rPr>
      </w:pPr>
      <w:r w:rsidRPr="001E05BB">
        <w:rPr>
          <w:rFonts w:cs="Arial"/>
          <w:b/>
          <w:bCs/>
          <w:szCs w:val="20"/>
        </w:rPr>
        <w:t>Chương VII</w:t>
      </w:r>
      <w:r>
        <w:rPr>
          <w:rFonts w:cs="Arial"/>
          <w:szCs w:val="20"/>
        </w:rPr>
        <w:br/>
      </w:r>
      <w:r w:rsidRPr="001E05BB">
        <w:rPr>
          <w:rFonts w:cs="Arial"/>
          <w:b/>
          <w:bCs/>
          <w:szCs w:val="20"/>
        </w:rPr>
        <w:t>ĐIỀU KHOẢN THI HÀNH</w:t>
      </w:r>
    </w:p>
    <w:p w14:paraId="45E02CA0" w14:textId="77777777" w:rsidR="007A52A2" w:rsidRDefault="007A52A2">
      <w:pPr>
        <w:rPr>
          <w:rFonts w:cs="Arial"/>
          <w:color w:val="auto"/>
          <w:szCs w:val="20"/>
          <w:lang w:eastAsia="en-US"/>
        </w:rPr>
      </w:pPr>
    </w:p>
    <w:p w14:paraId="441CD0A3" w14:textId="77777777" w:rsidR="007A52A2" w:rsidRDefault="00187D95">
      <w:pPr>
        <w:keepNext/>
        <w:keepLines/>
        <w:spacing w:after="120"/>
        <w:ind w:firstLine="720"/>
        <w:jc w:val="both"/>
        <w:rPr>
          <w:rFonts w:cs="Arial"/>
          <w:b/>
          <w:bCs/>
          <w:color w:val="auto"/>
          <w:szCs w:val="20"/>
          <w:lang w:eastAsia="en-US"/>
        </w:rPr>
      </w:pPr>
      <w:bookmarkStart w:id="46" w:name="bookmark46"/>
      <w:bookmarkStart w:id="47" w:name="bookmark47"/>
      <w:r w:rsidRPr="001E05BB">
        <w:rPr>
          <w:rFonts w:cs="Arial"/>
          <w:b/>
          <w:bCs/>
          <w:szCs w:val="20"/>
        </w:rPr>
        <w:t>Điều 115. Hiệu lực thi hành</w:t>
      </w:r>
      <w:bookmarkEnd w:id="46"/>
      <w:bookmarkEnd w:id="47"/>
    </w:p>
    <w:p w14:paraId="207CE73E" w14:textId="77777777" w:rsidR="007A52A2" w:rsidRDefault="00187D95">
      <w:pPr>
        <w:tabs>
          <w:tab w:val="left" w:pos="878"/>
        </w:tabs>
        <w:spacing w:after="120"/>
        <w:ind w:firstLine="720"/>
        <w:jc w:val="both"/>
        <w:rPr>
          <w:rFonts w:cs="Arial"/>
          <w:color w:val="auto"/>
          <w:szCs w:val="20"/>
          <w:lang w:eastAsia="en-US"/>
        </w:rPr>
      </w:pPr>
      <w:r w:rsidRPr="001E05BB">
        <w:rPr>
          <w:rFonts w:cs="Arial"/>
          <w:szCs w:val="20"/>
          <w:lang w:val="en-US"/>
        </w:rPr>
        <w:t xml:space="preserve">1. </w:t>
      </w:r>
      <w:r w:rsidRPr="001E05BB">
        <w:rPr>
          <w:rFonts w:cs="Arial"/>
          <w:szCs w:val="20"/>
        </w:rPr>
        <w:t>Nghị định này có hiệu lực thi hành kể từ ngày 26 tháng 4 năm 2023.</w:t>
      </w:r>
    </w:p>
    <w:p w14:paraId="72BFE9D2" w14:textId="77777777" w:rsidR="007A52A2" w:rsidRDefault="00187D95">
      <w:pPr>
        <w:tabs>
          <w:tab w:val="left" w:pos="900"/>
        </w:tabs>
        <w:spacing w:after="120"/>
        <w:ind w:firstLine="720"/>
        <w:jc w:val="both"/>
        <w:rPr>
          <w:rFonts w:cs="Arial"/>
          <w:color w:val="auto"/>
          <w:szCs w:val="20"/>
          <w:lang w:eastAsia="en-US"/>
        </w:rPr>
      </w:pPr>
      <w:r w:rsidRPr="001E05BB">
        <w:rPr>
          <w:rFonts w:cs="Arial"/>
          <w:szCs w:val="20"/>
          <w:lang w:val="en-US"/>
        </w:rPr>
        <w:t xml:space="preserve">2. </w:t>
      </w:r>
      <w:r w:rsidRPr="001E05BB">
        <w:rPr>
          <w:rFonts w:cs="Arial"/>
          <w:szCs w:val="20"/>
        </w:rPr>
        <w:t>Nghị định số 22/20</w:t>
      </w:r>
      <w:r w:rsidRPr="001E05BB">
        <w:rPr>
          <w:rFonts w:cs="Arial"/>
          <w:szCs w:val="20"/>
          <w:lang w:val="en-US" w:eastAsia="en-US"/>
        </w:rPr>
        <w:t xml:space="preserve">18/NĐ-CP </w:t>
      </w:r>
      <w:r w:rsidRPr="001E05BB">
        <w:rPr>
          <w:rFonts w:cs="Arial"/>
          <w:szCs w:val="20"/>
        </w:rPr>
        <w:t>ngày 23 tháng 02 năm 2018 của Chính phủ quy định chi tiết một số điều và biện pháp t</w:t>
      </w:r>
      <w:r w:rsidRPr="001E05BB">
        <w:rPr>
          <w:rFonts w:cs="Arial"/>
          <w:szCs w:val="20"/>
        </w:rPr>
        <w:t xml:space="preserve">hi hành Luật Sở hữu trí tuệ năm 2005 và Luật sửa đổi, bổ sung một số điều của Luật Sở hữu trí tuệ năm 2009 về quyền tác giả, quyền liên quan và phần Bảo vệ quyền trong lĩnh vực quyền tác giả, quyền liên quan tại Nghị định số 105/2006/NĐ-CP ngày 22 tháng 9 </w:t>
      </w:r>
      <w:r w:rsidRPr="001E05BB">
        <w:rPr>
          <w:rFonts w:cs="Arial"/>
          <w:szCs w:val="20"/>
        </w:rPr>
        <w:t>năm 2006 của Chính phủ quy định chi tiết và hướng dẫn thi hành một số điều của Luật Sở hữu trí tuệ về bảo vệ quyền sở hữu trí tuệ và quản lý nhà nước về sở hữu trí tuệ, Nghị định số 1</w:t>
      </w:r>
      <w:r w:rsidRPr="001E05BB">
        <w:rPr>
          <w:rFonts w:cs="Arial"/>
          <w:szCs w:val="20"/>
          <w:lang w:val="en-US" w:eastAsia="en-US"/>
        </w:rPr>
        <w:t xml:space="preserve">19/2010/NĐ-CP </w:t>
      </w:r>
      <w:r w:rsidRPr="001E05BB">
        <w:rPr>
          <w:rFonts w:cs="Arial"/>
          <w:szCs w:val="20"/>
        </w:rPr>
        <w:t>ngày 30 tháng 12 năm 2010 của Chính phủ sửa đổi, bổ sung mộ</w:t>
      </w:r>
      <w:r w:rsidRPr="001E05BB">
        <w:rPr>
          <w:rFonts w:cs="Arial"/>
          <w:szCs w:val="20"/>
        </w:rPr>
        <w:t>t số điều của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 hết hiệu lực thi hành kể từ ng</w:t>
      </w:r>
      <w:r w:rsidRPr="001E05BB">
        <w:rPr>
          <w:rFonts w:cs="Arial"/>
          <w:szCs w:val="20"/>
        </w:rPr>
        <w:t>ày Nghị định này có hiệu lực thi hành.</w:t>
      </w:r>
    </w:p>
    <w:p w14:paraId="477A1540" w14:textId="77777777" w:rsidR="007A52A2" w:rsidRDefault="00187D95">
      <w:pPr>
        <w:keepNext/>
        <w:keepLines/>
        <w:spacing w:after="120"/>
        <w:ind w:firstLine="720"/>
        <w:jc w:val="both"/>
        <w:rPr>
          <w:rFonts w:cs="Arial"/>
          <w:b/>
          <w:bCs/>
          <w:szCs w:val="20"/>
        </w:rPr>
      </w:pPr>
      <w:bookmarkStart w:id="48" w:name="bookmark48"/>
      <w:bookmarkStart w:id="49" w:name="bookmark49"/>
      <w:r w:rsidRPr="001E05BB">
        <w:rPr>
          <w:rFonts w:cs="Arial"/>
          <w:b/>
          <w:bCs/>
          <w:szCs w:val="20"/>
        </w:rPr>
        <w:t>Điều 116. Trách nhiệm thi hành</w:t>
      </w:r>
      <w:bookmarkEnd w:id="48"/>
      <w:bookmarkEnd w:id="49"/>
    </w:p>
    <w:p w14:paraId="318E0ABF" w14:textId="77777777" w:rsidR="007A52A2" w:rsidRDefault="00187D95">
      <w:pPr>
        <w:keepNext/>
        <w:keepLines/>
        <w:ind w:firstLine="720"/>
        <w:jc w:val="both"/>
        <w:rPr>
          <w:rFonts w:cs="Arial"/>
          <w:szCs w:val="20"/>
        </w:rPr>
      </w:pPr>
      <w:r w:rsidRPr="001E05BB">
        <w:rPr>
          <w:rFonts w:cs="Arial"/>
          <w:szCs w:val="20"/>
        </w:rPr>
        <w:t xml:space="preserve">Các Bộ trưởng, Thủ trưởng cơ quan ngang bộ, Thủ trưởng cơ quan thuộc Chính phủ, Chủ tịch </w:t>
      </w:r>
      <w:r>
        <w:rPr>
          <w:rFonts w:cs="Arial"/>
          <w:szCs w:val="20"/>
        </w:rPr>
        <w:t>Ủy ban</w:t>
      </w:r>
      <w:r w:rsidRPr="001E05BB">
        <w:rPr>
          <w:rFonts w:cs="Arial"/>
          <w:szCs w:val="20"/>
        </w:rPr>
        <w:t xml:space="preserve"> nhân dân cấp tỉnh, cơ quan, tổ chức, cá nhân có quyền và nghĩa vụ liên quan chịu trách nhi</w:t>
      </w:r>
      <w:r w:rsidRPr="001E05BB">
        <w:rPr>
          <w:rFonts w:cs="Arial"/>
          <w:szCs w:val="20"/>
        </w:rPr>
        <w:t>ệm thi hành Nghị định này.</w:t>
      </w:r>
    </w:p>
    <w:p w14:paraId="313F1AB4" w14:textId="77777777" w:rsidR="007A52A2" w:rsidRDefault="007A52A2">
      <w:pPr>
        <w:keepNext/>
        <w:keepLines/>
        <w:jc w:val="both"/>
        <w:rPr>
          <w:rFonts w:cs="Arial"/>
          <w:szCs w:val="20"/>
        </w:rPr>
      </w:pPr>
    </w:p>
    <w:tbl>
      <w:tblPr>
        <w:tblW w:w="0" w:type="auto"/>
        <w:tblLook w:val="04A0" w:firstRow="1" w:lastRow="0" w:firstColumn="1" w:lastColumn="0" w:noHBand="0" w:noVBand="1"/>
      </w:tblPr>
      <w:tblGrid>
        <w:gridCol w:w="4508"/>
        <w:gridCol w:w="4512"/>
      </w:tblGrid>
      <w:tr w:rsidR="007A52A2" w14:paraId="265D8D4D" w14:textId="77777777" w:rsidTr="001D13B3">
        <w:tc>
          <w:tcPr>
            <w:tcW w:w="4622" w:type="dxa"/>
            <w:shd w:val="clear" w:color="auto" w:fill="auto"/>
          </w:tcPr>
          <w:p w14:paraId="5CF032A5" w14:textId="77777777" w:rsidR="007A52A2" w:rsidRDefault="00187D95">
            <w:pPr>
              <w:jc w:val="left"/>
              <w:rPr>
                <w:rFonts w:cs="Arial"/>
                <w:b/>
                <w:bCs/>
                <w:i/>
                <w:iCs/>
                <w:szCs w:val="20"/>
              </w:rPr>
            </w:pPr>
            <w:r w:rsidRPr="001E05BB">
              <w:rPr>
                <w:rFonts w:cs="Arial"/>
                <w:b/>
                <w:bCs/>
                <w:i/>
                <w:iCs/>
                <w:szCs w:val="20"/>
              </w:rPr>
              <w:t>Nơi nhận:</w:t>
            </w:r>
          </w:p>
          <w:p w14:paraId="05D3DA2F" w14:textId="77777777" w:rsidR="007A52A2" w:rsidRDefault="00187D95">
            <w:pPr>
              <w:tabs>
                <w:tab w:val="left" w:pos="130"/>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Ban Bí thư Trung ương Đảng;</w:t>
            </w:r>
          </w:p>
          <w:p w14:paraId="2B65E251" w14:textId="77777777" w:rsidR="007A52A2" w:rsidRDefault="00187D95">
            <w:pPr>
              <w:tabs>
                <w:tab w:val="left" w:pos="126"/>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Thủ tướng, các Phó Thủ tướng Chính phủ;</w:t>
            </w:r>
          </w:p>
          <w:p w14:paraId="7EA7FB77" w14:textId="77777777" w:rsidR="007A52A2" w:rsidRDefault="00187D95">
            <w:pPr>
              <w:tabs>
                <w:tab w:val="left" w:pos="130"/>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Các bộ, cơ quan ngang bộ, cơ quan thuộc Chính phủ;</w:t>
            </w:r>
          </w:p>
          <w:p w14:paraId="0D66ED5C" w14:textId="77777777" w:rsidR="007A52A2" w:rsidRDefault="00187D95">
            <w:pPr>
              <w:tabs>
                <w:tab w:val="left" w:pos="133"/>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 xml:space="preserve">HĐND, </w:t>
            </w:r>
            <w:r w:rsidRPr="001E05BB">
              <w:rPr>
                <w:rFonts w:cs="Arial"/>
                <w:szCs w:val="20"/>
                <w:lang w:val="en-US"/>
              </w:rPr>
              <w:t>U</w:t>
            </w:r>
            <w:r w:rsidRPr="001E05BB">
              <w:rPr>
                <w:rFonts w:cs="Arial"/>
                <w:szCs w:val="20"/>
              </w:rPr>
              <w:t>BND các tỉnh, thành phố trực thuộc trung</w:t>
            </w:r>
            <w:r w:rsidRPr="001E05BB">
              <w:rPr>
                <w:rFonts w:cs="Arial"/>
                <w:szCs w:val="20"/>
                <w:lang w:val="en-US"/>
              </w:rPr>
              <w:t xml:space="preserve"> ương;</w:t>
            </w:r>
          </w:p>
          <w:p w14:paraId="40AC8FE7" w14:textId="77777777" w:rsidR="007A52A2" w:rsidRDefault="00187D95">
            <w:pPr>
              <w:tabs>
                <w:tab w:val="left" w:pos="126"/>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Văn phòng Trung ương và các Ban của Đảng;</w:t>
            </w:r>
          </w:p>
          <w:p w14:paraId="37197493" w14:textId="77777777" w:rsidR="007A52A2" w:rsidRDefault="00187D95">
            <w:pPr>
              <w:spacing w:line="271" w:lineRule="auto"/>
              <w:jc w:val="left"/>
              <w:rPr>
                <w:rFonts w:cs="Arial"/>
                <w:color w:val="auto"/>
                <w:szCs w:val="20"/>
                <w:lang w:eastAsia="en-US"/>
              </w:rPr>
            </w:pPr>
            <w:r w:rsidRPr="001E05BB">
              <w:rPr>
                <w:rFonts w:cs="Arial"/>
                <w:szCs w:val="20"/>
              </w:rPr>
              <w:t>-</w:t>
            </w:r>
            <w:r w:rsidRPr="001E05BB">
              <w:rPr>
                <w:rFonts w:cs="Arial"/>
                <w:szCs w:val="20"/>
                <w:lang w:val="en-US"/>
              </w:rPr>
              <w:t xml:space="preserve"> </w:t>
            </w:r>
            <w:r w:rsidRPr="001E05BB">
              <w:rPr>
                <w:rFonts w:cs="Arial"/>
                <w:szCs w:val="20"/>
              </w:rPr>
              <w:t>Văn phòng Tổng Bí thư;</w:t>
            </w:r>
          </w:p>
          <w:p w14:paraId="6699F534" w14:textId="77777777" w:rsidR="007A52A2" w:rsidRDefault="00187D95">
            <w:pPr>
              <w:spacing w:line="271" w:lineRule="auto"/>
              <w:jc w:val="left"/>
              <w:rPr>
                <w:rFonts w:cs="Arial"/>
                <w:color w:val="auto"/>
                <w:szCs w:val="20"/>
                <w:lang w:eastAsia="en-US"/>
              </w:rPr>
            </w:pPr>
            <w:r w:rsidRPr="001E05BB">
              <w:rPr>
                <w:rFonts w:cs="Arial"/>
                <w:szCs w:val="20"/>
              </w:rPr>
              <w:t>-</w:t>
            </w:r>
            <w:r w:rsidRPr="001E05BB">
              <w:rPr>
                <w:rFonts w:cs="Arial"/>
                <w:szCs w:val="20"/>
                <w:lang w:val="en-US"/>
              </w:rPr>
              <w:t xml:space="preserve"> </w:t>
            </w:r>
            <w:r w:rsidRPr="001E05BB">
              <w:rPr>
                <w:rFonts w:cs="Arial"/>
                <w:szCs w:val="20"/>
              </w:rPr>
              <w:t>Văn phòng Chủ tịch nước;</w:t>
            </w:r>
          </w:p>
          <w:p w14:paraId="3B60C8DF" w14:textId="77777777" w:rsidR="007A52A2" w:rsidRDefault="00187D95">
            <w:pPr>
              <w:tabs>
                <w:tab w:val="left" w:pos="126"/>
              </w:tabs>
              <w:spacing w:line="271" w:lineRule="auto"/>
              <w:jc w:val="left"/>
              <w:rPr>
                <w:rFonts w:cs="Arial"/>
                <w:szCs w:val="20"/>
              </w:rPr>
            </w:pPr>
            <w:r w:rsidRPr="001E05BB">
              <w:rPr>
                <w:rFonts w:cs="Arial"/>
                <w:szCs w:val="20"/>
                <w:lang w:val="en-US"/>
              </w:rPr>
              <w:t xml:space="preserve">- </w:t>
            </w:r>
            <w:r w:rsidRPr="001E05BB">
              <w:rPr>
                <w:rFonts w:cs="Arial"/>
                <w:szCs w:val="20"/>
              </w:rPr>
              <w:t xml:space="preserve">Hội đồng Dân tộc và các </w:t>
            </w:r>
            <w:r>
              <w:rPr>
                <w:rFonts w:cs="Arial"/>
                <w:szCs w:val="20"/>
              </w:rPr>
              <w:t>Ủy ban</w:t>
            </w:r>
            <w:r w:rsidRPr="001E05BB">
              <w:rPr>
                <w:rFonts w:cs="Arial"/>
                <w:szCs w:val="20"/>
              </w:rPr>
              <w:t xml:space="preserve"> của Quốc hội; </w:t>
            </w:r>
          </w:p>
          <w:p w14:paraId="0B06EBF5" w14:textId="77777777" w:rsidR="007A52A2" w:rsidRDefault="00187D95">
            <w:pPr>
              <w:tabs>
                <w:tab w:val="left" w:pos="126"/>
              </w:tabs>
              <w:spacing w:line="271" w:lineRule="auto"/>
              <w:jc w:val="left"/>
              <w:rPr>
                <w:rFonts w:cs="Arial"/>
                <w:color w:val="auto"/>
                <w:szCs w:val="20"/>
                <w:lang w:eastAsia="en-US"/>
              </w:rPr>
            </w:pPr>
            <w:r w:rsidRPr="001E05BB">
              <w:rPr>
                <w:rFonts w:cs="Arial"/>
                <w:szCs w:val="20"/>
              </w:rPr>
              <w:t>-</w:t>
            </w:r>
            <w:r w:rsidRPr="001E05BB">
              <w:rPr>
                <w:rFonts w:cs="Arial"/>
                <w:szCs w:val="20"/>
                <w:lang w:val="en-US"/>
              </w:rPr>
              <w:t xml:space="preserve"> </w:t>
            </w:r>
            <w:r w:rsidRPr="001E05BB">
              <w:rPr>
                <w:rFonts w:cs="Arial"/>
                <w:szCs w:val="20"/>
              </w:rPr>
              <w:t>Văn phòng Quốc hội;</w:t>
            </w:r>
          </w:p>
          <w:p w14:paraId="2396BA6C" w14:textId="77777777" w:rsidR="007A52A2" w:rsidRDefault="00187D95">
            <w:pPr>
              <w:tabs>
                <w:tab w:val="left" w:pos="126"/>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Tòa án nhân dân tối cao;</w:t>
            </w:r>
          </w:p>
          <w:p w14:paraId="687A7F59" w14:textId="77777777" w:rsidR="007A52A2" w:rsidRDefault="00187D95">
            <w:pPr>
              <w:tabs>
                <w:tab w:val="left" w:pos="126"/>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Viện kiểm sát nhân dân tối cao;</w:t>
            </w:r>
          </w:p>
          <w:p w14:paraId="3E74696D" w14:textId="77777777" w:rsidR="007A52A2" w:rsidRDefault="00187D95">
            <w:pPr>
              <w:tabs>
                <w:tab w:val="left" w:pos="130"/>
              </w:tabs>
              <w:spacing w:line="271" w:lineRule="auto"/>
              <w:jc w:val="left"/>
              <w:rPr>
                <w:rFonts w:cs="Arial"/>
                <w:color w:val="auto"/>
                <w:szCs w:val="20"/>
                <w:lang w:eastAsia="en-US"/>
              </w:rPr>
            </w:pPr>
            <w:r w:rsidRPr="001E05BB">
              <w:rPr>
                <w:rFonts w:cs="Arial"/>
                <w:szCs w:val="20"/>
                <w:lang w:val="en-US"/>
              </w:rPr>
              <w:t xml:space="preserve">- </w:t>
            </w:r>
            <w:r>
              <w:rPr>
                <w:rFonts w:cs="Arial"/>
                <w:szCs w:val="20"/>
                <w:lang w:val="en-US"/>
              </w:rPr>
              <w:t>Ủy ban</w:t>
            </w:r>
            <w:r w:rsidRPr="001E05BB">
              <w:rPr>
                <w:rFonts w:cs="Arial"/>
                <w:szCs w:val="20"/>
              </w:rPr>
              <w:t xml:space="preserve"> Giám sát tài chính Quố</w:t>
            </w:r>
            <w:r w:rsidRPr="001E05BB">
              <w:rPr>
                <w:rFonts w:cs="Arial"/>
                <w:szCs w:val="20"/>
              </w:rPr>
              <w:t>c gia;</w:t>
            </w:r>
          </w:p>
          <w:p w14:paraId="12FD4A40" w14:textId="77777777" w:rsidR="007A52A2" w:rsidRDefault="00187D95">
            <w:pPr>
              <w:tabs>
                <w:tab w:val="left" w:pos="130"/>
              </w:tabs>
              <w:spacing w:line="271" w:lineRule="auto"/>
              <w:jc w:val="left"/>
              <w:rPr>
                <w:rFonts w:cs="Arial"/>
                <w:color w:val="auto"/>
                <w:szCs w:val="20"/>
                <w:lang w:eastAsia="en-US"/>
              </w:rPr>
            </w:pPr>
            <w:r w:rsidRPr="001E05BB">
              <w:rPr>
                <w:rFonts w:cs="Arial"/>
                <w:szCs w:val="20"/>
                <w:lang w:val="en-US"/>
              </w:rPr>
              <w:t xml:space="preserve">- </w:t>
            </w:r>
            <w:r w:rsidRPr="001E05BB">
              <w:rPr>
                <w:rFonts w:cs="Arial"/>
                <w:szCs w:val="20"/>
              </w:rPr>
              <w:t>Kiểm toán nhà nước;</w:t>
            </w:r>
          </w:p>
          <w:p w14:paraId="1A162FF3" w14:textId="77777777" w:rsidR="007A52A2" w:rsidRDefault="00187D95">
            <w:pPr>
              <w:tabs>
                <w:tab w:val="left" w:pos="122"/>
              </w:tabs>
              <w:spacing w:line="266" w:lineRule="auto"/>
              <w:jc w:val="left"/>
              <w:rPr>
                <w:rFonts w:cs="Arial"/>
                <w:color w:val="auto"/>
                <w:szCs w:val="20"/>
                <w:lang w:eastAsia="en-US"/>
              </w:rPr>
            </w:pPr>
            <w:r w:rsidRPr="001E05BB">
              <w:rPr>
                <w:rFonts w:cs="Arial"/>
                <w:szCs w:val="20"/>
                <w:lang w:val="en-US"/>
              </w:rPr>
              <w:t xml:space="preserve">- </w:t>
            </w:r>
            <w:r w:rsidRPr="001E05BB">
              <w:rPr>
                <w:rFonts w:cs="Arial"/>
                <w:szCs w:val="20"/>
              </w:rPr>
              <w:t>Ngân hàng Chính sách xã hội;</w:t>
            </w:r>
          </w:p>
          <w:p w14:paraId="603A47AE" w14:textId="77777777" w:rsidR="007A52A2" w:rsidRDefault="00187D95">
            <w:pPr>
              <w:tabs>
                <w:tab w:val="left" w:pos="122"/>
              </w:tabs>
              <w:spacing w:line="266" w:lineRule="auto"/>
              <w:jc w:val="left"/>
              <w:rPr>
                <w:rFonts w:cs="Arial"/>
                <w:color w:val="auto"/>
                <w:szCs w:val="20"/>
                <w:lang w:eastAsia="en-US"/>
              </w:rPr>
            </w:pPr>
            <w:r w:rsidRPr="001E05BB">
              <w:rPr>
                <w:rFonts w:cs="Arial"/>
                <w:szCs w:val="20"/>
                <w:lang w:val="en-US"/>
              </w:rPr>
              <w:t xml:space="preserve">- </w:t>
            </w:r>
            <w:r w:rsidRPr="001E05BB">
              <w:rPr>
                <w:rFonts w:cs="Arial"/>
                <w:szCs w:val="20"/>
              </w:rPr>
              <w:t>Ngân hàng Phát triển Việt Nam;</w:t>
            </w:r>
          </w:p>
          <w:p w14:paraId="36DCC636" w14:textId="77777777" w:rsidR="007A52A2" w:rsidRDefault="00187D95">
            <w:pPr>
              <w:tabs>
                <w:tab w:val="left" w:pos="126"/>
              </w:tabs>
              <w:spacing w:line="266" w:lineRule="auto"/>
              <w:jc w:val="left"/>
              <w:rPr>
                <w:rFonts w:cs="Arial"/>
                <w:color w:val="auto"/>
                <w:szCs w:val="20"/>
                <w:lang w:eastAsia="en-US"/>
              </w:rPr>
            </w:pPr>
            <w:r w:rsidRPr="001E05BB">
              <w:rPr>
                <w:rFonts w:cs="Arial"/>
                <w:szCs w:val="20"/>
                <w:lang w:val="en-US"/>
              </w:rPr>
              <w:t xml:space="preserve">- </w:t>
            </w:r>
            <w:r>
              <w:rPr>
                <w:rFonts w:cs="Arial"/>
                <w:szCs w:val="20"/>
                <w:lang w:val="en-US"/>
              </w:rPr>
              <w:t>Ủy ban</w:t>
            </w:r>
            <w:r w:rsidRPr="001E05BB">
              <w:rPr>
                <w:rFonts w:cs="Arial"/>
                <w:szCs w:val="20"/>
              </w:rPr>
              <w:t xml:space="preserve"> trung ương Mặt trận Tổ quốc Việt Nam;</w:t>
            </w:r>
          </w:p>
          <w:p w14:paraId="4EACE3F4" w14:textId="77777777" w:rsidR="007A52A2" w:rsidRDefault="00187D95">
            <w:pPr>
              <w:tabs>
                <w:tab w:val="left" w:pos="130"/>
              </w:tabs>
              <w:spacing w:line="266" w:lineRule="auto"/>
              <w:jc w:val="left"/>
              <w:rPr>
                <w:rFonts w:cs="Arial"/>
                <w:color w:val="auto"/>
                <w:szCs w:val="20"/>
                <w:lang w:eastAsia="en-US"/>
              </w:rPr>
            </w:pPr>
            <w:r w:rsidRPr="001E05BB">
              <w:rPr>
                <w:rFonts w:cs="Arial"/>
                <w:szCs w:val="20"/>
                <w:lang w:val="en-US"/>
              </w:rPr>
              <w:t xml:space="preserve">- </w:t>
            </w:r>
            <w:r w:rsidRPr="001E05BB">
              <w:rPr>
                <w:rFonts w:cs="Arial"/>
                <w:szCs w:val="20"/>
              </w:rPr>
              <w:t>Cơ quan trung ương của các đoàn th</w:t>
            </w:r>
            <w:r w:rsidRPr="001E05BB">
              <w:rPr>
                <w:rFonts w:cs="Arial"/>
                <w:szCs w:val="20"/>
                <w:lang w:val="en-US"/>
              </w:rPr>
              <w:t>ể</w:t>
            </w:r>
            <w:r w:rsidRPr="001E05BB">
              <w:rPr>
                <w:rFonts w:cs="Arial"/>
                <w:szCs w:val="20"/>
              </w:rPr>
              <w:t>;</w:t>
            </w:r>
          </w:p>
          <w:p w14:paraId="59B1D56A" w14:textId="77777777" w:rsidR="007A52A2" w:rsidRDefault="00187D95">
            <w:pPr>
              <w:tabs>
                <w:tab w:val="left" w:pos="130"/>
              </w:tabs>
              <w:spacing w:line="266" w:lineRule="auto"/>
              <w:jc w:val="left"/>
              <w:rPr>
                <w:rFonts w:cs="Arial"/>
                <w:color w:val="auto"/>
                <w:szCs w:val="20"/>
                <w:lang w:eastAsia="en-US"/>
              </w:rPr>
            </w:pPr>
            <w:r w:rsidRPr="001E05BB">
              <w:rPr>
                <w:rFonts w:cs="Arial"/>
                <w:szCs w:val="20"/>
                <w:lang w:val="en-US" w:eastAsia="en-US"/>
              </w:rPr>
              <w:t xml:space="preserve">- VPCP: BTCN, </w:t>
            </w:r>
            <w:r w:rsidRPr="001E05BB">
              <w:rPr>
                <w:rFonts w:cs="Arial"/>
                <w:szCs w:val="20"/>
              </w:rPr>
              <w:t xml:space="preserve">các </w:t>
            </w:r>
            <w:r w:rsidRPr="001E05BB">
              <w:rPr>
                <w:rFonts w:cs="Arial"/>
                <w:szCs w:val="20"/>
                <w:lang w:val="en-US" w:eastAsia="en-US"/>
              </w:rPr>
              <w:t xml:space="preserve">PCN, </w:t>
            </w:r>
            <w:r w:rsidRPr="001E05BB">
              <w:rPr>
                <w:rFonts w:cs="Arial"/>
                <w:szCs w:val="20"/>
              </w:rPr>
              <w:t xml:space="preserve">Trợ lý TTg, TGĐ </w:t>
            </w:r>
            <w:r w:rsidRPr="001E05BB">
              <w:rPr>
                <w:rFonts w:cs="Arial"/>
                <w:szCs w:val="20"/>
              </w:rPr>
              <w:lastRenderedPageBreak/>
              <w:t>Cổng TTĐT, các Vụ, Cục, đơn vị trực thuộc, Công báo;</w:t>
            </w:r>
          </w:p>
          <w:p w14:paraId="1655322E" w14:textId="77777777" w:rsidR="007A52A2" w:rsidRDefault="00187D95">
            <w:pPr>
              <w:jc w:val="left"/>
              <w:rPr>
                <w:rFonts w:cs="Arial"/>
                <w:color w:val="auto"/>
                <w:szCs w:val="20"/>
                <w:lang w:val="en-US" w:eastAsia="en-US"/>
              </w:rPr>
            </w:pPr>
            <w:r w:rsidRPr="001E05BB">
              <w:rPr>
                <w:rFonts w:cs="Arial"/>
                <w:szCs w:val="20"/>
              </w:rPr>
              <w:t>- Lưu: VT, KGVX (2)</w:t>
            </w:r>
            <w:r w:rsidRPr="001E05BB">
              <w:rPr>
                <w:rFonts w:cs="Arial"/>
                <w:szCs w:val="20"/>
                <w:lang w:val="en-US"/>
              </w:rPr>
              <w:t>.</w:t>
            </w:r>
          </w:p>
        </w:tc>
        <w:tc>
          <w:tcPr>
            <w:tcW w:w="4623" w:type="dxa"/>
            <w:shd w:val="clear" w:color="auto" w:fill="auto"/>
          </w:tcPr>
          <w:p w14:paraId="5D72CD0D" w14:textId="77777777" w:rsidR="007A52A2" w:rsidRDefault="00187D95">
            <w:pPr>
              <w:keepNext/>
              <w:keepLines/>
              <w:rPr>
                <w:rFonts w:cs="Arial"/>
                <w:b/>
                <w:bCs/>
                <w:color w:val="auto"/>
                <w:szCs w:val="20"/>
                <w:lang w:val="en-US" w:eastAsia="en-US"/>
              </w:rPr>
            </w:pPr>
            <w:r w:rsidRPr="001E05BB">
              <w:rPr>
                <w:rFonts w:cs="Arial"/>
                <w:b/>
                <w:bCs/>
                <w:color w:val="auto"/>
                <w:szCs w:val="20"/>
                <w:lang w:val="en-US" w:eastAsia="en-US"/>
              </w:rPr>
              <w:lastRenderedPageBreak/>
              <w:t>T</w:t>
            </w:r>
            <w:r w:rsidRPr="001E05BB">
              <w:rPr>
                <w:rFonts w:cs="Arial"/>
                <w:b/>
                <w:bCs/>
                <w:color w:val="auto"/>
                <w:szCs w:val="20"/>
                <w:lang w:eastAsia="en-US"/>
              </w:rPr>
              <w:t>M</w:t>
            </w:r>
            <w:r w:rsidRPr="001E05BB">
              <w:rPr>
                <w:rFonts w:cs="Arial"/>
                <w:b/>
                <w:bCs/>
                <w:color w:val="auto"/>
                <w:szCs w:val="20"/>
                <w:lang w:val="en-US" w:eastAsia="en-US"/>
              </w:rPr>
              <w:t>.</w:t>
            </w:r>
            <w:r w:rsidRPr="001E05BB">
              <w:rPr>
                <w:rFonts w:cs="Arial"/>
                <w:b/>
                <w:bCs/>
                <w:color w:val="auto"/>
                <w:szCs w:val="20"/>
                <w:lang w:eastAsia="en-US"/>
              </w:rPr>
              <w:t xml:space="preserve"> </w:t>
            </w:r>
            <w:r w:rsidRPr="001E05BB">
              <w:rPr>
                <w:rFonts w:cs="Arial"/>
                <w:b/>
                <w:bCs/>
                <w:color w:val="auto"/>
                <w:szCs w:val="20"/>
                <w:lang w:val="en-US" w:eastAsia="en-US"/>
              </w:rPr>
              <w:t>C</w:t>
            </w:r>
            <w:r w:rsidRPr="001E05BB">
              <w:rPr>
                <w:rFonts w:cs="Arial"/>
                <w:b/>
                <w:bCs/>
                <w:color w:val="auto"/>
                <w:szCs w:val="20"/>
                <w:lang w:eastAsia="en-US"/>
              </w:rPr>
              <w:t>H</w:t>
            </w:r>
            <w:r w:rsidRPr="001E05BB">
              <w:rPr>
                <w:rFonts w:cs="Arial"/>
                <w:b/>
                <w:bCs/>
                <w:color w:val="auto"/>
                <w:szCs w:val="20"/>
                <w:lang w:val="en-US" w:eastAsia="en-US"/>
              </w:rPr>
              <w:t>ÍNH PHỦ</w:t>
            </w:r>
          </w:p>
          <w:p w14:paraId="18314A5C" w14:textId="77777777" w:rsidR="007A52A2" w:rsidRDefault="00187D95">
            <w:pPr>
              <w:keepNext/>
              <w:keepLines/>
              <w:rPr>
                <w:rFonts w:cs="Arial"/>
                <w:b/>
                <w:bCs/>
                <w:color w:val="auto"/>
                <w:szCs w:val="20"/>
                <w:lang w:val="en-US" w:eastAsia="en-US"/>
              </w:rPr>
            </w:pPr>
            <w:r w:rsidRPr="001E05BB">
              <w:rPr>
                <w:rFonts w:cs="Arial"/>
                <w:b/>
                <w:bCs/>
                <w:color w:val="auto"/>
                <w:szCs w:val="20"/>
                <w:lang w:val="en-US" w:eastAsia="en-US"/>
              </w:rPr>
              <w:t>KT. THỦ TƯỚNG</w:t>
            </w:r>
          </w:p>
          <w:p w14:paraId="35FE6EB5" w14:textId="77777777" w:rsidR="007A52A2" w:rsidRDefault="00187D95">
            <w:pPr>
              <w:keepNext/>
              <w:keepLines/>
              <w:rPr>
                <w:rFonts w:cs="Arial"/>
                <w:b/>
                <w:bCs/>
                <w:color w:val="auto"/>
                <w:szCs w:val="20"/>
                <w:lang w:val="en-US" w:eastAsia="en-US"/>
              </w:rPr>
            </w:pPr>
            <w:r w:rsidRPr="001E05BB">
              <w:rPr>
                <w:rFonts w:cs="Arial"/>
                <w:b/>
                <w:bCs/>
                <w:color w:val="auto"/>
                <w:szCs w:val="20"/>
                <w:lang w:val="en-US" w:eastAsia="en-US"/>
              </w:rPr>
              <w:t>PHÓ THỦ TƯỚNG</w:t>
            </w:r>
          </w:p>
          <w:p w14:paraId="7CE9F3EF" w14:textId="77777777" w:rsidR="007A52A2" w:rsidRDefault="007A52A2">
            <w:pPr>
              <w:keepNext/>
              <w:keepLines/>
              <w:rPr>
                <w:rFonts w:cs="Arial"/>
                <w:b/>
                <w:bCs/>
                <w:color w:val="auto"/>
                <w:szCs w:val="20"/>
                <w:lang w:val="en-US" w:eastAsia="en-US"/>
              </w:rPr>
            </w:pPr>
          </w:p>
          <w:p w14:paraId="36402464" w14:textId="77777777" w:rsidR="007A52A2" w:rsidRDefault="007A52A2">
            <w:pPr>
              <w:keepNext/>
              <w:keepLines/>
              <w:rPr>
                <w:rFonts w:cs="Arial"/>
                <w:b/>
                <w:bCs/>
                <w:color w:val="auto"/>
                <w:szCs w:val="20"/>
                <w:lang w:val="en-US" w:eastAsia="en-US"/>
              </w:rPr>
            </w:pPr>
          </w:p>
          <w:p w14:paraId="55C0E0E0" w14:textId="77777777" w:rsidR="007A52A2" w:rsidRDefault="007A52A2">
            <w:pPr>
              <w:keepNext/>
              <w:keepLines/>
              <w:rPr>
                <w:rFonts w:cs="Arial"/>
                <w:b/>
                <w:bCs/>
                <w:color w:val="auto"/>
                <w:szCs w:val="20"/>
                <w:lang w:val="en-US" w:eastAsia="en-US"/>
              </w:rPr>
            </w:pPr>
          </w:p>
          <w:p w14:paraId="637FD554" w14:textId="77777777" w:rsidR="007A52A2" w:rsidRDefault="007A52A2">
            <w:pPr>
              <w:keepNext/>
              <w:keepLines/>
              <w:rPr>
                <w:rFonts w:cs="Arial"/>
                <w:b/>
                <w:bCs/>
                <w:color w:val="auto"/>
                <w:szCs w:val="20"/>
                <w:lang w:val="en-US" w:eastAsia="en-US"/>
              </w:rPr>
            </w:pPr>
          </w:p>
          <w:p w14:paraId="3A27DD32" w14:textId="77777777" w:rsidR="007A52A2" w:rsidRDefault="00187D95">
            <w:pPr>
              <w:keepNext/>
              <w:keepLines/>
              <w:rPr>
                <w:rFonts w:cs="Arial"/>
                <w:b/>
                <w:bCs/>
                <w:color w:val="auto"/>
                <w:szCs w:val="20"/>
                <w:lang w:val="en-US" w:eastAsia="en-US"/>
              </w:rPr>
            </w:pPr>
            <w:r w:rsidRPr="001E05BB">
              <w:rPr>
                <w:rFonts w:cs="Arial"/>
                <w:b/>
                <w:bCs/>
                <w:color w:val="auto"/>
                <w:szCs w:val="20"/>
                <w:lang w:val="en-US" w:eastAsia="en-US"/>
              </w:rPr>
              <w:t>Trần Hồng Hà</w:t>
            </w:r>
          </w:p>
        </w:tc>
      </w:tr>
    </w:tbl>
    <w:p w14:paraId="6E02770C" w14:textId="77777777" w:rsidR="007A52A2" w:rsidRDefault="007A52A2">
      <w:pPr>
        <w:pStyle w:val="BodyText"/>
        <w:shd w:val="clear" w:color="auto" w:fill="auto"/>
        <w:tabs>
          <w:tab w:val="left" w:pos="913"/>
        </w:tabs>
        <w:spacing w:after="0" w:line="240" w:lineRule="auto"/>
        <w:ind w:firstLine="0"/>
        <w:rPr>
          <w:rFonts w:ascii="Arial" w:hAnsi="Arial" w:cs="Arial"/>
          <w:color w:val="000000"/>
          <w:sz w:val="20"/>
          <w:szCs w:val="20"/>
          <w:lang w:val="en-US"/>
        </w:rPr>
        <w:sectPr w:rsidR="007A52A2" w:rsidSect="00E80C0F">
          <w:type w:val="continuous"/>
          <w:pgSz w:w="11900" w:h="16840" w:code="9"/>
          <w:pgMar w:top="1440" w:right="1440" w:bottom="1440" w:left="1440" w:header="0" w:footer="3" w:gutter="0"/>
          <w:cols w:space="720"/>
          <w:noEndnote/>
          <w:docGrid w:linePitch="360"/>
        </w:sectPr>
      </w:pPr>
    </w:p>
    <w:p w14:paraId="6F9DEA69" w14:textId="77777777" w:rsidR="007A52A2" w:rsidRDefault="00187D95">
      <w:pPr>
        <w:pStyle w:val="Heading10"/>
        <w:keepNext/>
        <w:keepLines/>
        <w:shd w:val="clear" w:color="auto" w:fill="auto"/>
        <w:spacing w:after="0" w:line="240" w:lineRule="auto"/>
        <w:ind w:firstLine="0"/>
        <w:rPr>
          <w:rFonts w:ascii="Arial" w:hAnsi="Arial" w:cs="Arial"/>
          <w:sz w:val="20"/>
          <w:szCs w:val="20"/>
        </w:rPr>
      </w:pPr>
      <w:bookmarkStart w:id="50" w:name="bookmark50"/>
      <w:bookmarkStart w:id="51" w:name="bookmark51"/>
      <w:r w:rsidRPr="00264FFC">
        <w:rPr>
          <w:rStyle w:val="Heading1"/>
          <w:rFonts w:ascii="Arial" w:hAnsi="Arial" w:cs="Arial"/>
          <w:b/>
          <w:bCs/>
          <w:color w:val="000000"/>
          <w:sz w:val="20"/>
          <w:szCs w:val="20"/>
          <w:lang w:eastAsia="vi-VN"/>
        </w:rPr>
        <w:lastRenderedPageBreak/>
        <w:t>Phụ lục I</w:t>
      </w:r>
      <w:bookmarkEnd w:id="50"/>
      <w:bookmarkEnd w:id="51"/>
    </w:p>
    <w:p w14:paraId="1836C372" w14:textId="77777777" w:rsidR="007A52A2" w:rsidRDefault="00187D95">
      <w:pPr>
        <w:pStyle w:val="Heading10"/>
        <w:keepNext/>
        <w:keepLines/>
        <w:shd w:val="clear" w:color="auto" w:fill="auto"/>
        <w:spacing w:after="0" w:line="240" w:lineRule="auto"/>
        <w:ind w:firstLine="0"/>
        <w:rPr>
          <w:rFonts w:ascii="Arial" w:hAnsi="Arial" w:cs="Arial"/>
          <w:sz w:val="20"/>
          <w:szCs w:val="20"/>
        </w:rPr>
      </w:pPr>
      <w:bookmarkStart w:id="52" w:name="bookmark52"/>
      <w:bookmarkStart w:id="53" w:name="bookmark53"/>
      <w:r w:rsidRPr="00264FFC">
        <w:rPr>
          <w:rStyle w:val="Heading1"/>
          <w:rFonts w:ascii="Arial" w:hAnsi="Arial" w:cs="Arial"/>
          <w:b/>
          <w:bCs/>
          <w:color w:val="000000"/>
          <w:sz w:val="20"/>
          <w:szCs w:val="20"/>
          <w:lang w:val="en-US" w:eastAsia="vi-VN"/>
        </w:rPr>
        <w:t xml:space="preserve">BIỂU MỨC TIỀN </w:t>
      </w:r>
      <w:r w:rsidRPr="00264FFC">
        <w:rPr>
          <w:rStyle w:val="Heading1"/>
          <w:rFonts w:ascii="Arial" w:hAnsi="Arial" w:cs="Arial"/>
          <w:b/>
          <w:bCs/>
          <w:color w:val="000000"/>
          <w:sz w:val="20"/>
          <w:szCs w:val="20"/>
          <w:lang w:eastAsia="vi-VN"/>
        </w:rPr>
        <w:t xml:space="preserve">BẢN QUYỀN </w:t>
      </w:r>
      <w:r w:rsidRPr="00264FFC">
        <w:rPr>
          <w:rStyle w:val="Heading1"/>
          <w:rFonts w:ascii="Arial" w:hAnsi="Arial" w:cs="Arial"/>
          <w:b/>
          <w:bCs/>
          <w:color w:val="000000"/>
          <w:sz w:val="20"/>
          <w:szCs w:val="20"/>
          <w:lang w:val="en-US"/>
        </w:rPr>
        <w:t xml:space="preserve">KHI </w:t>
      </w:r>
      <w:r w:rsidRPr="00264FFC">
        <w:rPr>
          <w:rStyle w:val="Heading1"/>
          <w:rFonts w:ascii="Arial" w:hAnsi="Arial" w:cs="Arial"/>
          <w:b/>
          <w:bCs/>
          <w:color w:val="000000"/>
          <w:sz w:val="20"/>
          <w:szCs w:val="20"/>
          <w:lang w:eastAsia="vi-VN"/>
        </w:rPr>
        <w:t xml:space="preserve">PHÁT SÓNG TÁC PHẨM, </w:t>
      </w:r>
      <w:r w:rsidRPr="00264FFC">
        <w:rPr>
          <w:rStyle w:val="Heading1"/>
          <w:rFonts w:ascii="Arial" w:hAnsi="Arial" w:cs="Arial"/>
          <w:b/>
          <w:bCs/>
          <w:color w:val="000000"/>
          <w:sz w:val="20"/>
          <w:szCs w:val="20"/>
          <w:lang w:val="en-US" w:eastAsia="vi-VN"/>
        </w:rPr>
        <w:t xml:space="preserve">BẢN GHI ÂM, GHI </w:t>
      </w:r>
      <w:r w:rsidRPr="00264FFC">
        <w:rPr>
          <w:rStyle w:val="Heading1"/>
          <w:rFonts w:ascii="Arial" w:hAnsi="Arial" w:cs="Arial"/>
          <w:b/>
          <w:bCs/>
          <w:color w:val="000000"/>
          <w:sz w:val="20"/>
          <w:szCs w:val="20"/>
          <w:lang w:eastAsia="vi-VN"/>
        </w:rPr>
        <w:t xml:space="preserve">HÌNH TRONG TRƯỜNG HỢP GIỚI HẠN </w:t>
      </w:r>
      <w:r w:rsidRPr="00264FFC">
        <w:rPr>
          <w:rStyle w:val="Heading1"/>
          <w:rFonts w:ascii="Arial" w:hAnsi="Arial" w:cs="Arial"/>
          <w:b/>
          <w:bCs/>
          <w:color w:val="000000"/>
          <w:sz w:val="20"/>
          <w:szCs w:val="20"/>
          <w:lang w:val="en-US" w:eastAsia="vi-VN"/>
        </w:rPr>
        <w:t xml:space="preserve">QUYỀN TÁC </w:t>
      </w:r>
      <w:r w:rsidRPr="00264FFC">
        <w:rPr>
          <w:rStyle w:val="Heading1"/>
          <w:rFonts w:ascii="Arial" w:hAnsi="Arial" w:cs="Arial"/>
          <w:b/>
          <w:bCs/>
          <w:color w:val="000000"/>
          <w:sz w:val="20"/>
          <w:szCs w:val="20"/>
          <w:lang w:eastAsia="vi-VN"/>
        </w:rPr>
        <w:t>GIẢ, GIỚI HẠN QUY</w:t>
      </w:r>
      <w:r w:rsidRPr="00264FFC">
        <w:rPr>
          <w:rStyle w:val="Heading1"/>
          <w:rFonts w:ascii="Arial" w:hAnsi="Arial" w:cs="Arial"/>
          <w:b/>
          <w:bCs/>
          <w:color w:val="000000"/>
          <w:sz w:val="20"/>
          <w:szCs w:val="20"/>
          <w:lang w:val="en-US" w:eastAsia="vi-VN"/>
        </w:rPr>
        <w:t>Ề</w:t>
      </w:r>
      <w:r w:rsidRPr="00264FFC">
        <w:rPr>
          <w:rStyle w:val="Heading1"/>
          <w:rFonts w:ascii="Arial" w:hAnsi="Arial" w:cs="Arial"/>
          <w:b/>
          <w:bCs/>
          <w:color w:val="000000"/>
          <w:sz w:val="20"/>
          <w:szCs w:val="20"/>
          <w:lang w:eastAsia="vi-VN"/>
        </w:rPr>
        <w:t>N LIÊN QUAN</w:t>
      </w:r>
      <w:bookmarkEnd w:id="52"/>
      <w:bookmarkEnd w:id="53"/>
    </w:p>
    <w:p w14:paraId="07F4A54A" w14:textId="77777777" w:rsidR="007A52A2" w:rsidRDefault="00187D95">
      <w:pPr>
        <w:pStyle w:val="BodyText"/>
        <w:shd w:val="clear" w:color="auto" w:fill="auto"/>
        <w:spacing w:after="0" w:line="240" w:lineRule="auto"/>
        <w:ind w:firstLine="0"/>
        <w:rPr>
          <w:rStyle w:val="BodyTextChar1"/>
          <w:rFonts w:ascii="Arial" w:hAnsi="Arial" w:cs="Arial"/>
          <w:i/>
          <w:iCs/>
          <w:color w:val="000000"/>
          <w:sz w:val="20"/>
          <w:szCs w:val="20"/>
          <w:lang w:eastAsia="vi-VN"/>
        </w:rPr>
      </w:pPr>
      <w:r w:rsidRPr="00264FFC">
        <w:rPr>
          <w:rStyle w:val="BodyTextChar1"/>
          <w:rFonts w:ascii="Arial" w:hAnsi="Arial" w:cs="Arial"/>
          <w:i/>
          <w:iCs/>
          <w:color w:val="000000"/>
          <w:sz w:val="20"/>
          <w:szCs w:val="20"/>
          <w:lang w:val="en-US" w:eastAsia="vi-VN"/>
        </w:rPr>
        <w:t xml:space="preserve">(Kèm </w:t>
      </w:r>
      <w:r w:rsidRPr="00264FFC">
        <w:rPr>
          <w:rStyle w:val="BodyTextChar1"/>
          <w:rFonts w:ascii="Arial" w:hAnsi="Arial" w:cs="Arial"/>
          <w:i/>
          <w:iCs/>
          <w:color w:val="000000"/>
          <w:sz w:val="20"/>
          <w:szCs w:val="20"/>
          <w:lang w:eastAsia="vi-VN"/>
        </w:rPr>
        <w:t>theo Nghị định số 17/2023/NĐ-CP</w:t>
      </w:r>
      <w:r w:rsidRPr="00264FFC">
        <w:rPr>
          <w:rStyle w:val="BodyTextChar1"/>
          <w:rFonts w:ascii="Arial" w:hAnsi="Arial" w:cs="Arial"/>
          <w:i/>
          <w:iCs/>
          <w:color w:val="000000"/>
          <w:sz w:val="20"/>
          <w:szCs w:val="20"/>
          <w:lang w:val="en-US" w:eastAsia="vi-VN"/>
        </w:rPr>
        <w:t xml:space="preserve"> </w:t>
      </w:r>
      <w:r w:rsidRPr="00264FFC">
        <w:rPr>
          <w:rStyle w:val="BodyTextChar1"/>
          <w:rFonts w:ascii="Arial" w:hAnsi="Arial" w:cs="Arial"/>
          <w:i/>
          <w:iCs/>
          <w:color w:val="000000"/>
          <w:sz w:val="20"/>
          <w:szCs w:val="20"/>
          <w:lang w:eastAsia="vi-VN"/>
        </w:rPr>
        <w:t>ngày 26 th</w:t>
      </w:r>
      <w:r w:rsidRPr="00264FFC">
        <w:rPr>
          <w:rStyle w:val="BodyTextChar1"/>
          <w:rFonts w:ascii="Arial" w:hAnsi="Arial" w:cs="Arial"/>
          <w:i/>
          <w:iCs/>
          <w:color w:val="000000"/>
          <w:sz w:val="20"/>
          <w:szCs w:val="20"/>
          <w:lang w:val="en-US" w:eastAsia="vi-VN"/>
        </w:rPr>
        <w:t>á</w:t>
      </w:r>
      <w:r w:rsidRPr="00264FFC">
        <w:rPr>
          <w:rStyle w:val="BodyTextChar1"/>
          <w:rFonts w:ascii="Arial" w:hAnsi="Arial" w:cs="Arial"/>
          <w:i/>
          <w:iCs/>
          <w:color w:val="000000"/>
          <w:sz w:val="20"/>
          <w:szCs w:val="20"/>
          <w:lang w:eastAsia="vi-VN"/>
        </w:rPr>
        <w:t>ng 4 năm 2023 của Chính phủ)</w:t>
      </w:r>
    </w:p>
    <w:p w14:paraId="4F75B630" w14:textId="77777777" w:rsidR="007A52A2" w:rsidRDefault="007A52A2">
      <w:pPr>
        <w:pStyle w:val="BodyText"/>
        <w:shd w:val="clear" w:color="auto" w:fill="auto"/>
        <w:spacing w:after="0" w:line="240" w:lineRule="auto"/>
        <w:ind w:firstLine="0"/>
        <w:rPr>
          <w:rFonts w:ascii="Arial" w:hAnsi="Arial" w:cs="Arial"/>
          <w:sz w:val="20"/>
          <w:szCs w:val="20"/>
        </w:rPr>
      </w:pPr>
    </w:p>
    <w:p w14:paraId="71DB3304"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b/>
          <w:bCs/>
          <w:color w:val="000000"/>
          <w:sz w:val="20"/>
          <w:szCs w:val="20"/>
          <w:lang w:eastAsia="vi-VN"/>
        </w:rPr>
        <w:t xml:space="preserve">I. </w:t>
      </w:r>
      <w:r w:rsidRPr="00264FFC">
        <w:rPr>
          <w:rStyle w:val="BodyTextChar1"/>
          <w:rFonts w:ascii="Arial" w:hAnsi="Arial" w:cs="Arial"/>
          <w:color w:val="000000"/>
          <w:sz w:val="20"/>
          <w:szCs w:val="20"/>
          <w:lang w:eastAsia="vi-VN"/>
        </w:rPr>
        <w:t>Tổ chức phát sóng và chủ sở hữu quyền tác giả, người biểu diễn, chủ sở hữu quyền liên quan đối với bản g</w:t>
      </w:r>
      <w:r w:rsidRPr="00264FFC">
        <w:rPr>
          <w:rStyle w:val="BodyTextChar1"/>
          <w:rFonts w:ascii="Arial" w:hAnsi="Arial" w:cs="Arial"/>
          <w:color w:val="000000"/>
          <w:sz w:val="20"/>
          <w:szCs w:val="20"/>
          <w:lang w:eastAsia="vi-VN"/>
        </w:rPr>
        <w:t>hi âm, ghi hình không đạt được thỏa thuận về việc trả tiền bản quyền theo quy định tại Điều 36 của Nghị định này thì áp dụng như sau:</w:t>
      </w:r>
    </w:p>
    <w:p w14:paraId="014109A8"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 xml:space="preserve">1. Đối với lĩnh vực phát thanh: số tiền bản quyền chi trả theo năm cho chủ sở hữu quyền tác giả và chủ sở hữu quyền liên quan tính bằng cách nhân tổng thời gian (tính theo phút) phát sóng tác phẩm, bản ghi âm, ghi hình của tổ chức phát sóng trong năm hiện </w:t>
      </w:r>
      <w:r w:rsidRPr="00264FFC">
        <w:rPr>
          <w:rStyle w:val="BodyTextChar1"/>
          <w:rFonts w:ascii="Arial" w:hAnsi="Arial" w:cs="Arial"/>
          <w:color w:val="000000"/>
          <w:sz w:val="20"/>
          <w:szCs w:val="20"/>
          <w:lang w:eastAsia="vi-VN"/>
        </w:rPr>
        <w:t>tại với tỷ lệ phần trăm của mức lương cơ sở quy định như sau:</w:t>
      </w:r>
    </w:p>
    <w:tbl>
      <w:tblPr>
        <w:tblW w:w="5000" w:type="pct"/>
        <w:jc w:val="center"/>
        <w:tblCellMar>
          <w:left w:w="0" w:type="dxa"/>
          <w:right w:w="0" w:type="dxa"/>
        </w:tblCellMar>
        <w:tblLook w:val="0000" w:firstRow="0" w:lastRow="0" w:firstColumn="0" w:lastColumn="0" w:noHBand="0" w:noVBand="0"/>
      </w:tblPr>
      <w:tblGrid>
        <w:gridCol w:w="2641"/>
        <w:gridCol w:w="3181"/>
        <w:gridCol w:w="3188"/>
      </w:tblGrid>
      <w:tr w:rsidR="007A52A2" w14:paraId="127915CA"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371C266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Kênh phát thanh</w:t>
            </w:r>
          </w:p>
        </w:tc>
        <w:tc>
          <w:tcPr>
            <w:tcW w:w="1765" w:type="pct"/>
            <w:tcBorders>
              <w:top w:val="single" w:sz="4" w:space="0" w:color="auto"/>
              <w:left w:val="single" w:sz="4" w:space="0" w:color="auto"/>
              <w:bottom w:val="nil"/>
              <w:right w:val="nil"/>
            </w:tcBorders>
            <w:shd w:val="clear" w:color="auto" w:fill="FFFFFF"/>
            <w:vAlign w:val="center"/>
          </w:tcPr>
          <w:p w14:paraId="4DFA3C5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Tỷ lệ phần trăm (đối v</w:t>
            </w:r>
            <w:r w:rsidRPr="00264FFC">
              <w:rPr>
                <w:rStyle w:val="Other"/>
                <w:rFonts w:ascii="Arial" w:hAnsi="Arial" w:cs="Arial"/>
                <w:b/>
                <w:bCs/>
                <w:color w:val="000000"/>
                <w:sz w:val="20"/>
                <w:szCs w:val="20"/>
                <w:lang w:val="en-US" w:eastAsia="vi-VN"/>
              </w:rPr>
              <w:t>ớ</w:t>
            </w:r>
            <w:r w:rsidRPr="00264FFC">
              <w:rPr>
                <w:rStyle w:val="Other"/>
                <w:rFonts w:ascii="Arial" w:hAnsi="Arial" w:cs="Arial"/>
                <w:b/>
                <w:bCs/>
                <w:color w:val="000000"/>
                <w:sz w:val="20"/>
                <w:szCs w:val="20"/>
                <w:lang w:eastAsia="vi-VN"/>
              </w:rPr>
              <w:t>i chủ sở hữu quyền tác giả)</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13E9FC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Tỷ lệ phần trăm (đối với chủ sở hữu quyền liên quan)</w:t>
            </w:r>
          </w:p>
        </w:tc>
      </w:tr>
      <w:tr w:rsidR="007A52A2" w14:paraId="6BAC76FB"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4A459D88" w14:textId="77777777" w:rsidR="007A52A2" w:rsidRDefault="00187D95">
            <w:pPr>
              <w:pStyle w:val="Other0"/>
              <w:shd w:val="clear" w:color="auto" w:fill="auto"/>
              <w:spacing w:after="0" w:line="240" w:lineRule="auto"/>
              <w:ind w:firstLine="0"/>
              <w:rPr>
                <w:rFonts w:ascii="Arial" w:hAnsi="Arial" w:cs="Arial"/>
                <w:sz w:val="20"/>
                <w:szCs w:val="20"/>
                <w:lang w:val="en-US"/>
              </w:rPr>
            </w:pPr>
            <w:r w:rsidRPr="00264FFC">
              <w:rPr>
                <w:rStyle w:val="Other"/>
                <w:rFonts w:ascii="Arial" w:hAnsi="Arial" w:cs="Arial"/>
                <w:color w:val="000000"/>
                <w:sz w:val="20"/>
                <w:szCs w:val="20"/>
                <w:lang w:val="en-US" w:eastAsia="vi-VN"/>
              </w:rPr>
              <w:t>VOV</w:t>
            </w:r>
          </w:p>
        </w:tc>
        <w:tc>
          <w:tcPr>
            <w:tcW w:w="1765" w:type="pct"/>
            <w:tcBorders>
              <w:top w:val="single" w:sz="4" w:space="0" w:color="auto"/>
              <w:left w:val="single" w:sz="4" w:space="0" w:color="auto"/>
              <w:bottom w:val="nil"/>
              <w:right w:val="nil"/>
            </w:tcBorders>
            <w:shd w:val="clear" w:color="auto" w:fill="FFFFFF"/>
            <w:vAlign w:val="center"/>
          </w:tcPr>
          <w:p w14:paraId="6BB9384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0,1</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3BB00B4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0,1</w:t>
            </w:r>
          </w:p>
        </w:tc>
      </w:tr>
      <w:tr w:rsidR="007A52A2" w14:paraId="5DEF4C34"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525D682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đặc biệt</w:t>
            </w:r>
          </w:p>
        </w:tc>
        <w:tc>
          <w:tcPr>
            <w:tcW w:w="1765" w:type="pct"/>
            <w:tcBorders>
              <w:top w:val="single" w:sz="4" w:space="0" w:color="auto"/>
              <w:left w:val="single" w:sz="4" w:space="0" w:color="auto"/>
              <w:bottom w:val="nil"/>
              <w:right w:val="nil"/>
            </w:tcBorders>
            <w:shd w:val="clear" w:color="auto" w:fill="FFFFFF"/>
            <w:vAlign w:val="center"/>
          </w:tcPr>
          <w:p w14:paraId="6470980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0,09</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4E84F67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0,09</w:t>
            </w:r>
          </w:p>
        </w:tc>
      </w:tr>
      <w:tr w:rsidR="007A52A2" w14:paraId="1C9BC09A"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404B4A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I</w:t>
            </w:r>
          </w:p>
        </w:tc>
        <w:tc>
          <w:tcPr>
            <w:tcW w:w="1765" w:type="pct"/>
            <w:tcBorders>
              <w:top w:val="single" w:sz="4" w:space="0" w:color="auto"/>
              <w:left w:val="single" w:sz="4" w:space="0" w:color="auto"/>
              <w:bottom w:val="nil"/>
              <w:right w:val="nil"/>
            </w:tcBorders>
            <w:shd w:val="clear" w:color="auto" w:fill="FFFFFF"/>
            <w:vAlign w:val="center"/>
          </w:tcPr>
          <w:p w14:paraId="2366677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0,08</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2A9B230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0,08</w:t>
            </w:r>
          </w:p>
        </w:tc>
      </w:tr>
      <w:tr w:rsidR="007A52A2" w14:paraId="503DA148"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1E388D7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II</w:t>
            </w:r>
          </w:p>
        </w:tc>
        <w:tc>
          <w:tcPr>
            <w:tcW w:w="1765" w:type="pct"/>
            <w:tcBorders>
              <w:top w:val="single" w:sz="4" w:space="0" w:color="auto"/>
              <w:left w:val="single" w:sz="4" w:space="0" w:color="auto"/>
              <w:bottom w:val="nil"/>
              <w:right w:val="nil"/>
            </w:tcBorders>
            <w:shd w:val="clear" w:color="auto" w:fill="FFFFFF"/>
            <w:vAlign w:val="center"/>
          </w:tcPr>
          <w:p w14:paraId="7A98E16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0,07</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560D1DD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0,07</w:t>
            </w:r>
          </w:p>
        </w:tc>
      </w:tr>
      <w:tr w:rsidR="007A52A2" w14:paraId="159502C7"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6761367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III</w:t>
            </w:r>
          </w:p>
        </w:tc>
        <w:tc>
          <w:tcPr>
            <w:tcW w:w="1765" w:type="pct"/>
            <w:tcBorders>
              <w:top w:val="single" w:sz="4" w:space="0" w:color="auto"/>
              <w:left w:val="single" w:sz="4" w:space="0" w:color="auto"/>
              <w:bottom w:val="nil"/>
              <w:right w:val="nil"/>
            </w:tcBorders>
            <w:shd w:val="clear" w:color="auto" w:fill="FFFFFF"/>
            <w:vAlign w:val="center"/>
          </w:tcPr>
          <w:p w14:paraId="1774A33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0,05</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70A56EB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0,05</w:t>
            </w:r>
          </w:p>
        </w:tc>
      </w:tr>
      <w:tr w:rsidR="007A52A2" w14:paraId="4E75C075"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10984AD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IV</w:t>
            </w:r>
          </w:p>
        </w:tc>
        <w:tc>
          <w:tcPr>
            <w:tcW w:w="1765" w:type="pct"/>
            <w:tcBorders>
              <w:top w:val="single" w:sz="4" w:space="0" w:color="auto"/>
              <w:left w:val="single" w:sz="4" w:space="0" w:color="auto"/>
              <w:bottom w:val="nil"/>
              <w:right w:val="nil"/>
            </w:tcBorders>
            <w:shd w:val="clear" w:color="auto" w:fill="FFFFFF"/>
            <w:vAlign w:val="center"/>
          </w:tcPr>
          <w:p w14:paraId="3D7CA7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0,03</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7223475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0,03</w:t>
            </w:r>
          </w:p>
        </w:tc>
      </w:tr>
      <w:tr w:rsidR="007A52A2" w14:paraId="06AB2C30" w14:textId="77777777" w:rsidTr="00F965E9">
        <w:trPr>
          <w:trHeight w:val="144"/>
          <w:jc w:val="center"/>
        </w:trPr>
        <w:tc>
          <w:tcPr>
            <w:tcW w:w="1466" w:type="pct"/>
            <w:tcBorders>
              <w:top w:val="single" w:sz="4" w:space="0" w:color="auto"/>
              <w:left w:val="single" w:sz="4" w:space="0" w:color="auto"/>
              <w:bottom w:val="nil"/>
              <w:right w:val="nil"/>
            </w:tcBorders>
            <w:shd w:val="clear" w:color="auto" w:fill="FFFFFF"/>
            <w:vAlign w:val="center"/>
          </w:tcPr>
          <w:p w14:paraId="1665242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Tại đô thị loại V</w:t>
            </w:r>
          </w:p>
        </w:tc>
        <w:tc>
          <w:tcPr>
            <w:tcW w:w="1765" w:type="pct"/>
            <w:tcBorders>
              <w:top w:val="single" w:sz="4" w:space="0" w:color="auto"/>
              <w:left w:val="single" w:sz="4" w:space="0" w:color="auto"/>
              <w:bottom w:val="nil"/>
              <w:right w:val="nil"/>
            </w:tcBorders>
            <w:shd w:val="clear" w:color="auto" w:fill="FFFFFF"/>
            <w:vAlign w:val="center"/>
          </w:tcPr>
          <w:p w14:paraId="4128588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0,01</w:t>
            </w:r>
          </w:p>
        </w:tc>
        <w:tc>
          <w:tcPr>
            <w:tcW w:w="1769" w:type="pct"/>
            <w:tcBorders>
              <w:top w:val="single" w:sz="4" w:space="0" w:color="auto"/>
              <w:left w:val="single" w:sz="4" w:space="0" w:color="auto"/>
              <w:bottom w:val="nil"/>
              <w:right w:val="single" w:sz="4" w:space="0" w:color="auto"/>
            </w:tcBorders>
            <w:shd w:val="clear" w:color="auto" w:fill="FFFFFF"/>
            <w:vAlign w:val="center"/>
          </w:tcPr>
          <w:p w14:paraId="43D9695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0,01</w:t>
            </w:r>
          </w:p>
        </w:tc>
      </w:tr>
      <w:tr w:rsidR="007A52A2" w14:paraId="579BA63A" w14:textId="77777777" w:rsidTr="00F965E9">
        <w:trPr>
          <w:trHeight w:val="14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CAF16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i/>
                <w:iCs/>
                <w:color w:val="000000"/>
                <w:sz w:val="20"/>
                <w:szCs w:val="20"/>
                <w:lang w:eastAsia="vi-VN"/>
              </w:rPr>
              <w:t xml:space="preserve">Các kênh của Đài Tiếng nói Việt Nam tại khu vực thì </w:t>
            </w:r>
            <w:r w:rsidRPr="00264FFC">
              <w:rPr>
                <w:rStyle w:val="Other"/>
                <w:rFonts w:ascii="Arial" w:hAnsi="Arial" w:cs="Arial"/>
                <w:i/>
                <w:iCs/>
                <w:color w:val="000000"/>
                <w:sz w:val="20"/>
                <w:szCs w:val="20"/>
                <w:lang w:val="en-US" w:eastAsia="vi-VN"/>
              </w:rPr>
              <w:t>á</w:t>
            </w:r>
            <w:r w:rsidRPr="00264FFC">
              <w:rPr>
                <w:rStyle w:val="Other"/>
                <w:rFonts w:ascii="Arial" w:hAnsi="Arial" w:cs="Arial"/>
                <w:i/>
                <w:iCs/>
                <w:color w:val="000000"/>
                <w:sz w:val="20"/>
                <w:szCs w:val="20"/>
                <w:lang w:eastAsia="vi-VN"/>
              </w:rPr>
              <w:t>p dụng tỷ lệ theo phân loại đô thị của địa phương đó.</w:t>
            </w:r>
          </w:p>
        </w:tc>
      </w:tr>
    </w:tbl>
    <w:p w14:paraId="0944E6B3" w14:textId="77777777" w:rsidR="007A52A2" w:rsidRDefault="007A52A2">
      <w:pPr>
        <w:rPr>
          <w:rFonts w:cs="Arial"/>
          <w:color w:val="auto"/>
          <w:szCs w:val="20"/>
          <w:lang w:eastAsia="en-US"/>
        </w:rPr>
      </w:pPr>
    </w:p>
    <w:p w14:paraId="33531C86"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Trường hợp phát lại chương trình phát thanh thì áp dụng 15% mức tiền bản quyền của lần phát thanh đầu tiên.</w:t>
      </w:r>
    </w:p>
    <w:p w14:paraId="1679FCB3"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2. Đối với lĩnh vực truyền hình: số tiền bản quyền chi trả theo năm cho chủ sở hữu quyền tác giả và chủ sở hữu quyền liên quan tính bằng cách nhân t</w:t>
      </w:r>
      <w:r w:rsidRPr="00264FFC">
        <w:rPr>
          <w:rStyle w:val="BodyTextChar1"/>
          <w:rFonts w:ascii="Arial" w:hAnsi="Arial" w:cs="Arial"/>
          <w:color w:val="000000"/>
          <w:sz w:val="20"/>
          <w:szCs w:val="20"/>
          <w:lang w:eastAsia="vi-VN"/>
        </w:rPr>
        <w:t>ổng thời gian (tính theo phút) phát sóng tác phẩm, bản ghi âm, ghi hình của tổ chức phát sóng trong năm hiện tại với tỷ lệ phần trăm của mức lương cơ sở quy định như sau:</w:t>
      </w:r>
    </w:p>
    <w:tbl>
      <w:tblPr>
        <w:tblW w:w="5000" w:type="pct"/>
        <w:jc w:val="center"/>
        <w:tblCellMar>
          <w:left w:w="0" w:type="dxa"/>
          <w:right w:w="0" w:type="dxa"/>
        </w:tblCellMar>
        <w:tblLook w:val="0000" w:firstRow="0" w:lastRow="0" w:firstColumn="0" w:lastColumn="0" w:noHBand="0" w:noVBand="0"/>
      </w:tblPr>
      <w:tblGrid>
        <w:gridCol w:w="1032"/>
        <w:gridCol w:w="1719"/>
        <w:gridCol w:w="1890"/>
        <w:gridCol w:w="2234"/>
        <w:gridCol w:w="2135"/>
      </w:tblGrid>
      <w:tr w:rsidR="007A52A2" w14:paraId="57C0A36B" w14:textId="77777777" w:rsidTr="00F965E9">
        <w:trPr>
          <w:trHeight w:val="144"/>
          <w:jc w:val="center"/>
        </w:trPr>
        <w:tc>
          <w:tcPr>
            <w:tcW w:w="2575" w:type="pct"/>
            <w:gridSpan w:val="3"/>
            <w:tcBorders>
              <w:top w:val="single" w:sz="4" w:space="0" w:color="auto"/>
              <w:left w:val="single" w:sz="4" w:space="0" w:color="auto"/>
              <w:bottom w:val="nil"/>
              <w:right w:val="nil"/>
            </w:tcBorders>
            <w:shd w:val="clear" w:color="auto" w:fill="FFFFFF"/>
            <w:vAlign w:val="center"/>
          </w:tcPr>
          <w:p w14:paraId="60E0257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Kênh ch</w:t>
            </w:r>
            <w:r w:rsidRPr="00264FFC">
              <w:rPr>
                <w:rStyle w:val="Other"/>
                <w:rFonts w:ascii="Arial" w:hAnsi="Arial" w:cs="Arial"/>
                <w:b/>
                <w:bCs/>
                <w:color w:val="000000"/>
                <w:sz w:val="20"/>
                <w:szCs w:val="20"/>
                <w:lang w:val="en-US" w:eastAsia="vi-VN"/>
              </w:rPr>
              <w:t>ươ</w:t>
            </w:r>
            <w:r w:rsidRPr="00264FFC">
              <w:rPr>
                <w:rStyle w:val="Other"/>
                <w:rFonts w:ascii="Arial" w:hAnsi="Arial" w:cs="Arial"/>
                <w:b/>
                <w:bCs/>
                <w:color w:val="000000"/>
                <w:sz w:val="20"/>
                <w:szCs w:val="20"/>
                <w:lang w:eastAsia="vi-VN"/>
              </w:rPr>
              <w:t>ng trình truyền hình</w:t>
            </w:r>
          </w:p>
        </w:tc>
        <w:tc>
          <w:tcPr>
            <w:tcW w:w="1240" w:type="pct"/>
            <w:tcBorders>
              <w:top w:val="single" w:sz="4" w:space="0" w:color="auto"/>
              <w:left w:val="single" w:sz="4" w:space="0" w:color="auto"/>
              <w:bottom w:val="nil"/>
              <w:right w:val="nil"/>
            </w:tcBorders>
            <w:shd w:val="clear" w:color="auto" w:fill="FFFFFF"/>
            <w:vAlign w:val="center"/>
          </w:tcPr>
          <w:p w14:paraId="1209EFD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Tỷ lệ phần trăm (đối với chủ sở hữu quyền tác giả)</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2241F78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Tỷ lệ phần trăm (đối với chủ sở hữu quyền liên quan)</w:t>
            </w:r>
          </w:p>
        </w:tc>
      </w:tr>
      <w:tr w:rsidR="007A52A2" w14:paraId="3894DDBA" w14:textId="77777777" w:rsidTr="00F965E9">
        <w:trPr>
          <w:trHeight w:val="144"/>
          <w:jc w:val="center"/>
        </w:trPr>
        <w:tc>
          <w:tcPr>
            <w:tcW w:w="572" w:type="pct"/>
            <w:vMerge w:val="restart"/>
            <w:tcBorders>
              <w:top w:val="single" w:sz="4" w:space="0" w:color="auto"/>
              <w:left w:val="single" w:sz="4" w:space="0" w:color="auto"/>
              <w:bottom w:val="nil"/>
              <w:right w:val="nil"/>
            </w:tcBorders>
            <w:shd w:val="clear" w:color="auto" w:fill="FFFFFF"/>
            <w:vAlign w:val="center"/>
          </w:tcPr>
          <w:p w14:paraId="144A296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Trung ương</w:t>
            </w:r>
          </w:p>
        </w:tc>
        <w:tc>
          <w:tcPr>
            <w:tcW w:w="954" w:type="pct"/>
            <w:vMerge w:val="restart"/>
            <w:tcBorders>
              <w:top w:val="single" w:sz="4" w:space="0" w:color="auto"/>
              <w:left w:val="single" w:sz="4" w:space="0" w:color="auto"/>
              <w:bottom w:val="nil"/>
              <w:right w:val="nil"/>
            </w:tcBorders>
            <w:shd w:val="clear" w:color="auto" w:fill="FFFFFF"/>
            <w:vAlign w:val="center"/>
          </w:tcPr>
          <w:p w14:paraId="7C21F1C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Thiết yếu</w:t>
            </w:r>
          </w:p>
        </w:tc>
        <w:tc>
          <w:tcPr>
            <w:tcW w:w="1049" w:type="pct"/>
            <w:tcBorders>
              <w:top w:val="single" w:sz="4" w:space="0" w:color="auto"/>
              <w:left w:val="single" w:sz="4" w:space="0" w:color="auto"/>
              <w:bottom w:val="nil"/>
              <w:right w:val="nil"/>
            </w:tcBorders>
            <w:shd w:val="clear" w:color="auto" w:fill="FFFFFF"/>
            <w:vAlign w:val="center"/>
          </w:tcPr>
          <w:p w14:paraId="3D448DE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VTV1, VTC1</w:t>
            </w:r>
          </w:p>
        </w:tc>
        <w:tc>
          <w:tcPr>
            <w:tcW w:w="1240" w:type="pct"/>
            <w:tcBorders>
              <w:top w:val="single" w:sz="4" w:space="0" w:color="auto"/>
              <w:left w:val="single" w:sz="4" w:space="0" w:color="auto"/>
              <w:bottom w:val="nil"/>
              <w:right w:val="nil"/>
            </w:tcBorders>
            <w:shd w:val="clear" w:color="auto" w:fill="FFFFFF"/>
            <w:vAlign w:val="center"/>
          </w:tcPr>
          <w:p w14:paraId="0A0566B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1,2</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0C411A2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1,2</w:t>
            </w:r>
          </w:p>
        </w:tc>
      </w:tr>
      <w:tr w:rsidR="007A52A2" w14:paraId="32A71B90"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420AEBB5"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38014F01"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2540A17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quốc gia khác</w:t>
            </w:r>
          </w:p>
        </w:tc>
        <w:tc>
          <w:tcPr>
            <w:tcW w:w="1240" w:type="pct"/>
            <w:tcBorders>
              <w:top w:val="single" w:sz="4" w:space="0" w:color="auto"/>
              <w:left w:val="single" w:sz="4" w:space="0" w:color="auto"/>
              <w:bottom w:val="nil"/>
              <w:right w:val="nil"/>
            </w:tcBorders>
            <w:shd w:val="clear" w:color="auto" w:fill="FFFFFF"/>
            <w:vAlign w:val="center"/>
          </w:tcPr>
          <w:p w14:paraId="3B7E623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0,6</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7A8A9C9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0,6</w:t>
            </w:r>
          </w:p>
        </w:tc>
      </w:tr>
      <w:tr w:rsidR="007A52A2" w14:paraId="0D42AB4E" w14:textId="77777777" w:rsidTr="00F965E9">
        <w:trPr>
          <w:trHeight w:val="144"/>
          <w:jc w:val="center"/>
        </w:trPr>
        <w:tc>
          <w:tcPr>
            <w:tcW w:w="572" w:type="pct"/>
            <w:vMerge/>
            <w:tcBorders>
              <w:top w:val="nil"/>
              <w:left w:val="single" w:sz="4" w:space="0" w:color="auto"/>
              <w:bottom w:val="single" w:sz="4" w:space="0" w:color="auto"/>
              <w:right w:val="nil"/>
            </w:tcBorders>
            <w:shd w:val="clear" w:color="auto" w:fill="FFFFFF"/>
            <w:vAlign w:val="center"/>
          </w:tcPr>
          <w:p w14:paraId="4FD925C6"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tcBorders>
              <w:top w:val="single" w:sz="4" w:space="0" w:color="auto"/>
              <w:left w:val="single" w:sz="4" w:space="0" w:color="auto"/>
              <w:bottom w:val="single" w:sz="4" w:space="0" w:color="auto"/>
              <w:right w:val="nil"/>
            </w:tcBorders>
            <w:shd w:val="clear" w:color="auto" w:fill="FFFFFF"/>
            <w:vAlign w:val="center"/>
          </w:tcPr>
          <w:p w14:paraId="588AFB3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Không thiết yếu</w:t>
            </w:r>
          </w:p>
        </w:tc>
        <w:tc>
          <w:tcPr>
            <w:tcW w:w="1049" w:type="pct"/>
            <w:tcBorders>
              <w:top w:val="single" w:sz="4" w:space="0" w:color="auto"/>
              <w:left w:val="single" w:sz="4" w:space="0" w:color="auto"/>
              <w:bottom w:val="single" w:sz="4" w:space="0" w:color="auto"/>
              <w:right w:val="nil"/>
            </w:tcBorders>
            <w:shd w:val="clear" w:color="auto" w:fill="FFFFFF"/>
            <w:vAlign w:val="center"/>
          </w:tcPr>
          <w:p w14:paraId="66D34D9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Các kênh của</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VTV</w:t>
            </w:r>
          </w:p>
        </w:tc>
        <w:tc>
          <w:tcPr>
            <w:tcW w:w="1240" w:type="pct"/>
            <w:tcBorders>
              <w:top w:val="single" w:sz="4" w:space="0" w:color="auto"/>
              <w:left w:val="single" w:sz="4" w:space="0" w:color="auto"/>
              <w:bottom w:val="single" w:sz="4" w:space="0" w:color="auto"/>
              <w:right w:val="nil"/>
            </w:tcBorders>
            <w:shd w:val="clear" w:color="auto" w:fill="FFFFFF"/>
            <w:vAlign w:val="center"/>
          </w:tcPr>
          <w:p w14:paraId="535526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1,56</w:t>
            </w:r>
          </w:p>
        </w:tc>
        <w:tc>
          <w:tcPr>
            <w:tcW w:w="1185" w:type="pct"/>
            <w:tcBorders>
              <w:top w:val="single" w:sz="4" w:space="0" w:color="auto"/>
              <w:left w:val="single" w:sz="4" w:space="0" w:color="auto"/>
              <w:bottom w:val="single" w:sz="4" w:space="0" w:color="auto"/>
              <w:right w:val="single" w:sz="4" w:space="0" w:color="auto"/>
            </w:tcBorders>
            <w:shd w:val="clear" w:color="auto" w:fill="FFFFFF"/>
            <w:vAlign w:val="center"/>
          </w:tcPr>
          <w:p w14:paraId="04A3716A"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1,56</w:t>
            </w:r>
          </w:p>
        </w:tc>
      </w:tr>
      <w:tr w:rsidR="007A52A2" w14:paraId="667F4A8A" w14:textId="77777777" w:rsidTr="00F965E9">
        <w:trPr>
          <w:trHeight w:val="144"/>
          <w:jc w:val="center"/>
        </w:trPr>
        <w:tc>
          <w:tcPr>
            <w:tcW w:w="572" w:type="pct"/>
            <w:vMerge w:val="restart"/>
            <w:tcBorders>
              <w:top w:val="single" w:sz="4" w:space="0" w:color="auto"/>
              <w:left w:val="single" w:sz="4" w:space="0" w:color="auto"/>
              <w:bottom w:val="nil"/>
              <w:right w:val="nil"/>
            </w:tcBorders>
            <w:shd w:val="clear" w:color="auto" w:fill="FFFFFF"/>
            <w:vAlign w:val="center"/>
          </w:tcPr>
          <w:p w14:paraId="51B280DD" w14:textId="77777777" w:rsidR="007A52A2" w:rsidRDefault="00187D95">
            <w:pPr>
              <w:pStyle w:val="Other0"/>
              <w:shd w:val="clear" w:color="auto" w:fill="auto"/>
              <w:spacing w:after="0" w:line="240" w:lineRule="auto"/>
              <w:ind w:firstLine="0"/>
              <w:rPr>
                <w:rFonts w:ascii="Arial" w:hAnsi="Arial" w:cs="Arial"/>
                <w:sz w:val="20"/>
                <w:szCs w:val="20"/>
              </w:rPr>
            </w:pPr>
            <w:r>
              <w:br w:type="page"/>
            </w:r>
            <w:r w:rsidRPr="00264FFC">
              <w:rPr>
                <w:rStyle w:val="Other"/>
                <w:rFonts w:ascii="Arial" w:hAnsi="Arial" w:cs="Arial"/>
                <w:color w:val="000000"/>
                <w:sz w:val="20"/>
                <w:szCs w:val="20"/>
                <w:lang w:eastAsia="vi-VN"/>
              </w:rPr>
              <w:t>Địa phương</w:t>
            </w:r>
          </w:p>
        </w:tc>
        <w:tc>
          <w:tcPr>
            <w:tcW w:w="954" w:type="pct"/>
            <w:vMerge w:val="restart"/>
            <w:tcBorders>
              <w:top w:val="single" w:sz="4" w:space="0" w:color="auto"/>
              <w:left w:val="single" w:sz="4" w:space="0" w:color="auto"/>
              <w:bottom w:val="nil"/>
              <w:right w:val="nil"/>
            </w:tcBorders>
            <w:shd w:val="clear" w:color="auto" w:fill="FFFFFF"/>
            <w:vAlign w:val="center"/>
          </w:tcPr>
          <w:p w14:paraId="48067A9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Thiết yếu</w:t>
            </w:r>
          </w:p>
        </w:tc>
        <w:tc>
          <w:tcPr>
            <w:tcW w:w="1049" w:type="pct"/>
            <w:tcBorders>
              <w:top w:val="single" w:sz="4" w:space="0" w:color="auto"/>
              <w:left w:val="single" w:sz="4" w:space="0" w:color="auto"/>
              <w:bottom w:val="nil"/>
              <w:right w:val="nil"/>
            </w:tcBorders>
            <w:shd w:val="clear" w:color="auto" w:fill="FFFFFF"/>
            <w:vAlign w:val="center"/>
          </w:tcPr>
          <w:p w14:paraId="3B9A110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tại đô thị loại đặc biệt</w:t>
            </w:r>
          </w:p>
        </w:tc>
        <w:tc>
          <w:tcPr>
            <w:tcW w:w="1240" w:type="pct"/>
            <w:tcBorders>
              <w:top w:val="single" w:sz="4" w:space="0" w:color="auto"/>
              <w:left w:val="single" w:sz="4" w:space="0" w:color="auto"/>
              <w:bottom w:val="nil"/>
              <w:right w:val="nil"/>
            </w:tcBorders>
            <w:shd w:val="clear" w:color="auto" w:fill="FFFFFF"/>
            <w:vAlign w:val="center"/>
          </w:tcPr>
          <w:p w14:paraId="208C246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w:t>
            </w:r>
          </w:p>
          <w:p w14:paraId="3B5CEAEB" w14:textId="77777777" w:rsidR="007A52A2" w:rsidRDefault="007A52A2">
            <w:pPr>
              <w:pStyle w:val="Other0"/>
              <w:shd w:val="clear" w:color="auto" w:fill="auto"/>
              <w:tabs>
                <w:tab w:val="left" w:pos="1134"/>
                <w:tab w:val="left" w:pos="2297"/>
              </w:tabs>
              <w:spacing w:after="0" w:line="240" w:lineRule="auto"/>
              <w:ind w:firstLine="720"/>
              <w:rPr>
                <w:rFonts w:ascii="Arial" w:hAnsi="Arial" w:cs="Arial"/>
                <w:sz w:val="20"/>
                <w:szCs w:val="20"/>
              </w:rPr>
            </w:pPr>
          </w:p>
        </w:tc>
        <w:tc>
          <w:tcPr>
            <w:tcW w:w="1185" w:type="pct"/>
            <w:tcBorders>
              <w:top w:val="single" w:sz="4" w:space="0" w:color="auto"/>
              <w:left w:val="single" w:sz="4" w:space="0" w:color="auto"/>
              <w:bottom w:val="nil"/>
              <w:right w:val="single" w:sz="4" w:space="0" w:color="auto"/>
            </w:tcBorders>
            <w:shd w:val="clear" w:color="auto" w:fill="FFFFFF"/>
            <w:vAlign w:val="center"/>
          </w:tcPr>
          <w:p w14:paraId="76AD03F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w:t>
            </w:r>
          </w:p>
        </w:tc>
      </w:tr>
      <w:tr w:rsidR="007A52A2" w14:paraId="03088E5B"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3C5B888B"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1E92125E"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64D759C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tại đô thị loại I</w:t>
            </w:r>
          </w:p>
        </w:tc>
        <w:tc>
          <w:tcPr>
            <w:tcW w:w="1240" w:type="pct"/>
            <w:tcBorders>
              <w:top w:val="single" w:sz="4" w:space="0" w:color="auto"/>
              <w:left w:val="single" w:sz="4" w:space="0" w:color="auto"/>
              <w:bottom w:val="nil"/>
              <w:right w:val="nil"/>
            </w:tcBorders>
            <w:shd w:val="clear" w:color="auto" w:fill="FFFFFF"/>
            <w:vAlign w:val="center"/>
          </w:tcPr>
          <w:p w14:paraId="349BA83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0,8</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5290408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0,8</w:t>
            </w:r>
          </w:p>
        </w:tc>
      </w:tr>
      <w:tr w:rsidR="007A52A2" w14:paraId="2AB8F374"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7A49F094"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019F4E77"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5791D69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tại đô thị loại II</w:t>
            </w:r>
          </w:p>
        </w:tc>
        <w:tc>
          <w:tcPr>
            <w:tcW w:w="1240" w:type="pct"/>
            <w:tcBorders>
              <w:top w:val="single" w:sz="4" w:space="0" w:color="auto"/>
              <w:left w:val="single" w:sz="4" w:space="0" w:color="auto"/>
              <w:bottom w:val="nil"/>
              <w:right w:val="nil"/>
            </w:tcBorders>
            <w:shd w:val="clear" w:color="auto" w:fill="FFFFFF"/>
            <w:vAlign w:val="center"/>
          </w:tcPr>
          <w:p w14:paraId="10E3256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0,7</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751E694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0,7</w:t>
            </w:r>
          </w:p>
        </w:tc>
      </w:tr>
      <w:tr w:rsidR="007A52A2" w14:paraId="7724E3DA"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146060F7"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5074A392"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25B3E89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tại đô thị loại III</w:t>
            </w:r>
          </w:p>
        </w:tc>
        <w:tc>
          <w:tcPr>
            <w:tcW w:w="1240" w:type="pct"/>
            <w:tcBorders>
              <w:top w:val="single" w:sz="4" w:space="0" w:color="auto"/>
              <w:left w:val="single" w:sz="4" w:space="0" w:color="auto"/>
              <w:bottom w:val="nil"/>
              <w:right w:val="nil"/>
            </w:tcBorders>
            <w:shd w:val="clear" w:color="auto" w:fill="FFFFFF"/>
            <w:vAlign w:val="center"/>
          </w:tcPr>
          <w:p w14:paraId="01EEA67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0,5</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3B74491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0,5</w:t>
            </w:r>
          </w:p>
        </w:tc>
      </w:tr>
      <w:tr w:rsidR="007A52A2" w14:paraId="5670E79A"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5D4613A3"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646C2E5A"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253B203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thiết yếu tại đô thị loại IV</w:t>
            </w:r>
          </w:p>
        </w:tc>
        <w:tc>
          <w:tcPr>
            <w:tcW w:w="1240" w:type="pct"/>
            <w:tcBorders>
              <w:top w:val="single" w:sz="4" w:space="0" w:color="auto"/>
              <w:left w:val="single" w:sz="4" w:space="0" w:color="auto"/>
              <w:bottom w:val="nil"/>
              <w:right w:val="nil"/>
            </w:tcBorders>
            <w:shd w:val="clear" w:color="auto" w:fill="FFFFFF"/>
            <w:vAlign w:val="center"/>
          </w:tcPr>
          <w:p w14:paraId="6850B36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0,3</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7B0052A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0,3</w:t>
            </w:r>
          </w:p>
        </w:tc>
      </w:tr>
      <w:tr w:rsidR="007A52A2" w14:paraId="7C3D1F95"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4471EBAB"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val="restart"/>
            <w:tcBorders>
              <w:top w:val="single" w:sz="4" w:space="0" w:color="auto"/>
              <w:left w:val="single" w:sz="4" w:space="0" w:color="auto"/>
              <w:bottom w:val="nil"/>
              <w:right w:val="nil"/>
            </w:tcBorders>
            <w:shd w:val="clear" w:color="auto" w:fill="FFFFFF"/>
            <w:vAlign w:val="center"/>
          </w:tcPr>
          <w:p w14:paraId="616AC8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Không thiết yếu</w:t>
            </w:r>
          </w:p>
        </w:tc>
        <w:tc>
          <w:tcPr>
            <w:tcW w:w="1049" w:type="pct"/>
            <w:tcBorders>
              <w:top w:val="single" w:sz="4" w:space="0" w:color="auto"/>
              <w:left w:val="single" w:sz="4" w:space="0" w:color="auto"/>
              <w:bottom w:val="nil"/>
              <w:right w:val="nil"/>
            </w:tcBorders>
            <w:shd w:val="clear" w:color="auto" w:fill="FFFFFF"/>
            <w:vAlign w:val="center"/>
          </w:tcPr>
          <w:p w14:paraId="588B642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không thiết yếu tại đô thị loại đặc biệt</w:t>
            </w:r>
          </w:p>
        </w:tc>
        <w:tc>
          <w:tcPr>
            <w:tcW w:w="1240" w:type="pct"/>
            <w:tcBorders>
              <w:top w:val="single" w:sz="4" w:space="0" w:color="auto"/>
              <w:left w:val="single" w:sz="4" w:space="0" w:color="auto"/>
              <w:bottom w:val="nil"/>
              <w:right w:val="nil"/>
            </w:tcBorders>
            <w:shd w:val="clear" w:color="auto" w:fill="FFFFFF"/>
            <w:vAlign w:val="center"/>
          </w:tcPr>
          <w:p w14:paraId="768D729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1,3</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2B732AC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1,3</w:t>
            </w:r>
          </w:p>
        </w:tc>
      </w:tr>
      <w:tr w:rsidR="007A52A2" w14:paraId="7FD4E569"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4FF18AAB"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00619F90"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3C32F7D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không thiết yếu tại đô thị loại I</w:t>
            </w:r>
          </w:p>
        </w:tc>
        <w:tc>
          <w:tcPr>
            <w:tcW w:w="1240" w:type="pct"/>
            <w:tcBorders>
              <w:top w:val="single" w:sz="4" w:space="0" w:color="auto"/>
              <w:left w:val="single" w:sz="4" w:space="0" w:color="auto"/>
              <w:bottom w:val="nil"/>
              <w:right w:val="nil"/>
            </w:tcBorders>
            <w:shd w:val="clear" w:color="auto" w:fill="FFFFFF"/>
            <w:vAlign w:val="center"/>
          </w:tcPr>
          <w:p w14:paraId="0A5A79C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1,04</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4BFE8F8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1,04</w:t>
            </w:r>
          </w:p>
        </w:tc>
      </w:tr>
      <w:tr w:rsidR="007A52A2" w14:paraId="526DB4E0"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2571F644"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200151C4"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6DAA957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không thiết yếu tại đô thị loại II</w:t>
            </w:r>
          </w:p>
        </w:tc>
        <w:tc>
          <w:tcPr>
            <w:tcW w:w="1240" w:type="pct"/>
            <w:tcBorders>
              <w:top w:val="single" w:sz="4" w:space="0" w:color="auto"/>
              <w:left w:val="single" w:sz="4" w:space="0" w:color="auto"/>
              <w:bottom w:val="nil"/>
              <w:right w:val="nil"/>
            </w:tcBorders>
            <w:shd w:val="clear" w:color="auto" w:fill="FFFFFF"/>
            <w:vAlign w:val="center"/>
          </w:tcPr>
          <w:p w14:paraId="4435824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0,91</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53D2A0B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0,91</w:t>
            </w:r>
          </w:p>
        </w:tc>
      </w:tr>
      <w:tr w:rsidR="007A52A2" w14:paraId="011117E9"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55C0C805"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5FC64F11"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55D4248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không thiết yếu tại đô thị loại III</w:t>
            </w:r>
          </w:p>
        </w:tc>
        <w:tc>
          <w:tcPr>
            <w:tcW w:w="1240" w:type="pct"/>
            <w:tcBorders>
              <w:top w:val="single" w:sz="4" w:space="0" w:color="auto"/>
              <w:left w:val="single" w:sz="4" w:space="0" w:color="auto"/>
              <w:bottom w:val="nil"/>
              <w:right w:val="nil"/>
            </w:tcBorders>
            <w:shd w:val="clear" w:color="auto" w:fill="FFFFFF"/>
            <w:vAlign w:val="center"/>
          </w:tcPr>
          <w:p w14:paraId="468B2C3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0,65</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642BD82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0,65</w:t>
            </w:r>
          </w:p>
        </w:tc>
      </w:tr>
      <w:tr w:rsidR="007A52A2" w14:paraId="0C3003F8" w14:textId="77777777" w:rsidTr="00F965E9">
        <w:trPr>
          <w:trHeight w:val="144"/>
          <w:jc w:val="center"/>
        </w:trPr>
        <w:tc>
          <w:tcPr>
            <w:tcW w:w="572" w:type="pct"/>
            <w:vMerge/>
            <w:tcBorders>
              <w:top w:val="nil"/>
              <w:left w:val="single" w:sz="4" w:space="0" w:color="auto"/>
              <w:bottom w:val="nil"/>
              <w:right w:val="nil"/>
            </w:tcBorders>
            <w:shd w:val="clear" w:color="auto" w:fill="FFFFFF"/>
            <w:vAlign w:val="center"/>
          </w:tcPr>
          <w:p w14:paraId="07CEE5CB" w14:textId="77777777" w:rsidR="007A52A2" w:rsidRDefault="007A52A2">
            <w:pPr>
              <w:pStyle w:val="Other0"/>
              <w:shd w:val="clear" w:color="auto" w:fill="auto"/>
              <w:spacing w:after="0" w:line="240" w:lineRule="auto"/>
              <w:ind w:firstLine="0"/>
              <w:rPr>
                <w:rFonts w:ascii="Arial" w:hAnsi="Arial" w:cs="Arial"/>
                <w:sz w:val="20"/>
                <w:szCs w:val="20"/>
              </w:rPr>
            </w:pPr>
          </w:p>
        </w:tc>
        <w:tc>
          <w:tcPr>
            <w:tcW w:w="954" w:type="pct"/>
            <w:vMerge/>
            <w:tcBorders>
              <w:top w:val="nil"/>
              <w:left w:val="single" w:sz="4" w:space="0" w:color="auto"/>
              <w:bottom w:val="nil"/>
              <w:right w:val="nil"/>
            </w:tcBorders>
            <w:shd w:val="clear" w:color="auto" w:fill="FFFFFF"/>
            <w:vAlign w:val="center"/>
          </w:tcPr>
          <w:p w14:paraId="27524D4D" w14:textId="77777777" w:rsidR="007A52A2" w:rsidRDefault="007A52A2">
            <w:pPr>
              <w:pStyle w:val="Other0"/>
              <w:shd w:val="clear" w:color="auto" w:fill="auto"/>
              <w:spacing w:after="0" w:line="240" w:lineRule="auto"/>
              <w:ind w:firstLine="0"/>
              <w:rPr>
                <w:rFonts w:ascii="Arial" w:hAnsi="Arial" w:cs="Arial"/>
                <w:sz w:val="20"/>
                <w:szCs w:val="20"/>
              </w:rPr>
            </w:pPr>
          </w:p>
        </w:tc>
        <w:tc>
          <w:tcPr>
            <w:tcW w:w="1049" w:type="pct"/>
            <w:tcBorders>
              <w:top w:val="single" w:sz="4" w:space="0" w:color="auto"/>
              <w:left w:val="single" w:sz="4" w:space="0" w:color="auto"/>
              <w:bottom w:val="nil"/>
              <w:right w:val="nil"/>
            </w:tcBorders>
            <w:shd w:val="clear" w:color="auto" w:fill="FFFFFF"/>
            <w:vAlign w:val="center"/>
          </w:tcPr>
          <w:p w14:paraId="1B6C5CE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Kênh không thiết yếu tại đô thị loại IV</w:t>
            </w:r>
          </w:p>
        </w:tc>
        <w:tc>
          <w:tcPr>
            <w:tcW w:w="1240" w:type="pct"/>
            <w:tcBorders>
              <w:top w:val="single" w:sz="4" w:space="0" w:color="auto"/>
              <w:left w:val="single" w:sz="4" w:space="0" w:color="auto"/>
              <w:bottom w:val="nil"/>
              <w:right w:val="nil"/>
            </w:tcBorders>
            <w:shd w:val="clear" w:color="auto" w:fill="FFFFFF"/>
            <w:vAlign w:val="center"/>
          </w:tcPr>
          <w:p w14:paraId="2735B90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0,39</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53089B0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0,39</w:t>
            </w:r>
          </w:p>
        </w:tc>
      </w:tr>
      <w:tr w:rsidR="007A52A2" w14:paraId="26CE95FE" w14:textId="77777777" w:rsidTr="00F965E9">
        <w:trPr>
          <w:trHeight w:val="14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15078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i/>
                <w:iCs/>
                <w:color w:val="000000"/>
                <w:sz w:val="20"/>
                <w:szCs w:val="20"/>
                <w:lang w:eastAsia="vi-VN"/>
              </w:rPr>
              <w:lastRenderedPageBreak/>
              <w:t>Các kênh của Đài Truyền hình Việt Nam tại khu vực thì áp dụng tỷ lệ theo phân loại đ</w:t>
            </w:r>
            <w:r w:rsidRPr="00264FFC">
              <w:rPr>
                <w:rStyle w:val="Other"/>
                <w:rFonts w:ascii="Arial" w:hAnsi="Arial" w:cs="Arial"/>
                <w:i/>
                <w:iCs/>
                <w:color w:val="000000"/>
                <w:sz w:val="20"/>
                <w:szCs w:val="20"/>
                <w:lang w:val="en-US" w:eastAsia="vi-VN"/>
              </w:rPr>
              <w:t>ô</w:t>
            </w:r>
            <w:r w:rsidRPr="00264FFC">
              <w:rPr>
                <w:rStyle w:val="Other"/>
                <w:rFonts w:ascii="Arial" w:hAnsi="Arial" w:cs="Arial"/>
                <w:i/>
                <w:iCs/>
                <w:color w:val="000000"/>
                <w:sz w:val="20"/>
                <w:szCs w:val="20"/>
                <w:lang w:eastAsia="vi-VN"/>
              </w:rPr>
              <w:t xml:space="preserve"> thị của địa phương đ</w:t>
            </w:r>
            <w:r w:rsidRPr="00264FFC">
              <w:rPr>
                <w:rStyle w:val="Other"/>
                <w:rFonts w:ascii="Arial" w:hAnsi="Arial" w:cs="Arial"/>
                <w:i/>
                <w:iCs/>
                <w:color w:val="000000"/>
                <w:sz w:val="20"/>
                <w:szCs w:val="20"/>
                <w:lang w:val="en-US" w:eastAsia="vi-VN"/>
              </w:rPr>
              <w:t>ó</w:t>
            </w:r>
            <w:r w:rsidRPr="00264FFC">
              <w:rPr>
                <w:rStyle w:val="Other"/>
                <w:rFonts w:ascii="Arial" w:hAnsi="Arial" w:cs="Arial"/>
                <w:i/>
                <w:iCs/>
                <w:color w:val="000000"/>
                <w:sz w:val="20"/>
                <w:szCs w:val="20"/>
                <w:lang w:eastAsia="vi-VN"/>
              </w:rPr>
              <w:t>.</w:t>
            </w:r>
          </w:p>
        </w:tc>
      </w:tr>
    </w:tbl>
    <w:p w14:paraId="5E5D03D8" w14:textId="77777777" w:rsidR="007A52A2" w:rsidRDefault="007A52A2">
      <w:pPr>
        <w:rPr>
          <w:rFonts w:cs="Arial"/>
          <w:color w:val="auto"/>
          <w:szCs w:val="20"/>
          <w:lang w:eastAsia="en-US"/>
        </w:rPr>
      </w:pPr>
    </w:p>
    <w:p w14:paraId="316955C1"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Trường hợp phát lại chương trình truyền hình sau thời gian phát sóng lần đầu thì áp dụng 20% mức tiền bản quyền của lần phát sóng đầu tiên.</w:t>
      </w:r>
    </w:p>
    <w:p w14:paraId="310B9040"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Trường hợp truyền dẫn cùng thời gian, truyền dẫn phát sóng lại hoặc tiếp sóng chương trình truyền hình thông qua tất cả loại hình kênh chương trình truyền hình và các hình thức phát sóng truyền hình tương tự khác, bao gồm cả truyền qua cáp, trên mạng thông</w:t>
      </w:r>
      <w:r w:rsidRPr="00264FFC">
        <w:rPr>
          <w:rStyle w:val="BodyTextChar1"/>
          <w:rFonts w:ascii="Arial" w:hAnsi="Arial" w:cs="Arial"/>
          <w:color w:val="000000"/>
          <w:sz w:val="20"/>
          <w:szCs w:val="20"/>
          <w:lang w:eastAsia="vi-VN"/>
        </w:rPr>
        <w:t xml:space="preserve"> tin điện tử, mạng viễn thông, mạng Internet thì áp dụng 15% mức tiền bản quyền của lần phát sóng đầu tiên.</w:t>
      </w:r>
    </w:p>
    <w:p w14:paraId="23A9B780"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Trường hợp phát, truyền các kênh chương trình mới qua cáp, trên mạng thông tin điện tử, mạng viễn thông, mạng Internet hoặc bất kỳ phương tiện kỹ th</w:t>
      </w:r>
      <w:r w:rsidRPr="00264FFC">
        <w:rPr>
          <w:rStyle w:val="BodyTextChar1"/>
          <w:rFonts w:ascii="Arial" w:hAnsi="Arial" w:cs="Arial"/>
          <w:color w:val="000000"/>
          <w:sz w:val="20"/>
          <w:szCs w:val="20"/>
          <w:lang w:eastAsia="vi-VN"/>
        </w:rPr>
        <w:t>uật tương tự nào khác thì mức tiền bản quyền tính theo mức tiền bản quyền đối với kênh không thiết yếu quy định tại bảng thuộc khoản này; trường hợp tái phát, tái truyền thì áp dụng 15% mức tiền bản quyền của lần phát, truyền đầu tiên.</w:t>
      </w:r>
    </w:p>
    <w:p w14:paraId="40F17195" w14:textId="77777777" w:rsidR="007A52A2" w:rsidRDefault="00187D95">
      <w:pPr>
        <w:pStyle w:val="BodyText"/>
        <w:shd w:val="clear" w:color="auto" w:fill="auto"/>
        <w:tabs>
          <w:tab w:val="left" w:pos="1352"/>
        </w:tabs>
        <w:spacing w:after="120" w:line="240" w:lineRule="auto"/>
        <w:ind w:firstLine="720"/>
        <w:jc w:val="both"/>
        <w:rPr>
          <w:rFonts w:ascii="Arial" w:hAnsi="Arial" w:cs="Arial"/>
          <w:sz w:val="20"/>
          <w:szCs w:val="20"/>
        </w:rPr>
      </w:pPr>
      <w:r w:rsidRPr="00264FFC">
        <w:rPr>
          <w:rStyle w:val="BodyTextChar1"/>
          <w:rFonts w:ascii="Arial" w:hAnsi="Arial" w:cs="Arial"/>
          <w:b/>
          <w:bCs/>
          <w:color w:val="000000"/>
          <w:sz w:val="20"/>
          <w:szCs w:val="20"/>
          <w:lang w:val="en-US" w:eastAsia="vi-VN"/>
        </w:rPr>
        <w:t>II.</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 xml:space="preserve">Trường hợp phát </w:t>
      </w:r>
      <w:r w:rsidRPr="00264FFC">
        <w:rPr>
          <w:rStyle w:val="BodyTextChar1"/>
          <w:rFonts w:ascii="Arial" w:hAnsi="Arial" w:cs="Arial"/>
          <w:color w:val="000000"/>
          <w:sz w:val="20"/>
          <w:szCs w:val="20"/>
          <w:lang w:eastAsia="vi-VN"/>
        </w:rPr>
        <w:t>sóng không có tài trợ, quảng cáo hoặc không thu tiền dưới bất kỳ hình thức nào theo quy định tại khoản 2 Điều 35 Nghị định này thì số tiền bản quyền chi trả bằng 30% số tiền bản quyền tính theo quy định tại mục I của Phụ lục này.</w:t>
      </w:r>
    </w:p>
    <w:p w14:paraId="099F30EE" w14:textId="77777777" w:rsidR="007A52A2" w:rsidRDefault="00187D95">
      <w:pPr>
        <w:pStyle w:val="BodyText"/>
        <w:shd w:val="clear" w:color="auto" w:fill="auto"/>
        <w:tabs>
          <w:tab w:val="left" w:pos="1434"/>
        </w:tabs>
        <w:spacing w:after="120" w:line="240" w:lineRule="auto"/>
        <w:ind w:firstLine="720"/>
        <w:jc w:val="both"/>
        <w:rPr>
          <w:rStyle w:val="BodyTextChar1"/>
          <w:rFonts w:ascii="Arial" w:hAnsi="Arial" w:cs="Arial"/>
          <w:b/>
          <w:bCs/>
          <w:color w:val="000000"/>
          <w:sz w:val="20"/>
          <w:szCs w:val="20"/>
          <w:lang w:eastAsia="vi-VN"/>
        </w:rPr>
        <w:sectPr w:rsidR="007A52A2" w:rsidSect="00497037">
          <w:pgSz w:w="11900" w:h="16840" w:code="9"/>
          <w:pgMar w:top="1440" w:right="1440" w:bottom="1440" w:left="1440" w:header="0" w:footer="3" w:gutter="0"/>
          <w:cols w:space="720"/>
          <w:noEndnote/>
          <w:docGrid w:linePitch="360"/>
        </w:sectPr>
      </w:pPr>
      <w:r w:rsidRPr="00264FFC">
        <w:rPr>
          <w:rStyle w:val="BodyTextChar1"/>
          <w:rFonts w:ascii="Arial" w:hAnsi="Arial" w:cs="Arial"/>
          <w:b/>
          <w:bCs/>
          <w:color w:val="000000"/>
          <w:sz w:val="20"/>
          <w:szCs w:val="20"/>
          <w:lang w:val="en-US" w:eastAsia="vi-VN"/>
        </w:rPr>
        <w:t>III.</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Trư</w:t>
      </w:r>
      <w:r w:rsidRPr="00264FFC">
        <w:rPr>
          <w:rStyle w:val="BodyTextChar1"/>
          <w:rFonts w:ascii="Arial" w:hAnsi="Arial" w:cs="Arial"/>
          <w:color w:val="000000"/>
          <w:sz w:val="20"/>
          <w:szCs w:val="20"/>
          <w:lang w:eastAsia="vi-VN"/>
        </w:rPr>
        <w:t>ờng hợp phát sóng các chư</w:t>
      </w:r>
      <w:r w:rsidRPr="00264FFC">
        <w:rPr>
          <w:rStyle w:val="BodyTextChar1"/>
          <w:rFonts w:ascii="Arial" w:hAnsi="Arial" w:cs="Arial"/>
          <w:color w:val="000000"/>
          <w:sz w:val="20"/>
          <w:szCs w:val="20"/>
          <w:lang w:val="en-US" w:eastAsia="vi-VN"/>
        </w:rPr>
        <w:t>ơ</w:t>
      </w:r>
      <w:r w:rsidRPr="00264FFC">
        <w:rPr>
          <w:rStyle w:val="BodyTextChar1"/>
          <w:rFonts w:ascii="Arial" w:hAnsi="Arial" w:cs="Arial"/>
          <w:color w:val="000000"/>
          <w:sz w:val="20"/>
          <w:szCs w:val="20"/>
          <w:lang w:eastAsia="vi-VN"/>
        </w:rPr>
        <w:t>ng trình đặc biệt dành cho thiếu nhi, đồng bào dân tộc thiểu số hoặc vùng sâu, vùng xa, vùng đặc biệt khó khăn, chư</w:t>
      </w:r>
      <w:r w:rsidRPr="00264FFC">
        <w:rPr>
          <w:rStyle w:val="BodyTextChar1"/>
          <w:rFonts w:ascii="Arial" w:hAnsi="Arial" w:cs="Arial"/>
          <w:color w:val="000000"/>
          <w:sz w:val="20"/>
          <w:szCs w:val="20"/>
          <w:lang w:val="en-US" w:eastAsia="vi-VN"/>
        </w:rPr>
        <w:t>ơ</w:t>
      </w:r>
      <w:r w:rsidRPr="00264FFC">
        <w:rPr>
          <w:rStyle w:val="BodyTextChar1"/>
          <w:rFonts w:ascii="Arial" w:hAnsi="Arial" w:cs="Arial"/>
          <w:color w:val="000000"/>
          <w:sz w:val="20"/>
          <w:szCs w:val="20"/>
          <w:lang w:eastAsia="vi-VN"/>
        </w:rPr>
        <w:t xml:space="preserve">ng trình đặc biệt phục vụ kỷ niệm các ngày lễ lớn của Việt Nam thì số tiền bản quyền chi trả bằng 30% số tiền bản </w:t>
      </w:r>
      <w:r w:rsidRPr="00264FFC">
        <w:rPr>
          <w:rStyle w:val="BodyTextChar1"/>
          <w:rFonts w:ascii="Arial" w:hAnsi="Arial" w:cs="Arial"/>
          <w:color w:val="000000"/>
          <w:sz w:val="20"/>
          <w:szCs w:val="20"/>
          <w:lang w:eastAsia="vi-VN"/>
        </w:rPr>
        <w:t>quyền tính theo quy định tại mục I của Phụ lục này.</w:t>
      </w:r>
    </w:p>
    <w:p w14:paraId="3B24DF19"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b/>
          <w:bCs/>
          <w:color w:val="000000"/>
          <w:sz w:val="20"/>
          <w:szCs w:val="20"/>
          <w:lang w:eastAsia="vi-VN"/>
        </w:rPr>
        <w:lastRenderedPageBreak/>
        <w:t>Phụ lục II</w:t>
      </w:r>
    </w:p>
    <w:p w14:paraId="108F843F" w14:textId="77777777" w:rsidR="007A52A2" w:rsidRDefault="00187D95">
      <w:pPr>
        <w:pStyle w:val="Heading10"/>
        <w:keepNext/>
        <w:keepLines/>
        <w:shd w:val="clear" w:color="auto" w:fill="auto"/>
        <w:spacing w:after="0" w:line="240" w:lineRule="auto"/>
        <w:ind w:firstLine="0"/>
        <w:rPr>
          <w:rStyle w:val="BodyTextChar1"/>
          <w:rFonts w:ascii="Arial" w:hAnsi="Arial" w:cs="Arial"/>
          <w:i/>
          <w:iCs/>
          <w:color w:val="000000"/>
          <w:sz w:val="20"/>
          <w:szCs w:val="20"/>
          <w:lang w:eastAsia="vi-VN"/>
        </w:rPr>
      </w:pPr>
      <w:bookmarkStart w:id="54" w:name="bookmark54"/>
      <w:bookmarkStart w:id="55" w:name="bookmark55"/>
      <w:r>
        <w:rPr>
          <w:rStyle w:val="Heading1"/>
          <w:rFonts w:ascii="Arial" w:hAnsi="Arial" w:cs="Arial"/>
          <w:b/>
          <w:bCs/>
          <w:color w:val="000000"/>
          <w:sz w:val="20"/>
          <w:szCs w:val="20"/>
          <w:lang w:val="en-US"/>
        </w:rPr>
        <w:t>BIỂU MỨC</w:t>
      </w:r>
      <w:r w:rsidRPr="00264FFC">
        <w:rPr>
          <w:rStyle w:val="Heading1"/>
          <w:rFonts w:ascii="Arial" w:hAnsi="Arial" w:cs="Arial"/>
          <w:b/>
          <w:bCs/>
          <w:color w:val="000000"/>
          <w:sz w:val="20"/>
          <w:szCs w:val="20"/>
          <w:lang w:val="en-US"/>
        </w:rPr>
        <w:t xml:space="preserve"> TIỀN BẢN </w:t>
      </w:r>
      <w:r w:rsidRPr="00264FFC">
        <w:rPr>
          <w:rStyle w:val="Heading1"/>
          <w:rFonts w:ascii="Arial" w:hAnsi="Arial" w:cs="Arial"/>
          <w:b/>
          <w:bCs/>
          <w:color w:val="000000"/>
          <w:sz w:val="20"/>
          <w:szCs w:val="20"/>
          <w:lang w:eastAsia="vi-VN"/>
        </w:rPr>
        <w:t xml:space="preserve">QUYỀN KHI SỬ DỤNG TÁC PHẨM, BẢN GHI ÂM, GHI HÌNH </w:t>
      </w:r>
      <w:r w:rsidRPr="00264FFC">
        <w:rPr>
          <w:rStyle w:val="Heading1"/>
          <w:rFonts w:ascii="Arial" w:hAnsi="Arial" w:cs="Arial"/>
          <w:b/>
          <w:bCs/>
          <w:color w:val="000000"/>
          <w:sz w:val="20"/>
          <w:szCs w:val="20"/>
          <w:lang w:val="en-US" w:eastAsia="vi-VN"/>
        </w:rPr>
        <w:t xml:space="preserve">TRONG HOẠT </w:t>
      </w:r>
      <w:r w:rsidRPr="00264FFC">
        <w:rPr>
          <w:rStyle w:val="Heading1"/>
          <w:rFonts w:ascii="Arial" w:hAnsi="Arial" w:cs="Arial"/>
          <w:b/>
          <w:bCs/>
          <w:color w:val="000000"/>
          <w:sz w:val="20"/>
          <w:szCs w:val="20"/>
          <w:lang w:eastAsia="vi-VN"/>
        </w:rPr>
        <w:t>ĐỘNG KINH DOANH, THƯƠNG MẠI TRONG TRƯỜNG HỢP</w:t>
      </w:r>
      <w:bookmarkEnd w:id="54"/>
      <w:bookmarkEnd w:id="55"/>
      <w:r w:rsidRPr="00264FFC">
        <w:rPr>
          <w:rStyle w:val="Heading1"/>
          <w:rFonts w:ascii="Arial" w:hAnsi="Arial" w:cs="Arial"/>
          <w:b/>
          <w:bCs/>
          <w:color w:val="000000"/>
          <w:sz w:val="20"/>
          <w:szCs w:val="20"/>
          <w:lang w:val="en-US" w:eastAsia="vi-VN"/>
        </w:rPr>
        <w:t xml:space="preserve"> GIỚI </w:t>
      </w:r>
      <w:r w:rsidRPr="00264FFC">
        <w:rPr>
          <w:rStyle w:val="Heading1"/>
          <w:rFonts w:ascii="Arial" w:hAnsi="Arial" w:cs="Arial"/>
          <w:b/>
          <w:color w:val="000000"/>
          <w:sz w:val="20"/>
          <w:szCs w:val="20"/>
          <w:lang w:val="en-US" w:eastAsia="vi-VN"/>
        </w:rPr>
        <w:t>H</w:t>
      </w:r>
      <w:r w:rsidRPr="00264FFC">
        <w:rPr>
          <w:rStyle w:val="BodyTextChar1"/>
          <w:rFonts w:ascii="Arial" w:hAnsi="Arial" w:cs="Arial"/>
          <w:color w:val="000000"/>
          <w:sz w:val="20"/>
          <w:szCs w:val="20"/>
          <w:lang w:eastAsia="vi-VN"/>
        </w:rPr>
        <w:t>ẠN QUYỀN TÁC GIẢ, GIỚI HẠN QUYỀN LIÊN QUAN</w:t>
      </w:r>
    </w:p>
    <w:p w14:paraId="6CD12745" w14:textId="77777777" w:rsidR="007A52A2" w:rsidRDefault="00187D95">
      <w:pPr>
        <w:pStyle w:val="Heading10"/>
        <w:keepNext/>
        <w:keepLines/>
        <w:shd w:val="clear" w:color="auto" w:fill="auto"/>
        <w:spacing w:after="0" w:line="240" w:lineRule="auto"/>
        <w:ind w:firstLine="0"/>
        <w:rPr>
          <w:rStyle w:val="BodyTextChar1"/>
          <w:rFonts w:ascii="Arial" w:hAnsi="Arial" w:cs="Arial"/>
          <w:b w:val="0"/>
          <w:bCs w:val="0"/>
          <w:i/>
          <w:iCs/>
          <w:color w:val="000000"/>
          <w:sz w:val="20"/>
          <w:szCs w:val="20"/>
          <w:lang w:eastAsia="vi-VN"/>
        </w:rPr>
      </w:pPr>
      <w:r w:rsidRPr="00264FFC">
        <w:rPr>
          <w:rStyle w:val="BodyTextChar1"/>
          <w:rFonts w:ascii="Arial" w:hAnsi="Arial" w:cs="Arial"/>
          <w:b w:val="0"/>
          <w:bCs w:val="0"/>
          <w:i/>
          <w:iCs/>
          <w:color w:val="000000"/>
          <w:sz w:val="20"/>
          <w:szCs w:val="20"/>
          <w:lang w:val="en-US" w:eastAsia="vi-VN"/>
        </w:rPr>
        <w:t>(Kèm theo Ngh</w:t>
      </w:r>
      <w:r w:rsidRPr="00264FFC">
        <w:rPr>
          <w:rStyle w:val="BodyTextChar1"/>
          <w:rFonts w:ascii="Arial" w:hAnsi="Arial" w:cs="Arial"/>
          <w:b w:val="0"/>
          <w:bCs w:val="0"/>
          <w:i/>
          <w:iCs/>
          <w:color w:val="000000"/>
          <w:sz w:val="20"/>
          <w:szCs w:val="20"/>
          <w:lang w:eastAsia="vi-VN"/>
        </w:rPr>
        <w:t>ị định s</w:t>
      </w:r>
      <w:r w:rsidRPr="00264FFC">
        <w:rPr>
          <w:rStyle w:val="BodyTextChar1"/>
          <w:rFonts w:ascii="Arial" w:hAnsi="Arial" w:cs="Arial"/>
          <w:b w:val="0"/>
          <w:bCs w:val="0"/>
          <w:i/>
          <w:iCs/>
          <w:color w:val="000000"/>
          <w:sz w:val="20"/>
          <w:szCs w:val="20"/>
          <w:lang w:val="en-US" w:eastAsia="vi-VN"/>
        </w:rPr>
        <w:t>ố</w:t>
      </w:r>
      <w:r w:rsidRPr="00264FFC">
        <w:rPr>
          <w:rStyle w:val="BodyTextChar1"/>
          <w:rFonts w:ascii="Arial" w:hAnsi="Arial" w:cs="Arial"/>
          <w:b w:val="0"/>
          <w:bCs w:val="0"/>
          <w:i/>
          <w:iCs/>
          <w:color w:val="000000"/>
          <w:sz w:val="20"/>
          <w:szCs w:val="20"/>
          <w:lang w:eastAsia="vi-VN"/>
        </w:rPr>
        <w:t xml:space="preserve"> </w:t>
      </w:r>
      <w:r w:rsidRPr="00264FFC">
        <w:rPr>
          <w:rStyle w:val="BodyTextChar1"/>
          <w:rFonts w:ascii="Arial" w:hAnsi="Arial" w:cs="Arial"/>
          <w:b w:val="0"/>
          <w:bCs w:val="0"/>
          <w:i/>
          <w:iCs/>
          <w:color w:val="000000"/>
          <w:sz w:val="20"/>
          <w:szCs w:val="20"/>
          <w:lang w:val="en-US" w:eastAsia="vi-VN"/>
        </w:rPr>
        <w:t>1</w:t>
      </w:r>
      <w:r w:rsidRPr="00264FFC">
        <w:rPr>
          <w:rStyle w:val="BodyTextChar1"/>
          <w:rFonts w:ascii="Arial" w:hAnsi="Arial" w:cs="Arial"/>
          <w:b w:val="0"/>
          <w:bCs w:val="0"/>
          <w:i/>
          <w:iCs/>
          <w:color w:val="000000"/>
          <w:sz w:val="20"/>
          <w:szCs w:val="20"/>
          <w:lang w:eastAsia="vi-VN"/>
        </w:rPr>
        <w:t>7/2023/NĐ-CP ngày 26 th</w:t>
      </w:r>
      <w:r w:rsidRPr="00264FFC">
        <w:rPr>
          <w:rStyle w:val="BodyTextChar1"/>
          <w:rFonts w:ascii="Arial" w:hAnsi="Arial" w:cs="Arial"/>
          <w:b w:val="0"/>
          <w:bCs w:val="0"/>
          <w:i/>
          <w:iCs/>
          <w:color w:val="000000"/>
          <w:sz w:val="20"/>
          <w:szCs w:val="20"/>
          <w:lang w:val="en-US" w:eastAsia="vi-VN"/>
        </w:rPr>
        <w:t>á</w:t>
      </w:r>
      <w:r w:rsidRPr="00264FFC">
        <w:rPr>
          <w:rStyle w:val="BodyTextChar1"/>
          <w:rFonts w:ascii="Arial" w:hAnsi="Arial" w:cs="Arial"/>
          <w:b w:val="0"/>
          <w:bCs w:val="0"/>
          <w:i/>
          <w:iCs/>
          <w:color w:val="000000"/>
          <w:sz w:val="20"/>
          <w:szCs w:val="20"/>
          <w:lang w:eastAsia="vi-VN"/>
        </w:rPr>
        <w:t>ng 4 năm 2023 của Ch</w:t>
      </w:r>
      <w:r w:rsidRPr="00264FFC">
        <w:rPr>
          <w:rStyle w:val="BodyTextChar1"/>
          <w:rFonts w:ascii="Arial" w:hAnsi="Arial" w:cs="Arial"/>
          <w:b w:val="0"/>
          <w:bCs w:val="0"/>
          <w:i/>
          <w:iCs/>
          <w:color w:val="000000"/>
          <w:sz w:val="20"/>
          <w:szCs w:val="20"/>
          <w:lang w:val="en-US" w:eastAsia="vi-VN"/>
        </w:rPr>
        <w:t>í</w:t>
      </w:r>
      <w:r w:rsidRPr="00264FFC">
        <w:rPr>
          <w:rStyle w:val="BodyTextChar1"/>
          <w:rFonts w:ascii="Arial" w:hAnsi="Arial" w:cs="Arial"/>
          <w:b w:val="0"/>
          <w:bCs w:val="0"/>
          <w:i/>
          <w:iCs/>
          <w:color w:val="000000"/>
          <w:sz w:val="20"/>
          <w:szCs w:val="20"/>
          <w:lang w:eastAsia="vi-VN"/>
        </w:rPr>
        <w:t>nh phủ)</w:t>
      </w:r>
    </w:p>
    <w:p w14:paraId="2EDC7FB9" w14:textId="77777777" w:rsidR="007A52A2" w:rsidRDefault="007A52A2">
      <w:pPr>
        <w:pStyle w:val="Heading10"/>
        <w:keepNext/>
        <w:keepLines/>
        <w:shd w:val="clear" w:color="auto" w:fill="auto"/>
        <w:spacing w:after="0" w:line="240" w:lineRule="auto"/>
        <w:ind w:firstLine="0"/>
        <w:rPr>
          <w:rFonts w:ascii="Arial" w:hAnsi="Arial" w:cs="Arial"/>
          <w:b w:val="0"/>
          <w:bCs w:val="0"/>
          <w:sz w:val="20"/>
          <w:szCs w:val="20"/>
        </w:rPr>
      </w:pPr>
    </w:p>
    <w:p w14:paraId="5C1CA735" w14:textId="77777777" w:rsidR="007A52A2" w:rsidRDefault="00187D95">
      <w:pPr>
        <w:pStyle w:val="Heading10"/>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56" w:name="bookmark56"/>
      <w:bookmarkStart w:id="57" w:name="bookmark57"/>
      <w:r w:rsidRPr="00264FFC">
        <w:rPr>
          <w:rStyle w:val="Heading1"/>
          <w:rFonts w:ascii="Arial" w:hAnsi="Arial" w:cs="Arial"/>
          <w:b/>
          <w:bCs/>
          <w:color w:val="000000"/>
          <w:sz w:val="20"/>
          <w:szCs w:val="20"/>
          <w:lang w:eastAsia="vi-VN"/>
        </w:rPr>
        <w:t xml:space="preserve">Số tiền bản quyền chi trả (tính theo năm) = Mức lương cơ sở </w:t>
      </w:r>
      <w:r w:rsidRPr="00264FFC">
        <w:rPr>
          <w:rStyle w:val="Heading1"/>
          <w:rFonts w:ascii="Arial" w:hAnsi="Arial" w:cs="Arial"/>
          <w:b/>
          <w:bCs/>
          <w:color w:val="000000"/>
          <w:sz w:val="20"/>
          <w:szCs w:val="20"/>
          <w:lang w:val="en-US" w:eastAsia="vi-VN"/>
        </w:rPr>
        <w:t>x</w:t>
      </w:r>
      <w:r w:rsidRPr="00264FFC">
        <w:rPr>
          <w:rStyle w:val="Heading1"/>
          <w:rFonts w:ascii="Arial" w:hAnsi="Arial" w:cs="Arial"/>
          <w:b/>
          <w:bCs/>
          <w:color w:val="000000"/>
          <w:sz w:val="20"/>
          <w:szCs w:val="20"/>
          <w:lang w:eastAsia="vi-VN"/>
        </w:rPr>
        <w:t xml:space="preserve"> Hệ số điều chỉnh</w:t>
      </w:r>
      <w:bookmarkEnd w:id="56"/>
      <w:bookmarkEnd w:id="57"/>
    </w:p>
    <w:p w14:paraId="524795A3" w14:textId="77777777" w:rsidR="007A52A2" w:rsidRDefault="007A52A2">
      <w:pPr>
        <w:pStyle w:val="Heading10"/>
        <w:keepNext/>
        <w:keepLines/>
        <w:shd w:val="clear" w:color="auto" w:fill="auto"/>
        <w:spacing w:after="0" w:line="240" w:lineRule="auto"/>
        <w:ind w:firstLine="0"/>
        <w:rPr>
          <w:rFonts w:ascii="Arial" w:hAnsi="Arial" w:cs="Arial"/>
          <w:sz w:val="20"/>
          <w:szCs w:val="20"/>
        </w:rPr>
      </w:pPr>
    </w:p>
    <w:p w14:paraId="1F4471F2" w14:textId="77777777" w:rsidR="007A52A2" w:rsidRDefault="00187D95">
      <w:pPr>
        <w:pStyle w:val="Tablecaption0"/>
        <w:shd w:val="clear" w:color="auto" w:fill="auto"/>
        <w:jc w:val="right"/>
        <w:rPr>
          <w:rFonts w:ascii="Arial" w:hAnsi="Arial" w:cs="Arial"/>
        </w:rPr>
      </w:pPr>
      <w:r w:rsidRPr="00264FFC">
        <w:rPr>
          <w:rStyle w:val="Tablecaption"/>
          <w:rFonts w:ascii="Arial" w:hAnsi="Arial" w:cs="Arial"/>
          <w:i/>
          <w:iCs/>
          <w:color w:val="000000"/>
          <w:lang w:eastAsia="vi-VN"/>
        </w:rPr>
        <w:t>Đơn vị tính: Mức lương cơ sở/tháng</w:t>
      </w:r>
    </w:p>
    <w:tbl>
      <w:tblPr>
        <w:tblW w:w="5000" w:type="pct"/>
        <w:jc w:val="center"/>
        <w:tblCellMar>
          <w:left w:w="0" w:type="dxa"/>
          <w:right w:w="0" w:type="dxa"/>
        </w:tblCellMar>
        <w:tblLook w:val="0000" w:firstRow="0" w:lastRow="0" w:firstColumn="0" w:lastColumn="0" w:noHBand="0" w:noVBand="0"/>
      </w:tblPr>
      <w:tblGrid>
        <w:gridCol w:w="688"/>
        <w:gridCol w:w="1627"/>
        <w:gridCol w:w="1763"/>
        <w:gridCol w:w="547"/>
        <w:gridCol w:w="1454"/>
        <w:gridCol w:w="943"/>
        <w:gridCol w:w="315"/>
        <w:gridCol w:w="20"/>
        <w:gridCol w:w="2098"/>
        <w:gridCol w:w="391"/>
        <w:gridCol w:w="167"/>
        <w:gridCol w:w="675"/>
        <w:gridCol w:w="3262"/>
      </w:tblGrid>
      <w:tr w:rsidR="007A52A2" w14:paraId="70B9F0D5" w14:textId="77777777" w:rsidTr="00F965E9">
        <w:trPr>
          <w:trHeight w:val="144"/>
          <w:jc w:val="center"/>
        </w:trPr>
        <w:tc>
          <w:tcPr>
            <w:tcW w:w="247" w:type="pct"/>
            <w:tcBorders>
              <w:top w:val="single" w:sz="4" w:space="0" w:color="auto"/>
              <w:left w:val="single" w:sz="4" w:space="0" w:color="auto"/>
              <w:bottom w:val="nil"/>
              <w:right w:val="nil"/>
            </w:tcBorders>
            <w:shd w:val="clear" w:color="auto" w:fill="FFFFFF"/>
            <w:vAlign w:val="center"/>
          </w:tcPr>
          <w:p w14:paraId="1FD421B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TT</w:t>
            </w:r>
          </w:p>
        </w:tc>
        <w:tc>
          <w:tcPr>
            <w:tcW w:w="583" w:type="pct"/>
            <w:tcBorders>
              <w:top w:val="single" w:sz="4" w:space="0" w:color="auto"/>
              <w:left w:val="single" w:sz="4" w:space="0" w:color="auto"/>
              <w:bottom w:val="nil"/>
              <w:right w:val="nil"/>
            </w:tcBorders>
            <w:shd w:val="clear" w:color="auto" w:fill="FFFFFF"/>
            <w:vAlign w:val="center"/>
          </w:tcPr>
          <w:p w14:paraId="281D2F6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Hoạt động k</w:t>
            </w:r>
            <w:r w:rsidRPr="00264FFC">
              <w:rPr>
                <w:rStyle w:val="Other"/>
                <w:rFonts w:ascii="Arial" w:hAnsi="Arial" w:cs="Arial"/>
                <w:b/>
                <w:bCs/>
                <w:color w:val="000000"/>
                <w:sz w:val="20"/>
                <w:szCs w:val="20"/>
                <w:lang w:val="en-US" w:eastAsia="vi-VN"/>
              </w:rPr>
              <w:t>i</w:t>
            </w:r>
            <w:r w:rsidRPr="00264FFC">
              <w:rPr>
                <w:rStyle w:val="Other"/>
                <w:rFonts w:ascii="Arial" w:hAnsi="Arial" w:cs="Arial"/>
                <w:b/>
                <w:bCs/>
                <w:color w:val="000000"/>
                <w:sz w:val="20"/>
                <w:szCs w:val="20"/>
                <w:lang w:eastAsia="vi-VN"/>
              </w:rPr>
              <w:t>nh doanh, thương mại</w:t>
            </w:r>
          </w:p>
        </w:tc>
        <w:tc>
          <w:tcPr>
            <w:tcW w:w="4170" w:type="pct"/>
            <w:gridSpan w:val="11"/>
            <w:tcBorders>
              <w:top w:val="single" w:sz="4" w:space="0" w:color="auto"/>
              <w:left w:val="single" w:sz="4" w:space="0" w:color="auto"/>
              <w:bottom w:val="nil"/>
              <w:right w:val="single" w:sz="4" w:space="0" w:color="auto"/>
            </w:tcBorders>
            <w:shd w:val="clear" w:color="auto" w:fill="FFFFFF"/>
            <w:vAlign w:val="center"/>
          </w:tcPr>
          <w:p w14:paraId="02B18EA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Hệ số điều chỉnh tính theo sức chứa hoặc diện tích/địa điểm theo n</w:t>
            </w:r>
            <w:r w:rsidRPr="00264FFC">
              <w:rPr>
                <w:rStyle w:val="Other"/>
                <w:rFonts w:ascii="Arial" w:hAnsi="Arial" w:cs="Arial"/>
                <w:b/>
                <w:bCs/>
                <w:color w:val="000000"/>
                <w:sz w:val="20"/>
                <w:szCs w:val="20"/>
                <w:lang w:val="en-US" w:eastAsia="vi-VN"/>
              </w:rPr>
              <w:t>ă</w:t>
            </w:r>
            <w:r w:rsidRPr="00264FFC">
              <w:rPr>
                <w:rStyle w:val="Other"/>
                <w:rFonts w:ascii="Arial" w:hAnsi="Arial" w:cs="Arial"/>
                <w:b/>
                <w:bCs/>
                <w:color w:val="000000"/>
                <w:sz w:val="20"/>
                <w:szCs w:val="20"/>
                <w:lang w:eastAsia="vi-VN"/>
              </w:rPr>
              <w:t>m sử dụng</w:t>
            </w:r>
          </w:p>
        </w:tc>
      </w:tr>
      <w:tr w:rsidR="007A52A2" w14:paraId="18C45C1F"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2859119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w:t>
            </w:r>
          </w:p>
        </w:tc>
        <w:tc>
          <w:tcPr>
            <w:tcW w:w="583" w:type="pct"/>
            <w:vMerge w:val="restart"/>
            <w:tcBorders>
              <w:top w:val="single" w:sz="4" w:space="0" w:color="auto"/>
              <w:left w:val="single" w:sz="4" w:space="0" w:color="auto"/>
              <w:bottom w:val="nil"/>
              <w:right w:val="nil"/>
            </w:tcBorders>
            <w:shd w:val="clear" w:color="auto" w:fill="FFFFFF"/>
            <w:vAlign w:val="center"/>
          </w:tcPr>
          <w:p w14:paraId="7C05BD1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Quán cà phê - giải khát </w:t>
            </w:r>
            <w:r w:rsidRPr="00264FFC">
              <w:rPr>
                <w:rStyle w:val="Other"/>
                <w:rFonts w:ascii="Arial" w:hAnsi="Arial" w:cs="Arial"/>
                <w:i/>
                <w:iCs/>
                <w:color w:val="000000"/>
                <w:sz w:val="20"/>
                <w:szCs w:val="20"/>
                <w:lang w:eastAsia="vi-VN"/>
              </w:rPr>
              <w:t>(tính theo tổng diện tích/năm)</w:t>
            </w:r>
          </w:p>
        </w:tc>
        <w:tc>
          <w:tcPr>
            <w:tcW w:w="1349" w:type="pct"/>
            <w:gridSpan w:val="3"/>
            <w:tcBorders>
              <w:top w:val="single" w:sz="4" w:space="0" w:color="auto"/>
              <w:left w:val="single" w:sz="4" w:space="0" w:color="auto"/>
              <w:bottom w:val="nil"/>
              <w:right w:val="nil"/>
            </w:tcBorders>
            <w:shd w:val="clear" w:color="auto" w:fill="FFFFFF"/>
            <w:vAlign w:val="center"/>
          </w:tcPr>
          <w:p w14:paraId="03338A9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15 m</w:t>
            </w:r>
            <w:r w:rsidRPr="00264FFC">
              <w:rPr>
                <w:rStyle w:val="Other"/>
                <w:rFonts w:ascii="Arial" w:hAnsi="Arial" w:cs="Arial"/>
                <w:color w:val="000000"/>
                <w:sz w:val="20"/>
                <w:szCs w:val="20"/>
                <w:vertAlign w:val="superscript"/>
                <w:lang w:eastAsia="vi-VN"/>
              </w:rPr>
              <w:t>2</w:t>
            </w:r>
          </w:p>
        </w:tc>
        <w:tc>
          <w:tcPr>
            <w:tcW w:w="1410" w:type="pct"/>
            <w:gridSpan w:val="6"/>
            <w:tcBorders>
              <w:top w:val="single" w:sz="4" w:space="0" w:color="auto"/>
              <w:left w:val="single" w:sz="4" w:space="0" w:color="auto"/>
              <w:bottom w:val="nil"/>
              <w:right w:val="nil"/>
            </w:tcBorders>
            <w:shd w:val="clear" w:color="auto" w:fill="FFFFFF"/>
            <w:vAlign w:val="center"/>
          </w:tcPr>
          <w:p w14:paraId="6B57E8D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15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50 m</w:t>
            </w:r>
            <w:r w:rsidRPr="00264FFC">
              <w:rPr>
                <w:rStyle w:val="Other"/>
                <w:rFonts w:ascii="Arial" w:hAnsi="Arial" w:cs="Arial"/>
                <w:color w:val="000000"/>
                <w:sz w:val="20"/>
                <w:szCs w:val="20"/>
                <w:vertAlign w:val="superscript"/>
                <w:lang w:eastAsia="vi-VN"/>
              </w:rPr>
              <w:t>2</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268D60B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50 m</w:t>
            </w:r>
            <w:r w:rsidRPr="00264FFC">
              <w:rPr>
                <w:rStyle w:val="Other"/>
                <w:rFonts w:ascii="Arial" w:hAnsi="Arial" w:cs="Arial"/>
                <w:color w:val="000000"/>
                <w:sz w:val="20"/>
                <w:szCs w:val="20"/>
                <w:vertAlign w:val="superscript"/>
                <w:lang w:eastAsia="vi-VN"/>
              </w:rPr>
              <w:t>2</w:t>
            </w:r>
          </w:p>
        </w:tc>
      </w:tr>
      <w:tr w:rsidR="007A52A2" w14:paraId="6AEA5527"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400ECC9B"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12CC2AC2"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nil"/>
              <w:right w:val="nil"/>
            </w:tcBorders>
            <w:shd w:val="clear" w:color="auto" w:fill="FFFFFF"/>
            <w:vAlign w:val="center"/>
          </w:tcPr>
          <w:p w14:paraId="3D90FCCA"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0,35/15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6"/>
            <w:tcBorders>
              <w:top w:val="single" w:sz="4" w:space="0" w:color="auto"/>
              <w:left w:val="single" w:sz="4" w:space="0" w:color="auto"/>
              <w:bottom w:val="nil"/>
              <w:right w:val="nil"/>
            </w:tcBorders>
            <w:shd w:val="clear" w:color="auto" w:fill="FFFFFF"/>
            <w:vAlign w:val="center"/>
          </w:tcPr>
          <w:p w14:paraId="7E3EA09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0,04/m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43A34DB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0,02/m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quyền tối đa trong một năm là:</w:t>
            </w:r>
            <w:r w:rsidRPr="00264FFC">
              <w:rPr>
                <w:rStyle w:val="Other"/>
                <w:rFonts w:ascii="Arial" w:hAnsi="Arial" w:cs="Arial"/>
                <w:i/>
                <w:iCs/>
                <w:color w:val="000000"/>
                <w:sz w:val="20"/>
                <w:szCs w:val="20"/>
                <w:lang w:val="en-US" w:eastAsia="vi-VN"/>
              </w:rPr>
              <w:t xml:space="preserve"> </w:t>
            </w:r>
            <w:r w:rsidRPr="00264FFC">
              <w:rPr>
                <w:rStyle w:val="Other"/>
                <w:rFonts w:ascii="Arial" w:hAnsi="Arial" w:cs="Arial"/>
                <w:i/>
                <w:iCs/>
                <w:color w:val="000000"/>
                <w:sz w:val="20"/>
                <w:szCs w:val="20"/>
                <w:lang w:eastAsia="vi-VN"/>
              </w:rPr>
              <w:t xml:space="preserve">8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2B7AA297"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3AD19EE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2</w:t>
            </w:r>
          </w:p>
        </w:tc>
        <w:tc>
          <w:tcPr>
            <w:tcW w:w="583" w:type="pct"/>
            <w:vMerge w:val="restart"/>
            <w:tcBorders>
              <w:top w:val="single" w:sz="4" w:space="0" w:color="auto"/>
              <w:left w:val="single" w:sz="4" w:space="0" w:color="auto"/>
              <w:bottom w:val="nil"/>
              <w:right w:val="nil"/>
            </w:tcBorders>
            <w:shd w:val="clear" w:color="auto" w:fill="FFFFFF"/>
            <w:vAlign w:val="center"/>
          </w:tcPr>
          <w:p w14:paraId="16CA90F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Nhà hàng, phòng hội thảo, hội nghị </w:t>
            </w:r>
            <w:r w:rsidRPr="00264FFC">
              <w:rPr>
                <w:rStyle w:val="Other"/>
                <w:rFonts w:ascii="Arial" w:hAnsi="Arial" w:cs="Arial"/>
                <w:i/>
                <w:iCs/>
                <w:color w:val="000000"/>
                <w:sz w:val="20"/>
                <w:szCs w:val="20"/>
                <w:lang w:eastAsia="vi-VN"/>
              </w:rPr>
              <w:t>(tính theo t</w:t>
            </w:r>
            <w:r w:rsidRPr="00264FFC">
              <w:rPr>
                <w:rStyle w:val="Other"/>
                <w:rFonts w:ascii="Arial" w:hAnsi="Arial" w:cs="Arial"/>
                <w:i/>
                <w:iCs/>
                <w:color w:val="000000"/>
                <w:sz w:val="20"/>
                <w:szCs w:val="20"/>
                <w:lang w:val="en-US" w:eastAsia="vi-VN"/>
              </w:rPr>
              <w:t>ổ</w:t>
            </w:r>
            <w:r w:rsidRPr="00264FFC">
              <w:rPr>
                <w:rStyle w:val="Other"/>
                <w:rFonts w:ascii="Arial" w:hAnsi="Arial" w:cs="Arial"/>
                <w:i/>
                <w:iCs/>
                <w:color w:val="000000"/>
                <w:sz w:val="20"/>
                <w:szCs w:val="20"/>
                <w:lang w:eastAsia="vi-VN"/>
              </w:rPr>
              <w:t>ng diện tích/năm)</w:t>
            </w:r>
          </w:p>
        </w:tc>
        <w:tc>
          <w:tcPr>
            <w:tcW w:w="1349" w:type="pct"/>
            <w:gridSpan w:val="3"/>
            <w:tcBorders>
              <w:top w:val="single" w:sz="4" w:space="0" w:color="auto"/>
              <w:left w:val="single" w:sz="4" w:space="0" w:color="auto"/>
              <w:bottom w:val="nil"/>
              <w:right w:val="nil"/>
            </w:tcBorders>
            <w:shd w:val="clear" w:color="auto" w:fill="FFFFFF"/>
            <w:vAlign w:val="center"/>
          </w:tcPr>
          <w:p w14:paraId="7428F7C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50 m</w:t>
            </w:r>
            <w:r w:rsidRPr="00264FFC">
              <w:rPr>
                <w:rStyle w:val="Other"/>
                <w:rFonts w:ascii="Arial" w:hAnsi="Arial" w:cs="Arial"/>
                <w:color w:val="000000"/>
                <w:sz w:val="20"/>
                <w:szCs w:val="20"/>
                <w:vertAlign w:val="superscript"/>
                <w:lang w:eastAsia="vi-VN"/>
              </w:rPr>
              <w:t>2</w:t>
            </w:r>
          </w:p>
        </w:tc>
        <w:tc>
          <w:tcPr>
            <w:tcW w:w="1410" w:type="pct"/>
            <w:gridSpan w:val="6"/>
            <w:tcBorders>
              <w:top w:val="single" w:sz="4" w:space="0" w:color="auto"/>
              <w:left w:val="single" w:sz="4" w:space="0" w:color="auto"/>
              <w:bottom w:val="nil"/>
              <w:right w:val="nil"/>
            </w:tcBorders>
            <w:shd w:val="clear" w:color="auto" w:fill="FFFFFF"/>
            <w:vAlign w:val="center"/>
          </w:tcPr>
          <w:p w14:paraId="62B74EA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100 m</w:t>
            </w:r>
            <w:r w:rsidRPr="00264FFC">
              <w:rPr>
                <w:rStyle w:val="Other"/>
                <w:rFonts w:ascii="Arial" w:hAnsi="Arial" w:cs="Arial"/>
                <w:color w:val="000000"/>
                <w:sz w:val="20"/>
                <w:szCs w:val="20"/>
                <w:vertAlign w:val="superscript"/>
                <w:lang w:eastAsia="vi-VN"/>
              </w:rPr>
              <w:t>2</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2D51857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100 m</w:t>
            </w:r>
            <w:r w:rsidRPr="00264FFC">
              <w:rPr>
                <w:rStyle w:val="Other"/>
                <w:rFonts w:ascii="Arial" w:hAnsi="Arial" w:cs="Arial"/>
                <w:color w:val="000000"/>
                <w:sz w:val="20"/>
                <w:szCs w:val="20"/>
                <w:vertAlign w:val="superscript"/>
                <w:lang w:eastAsia="vi-VN"/>
              </w:rPr>
              <w:t>2</w:t>
            </w:r>
          </w:p>
        </w:tc>
      </w:tr>
      <w:tr w:rsidR="007A52A2" w14:paraId="3EF5B905" w14:textId="77777777" w:rsidTr="00F965E9">
        <w:trPr>
          <w:trHeight w:val="144"/>
          <w:jc w:val="center"/>
        </w:trPr>
        <w:tc>
          <w:tcPr>
            <w:tcW w:w="247" w:type="pct"/>
            <w:vMerge/>
            <w:tcBorders>
              <w:top w:val="nil"/>
              <w:left w:val="single" w:sz="4" w:space="0" w:color="auto"/>
              <w:bottom w:val="single" w:sz="4" w:space="0" w:color="auto"/>
              <w:right w:val="nil"/>
            </w:tcBorders>
            <w:shd w:val="clear" w:color="auto" w:fill="FFFFFF"/>
            <w:vAlign w:val="center"/>
          </w:tcPr>
          <w:p w14:paraId="1ABC4BB5"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single" w:sz="4" w:space="0" w:color="auto"/>
              <w:right w:val="nil"/>
            </w:tcBorders>
            <w:shd w:val="clear" w:color="auto" w:fill="FFFFFF"/>
            <w:vAlign w:val="center"/>
          </w:tcPr>
          <w:p w14:paraId="44B111DB"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single" w:sz="4" w:space="0" w:color="auto"/>
              <w:right w:val="nil"/>
            </w:tcBorders>
            <w:shd w:val="clear" w:color="auto" w:fill="FFFFFF"/>
            <w:vAlign w:val="center"/>
          </w:tcPr>
          <w:p w14:paraId="5806D3C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 2,0/50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6"/>
            <w:tcBorders>
              <w:top w:val="single" w:sz="4" w:space="0" w:color="auto"/>
              <w:left w:val="single" w:sz="4" w:space="0" w:color="auto"/>
              <w:bottom w:val="single" w:sz="4" w:space="0" w:color="auto"/>
              <w:right w:val="nil"/>
            </w:tcBorders>
            <w:shd w:val="clear" w:color="auto" w:fill="FFFFFF"/>
            <w:vAlign w:val="center"/>
          </w:tcPr>
          <w:p w14:paraId="18F65AB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0,05/m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41DB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0,03/m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w:t>
            </w:r>
            <w:r w:rsidRPr="00264FFC">
              <w:rPr>
                <w:rStyle w:val="Other"/>
                <w:rFonts w:ascii="Arial" w:hAnsi="Arial" w:cs="Arial"/>
                <w:i/>
                <w:iCs/>
                <w:color w:val="000000"/>
                <w:sz w:val="20"/>
                <w:szCs w:val="20"/>
                <w:lang w:val="en-US" w:eastAsia="vi-VN"/>
              </w:rPr>
              <w:t>ề</w:t>
            </w:r>
            <w:r w:rsidRPr="00264FFC">
              <w:rPr>
                <w:rStyle w:val="Other"/>
                <w:rFonts w:ascii="Arial" w:hAnsi="Arial" w:cs="Arial"/>
                <w:i/>
                <w:iCs/>
                <w:color w:val="000000"/>
                <w:sz w:val="20"/>
                <w:szCs w:val="20"/>
                <w:lang w:eastAsia="vi-VN"/>
              </w:rPr>
              <w:t>n tối đa trong một năm là:</w:t>
            </w:r>
            <w:r w:rsidRPr="00264FFC">
              <w:rPr>
                <w:rStyle w:val="Other"/>
                <w:rFonts w:ascii="Arial" w:hAnsi="Arial" w:cs="Arial"/>
                <w:i/>
                <w:iCs/>
                <w:color w:val="000000"/>
                <w:sz w:val="20"/>
                <w:szCs w:val="20"/>
                <w:lang w:val="en-US" w:eastAsia="vi-VN"/>
              </w:rPr>
              <w:t xml:space="preserve"> </w:t>
            </w:r>
            <w:r w:rsidRPr="00264FFC">
              <w:rPr>
                <w:rStyle w:val="Other"/>
                <w:rFonts w:ascii="Arial" w:hAnsi="Arial" w:cs="Arial"/>
                <w:i/>
                <w:iCs/>
                <w:color w:val="000000"/>
                <w:sz w:val="20"/>
                <w:szCs w:val="20"/>
                <w:lang w:eastAsia="vi-VN"/>
              </w:rPr>
              <w:t xml:space="preserve">8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59990901"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73C7DB1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3</w:t>
            </w:r>
          </w:p>
        </w:tc>
        <w:tc>
          <w:tcPr>
            <w:tcW w:w="583" w:type="pct"/>
            <w:vMerge w:val="restart"/>
            <w:tcBorders>
              <w:top w:val="single" w:sz="4" w:space="0" w:color="auto"/>
              <w:left w:val="single" w:sz="4" w:space="0" w:color="auto"/>
              <w:bottom w:val="nil"/>
              <w:right w:val="nil"/>
            </w:tcBorders>
            <w:shd w:val="clear" w:color="auto" w:fill="FFFFFF"/>
            <w:vAlign w:val="center"/>
          </w:tcPr>
          <w:p w14:paraId="552CFF3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Cửa hàng, </w:t>
            </w:r>
            <w:r w:rsidRPr="00264FFC">
              <w:rPr>
                <w:rStyle w:val="Other"/>
                <w:rFonts w:ascii="Arial" w:hAnsi="Arial" w:cs="Arial"/>
                <w:b/>
                <w:bCs/>
                <w:color w:val="000000"/>
                <w:sz w:val="20"/>
                <w:szCs w:val="20"/>
                <w:lang w:val="en-US"/>
              </w:rPr>
              <w:t xml:space="preserve">showroom </w:t>
            </w:r>
            <w:r w:rsidRPr="00264FFC">
              <w:rPr>
                <w:rStyle w:val="Other"/>
                <w:rFonts w:ascii="Arial" w:hAnsi="Arial" w:cs="Arial"/>
                <w:i/>
                <w:iCs/>
                <w:color w:val="000000"/>
                <w:sz w:val="20"/>
                <w:szCs w:val="20"/>
                <w:lang w:eastAsia="vi-VN"/>
              </w:rPr>
              <w:t>(tính theo t</w:t>
            </w:r>
            <w:r w:rsidRPr="00264FFC">
              <w:rPr>
                <w:rStyle w:val="Other"/>
                <w:rFonts w:ascii="Arial" w:hAnsi="Arial" w:cs="Arial"/>
                <w:i/>
                <w:iCs/>
                <w:color w:val="000000"/>
                <w:sz w:val="20"/>
                <w:szCs w:val="20"/>
                <w:lang w:val="en-US" w:eastAsia="vi-VN"/>
              </w:rPr>
              <w:t>ổ</w:t>
            </w:r>
            <w:r w:rsidRPr="00264FFC">
              <w:rPr>
                <w:rStyle w:val="Other"/>
                <w:rFonts w:ascii="Arial" w:hAnsi="Arial" w:cs="Arial"/>
                <w:i/>
                <w:iCs/>
                <w:color w:val="000000"/>
                <w:sz w:val="20"/>
                <w:szCs w:val="20"/>
                <w:lang w:eastAsia="vi-VN"/>
              </w:rPr>
              <w:t>ng diện tích/n</w:t>
            </w:r>
            <w:r w:rsidRPr="00264FFC">
              <w:rPr>
                <w:rStyle w:val="Other"/>
                <w:rFonts w:ascii="Arial" w:hAnsi="Arial" w:cs="Arial"/>
                <w:i/>
                <w:iCs/>
                <w:color w:val="000000"/>
                <w:sz w:val="20"/>
                <w:szCs w:val="20"/>
                <w:lang w:val="en-US" w:eastAsia="vi-VN"/>
              </w:rPr>
              <w:t>ă</w:t>
            </w:r>
            <w:r w:rsidRPr="00264FFC">
              <w:rPr>
                <w:rStyle w:val="Other"/>
                <w:rFonts w:ascii="Arial" w:hAnsi="Arial" w:cs="Arial"/>
                <w:i/>
                <w:iCs/>
                <w:color w:val="000000"/>
                <w:sz w:val="20"/>
                <w:szCs w:val="20"/>
                <w:lang w:eastAsia="vi-VN"/>
              </w:rPr>
              <w:t>m</w:t>
            </w:r>
          </w:p>
        </w:tc>
        <w:tc>
          <w:tcPr>
            <w:tcW w:w="1349" w:type="pct"/>
            <w:gridSpan w:val="3"/>
            <w:tcBorders>
              <w:top w:val="single" w:sz="4" w:space="0" w:color="auto"/>
              <w:left w:val="single" w:sz="4" w:space="0" w:color="auto"/>
              <w:bottom w:val="nil"/>
              <w:right w:val="nil"/>
            </w:tcBorders>
            <w:shd w:val="clear" w:color="auto" w:fill="FFFFFF"/>
            <w:vAlign w:val="center"/>
          </w:tcPr>
          <w:p w14:paraId="3A4880A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50 m</w:t>
            </w:r>
            <w:r w:rsidRPr="00264FFC">
              <w:rPr>
                <w:rStyle w:val="Other"/>
                <w:rFonts w:ascii="Arial" w:hAnsi="Arial" w:cs="Arial"/>
                <w:color w:val="000000"/>
                <w:sz w:val="20"/>
                <w:szCs w:val="20"/>
                <w:vertAlign w:val="superscript"/>
                <w:lang w:eastAsia="vi-VN"/>
              </w:rPr>
              <w:t>2</w:t>
            </w:r>
          </w:p>
        </w:tc>
        <w:tc>
          <w:tcPr>
            <w:tcW w:w="1410" w:type="pct"/>
            <w:gridSpan w:val="6"/>
            <w:tcBorders>
              <w:top w:val="single" w:sz="4" w:space="0" w:color="auto"/>
              <w:left w:val="single" w:sz="4" w:space="0" w:color="auto"/>
              <w:bottom w:val="nil"/>
              <w:right w:val="nil"/>
            </w:tcBorders>
            <w:shd w:val="clear" w:color="auto" w:fill="FFFFFF"/>
            <w:vAlign w:val="center"/>
          </w:tcPr>
          <w:p w14:paraId="0A7B868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100 m</w:t>
            </w:r>
            <w:r w:rsidRPr="00264FFC">
              <w:rPr>
                <w:rStyle w:val="Other"/>
                <w:rFonts w:ascii="Arial" w:hAnsi="Arial" w:cs="Arial"/>
                <w:color w:val="000000"/>
                <w:sz w:val="20"/>
                <w:szCs w:val="20"/>
                <w:vertAlign w:val="superscript"/>
                <w:lang w:eastAsia="vi-VN"/>
              </w:rPr>
              <w:t>2</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3FE5451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100 m</w:t>
            </w:r>
            <w:r w:rsidRPr="00264FFC">
              <w:rPr>
                <w:rStyle w:val="Other"/>
                <w:rFonts w:ascii="Arial" w:hAnsi="Arial" w:cs="Arial"/>
                <w:color w:val="000000"/>
                <w:sz w:val="20"/>
                <w:szCs w:val="20"/>
                <w:vertAlign w:val="superscript"/>
                <w:lang w:eastAsia="vi-VN"/>
              </w:rPr>
              <w:t>2</w:t>
            </w:r>
          </w:p>
        </w:tc>
      </w:tr>
      <w:tr w:rsidR="007A52A2" w14:paraId="6B43E44C"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5EFB504A"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6A441A6C"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nil"/>
              <w:right w:val="nil"/>
            </w:tcBorders>
            <w:shd w:val="clear" w:color="auto" w:fill="FFFFFF"/>
            <w:vAlign w:val="center"/>
          </w:tcPr>
          <w:p w14:paraId="51B67E8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0,35/50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6"/>
            <w:tcBorders>
              <w:top w:val="single" w:sz="4" w:space="0" w:color="auto"/>
              <w:left w:val="single" w:sz="4" w:space="0" w:color="auto"/>
              <w:bottom w:val="nil"/>
              <w:right w:val="nil"/>
            </w:tcBorders>
            <w:shd w:val="clear" w:color="auto" w:fill="FFFFFF"/>
            <w:vAlign w:val="center"/>
          </w:tcPr>
          <w:p w14:paraId="612093A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0,008/m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39CC3CC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0,006/m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quyền tối đa trong một năm là:</w:t>
            </w:r>
            <w:r w:rsidRPr="00264FFC">
              <w:rPr>
                <w:rStyle w:val="Other"/>
                <w:rFonts w:ascii="Arial" w:hAnsi="Arial" w:cs="Arial"/>
                <w:i/>
                <w:iCs/>
                <w:color w:val="000000"/>
                <w:sz w:val="20"/>
                <w:szCs w:val="20"/>
                <w:lang w:val="en-US" w:eastAsia="vi-VN"/>
              </w:rPr>
              <w:t xml:space="preserve"> </w:t>
            </w:r>
            <w:r w:rsidRPr="00264FFC">
              <w:rPr>
                <w:rStyle w:val="Other"/>
                <w:rFonts w:ascii="Arial" w:hAnsi="Arial" w:cs="Arial"/>
                <w:i/>
                <w:iCs/>
                <w:color w:val="000000"/>
                <w:sz w:val="20"/>
                <w:szCs w:val="20"/>
                <w:lang w:eastAsia="vi-VN"/>
              </w:rPr>
              <w:t xml:space="preserve">5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3BEEC27D"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269A212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4</w:t>
            </w:r>
          </w:p>
        </w:tc>
        <w:tc>
          <w:tcPr>
            <w:tcW w:w="583" w:type="pct"/>
            <w:vMerge w:val="restart"/>
            <w:tcBorders>
              <w:top w:val="single" w:sz="4" w:space="0" w:color="auto"/>
              <w:left w:val="single" w:sz="4" w:space="0" w:color="auto"/>
              <w:bottom w:val="nil"/>
              <w:right w:val="nil"/>
            </w:tcBorders>
            <w:shd w:val="clear" w:color="auto" w:fill="FFFFFF"/>
            <w:vAlign w:val="center"/>
          </w:tcPr>
          <w:p w14:paraId="01F7DF5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Câu lạc bộ thể dục, chăm sóc sức khỏe - thẩm mỹ </w:t>
            </w:r>
            <w:r w:rsidRPr="00264FFC">
              <w:rPr>
                <w:rStyle w:val="Other"/>
                <w:rFonts w:ascii="Arial" w:hAnsi="Arial" w:cs="Arial"/>
                <w:i/>
                <w:iCs/>
                <w:color w:val="000000"/>
                <w:sz w:val="20"/>
                <w:szCs w:val="20"/>
                <w:lang w:eastAsia="vi-VN"/>
              </w:rPr>
              <w:t>(t</w:t>
            </w:r>
            <w:r w:rsidRPr="00264FFC">
              <w:rPr>
                <w:rStyle w:val="Other"/>
                <w:rFonts w:ascii="Arial" w:hAnsi="Arial" w:cs="Arial"/>
                <w:i/>
                <w:iCs/>
                <w:color w:val="000000"/>
                <w:sz w:val="20"/>
                <w:szCs w:val="20"/>
                <w:lang w:val="en-US" w:eastAsia="vi-VN"/>
              </w:rPr>
              <w:t>í</w:t>
            </w:r>
            <w:r w:rsidRPr="00264FFC">
              <w:rPr>
                <w:rStyle w:val="Other"/>
                <w:rFonts w:ascii="Arial" w:hAnsi="Arial" w:cs="Arial"/>
                <w:i/>
                <w:iCs/>
                <w:color w:val="000000"/>
                <w:sz w:val="20"/>
                <w:szCs w:val="20"/>
                <w:lang w:eastAsia="vi-VN"/>
              </w:rPr>
              <w:t>nh theo tổng diện tích/năm)</w:t>
            </w:r>
          </w:p>
        </w:tc>
        <w:tc>
          <w:tcPr>
            <w:tcW w:w="1349" w:type="pct"/>
            <w:gridSpan w:val="3"/>
            <w:tcBorders>
              <w:top w:val="single" w:sz="4" w:space="0" w:color="auto"/>
              <w:left w:val="single" w:sz="4" w:space="0" w:color="auto"/>
              <w:bottom w:val="nil"/>
              <w:right w:val="nil"/>
            </w:tcBorders>
            <w:shd w:val="clear" w:color="auto" w:fill="FFFFFF"/>
            <w:vAlign w:val="center"/>
          </w:tcPr>
          <w:p w14:paraId="1D40E41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50 m</w:t>
            </w:r>
            <w:r w:rsidRPr="00264FFC">
              <w:rPr>
                <w:rStyle w:val="Other"/>
                <w:rFonts w:ascii="Arial" w:hAnsi="Arial" w:cs="Arial"/>
                <w:color w:val="000000"/>
                <w:sz w:val="20"/>
                <w:szCs w:val="20"/>
                <w:vertAlign w:val="superscript"/>
                <w:lang w:eastAsia="vi-VN"/>
              </w:rPr>
              <w:t>2</w:t>
            </w:r>
          </w:p>
        </w:tc>
        <w:tc>
          <w:tcPr>
            <w:tcW w:w="1410" w:type="pct"/>
            <w:gridSpan w:val="6"/>
            <w:tcBorders>
              <w:top w:val="single" w:sz="4" w:space="0" w:color="auto"/>
              <w:left w:val="single" w:sz="4" w:space="0" w:color="auto"/>
              <w:bottom w:val="nil"/>
              <w:right w:val="nil"/>
            </w:tcBorders>
            <w:shd w:val="clear" w:color="auto" w:fill="FFFFFF"/>
            <w:vAlign w:val="center"/>
          </w:tcPr>
          <w:p w14:paraId="5D7A9F5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100 m</w:t>
            </w:r>
            <w:r w:rsidRPr="00264FFC">
              <w:rPr>
                <w:rStyle w:val="Other"/>
                <w:rFonts w:ascii="Arial" w:hAnsi="Arial" w:cs="Arial"/>
                <w:color w:val="000000"/>
                <w:sz w:val="20"/>
                <w:szCs w:val="20"/>
                <w:vertAlign w:val="superscript"/>
                <w:lang w:eastAsia="vi-VN"/>
              </w:rPr>
              <w:t>2</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443EE54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100 m</w:t>
            </w:r>
            <w:r w:rsidRPr="00264FFC">
              <w:rPr>
                <w:rStyle w:val="Other"/>
                <w:rFonts w:ascii="Arial" w:hAnsi="Arial" w:cs="Arial"/>
                <w:color w:val="000000"/>
                <w:sz w:val="20"/>
                <w:szCs w:val="20"/>
                <w:vertAlign w:val="superscript"/>
                <w:lang w:eastAsia="vi-VN"/>
              </w:rPr>
              <w:t>2</w:t>
            </w:r>
          </w:p>
        </w:tc>
      </w:tr>
      <w:tr w:rsidR="007A52A2" w14:paraId="2EAA9F00"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51A80C40"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36EAE119"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nil"/>
              <w:right w:val="nil"/>
            </w:tcBorders>
            <w:shd w:val="clear" w:color="auto" w:fill="FFFFFF"/>
            <w:vAlign w:val="center"/>
          </w:tcPr>
          <w:p w14:paraId="6BCA3A7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0,5/50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6"/>
            <w:tcBorders>
              <w:top w:val="single" w:sz="4" w:space="0" w:color="auto"/>
              <w:left w:val="single" w:sz="4" w:space="0" w:color="auto"/>
              <w:bottom w:val="nil"/>
              <w:right w:val="nil"/>
            </w:tcBorders>
            <w:shd w:val="clear" w:color="auto" w:fill="FFFFFF"/>
            <w:vAlign w:val="center"/>
          </w:tcPr>
          <w:p w14:paraId="4832FFB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0,01 l/m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10" w:type="pct"/>
            <w:gridSpan w:val="2"/>
            <w:tcBorders>
              <w:top w:val="single" w:sz="4" w:space="0" w:color="auto"/>
              <w:left w:val="single" w:sz="4" w:space="0" w:color="auto"/>
              <w:bottom w:val="nil"/>
              <w:right w:val="single" w:sz="4" w:space="0" w:color="auto"/>
            </w:tcBorders>
            <w:shd w:val="clear" w:color="auto" w:fill="FFFFFF"/>
            <w:vAlign w:val="center"/>
          </w:tcPr>
          <w:p w14:paraId="6789DB3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0,009/m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quyền t</w:t>
            </w:r>
            <w:r w:rsidRPr="00264FFC">
              <w:rPr>
                <w:rStyle w:val="Other"/>
                <w:rFonts w:ascii="Arial" w:hAnsi="Arial" w:cs="Arial"/>
                <w:i/>
                <w:iCs/>
                <w:color w:val="000000"/>
                <w:sz w:val="20"/>
                <w:szCs w:val="20"/>
                <w:lang w:val="en-US" w:eastAsia="vi-VN"/>
              </w:rPr>
              <w:t>ố</w:t>
            </w:r>
            <w:r w:rsidRPr="00264FFC">
              <w:rPr>
                <w:rStyle w:val="Other"/>
                <w:rFonts w:ascii="Arial" w:hAnsi="Arial" w:cs="Arial"/>
                <w:i/>
                <w:iCs/>
                <w:color w:val="000000"/>
                <w:sz w:val="20"/>
                <w:szCs w:val="20"/>
                <w:lang w:eastAsia="vi-VN"/>
              </w:rPr>
              <w:t>i đa trong một năm là:</w:t>
            </w:r>
            <w:r w:rsidRPr="00264FFC">
              <w:rPr>
                <w:rStyle w:val="Other"/>
                <w:rFonts w:ascii="Arial" w:hAnsi="Arial" w:cs="Arial"/>
                <w:i/>
                <w:iCs/>
                <w:color w:val="000000"/>
                <w:sz w:val="20"/>
                <w:szCs w:val="20"/>
                <w:lang w:val="en-US" w:eastAsia="vi-VN"/>
              </w:rPr>
              <w:t xml:space="preserve"> </w:t>
            </w:r>
            <w:r w:rsidRPr="00264FFC">
              <w:rPr>
                <w:rStyle w:val="Other"/>
                <w:rFonts w:ascii="Arial" w:hAnsi="Arial" w:cs="Arial"/>
                <w:i/>
                <w:iCs/>
                <w:color w:val="000000"/>
                <w:sz w:val="20"/>
                <w:szCs w:val="20"/>
                <w:lang w:eastAsia="vi-VN"/>
              </w:rPr>
              <w:t xml:space="preserve">10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4EE64C63"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62A27F5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5</w:t>
            </w:r>
          </w:p>
        </w:tc>
        <w:tc>
          <w:tcPr>
            <w:tcW w:w="583" w:type="pct"/>
            <w:vMerge w:val="restart"/>
            <w:tcBorders>
              <w:top w:val="single" w:sz="4" w:space="0" w:color="auto"/>
              <w:left w:val="single" w:sz="4" w:space="0" w:color="auto"/>
              <w:bottom w:val="nil"/>
              <w:right w:val="nil"/>
            </w:tcBorders>
            <w:shd w:val="clear" w:color="auto" w:fill="FFFFFF"/>
            <w:vAlign w:val="center"/>
          </w:tcPr>
          <w:p w14:paraId="0EFB28B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Cơ sở kinh doanh dịch vụ </w:t>
            </w:r>
            <w:r w:rsidRPr="00264FFC">
              <w:rPr>
                <w:rStyle w:val="Other"/>
                <w:rFonts w:ascii="Arial" w:hAnsi="Arial" w:cs="Arial"/>
                <w:b/>
                <w:bCs/>
                <w:color w:val="000000"/>
                <w:sz w:val="20"/>
                <w:szCs w:val="20"/>
                <w:lang w:val="en-US"/>
              </w:rPr>
              <w:t xml:space="preserve">karaoke </w:t>
            </w:r>
            <w:r w:rsidRPr="00264FFC">
              <w:rPr>
                <w:rStyle w:val="Other"/>
                <w:rFonts w:ascii="Arial" w:hAnsi="Arial" w:cs="Arial"/>
                <w:b/>
                <w:bCs/>
                <w:color w:val="000000"/>
                <w:sz w:val="20"/>
                <w:szCs w:val="20"/>
                <w:lang w:eastAsia="vi-VN"/>
              </w:rPr>
              <w:t xml:space="preserve">phòng, </w:t>
            </w:r>
            <w:r w:rsidRPr="00264FFC">
              <w:rPr>
                <w:rStyle w:val="Other"/>
                <w:rFonts w:ascii="Arial" w:hAnsi="Arial" w:cs="Arial"/>
                <w:b/>
                <w:bCs/>
                <w:color w:val="000000"/>
                <w:sz w:val="20"/>
                <w:szCs w:val="20"/>
                <w:lang w:val="en-US"/>
              </w:rPr>
              <w:t xml:space="preserve">karaoke box </w:t>
            </w:r>
            <w:r w:rsidRPr="00264FFC">
              <w:rPr>
                <w:rStyle w:val="Other"/>
                <w:rFonts w:ascii="Arial" w:hAnsi="Arial" w:cs="Arial"/>
                <w:i/>
                <w:iCs/>
                <w:color w:val="000000"/>
                <w:sz w:val="20"/>
                <w:szCs w:val="20"/>
                <w:lang w:eastAsia="vi-VN"/>
              </w:rPr>
              <w:t xml:space="preserve">(tính theo số phòng hoặc box/năm, tùy thuộc vào diện </w:t>
            </w:r>
            <w:r w:rsidRPr="00264FFC">
              <w:rPr>
                <w:rStyle w:val="Other"/>
                <w:rFonts w:ascii="Arial" w:hAnsi="Arial" w:cs="Arial"/>
                <w:i/>
                <w:iCs/>
                <w:color w:val="000000"/>
                <w:sz w:val="20"/>
                <w:szCs w:val="20"/>
                <w:lang w:eastAsia="vi-VN"/>
              </w:rPr>
              <w:lastRenderedPageBreak/>
              <w:t>tích phòng)</w:t>
            </w:r>
          </w:p>
        </w:tc>
        <w:tc>
          <w:tcPr>
            <w:tcW w:w="632" w:type="pct"/>
            <w:tcBorders>
              <w:top w:val="single" w:sz="4" w:space="0" w:color="auto"/>
              <w:left w:val="single" w:sz="4" w:space="0" w:color="auto"/>
              <w:bottom w:val="nil"/>
              <w:right w:val="nil"/>
            </w:tcBorders>
            <w:shd w:val="clear" w:color="auto" w:fill="FFFFFF"/>
            <w:vAlign w:val="center"/>
          </w:tcPr>
          <w:p w14:paraId="545673C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lastRenderedPageBreak/>
              <w:t>Số phòng</w:t>
            </w:r>
          </w:p>
        </w:tc>
        <w:tc>
          <w:tcPr>
            <w:tcW w:w="1175" w:type="pct"/>
            <w:gridSpan w:val="5"/>
            <w:tcBorders>
              <w:top w:val="single" w:sz="4" w:space="0" w:color="auto"/>
              <w:left w:val="single" w:sz="4" w:space="0" w:color="auto"/>
              <w:bottom w:val="nil"/>
              <w:right w:val="nil"/>
            </w:tcBorders>
            <w:shd w:val="clear" w:color="auto" w:fill="FFFFFF"/>
            <w:vAlign w:val="center"/>
          </w:tcPr>
          <w:p w14:paraId="13A3D3EA"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20 m</w:t>
            </w:r>
            <w:r w:rsidRPr="00264FFC">
              <w:rPr>
                <w:rStyle w:val="Other"/>
                <w:rFonts w:ascii="Arial" w:hAnsi="Arial" w:cs="Arial"/>
                <w:color w:val="000000"/>
                <w:sz w:val="20"/>
                <w:szCs w:val="20"/>
                <w:vertAlign w:val="superscript"/>
                <w:lang w:eastAsia="vi-VN"/>
              </w:rPr>
              <w:t>2</w:t>
            </w:r>
          </w:p>
        </w:tc>
        <w:tc>
          <w:tcPr>
            <w:tcW w:w="1194" w:type="pct"/>
            <w:gridSpan w:val="4"/>
            <w:tcBorders>
              <w:top w:val="single" w:sz="4" w:space="0" w:color="auto"/>
              <w:left w:val="single" w:sz="4" w:space="0" w:color="auto"/>
              <w:bottom w:val="nil"/>
              <w:right w:val="nil"/>
            </w:tcBorders>
            <w:shd w:val="clear" w:color="auto" w:fill="FFFFFF"/>
            <w:vAlign w:val="center"/>
          </w:tcPr>
          <w:p w14:paraId="0F0563D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20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30 m</w:t>
            </w:r>
            <w:r w:rsidRPr="00264FFC">
              <w:rPr>
                <w:rStyle w:val="Other"/>
                <w:rFonts w:ascii="Arial" w:hAnsi="Arial" w:cs="Arial"/>
                <w:color w:val="000000"/>
                <w:sz w:val="20"/>
                <w:szCs w:val="20"/>
                <w:vertAlign w:val="superscript"/>
                <w:lang w:eastAsia="vi-VN"/>
              </w:rPr>
              <w:t>2</w:t>
            </w:r>
          </w:p>
        </w:tc>
        <w:tc>
          <w:tcPr>
            <w:tcW w:w="1169" w:type="pct"/>
            <w:tcBorders>
              <w:top w:val="single" w:sz="4" w:space="0" w:color="auto"/>
              <w:left w:val="single" w:sz="4" w:space="0" w:color="auto"/>
              <w:bottom w:val="nil"/>
              <w:right w:val="single" w:sz="4" w:space="0" w:color="auto"/>
            </w:tcBorders>
            <w:shd w:val="clear" w:color="auto" w:fill="FFFFFF"/>
            <w:vAlign w:val="center"/>
          </w:tcPr>
          <w:p w14:paraId="5CD412E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30 m</w:t>
            </w:r>
            <w:r w:rsidRPr="00264FFC">
              <w:rPr>
                <w:rStyle w:val="Other"/>
                <w:rFonts w:ascii="Arial" w:hAnsi="Arial" w:cs="Arial"/>
                <w:color w:val="000000"/>
                <w:sz w:val="20"/>
                <w:szCs w:val="20"/>
                <w:vertAlign w:val="superscript"/>
                <w:lang w:eastAsia="vi-VN"/>
              </w:rPr>
              <w:t>2</w:t>
            </w:r>
          </w:p>
        </w:tc>
      </w:tr>
      <w:tr w:rsidR="007A52A2" w14:paraId="4FF6CF19"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740D4056"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3B6A234C" w14:textId="77777777" w:rsidR="007A52A2" w:rsidRDefault="007A52A2">
            <w:pPr>
              <w:pStyle w:val="Other0"/>
              <w:shd w:val="clear" w:color="auto" w:fill="auto"/>
              <w:spacing w:after="0" w:line="240" w:lineRule="auto"/>
              <w:ind w:firstLine="0"/>
              <w:rPr>
                <w:rFonts w:ascii="Arial" w:hAnsi="Arial" w:cs="Arial"/>
                <w:sz w:val="20"/>
                <w:szCs w:val="20"/>
              </w:rPr>
            </w:pPr>
          </w:p>
        </w:tc>
        <w:tc>
          <w:tcPr>
            <w:tcW w:w="632" w:type="pct"/>
            <w:tcBorders>
              <w:top w:val="single" w:sz="4" w:space="0" w:color="auto"/>
              <w:left w:val="single" w:sz="4" w:space="0" w:color="auto"/>
              <w:bottom w:val="nil"/>
              <w:right w:val="nil"/>
            </w:tcBorders>
            <w:shd w:val="clear" w:color="auto" w:fill="FFFFFF"/>
            <w:vAlign w:val="center"/>
          </w:tcPr>
          <w:p w14:paraId="71D8DE6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1 đến 4 phòng</w:t>
            </w:r>
          </w:p>
        </w:tc>
        <w:tc>
          <w:tcPr>
            <w:tcW w:w="1175" w:type="pct"/>
            <w:gridSpan w:val="5"/>
            <w:tcBorders>
              <w:top w:val="single" w:sz="4" w:space="0" w:color="auto"/>
              <w:left w:val="single" w:sz="4" w:space="0" w:color="auto"/>
              <w:bottom w:val="nil"/>
              <w:right w:val="nil"/>
            </w:tcBorders>
            <w:shd w:val="clear" w:color="auto" w:fill="FFFFFF"/>
            <w:vAlign w:val="center"/>
          </w:tcPr>
          <w:p w14:paraId="27D9977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1,5/phòng/năm</w:t>
            </w:r>
          </w:p>
        </w:tc>
        <w:tc>
          <w:tcPr>
            <w:tcW w:w="1194" w:type="pct"/>
            <w:gridSpan w:val="4"/>
            <w:tcBorders>
              <w:top w:val="single" w:sz="4" w:space="0" w:color="auto"/>
              <w:left w:val="single" w:sz="4" w:space="0" w:color="auto"/>
              <w:bottom w:val="nil"/>
              <w:right w:val="nil"/>
            </w:tcBorders>
            <w:shd w:val="clear" w:color="auto" w:fill="FFFFFF"/>
            <w:vAlign w:val="center"/>
          </w:tcPr>
          <w:p w14:paraId="6194C64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1,6/phòng/năm</w:t>
            </w:r>
          </w:p>
        </w:tc>
        <w:tc>
          <w:tcPr>
            <w:tcW w:w="1169" w:type="pct"/>
            <w:tcBorders>
              <w:top w:val="single" w:sz="4" w:space="0" w:color="auto"/>
              <w:left w:val="single" w:sz="4" w:space="0" w:color="auto"/>
              <w:bottom w:val="nil"/>
              <w:right w:val="single" w:sz="4" w:space="0" w:color="auto"/>
            </w:tcBorders>
            <w:shd w:val="clear" w:color="auto" w:fill="FFFFFF"/>
            <w:vAlign w:val="center"/>
          </w:tcPr>
          <w:p w14:paraId="2388BE3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1,7/phòng/năm</w:t>
            </w:r>
          </w:p>
        </w:tc>
      </w:tr>
      <w:tr w:rsidR="007A52A2" w14:paraId="57928B28"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4A73E0FA"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5A8AAA10" w14:textId="77777777" w:rsidR="007A52A2" w:rsidRDefault="007A52A2">
            <w:pPr>
              <w:pStyle w:val="Other0"/>
              <w:shd w:val="clear" w:color="auto" w:fill="auto"/>
              <w:spacing w:after="0" w:line="240" w:lineRule="auto"/>
              <w:ind w:firstLine="0"/>
              <w:rPr>
                <w:rFonts w:ascii="Arial" w:hAnsi="Arial" w:cs="Arial"/>
                <w:sz w:val="20"/>
                <w:szCs w:val="20"/>
              </w:rPr>
            </w:pPr>
          </w:p>
        </w:tc>
        <w:tc>
          <w:tcPr>
            <w:tcW w:w="632" w:type="pct"/>
            <w:tcBorders>
              <w:top w:val="single" w:sz="4" w:space="0" w:color="auto"/>
              <w:left w:val="single" w:sz="4" w:space="0" w:color="auto"/>
              <w:bottom w:val="nil"/>
              <w:right w:val="nil"/>
            </w:tcBorders>
            <w:shd w:val="clear" w:color="auto" w:fill="FFFFFF"/>
            <w:vAlign w:val="center"/>
          </w:tcPr>
          <w:p w14:paraId="14AB207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phòng thứ</w:t>
            </w:r>
          </w:p>
          <w:p w14:paraId="0408A03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5 đến phòng thứ 10</w:t>
            </w:r>
          </w:p>
        </w:tc>
        <w:tc>
          <w:tcPr>
            <w:tcW w:w="1175" w:type="pct"/>
            <w:gridSpan w:val="5"/>
            <w:tcBorders>
              <w:top w:val="single" w:sz="4" w:space="0" w:color="auto"/>
              <w:left w:val="single" w:sz="4" w:space="0" w:color="auto"/>
              <w:bottom w:val="nil"/>
              <w:right w:val="nil"/>
            </w:tcBorders>
            <w:shd w:val="clear" w:color="auto" w:fill="FFFFFF"/>
            <w:vAlign w:val="center"/>
          </w:tcPr>
          <w:p w14:paraId="59F6250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1,2/phòng/năm</w:t>
            </w:r>
          </w:p>
        </w:tc>
        <w:tc>
          <w:tcPr>
            <w:tcW w:w="1194" w:type="pct"/>
            <w:gridSpan w:val="4"/>
            <w:tcBorders>
              <w:top w:val="single" w:sz="4" w:space="0" w:color="auto"/>
              <w:left w:val="single" w:sz="4" w:space="0" w:color="auto"/>
              <w:bottom w:val="nil"/>
              <w:right w:val="nil"/>
            </w:tcBorders>
            <w:shd w:val="clear" w:color="auto" w:fill="FFFFFF"/>
            <w:vAlign w:val="center"/>
          </w:tcPr>
          <w:p w14:paraId="52F87F3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1,28/phòng/năm</w:t>
            </w:r>
          </w:p>
        </w:tc>
        <w:tc>
          <w:tcPr>
            <w:tcW w:w="1169" w:type="pct"/>
            <w:tcBorders>
              <w:top w:val="single" w:sz="4" w:space="0" w:color="auto"/>
              <w:left w:val="single" w:sz="4" w:space="0" w:color="auto"/>
              <w:bottom w:val="nil"/>
              <w:right w:val="single" w:sz="4" w:space="0" w:color="auto"/>
            </w:tcBorders>
            <w:shd w:val="clear" w:color="auto" w:fill="FFFFFF"/>
            <w:vAlign w:val="center"/>
          </w:tcPr>
          <w:p w14:paraId="22349DB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1,36/phòng/năm</w:t>
            </w:r>
          </w:p>
        </w:tc>
      </w:tr>
      <w:tr w:rsidR="007A52A2" w14:paraId="281BAC27"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2BF1610A"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66247880" w14:textId="77777777" w:rsidR="007A52A2" w:rsidRDefault="007A52A2">
            <w:pPr>
              <w:pStyle w:val="Other0"/>
              <w:shd w:val="clear" w:color="auto" w:fill="auto"/>
              <w:spacing w:after="0" w:line="240" w:lineRule="auto"/>
              <w:ind w:firstLine="0"/>
              <w:rPr>
                <w:rFonts w:ascii="Arial" w:hAnsi="Arial" w:cs="Arial"/>
                <w:sz w:val="20"/>
                <w:szCs w:val="20"/>
              </w:rPr>
            </w:pPr>
          </w:p>
        </w:tc>
        <w:tc>
          <w:tcPr>
            <w:tcW w:w="632" w:type="pct"/>
            <w:tcBorders>
              <w:top w:val="single" w:sz="4" w:space="0" w:color="auto"/>
              <w:left w:val="single" w:sz="4" w:space="0" w:color="auto"/>
              <w:bottom w:val="nil"/>
              <w:right w:val="nil"/>
            </w:tcBorders>
            <w:shd w:val="clear" w:color="auto" w:fill="FFFFFF"/>
            <w:vAlign w:val="center"/>
          </w:tcPr>
          <w:p w14:paraId="202FA55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phòng thứ</w:t>
            </w:r>
          </w:p>
          <w:p w14:paraId="5EE7929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11 tr</w:t>
            </w:r>
            <w:r w:rsidRPr="00264FFC">
              <w:rPr>
                <w:rStyle w:val="Other"/>
                <w:rFonts w:ascii="Arial" w:hAnsi="Arial" w:cs="Arial"/>
                <w:color w:val="000000"/>
                <w:sz w:val="20"/>
                <w:szCs w:val="20"/>
                <w:lang w:val="en-US" w:eastAsia="vi-VN"/>
              </w:rPr>
              <w:t>ở</w:t>
            </w:r>
            <w:r w:rsidRPr="00264FFC">
              <w:rPr>
                <w:rStyle w:val="Other"/>
                <w:rFonts w:ascii="Arial" w:hAnsi="Arial" w:cs="Arial"/>
                <w:color w:val="000000"/>
                <w:sz w:val="20"/>
                <w:szCs w:val="20"/>
                <w:lang w:eastAsia="vi-VN"/>
              </w:rPr>
              <w:t xml:space="preserve"> đi</w:t>
            </w:r>
          </w:p>
        </w:tc>
        <w:tc>
          <w:tcPr>
            <w:tcW w:w="1175" w:type="pct"/>
            <w:gridSpan w:val="5"/>
            <w:tcBorders>
              <w:top w:val="single" w:sz="4" w:space="0" w:color="auto"/>
              <w:left w:val="single" w:sz="4" w:space="0" w:color="auto"/>
              <w:bottom w:val="nil"/>
              <w:right w:val="nil"/>
            </w:tcBorders>
            <w:shd w:val="clear" w:color="auto" w:fill="FFFFFF"/>
            <w:vAlign w:val="center"/>
          </w:tcPr>
          <w:p w14:paraId="74F062D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1,05/phòng/năm</w:t>
            </w:r>
          </w:p>
        </w:tc>
        <w:tc>
          <w:tcPr>
            <w:tcW w:w="1194" w:type="pct"/>
            <w:gridSpan w:val="4"/>
            <w:tcBorders>
              <w:top w:val="single" w:sz="4" w:space="0" w:color="auto"/>
              <w:left w:val="single" w:sz="4" w:space="0" w:color="auto"/>
              <w:bottom w:val="nil"/>
              <w:right w:val="nil"/>
            </w:tcBorders>
            <w:shd w:val="clear" w:color="auto" w:fill="FFFFFF"/>
            <w:vAlign w:val="center"/>
          </w:tcPr>
          <w:p w14:paraId="450D52E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1,12/phòng/n</w:t>
            </w:r>
            <w:r w:rsidRPr="00264FFC">
              <w:rPr>
                <w:rStyle w:val="Other"/>
                <w:rFonts w:ascii="Arial" w:hAnsi="Arial" w:cs="Arial"/>
                <w:color w:val="000000"/>
                <w:sz w:val="20"/>
                <w:szCs w:val="20"/>
                <w:lang w:val="en-US" w:eastAsia="vi-VN"/>
              </w:rPr>
              <w:t>ă</w:t>
            </w:r>
            <w:r w:rsidRPr="00264FFC">
              <w:rPr>
                <w:rStyle w:val="Other"/>
                <w:rFonts w:ascii="Arial" w:hAnsi="Arial" w:cs="Arial"/>
                <w:color w:val="000000"/>
                <w:sz w:val="20"/>
                <w:szCs w:val="20"/>
                <w:lang w:eastAsia="vi-VN"/>
              </w:rPr>
              <w:t>m</w:t>
            </w:r>
          </w:p>
        </w:tc>
        <w:tc>
          <w:tcPr>
            <w:tcW w:w="1169" w:type="pct"/>
            <w:tcBorders>
              <w:top w:val="single" w:sz="4" w:space="0" w:color="auto"/>
              <w:left w:val="single" w:sz="4" w:space="0" w:color="auto"/>
              <w:bottom w:val="nil"/>
              <w:right w:val="single" w:sz="4" w:space="0" w:color="auto"/>
            </w:tcBorders>
            <w:shd w:val="clear" w:color="auto" w:fill="FFFFFF"/>
            <w:vAlign w:val="center"/>
          </w:tcPr>
          <w:p w14:paraId="2B31948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1,19/phòng/năm</w:t>
            </w:r>
          </w:p>
        </w:tc>
      </w:tr>
      <w:tr w:rsidR="007A52A2" w14:paraId="5B7D0DFD" w14:textId="77777777" w:rsidTr="00F965E9">
        <w:trPr>
          <w:trHeight w:val="144"/>
          <w:jc w:val="center"/>
        </w:trPr>
        <w:tc>
          <w:tcPr>
            <w:tcW w:w="247" w:type="pct"/>
            <w:vMerge/>
            <w:tcBorders>
              <w:top w:val="nil"/>
              <w:left w:val="single" w:sz="4" w:space="0" w:color="auto"/>
              <w:bottom w:val="single" w:sz="4" w:space="0" w:color="auto"/>
              <w:right w:val="nil"/>
            </w:tcBorders>
            <w:shd w:val="clear" w:color="auto" w:fill="FFFFFF"/>
            <w:vAlign w:val="center"/>
          </w:tcPr>
          <w:p w14:paraId="48A814FB"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single" w:sz="4" w:space="0" w:color="auto"/>
              <w:right w:val="nil"/>
            </w:tcBorders>
            <w:shd w:val="clear" w:color="auto" w:fill="FFFFFF"/>
            <w:vAlign w:val="center"/>
          </w:tcPr>
          <w:p w14:paraId="7339BF97" w14:textId="77777777" w:rsidR="007A52A2" w:rsidRDefault="007A52A2">
            <w:pPr>
              <w:pStyle w:val="Other0"/>
              <w:shd w:val="clear" w:color="auto" w:fill="auto"/>
              <w:spacing w:after="0" w:line="240" w:lineRule="auto"/>
              <w:ind w:firstLine="0"/>
              <w:rPr>
                <w:rFonts w:ascii="Arial" w:hAnsi="Arial" w:cs="Arial"/>
                <w:sz w:val="20"/>
                <w:szCs w:val="20"/>
              </w:rPr>
            </w:pPr>
          </w:p>
        </w:tc>
        <w:tc>
          <w:tcPr>
            <w:tcW w:w="417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0977FEF7"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 xml:space="preserve">Karaoke box: </w:t>
            </w:r>
            <w:r w:rsidRPr="00264FFC">
              <w:rPr>
                <w:rStyle w:val="Other"/>
                <w:rFonts w:ascii="Arial" w:hAnsi="Arial" w:cs="Arial"/>
                <w:color w:val="000000"/>
                <w:sz w:val="20"/>
                <w:szCs w:val="20"/>
                <w:lang w:eastAsia="vi-VN"/>
              </w:rPr>
              <w:t>hệ số điều chỉnh là 0,85/box/năm (không tùy thuộc vào diện tích)</w:t>
            </w:r>
          </w:p>
        </w:tc>
      </w:tr>
      <w:tr w:rsidR="007A52A2" w14:paraId="2373F506"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678E8EF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lastRenderedPageBreak/>
              <w:t>6</w:t>
            </w:r>
          </w:p>
        </w:tc>
        <w:tc>
          <w:tcPr>
            <w:tcW w:w="583" w:type="pct"/>
            <w:vMerge w:val="restart"/>
            <w:tcBorders>
              <w:top w:val="single" w:sz="4" w:space="0" w:color="auto"/>
              <w:left w:val="single" w:sz="4" w:space="0" w:color="auto"/>
              <w:bottom w:val="nil"/>
              <w:right w:val="nil"/>
            </w:tcBorders>
            <w:shd w:val="clear" w:color="auto" w:fill="FFFFFF"/>
            <w:vAlign w:val="center"/>
          </w:tcPr>
          <w:p w14:paraId="630F23F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Quán </w:t>
            </w:r>
            <w:r w:rsidRPr="00264FFC">
              <w:rPr>
                <w:rStyle w:val="Other"/>
                <w:rFonts w:ascii="Arial" w:hAnsi="Arial" w:cs="Arial"/>
                <w:b/>
                <w:bCs/>
                <w:color w:val="000000"/>
                <w:sz w:val="20"/>
                <w:szCs w:val="20"/>
                <w:lang w:val="en-US"/>
              </w:rPr>
              <w:t xml:space="preserve">bar, bistro, club, </w:t>
            </w:r>
            <w:r w:rsidRPr="00264FFC">
              <w:rPr>
                <w:rStyle w:val="Other"/>
                <w:rFonts w:ascii="Arial" w:hAnsi="Arial" w:cs="Arial"/>
                <w:b/>
                <w:bCs/>
                <w:color w:val="000000"/>
                <w:sz w:val="20"/>
                <w:szCs w:val="20"/>
                <w:lang w:eastAsia="vi-VN"/>
              </w:rPr>
              <w:t xml:space="preserve">vũ trường </w:t>
            </w:r>
            <w:r w:rsidRPr="00264FFC">
              <w:rPr>
                <w:rStyle w:val="Other"/>
                <w:rFonts w:ascii="Arial" w:hAnsi="Arial" w:cs="Arial"/>
                <w:i/>
                <w:iCs/>
                <w:color w:val="000000"/>
                <w:sz w:val="20"/>
                <w:szCs w:val="20"/>
                <w:lang w:eastAsia="vi-VN"/>
              </w:rPr>
              <w:t>(tính theo t</w:t>
            </w:r>
            <w:r w:rsidRPr="00264FFC">
              <w:rPr>
                <w:rStyle w:val="Other"/>
                <w:rFonts w:ascii="Arial" w:hAnsi="Arial" w:cs="Arial"/>
                <w:i/>
                <w:iCs/>
                <w:color w:val="000000"/>
                <w:sz w:val="20"/>
                <w:szCs w:val="20"/>
                <w:lang w:val="en-US" w:eastAsia="vi-VN"/>
              </w:rPr>
              <w:t>ổ</w:t>
            </w:r>
            <w:r w:rsidRPr="00264FFC">
              <w:rPr>
                <w:rStyle w:val="Other"/>
                <w:rFonts w:ascii="Arial" w:hAnsi="Arial" w:cs="Arial"/>
                <w:i/>
                <w:iCs/>
                <w:color w:val="000000"/>
                <w:sz w:val="20"/>
                <w:szCs w:val="20"/>
                <w:lang w:eastAsia="vi-VN"/>
              </w:rPr>
              <w:t>ng diện tích/n</w:t>
            </w:r>
            <w:r w:rsidRPr="00264FFC">
              <w:rPr>
                <w:rStyle w:val="Other"/>
                <w:rFonts w:ascii="Arial" w:hAnsi="Arial" w:cs="Arial"/>
                <w:i/>
                <w:iCs/>
                <w:color w:val="000000"/>
                <w:sz w:val="20"/>
                <w:szCs w:val="20"/>
                <w:lang w:val="en-US" w:eastAsia="vi-VN"/>
              </w:rPr>
              <w:t>ă</w:t>
            </w:r>
            <w:r w:rsidRPr="00264FFC">
              <w:rPr>
                <w:rStyle w:val="Other"/>
                <w:rFonts w:ascii="Arial" w:hAnsi="Arial" w:cs="Arial"/>
                <w:i/>
                <w:iCs/>
                <w:color w:val="000000"/>
                <w:sz w:val="20"/>
                <w:szCs w:val="20"/>
                <w:lang w:eastAsia="vi-VN"/>
              </w:rPr>
              <w:t>m)</w:t>
            </w:r>
          </w:p>
        </w:tc>
        <w:tc>
          <w:tcPr>
            <w:tcW w:w="1349" w:type="pct"/>
            <w:gridSpan w:val="3"/>
            <w:tcBorders>
              <w:top w:val="single" w:sz="4" w:space="0" w:color="auto"/>
              <w:left w:val="single" w:sz="4" w:space="0" w:color="auto"/>
              <w:bottom w:val="nil"/>
              <w:right w:val="nil"/>
            </w:tcBorders>
            <w:shd w:val="clear" w:color="auto" w:fill="FFFFFF"/>
            <w:vAlign w:val="center"/>
          </w:tcPr>
          <w:p w14:paraId="56E4C30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50 m</w:t>
            </w:r>
            <w:r w:rsidRPr="00264FFC">
              <w:rPr>
                <w:rStyle w:val="Other"/>
                <w:rFonts w:ascii="Arial" w:hAnsi="Arial" w:cs="Arial"/>
                <w:color w:val="000000"/>
                <w:sz w:val="20"/>
                <w:szCs w:val="20"/>
                <w:vertAlign w:val="superscript"/>
                <w:lang w:eastAsia="vi-VN"/>
              </w:rPr>
              <w:t>2</w:t>
            </w:r>
          </w:p>
        </w:tc>
        <w:tc>
          <w:tcPr>
            <w:tcW w:w="1210" w:type="pct"/>
            <w:gridSpan w:val="4"/>
            <w:tcBorders>
              <w:top w:val="single" w:sz="4" w:space="0" w:color="auto"/>
              <w:left w:val="single" w:sz="4" w:space="0" w:color="auto"/>
              <w:bottom w:val="nil"/>
              <w:right w:val="nil"/>
            </w:tcBorders>
            <w:shd w:val="clear" w:color="auto" w:fill="FFFFFF"/>
            <w:vAlign w:val="center"/>
          </w:tcPr>
          <w:p w14:paraId="211BCCA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200 m</w:t>
            </w:r>
            <w:r w:rsidRPr="00264FFC">
              <w:rPr>
                <w:rStyle w:val="Other"/>
                <w:rFonts w:ascii="Arial" w:hAnsi="Arial" w:cs="Arial"/>
                <w:color w:val="000000"/>
                <w:sz w:val="20"/>
                <w:szCs w:val="20"/>
                <w:vertAlign w:val="superscript"/>
                <w:lang w:eastAsia="vi-VN"/>
              </w:rPr>
              <w:t>2</w:t>
            </w:r>
          </w:p>
        </w:tc>
        <w:tc>
          <w:tcPr>
            <w:tcW w:w="1610" w:type="pct"/>
            <w:gridSpan w:val="4"/>
            <w:tcBorders>
              <w:top w:val="single" w:sz="4" w:space="0" w:color="auto"/>
              <w:left w:val="single" w:sz="4" w:space="0" w:color="auto"/>
              <w:bottom w:val="nil"/>
              <w:right w:val="single" w:sz="4" w:space="0" w:color="auto"/>
            </w:tcBorders>
            <w:shd w:val="clear" w:color="auto" w:fill="FFFFFF"/>
            <w:vAlign w:val="center"/>
          </w:tcPr>
          <w:p w14:paraId="4285D61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200 m</w:t>
            </w:r>
            <w:r w:rsidRPr="00264FFC">
              <w:rPr>
                <w:rStyle w:val="Other"/>
                <w:rFonts w:ascii="Arial" w:hAnsi="Arial" w:cs="Arial"/>
                <w:color w:val="000000"/>
                <w:sz w:val="20"/>
                <w:szCs w:val="20"/>
                <w:vertAlign w:val="superscript"/>
                <w:lang w:eastAsia="vi-VN"/>
              </w:rPr>
              <w:t>2</w:t>
            </w:r>
          </w:p>
        </w:tc>
      </w:tr>
      <w:tr w:rsidR="007A52A2" w14:paraId="065A0B33"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328B9C88"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3100CD79"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nil"/>
              <w:right w:val="nil"/>
            </w:tcBorders>
            <w:shd w:val="clear" w:color="auto" w:fill="FFFFFF"/>
            <w:vAlign w:val="center"/>
          </w:tcPr>
          <w:p w14:paraId="06D75A0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 2,35 - 4,0/50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210" w:type="pct"/>
            <w:gridSpan w:val="4"/>
            <w:tcBorders>
              <w:top w:val="single" w:sz="4" w:space="0" w:color="auto"/>
              <w:left w:val="single" w:sz="4" w:space="0" w:color="auto"/>
              <w:bottom w:val="nil"/>
              <w:right w:val="nil"/>
            </w:tcBorders>
            <w:shd w:val="clear" w:color="auto" w:fill="FFFFFF"/>
            <w:vAlign w:val="center"/>
          </w:tcPr>
          <w:p w14:paraId="0EA655F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0,06/m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610" w:type="pct"/>
            <w:gridSpan w:val="4"/>
            <w:tcBorders>
              <w:top w:val="single" w:sz="4" w:space="0" w:color="auto"/>
              <w:left w:val="single" w:sz="4" w:space="0" w:color="auto"/>
              <w:bottom w:val="nil"/>
              <w:right w:val="single" w:sz="4" w:space="0" w:color="auto"/>
            </w:tcBorders>
            <w:shd w:val="clear" w:color="auto" w:fill="FFFFFF"/>
            <w:vAlign w:val="center"/>
          </w:tcPr>
          <w:p w14:paraId="1E3C3215"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0,05/m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w:t>
            </w:r>
            <w:r w:rsidRPr="00264FFC">
              <w:rPr>
                <w:rStyle w:val="Other"/>
                <w:rFonts w:ascii="Arial" w:hAnsi="Arial" w:cs="Arial"/>
                <w:i/>
                <w:iCs/>
                <w:color w:val="000000"/>
                <w:sz w:val="20"/>
                <w:szCs w:val="20"/>
                <w:lang w:val="en-US" w:eastAsia="vi-VN"/>
              </w:rPr>
              <w:t>ề</w:t>
            </w:r>
            <w:r w:rsidRPr="00264FFC">
              <w:rPr>
                <w:rStyle w:val="Other"/>
                <w:rFonts w:ascii="Arial" w:hAnsi="Arial" w:cs="Arial"/>
                <w:i/>
                <w:iCs/>
                <w:color w:val="000000"/>
                <w:sz w:val="20"/>
                <w:szCs w:val="20"/>
                <w:lang w:eastAsia="vi-VN"/>
              </w:rPr>
              <w:t>n t</w:t>
            </w:r>
            <w:r w:rsidRPr="00264FFC">
              <w:rPr>
                <w:rStyle w:val="Other"/>
                <w:rFonts w:ascii="Arial" w:hAnsi="Arial" w:cs="Arial"/>
                <w:i/>
                <w:iCs/>
                <w:color w:val="000000"/>
                <w:sz w:val="20"/>
                <w:szCs w:val="20"/>
                <w:lang w:val="en-US" w:eastAsia="vi-VN"/>
              </w:rPr>
              <w:t>ố</w:t>
            </w:r>
            <w:r w:rsidRPr="00264FFC">
              <w:rPr>
                <w:rStyle w:val="Other"/>
                <w:rFonts w:ascii="Arial" w:hAnsi="Arial" w:cs="Arial"/>
                <w:i/>
                <w:iCs/>
                <w:color w:val="000000"/>
                <w:sz w:val="20"/>
                <w:szCs w:val="20"/>
                <w:lang w:eastAsia="vi-VN"/>
              </w:rPr>
              <w:t xml:space="preserve">i đa trong một năm là: 27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7AEE366E"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476C668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7</w:t>
            </w:r>
          </w:p>
        </w:tc>
        <w:tc>
          <w:tcPr>
            <w:tcW w:w="583" w:type="pct"/>
            <w:vMerge w:val="restart"/>
            <w:tcBorders>
              <w:top w:val="single" w:sz="4" w:space="0" w:color="auto"/>
              <w:left w:val="single" w:sz="4" w:space="0" w:color="auto"/>
              <w:bottom w:val="nil"/>
              <w:right w:val="nil"/>
            </w:tcBorders>
            <w:shd w:val="clear" w:color="auto" w:fill="FFFFFF"/>
            <w:vAlign w:val="center"/>
          </w:tcPr>
          <w:p w14:paraId="24A5984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Khách sạn, cơ sở lưu trú du lịch</w:t>
            </w:r>
            <w:r w:rsidRPr="00264FFC">
              <w:rPr>
                <w:rStyle w:val="Other"/>
                <w:rFonts w:ascii="Arial" w:hAnsi="Arial" w:cs="Arial"/>
                <w:b/>
                <w:bCs/>
                <w:color w:val="000000"/>
                <w:sz w:val="20"/>
                <w:szCs w:val="20"/>
                <w:lang w:val="en-US" w:eastAsia="vi-VN"/>
              </w:rPr>
              <w:t xml:space="preserve"> </w:t>
            </w:r>
            <w:r w:rsidRPr="00264FFC">
              <w:rPr>
                <w:rStyle w:val="Other"/>
                <w:rFonts w:ascii="Arial" w:hAnsi="Arial" w:cs="Arial"/>
                <w:i/>
                <w:iCs/>
                <w:color w:val="000000"/>
                <w:sz w:val="20"/>
                <w:szCs w:val="20"/>
                <w:lang w:eastAsia="vi-VN"/>
              </w:rPr>
              <w:t>(tính theo loại khách sạn/năm)</w:t>
            </w:r>
          </w:p>
        </w:tc>
        <w:tc>
          <w:tcPr>
            <w:tcW w:w="828" w:type="pct"/>
            <w:gridSpan w:val="2"/>
            <w:tcBorders>
              <w:top w:val="single" w:sz="4" w:space="0" w:color="auto"/>
              <w:left w:val="single" w:sz="4" w:space="0" w:color="auto"/>
              <w:bottom w:val="nil"/>
              <w:right w:val="nil"/>
            </w:tcBorders>
            <w:shd w:val="clear" w:color="auto" w:fill="FFFFFF"/>
            <w:vAlign w:val="center"/>
          </w:tcPr>
          <w:p w14:paraId="7FCF390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4-5 sao (hoặc tương đương)</w:t>
            </w:r>
          </w:p>
        </w:tc>
        <w:tc>
          <w:tcPr>
            <w:tcW w:w="859" w:type="pct"/>
            <w:gridSpan w:val="2"/>
            <w:tcBorders>
              <w:top w:val="single" w:sz="4" w:space="0" w:color="auto"/>
              <w:left w:val="single" w:sz="4" w:space="0" w:color="auto"/>
              <w:bottom w:val="nil"/>
              <w:right w:val="nil"/>
            </w:tcBorders>
            <w:shd w:val="clear" w:color="auto" w:fill="FFFFFF"/>
            <w:vAlign w:val="center"/>
          </w:tcPr>
          <w:p w14:paraId="4BCB909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1-3 sao (hoặc tương đương)</w:t>
            </w:r>
          </w:p>
        </w:tc>
        <w:tc>
          <w:tcPr>
            <w:tcW w:w="2484" w:type="pct"/>
            <w:gridSpan w:val="7"/>
            <w:vMerge w:val="restart"/>
            <w:tcBorders>
              <w:top w:val="single" w:sz="4" w:space="0" w:color="auto"/>
              <w:left w:val="single" w:sz="4" w:space="0" w:color="auto"/>
              <w:bottom w:val="nil"/>
              <w:right w:val="single" w:sz="4" w:space="0" w:color="auto"/>
            </w:tcBorders>
            <w:shd w:val="clear" w:color="auto" w:fill="FFFFFF"/>
            <w:vAlign w:val="center"/>
          </w:tcPr>
          <w:p w14:paraId="5B76E2F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 xml:space="preserve">Các dịch vụ khác (nhà hàng, </w:t>
            </w:r>
            <w:r w:rsidRPr="00264FFC">
              <w:rPr>
                <w:rStyle w:val="Other"/>
                <w:rFonts w:ascii="Arial" w:hAnsi="Arial" w:cs="Arial"/>
                <w:color w:val="000000"/>
                <w:sz w:val="20"/>
                <w:szCs w:val="20"/>
                <w:lang w:val="en-US"/>
              </w:rPr>
              <w:t xml:space="preserve">bar, karaoke, </w:t>
            </w:r>
            <w:r w:rsidRPr="00264FFC">
              <w:rPr>
                <w:rStyle w:val="Other"/>
                <w:rFonts w:ascii="Arial" w:hAnsi="Arial" w:cs="Arial"/>
                <w:color w:val="000000"/>
                <w:sz w:val="20"/>
                <w:szCs w:val="20"/>
                <w:lang w:eastAsia="vi-VN"/>
              </w:rPr>
              <w:t xml:space="preserve">hồ bơi, phòng tập thể dục, </w:t>
            </w:r>
            <w:r w:rsidRPr="00264FFC">
              <w:rPr>
                <w:rStyle w:val="Other"/>
                <w:rFonts w:ascii="Arial" w:hAnsi="Arial" w:cs="Arial"/>
                <w:color w:val="000000"/>
                <w:sz w:val="20"/>
                <w:szCs w:val="20"/>
                <w:lang w:val="en-US"/>
              </w:rPr>
              <w:t xml:space="preserve">massage, spa, lobby, </w:t>
            </w:r>
            <w:r w:rsidRPr="00264FFC">
              <w:rPr>
                <w:rStyle w:val="Other"/>
                <w:rFonts w:ascii="Arial" w:hAnsi="Arial" w:cs="Arial"/>
                <w:color w:val="000000"/>
                <w:sz w:val="20"/>
                <w:szCs w:val="20"/>
                <w:lang w:eastAsia="vi-VN"/>
              </w:rPr>
              <w:t xml:space="preserve">bãi xe, khu mua sắm, vui chơi...) thuộc khuôn viên thì áp dụng tương ứng các mục 1, 2, 3, 4, 5 và 6 của Phụ lục </w:t>
            </w:r>
            <w:r w:rsidRPr="00264FFC">
              <w:rPr>
                <w:rStyle w:val="Other"/>
                <w:rFonts w:ascii="Arial" w:hAnsi="Arial" w:cs="Arial"/>
                <w:color w:val="000000"/>
                <w:sz w:val="20"/>
                <w:szCs w:val="20"/>
                <w:lang w:eastAsia="vi-VN"/>
              </w:rPr>
              <w:t>này</w:t>
            </w:r>
          </w:p>
        </w:tc>
      </w:tr>
      <w:tr w:rsidR="007A52A2" w14:paraId="6825E6C2"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1FAB2135"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0325C2DA" w14:textId="77777777" w:rsidR="007A52A2" w:rsidRDefault="007A52A2">
            <w:pPr>
              <w:pStyle w:val="Other0"/>
              <w:shd w:val="clear" w:color="auto" w:fill="auto"/>
              <w:spacing w:after="0" w:line="240" w:lineRule="auto"/>
              <w:ind w:firstLine="0"/>
              <w:rPr>
                <w:rFonts w:ascii="Arial" w:hAnsi="Arial" w:cs="Arial"/>
                <w:sz w:val="20"/>
                <w:szCs w:val="20"/>
              </w:rPr>
            </w:pPr>
          </w:p>
        </w:tc>
        <w:tc>
          <w:tcPr>
            <w:tcW w:w="828" w:type="pct"/>
            <w:gridSpan w:val="2"/>
            <w:tcBorders>
              <w:top w:val="single" w:sz="4" w:space="0" w:color="auto"/>
              <w:left w:val="single" w:sz="4" w:space="0" w:color="auto"/>
              <w:bottom w:val="nil"/>
              <w:right w:val="nil"/>
            </w:tcBorders>
            <w:shd w:val="clear" w:color="auto" w:fill="FFFFFF"/>
            <w:vAlign w:val="center"/>
          </w:tcPr>
          <w:p w14:paraId="5AB0DB71"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0,03/phòng/năm</w:t>
            </w:r>
          </w:p>
        </w:tc>
        <w:tc>
          <w:tcPr>
            <w:tcW w:w="859" w:type="pct"/>
            <w:gridSpan w:val="2"/>
            <w:tcBorders>
              <w:top w:val="single" w:sz="4" w:space="0" w:color="auto"/>
              <w:left w:val="single" w:sz="4" w:space="0" w:color="auto"/>
              <w:bottom w:val="nil"/>
              <w:right w:val="nil"/>
            </w:tcBorders>
            <w:shd w:val="clear" w:color="auto" w:fill="FFFFFF"/>
            <w:vAlign w:val="center"/>
          </w:tcPr>
          <w:p w14:paraId="4DDF6B5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0,02/phòng/năm</w:t>
            </w:r>
          </w:p>
        </w:tc>
        <w:tc>
          <w:tcPr>
            <w:tcW w:w="2484" w:type="pct"/>
            <w:gridSpan w:val="7"/>
            <w:vMerge/>
            <w:tcBorders>
              <w:top w:val="nil"/>
              <w:left w:val="single" w:sz="4" w:space="0" w:color="auto"/>
              <w:bottom w:val="nil"/>
              <w:right w:val="single" w:sz="4" w:space="0" w:color="auto"/>
            </w:tcBorders>
            <w:shd w:val="clear" w:color="auto" w:fill="FFFFFF"/>
            <w:vAlign w:val="center"/>
          </w:tcPr>
          <w:p w14:paraId="0F270CE2" w14:textId="77777777" w:rsidR="007A52A2" w:rsidRDefault="007A52A2">
            <w:pPr>
              <w:pStyle w:val="Other0"/>
              <w:shd w:val="clear" w:color="auto" w:fill="auto"/>
              <w:spacing w:after="0" w:line="240" w:lineRule="auto"/>
              <w:ind w:firstLine="0"/>
              <w:rPr>
                <w:rFonts w:ascii="Arial" w:hAnsi="Arial" w:cs="Arial"/>
                <w:sz w:val="20"/>
                <w:szCs w:val="20"/>
              </w:rPr>
            </w:pPr>
          </w:p>
        </w:tc>
      </w:tr>
      <w:tr w:rsidR="007A52A2" w14:paraId="188040C6"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1112843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8</w:t>
            </w:r>
          </w:p>
        </w:tc>
        <w:tc>
          <w:tcPr>
            <w:tcW w:w="583" w:type="pct"/>
            <w:vMerge w:val="restart"/>
            <w:tcBorders>
              <w:top w:val="single" w:sz="4" w:space="0" w:color="auto"/>
              <w:left w:val="single" w:sz="4" w:space="0" w:color="auto"/>
              <w:bottom w:val="nil"/>
              <w:right w:val="nil"/>
            </w:tcBorders>
            <w:shd w:val="clear" w:color="auto" w:fill="FFFFFF"/>
            <w:vAlign w:val="center"/>
          </w:tcPr>
          <w:p w14:paraId="0E66B60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Khu vui chơi, giải trí</w:t>
            </w:r>
          </w:p>
          <w:p w14:paraId="1561FD0B" w14:textId="77777777" w:rsidR="007A52A2" w:rsidRDefault="00187D95">
            <w:pPr>
              <w:pStyle w:val="Other0"/>
              <w:shd w:val="clear" w:color="auto" w:fill="auto"/>
              <w:spacing w:after="0" w:line="240" w:lineRule="auto"/>
              <w:ind w:firstLine="60"/>
              <w:rPr>
                <w:rFonts w:ascii="Arial" w:hAnsi="Arial" w:cs="Arial"/>
                <w:sz w:val="20"/>
                <w:szCs w:val="20"/>
              </w:rPr>
            </w:pPr>
            <w:r w:rsidRPr="00264FFC">
              <w:rPr>
                <w:rStyle w:val="Other"/>
                <w:rFonts w:ascii="Arial" w:hAnsi="Arial" w:cs="Arial"/>
                <w:i/>
                <w:iCs/>
                <w:color w:val="000000"/>
                <w:sz w:val="20"/>
                <w:szCs w:val="20"/>
                <w:lang w:eastAsia="vi-VN"/>
              </w:rPr>
              <w:t>(tính theo t</w:t>
            </w:r>
            <w:r w:rsidRPr="00264FFC">
              <w:rPr>
                <w:rStyle w:val="Other"/>
                <w:rFonts w:ascii="Arial" w:hAnsi="Arial" w:cs="Arial"/>
                <w:i/>
                <w:iCs/>
                <w:color w:val="000000"/>
                <w:sz w:val="20"/>
                <w:szCs w:val="20"/>
                <w:lang w:val="en-US" w:eastAsia="vi-VN"/>
              </w:rPr>
              <w:t>ổ</w:t>
            </w:r>
            <w:r w:rsidRPr="00264FFC">
              <w:rPr>
                <w:rStyle w:val="Other"/>
                <w:rFonts w:ascii="Arial" w:hAnsi="Arial" w:cs="Arial"/>
                <w:i/>
                <w:iCs/>
                <w:color w:val="000000"/>
                <w:sz w:val="20"/>
                <w:szCs w:val="20"/>
                <w:lang w:eastAsia="vi-VN"/>
              </w:rPr>
              <w:t>ng diện tích/năm)</w:t>
            </w:r>
          </w:p>
        </w:tc>
        <w:tc>
          <w:tcPr>
            <w:tcW w:w="828" w:type="pct"/>
            <w:gridSpan w:val="2"/>
            <w:tcBorders>
              <w:top w:val="single" w:sz="4" w:space="0" w:color="auto"/>
              <w:left w:val="single" w:sz="4" w:space="0" w:color="auto"/>
              <w:bottom w:val="nil"/>
              <w:right w:val="nil"/>
            </w:tcBorders>
            <w:shd w:val="clear" w:color="auto" w:fill="FFFFFF"/>
            <w:vAlign w:val="center"/>
          </w:tcPr>
          <w:p w14:paraId="6B3541F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200 m</w:t>
            </w:r>
            <w:r w:rsidRPr="00264FFC">
              <w:rPr>
                <w:rStyle w:val="Other"/>
                <w:rFonts w:ascii="Arial" w:hAnsi="Arial" w:cs="Arial"/>
                <w:color w:val="000000"/>
                <w:sz w:val="20"/>
                <w:szCs w:val="20"/>
                <w:vertAlign w:val="superscript"/>
                <w:lang w:eastAsia="vi-VN"/>
              </w:rPr>
              <w:t>2</w:t>
            </w:r>
          </w:p>
        </w:tc>
        <w:tc>
          <w:tcPr>
            <w:tcW w:w="859" w:type="pct"/>
            <w:gridSpan w:val="2"/>
            <w:tcBorders>
              <w:top w:val="single" w:sz="4" w:space="0" w:color="auto"/>
              <w:left w:val="single" w:sz="4" w:space="0" w:color="auto"/>
              <w:bottom w:val="nil"/>
              <w:right w:val="nil"/>
            </w:tcBorders>
            <w:shd w:val="clear" w:color="auto" w:fill="FFFFFF"/>
            <w:vAlign w:val="center"/>
          </w:tcPr>
          <w:p w14:paraId="752FCE8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200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w:t>
            </w:r>
          </w:p>
          <w:p w14:paraId="46132DB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500 m</w:t>
            </w:r>
            <w:r w:rsidRPr="00264FFC">
              <w:rPr>
                <w:rStyle w:val="Other"/>
                <w:rFonts w:ascii="Arial" w:hAnsi="Arial" w:cs="Arial"/>
                <w:color w:val="000000"/>
                <w:sz w:val="20"/>
                <w:szCs w:val="20"/>
                <w:vertAlign w:val="superscript"/>
                <w:lang w:eastAsia="vi-VN"/>
              </w:rPr>
              <w:t>2</w:t>
            </w:r>
          </w:p>
        </w:tc>
        <w:tc>
          <w:tcPr>
            <w:tcW w:w="1012" w:type="pct"/>
            <w:gridSpan w:val="4"/>
            <w:tcBorders>
              <w:top w:val="single" w:sz="4" w:space="0" w:color="auto"/>
              <w:left w:val="single" w:sz="4" w:space="0" w:color="auto"/>
              <w:bottom w:val="nil"/>
              <w:right w:val="nil"/>
            </w:tcBorders>
            <w:shd w:val="clear" w:color="auto" w:fill="FFFFFF"/>
            <w:vAlign w:val="center"/>
          </w:tcPr>
          <w:p w14:paraId="68CDBE7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500 m</w:t>
            </w:r>
            <w:r w:rsidRPr="00264FFC">
              <w:rPr>
                <w:rStyle w:val="Other"/>
                <w:rFonts w:ascii="Arial" w:hAnsi="Arial" w:cs="Arial"/>
                <w:color w:val="000000"/>
                <w:sz w:val="20"/>
                <w:szCs w:val="20"/>
                <w:vertAlign w:val="superscript"/>
                <w:lang w:eastAsia="vi-VN"/>
              </w:rPr>
              <w:t>2</w:t>
            </w:r>
          </w:p>
        </w:tc>
        <w:tc>
          <w:tcPr>
            <w:tcW w:w="1472" w:type="pct"/>
            <w:gridSpan w:val="3"/>
            <w:vMerge w:val="restart"/>
            <w:tcBorders>
              <w:top w:val="single" w:sz="4" w:space="0" w:color="auto"/>
              <w:left w:val="single" w:sz="4" w:space="0" w:color="auto"/>
              <w:bottom w:val="nil"/>
              <w:right w:val="single" w:sz="4" w:space="0" w:color="auto"/>
            </w:tcBorders>
            <w:shd w:val="clear" w:color="auto" w:fill="FFFFFF"/>
            <w:vAlign w:val="center"/>
          </w:tcPr>
          <w:p w14:paraId="3811A8AA"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Các dịch vụ thuộc khuôn viên thì áp dụng tương ứng các mục 1, 2, 3, 4, 5 và 6 của Phụ lục này</w:t>
            </w:r>
          </w:p>
        </w:tc>
      </w:tr>
      <w:tr w:rsidR="007A52A2" w14:paraId="79ED79FF" w14:textId="77777777" w:rsidTr="00F965E9">
        <w:trPr>
          <w:trHeight w:val="144"/>
          <w:jc w:val="center"/>
        </w:trPr>
        <w:tc>
          <w:tcPr>
            <w:tcW w:w="247" w:type="pct"/>
            <w:vMerge/>
            <w:tcBorders>
              <w:top w:val="nil"/>
              <w:left w:val="single" w:sz="4" w:space="0" w:color="auto"/>
              <w:bottom w:val="single" w:sz="4" w:space="0" w:color="auto"/>
              <w:right w:val="nil"/>
            </w:tcBorders>
            <w:shd w:val="clear" w:color="auto" w:fill="FFFFFF"/>
            <w:vAlign w:val="center"/>
          </w:tcPr>
          <w:p w14:paraId="0B41BC8E"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single" w:sz="4" w:space="0" w:color="auto"/>
              <w:right w:val="nil"/>
            </w:tcBorders>
            <w:shd w:val="clear" w:color="auto" w:fill="FFFFFF"/>
            <w:vAlign w:val="center"/>
          </w:tcPr>
          <w:p w14:paraId="73EB5824" w14:textId="77777777" w:rsidR="007A52A2" w:rsidRDefault="007A52A2">
            <w:pPr>
              <w:pStyle w:val="Other0"/>
              <w:shd w:val="clear" w:color="auto" w:fill="auto"/>
              <w:spacing w:after="0" w:line="240" w:lineRule="auto"/>
              <w:ind w:firstLine="0"/>
              <w:rPr>
                <w:rFonts w:ascii="Arial" w:hAnsi="Arial" w:cs="Arial"/>
                <w:sz w:val="20"/>
                <w:szCs w:val="20"/>
              </w:rPr>
            </w:pPr>
          </w:p>
        </w:tc>
        <w:tc>
          <w:tcPr>
            <w:tcW w:w="828" w:type="pct"/>
            <w:gridSpan w:val="2"/>
            <w:tcBorders>
              <w:top w:val="single" w:sz="4" w:space="0" w:color="auto"/>
              <w:left w:val="single" w:sz="4" w:space="0" w:color="auto"/>
              <w:bottom w:val="single" w:sz="4" w:space="0" w:color="auto"/>
              <w:right w:val="nil"/>
            </w:tcBorders>
            <w:shd w:val="clear" w:color="auto" w:fill="FFFFFF"/>
            <w:vAlign w:val="center"/>
          </w:tcPr>
          <w:p w14:paraId="26A1650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w:t>
            </w:r>
          </w:p>
          <w:p w14:paraId="18AC77A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0,7/200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859" w:type="pct"/>
            <w:gridSpan w:val="2"/>
            <w:tcBorders>
              <w:top w:val="single" w:sz="4" w:space="0" w:color="auto"/>
              <w:left w:val="single" w:sz="4" w:space="0" w:color="auto"/>
              <w:bottom w:val="single" w:sz="4" w:space="0" w:color="auto"/>
              <w:right w:val="nil"/>
            </w:tcBorders>
            <w:shd w:val="clear" w:color="auto" w:fill="FFFFFF"/>
            <w:vAlign w:val="center"/>
          </w:tcPr>
          <w:p w14:paraId="2B774CE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0,003/m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012" w:type="pct"/>
            <w:gridSpan w:val="4"/>
            <w:tcBorders>
              <w:top w:val="single" w:sz="4" w:space="0" w:color="auto"/>
              <w:left w:val="single" w:sz="4" w:space="0" w:color="auto"/>
              <w:bottom w:val="single" w:sz="4" w:space="0" w:color="auto"/>
              <w:right w:val="nil"/>
            </w:tcBorders>
            <w:shd w:val="clear" w:color="auto" w:fill="FFFFFF"/>
            <w:vAlign w:val="center"/>
          </w:tcPr>
          <w:p w14:paraId="1ACD66A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0,001/m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p w14:paraId="54E8B5E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i/>
                <w:iCs/>
                <w:color w:val="000000"/>
                <w:sz w:val="20"/>
                <w:szCs w:val="20"/>
                <w:lang w:eastAsia="vi-VN"/>
              </w:rPr>
              <w:t>(S</w:t>
            </w:r>
            <w:r w:rsidRPr="00264FFC">
              <w:rPr>
                <w:rStyle w:val="Other"/>
                <w:rFonts w:ascii="Arial" w:hAnsi="Arial" w:cs="Arial"/>
                <w:i/>
                <w:iCs/>
                <w:color w:val="000000"/>
                <w:sz w:val="20"/>
                <w:szCs w:val="20"/>
                <w:lang w:val="en-US" w:eastAsia="vi-VN"/>
              </w:rPr>
              <w:t>ố</w:t>
            </w:r>
            <w:r w:rsidRPr="00264FFC">
              <w:rPr>
                <w:rStyle w:val="Other"/>
                <w:rFonts w:ascii="Arial" w:hAnsi="Arial" w:cs="Arial"/>
                <w:i/>
                <w:iCs/>
                <w:color w:val="000000"/>
                <w:sz w:val="20"/>
                <w:szCs w:val="20"/>
                <w:lang w:eastAsia="vi-VN"/>
              </w:rPr>
              <w:t xml:space="preserve"> tiền bản quyền tối đa trong một năm là: 12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c>
          <w:tcPr>
            <w:tcW w:w="1472" w:type="pct"/>
            <w:gridSpan w:val="3"/>
            <w:vMerge/>
            <w:tcBorders>
              <w:top w:val="nil"/>
              <w:left w:val="single" w:sz="4" w:space="0" w:color="auto"/>
              <w:bottom w:val="single" w:sz="4" w:space="0" w:color="auto"/>
              <w:right w:val="single" w:sz="4" w:space="0" w:color="auto"/>
            </w:tcBorders>
            <w:shd w:val="clear" w:color="auto" w:fill="FFFFFF"/>
            <w:vAlign w:val="center"/>
          </w:tcPr>
          <w:p w14:paraId="7E96CAC2" w14:textId="77777777" w:rsidR="007A52A2" w:rsidRDefault="007A52A2">
            <w:pPr>
              <w:pStyle w:val="Other0"/>
              <w:shd w:val="clear" w:color="auto" w:fill="auto"/>
              <w:spacing w:after="0" w:line="240" w:lineRule="auto"/>
              <w:ind w:firstLine="0"/>
              <w:rPr>
                <w:rFonts w:ascii="Arial" w:hAnsi="Arial" w:cs="Arial"/>
                <w:sz w:val="20"/>
                <w:szCs w:val="20"/>
              </w:rPr>
            </w:pPr>
          </w:p>
        </w:tc>
      </w:tr>
      <w:tr w:rsidR="007A52A2" w14:paraId="6610CBE8"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266E1FDA"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9</w:t>
            </w:r>
          </w:p>
        </w:tc>
        <w:tc>
          <w:tcPr>
            <w:tcW w:w="583" w:type="pct"/>
            <w:vMerge w:val="restart"/>
            <w:tcBorders>
              <w:top w:val="single" w:sz="4" w:space="0" w:color="auto"/>
              <w:left w:val="single" w:sz="4" w:space="0" w:color="auto"/>
              <w:bottom w:val="nil"/>
              <w:right w:val="nil"/>
            </w:tcBorders>
            <w:shd w:val="clear" w:color="auto" w:fill="FFFFFF"/>
            <w:vAlign w:val="center"/>
          </w:tcPr>
          <w:p w14:paraId="69C8BD8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Trung tâm thương mại, Cao ốc văn</w:t>
            </w:r>
            <w:r w:rsidRPr="00264FFC">
              <w:rPr>
                <w:rStyle w:val="Other"/>
                <w:rFonts w:ascii="Arial" w:hAnsi="Arial" w:cs="Arial"/>
                <w:b/>
                <w:bCs/>
                <w:color w:val="000000"/>
                <w:sz w:val="20"/>
                <w:szCs w:val="20"/>
                <w:lang w:val="en-US" w:eastAsia="vi-VN"/>
              </w:rPr>
              <w:t xml:space="preserve"> </w:t>
            </w:r>
            <w:r w:rsidRPr="00264FFC">
              <w:rPr>
                <w:rStyle w:val="Other"/>
                <w:rFonts w:ascii="Arial" w:hAnsi="Arial" w:cs="Arial"/>
                <w:b/>
                <w:bCs/>
                <w:color w:val="000000"/>
                <w:sz w:val="20"/>
                <w:szCs w:val="20"/>
                <w:lang w:eastAsia="vi-VN"/>
              </w:rPr>
              <w:t>phòng</w:t>
            </w:r>
          </w:p>
          <w:p w14:paraId="551C650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i/>
                <w:iCs/>
                <w:color w:val="000000"/>
                <w:sz w:val="20"/>
                <w:szCs w:val="20"/>
                <w:lang w:eastAsia="vi-VN"/>
              </w:rPr>
              <w:t>(tính theo t</w:t>
            </w:r>
            <w:r w:rsidRPr="00264FFC">
              <w:rPr>
                <w:rStyle w:val="Other"/>
                <w:rFonts w:ascii="Arial" w:hAnsi="Arial" w:cs="Arial"/>
                <w:i/>
                <w:iCs/>
                <w:color w:val="000000"/>
                <w:sz w:val="20"/>
                <w:szCs w:val="20"/>
                <w:lang w:val="en-US" w:eastAsia="vi-VN"/>
              </w:rPr>
              <w:t>ổ</w:t>
            </w:r>
            <w:r w:rsidRPr="00264FFC">
              <w:rPr>
                <w:rStyle w:val="Other"/>
                <w:rFonts w:ascii="Arial" w:hAnsi="Arial" w:cs="Arial"/>
                <w:i/>
                <w:iCs/>
                <w:color w:val="000000"/>
                <w:sz w:val="20"/>
                <w:szCs w:val="20"/>
                <w:lang w:eastAsia="vi-VN"/>
              </w:rPr>
              <w:t>ng diện t</w:t>
            </w:r>
            <w:r w:rsidRPr="00264FFC">
              <w:rPr>
                <w:rStyle w:val="Other"/>
                <w:rFonts w:ascii="Arial" w:hAnsi="Arial" w:cs="Arial"/>
                <w:i/>
                <w:iCs/>
                <w:color w:val="000000"/>
                <w:sz w:val="20"/>
                <w:szCs w:val="20"/>
                <w:lang w:val="en-US" w:eastAsia="vi-VN"/>
              </w:rPr>
              <w:t>í</w:t>
            </w:r>
            <w:r w:rsidRPr="00264FFC">
              <w:rPr>
                <w:rStyle w:val="Other"/>
                <w:rFonts w:ascii="Arial" w:hAnsi="Arial" w:cs="Arial"/>
                <w:i/>
                <w:iCs/>
                <w:color w:val="000000"/>
                <w:sz w:val="20"/>
                <w:szCs w:val="20"/>
                <w:lang w:eastAsia="vi-VN"/>
              </w:rPr>
              <w:t>ch/n</w:t>
            </w:r>
            <w:r w:rsidRPr="00264FFC">
              <w:rPr>
                <w:rStyle w:val="Other"/>
                <w:rFonts w:ascii="Arial" w:hAnsi="Arial" w:cs="Arial"/>
                <w:i/>
                <w:iCs/>
                <w:color w:val="000000"/>
                <w:sz w:val="20"/>
                <w:szCs w:val="20"/>
                <w:lang w:val="en-US" w:eastAsia="vi-VN"/>
              </w:rPr>
              <w:t>ă</w:t>
            </w:r>
            <w:r w:rsidRPr="00264FFC">
              <w:rPr>
                <w:rStyle w:val="Other"/>
                <w:rFonts w:ascii="Arial" w:hAnsi="Arial" w:cs="Arial"/>
                <w:i/>
                <w:iCs/>
                <w:color w:val="000000"/>
                <w:sz w:val="20"/>
                <w:szCs w:val="20"/>
                <w:lang w:eastAsia="vi-VN"/>
              </w:rPr>
              <w:t>m)</w:t>
            </w:r>
          </w:p>
        </w:tc>
        <w:tc>
          <w:tcPr>
            <w:tcW w:w="828" w:type="pct"/>
            <w:gridSpan w:val="2"/>
            <w:tcBorders>
              <w:top w:val="single" w:sz="4" w:space="0" w:color="auto"/>
              <w:left w:val="single" w:sz="4" w:space="0" w:color="auto"/>
              <w:bottom w:val="nil"/>
              <w:right w:val="nil"/>
            </w:tcBorders>
            <w:shd w:val="clear" w:color="auto" w:fill="FFFFFF"/>
            <w:vAlign w:val="center"/>
          </w:tcPr>
          <w:p w14:paraId="3D5D583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200 m</w:t>
            </w:r>
            <w:r w:rsidRPr="00264FFC">
              <w:rPr>
                <w:rStyle w:val="Other"/>
                <w:rFonts w:ascii="Arial" w:hAnsi="Arial" w:cs="Arial"/>
                <w:color w:val="000000"/>
                <w:sz w:val="20"/>
                <w:szCs w:val="20"/>
                <w:vertAlign w:val="superscript"/>
                <w:lang w:eastAsia="vi-VN"/>
              </w:rPr>
              <w:t>2</w:t>
            </w:r>
          </w:p>
        </w:tc>
        <w:tc>
          <w:tcPr>
            <w:tcW w:w="859" w:type="pct"/>
            <w:gridSpan w:val="2"/>
            <w:tcBorders>
              <w:top w:val="single" w:sz="4" w:space="0" w:color="auto"/>
              <w:left w:val="single" w:sz="4" w:space="0" w:color="auto"/>
              <w:bottom w:val="nil"/>
              <w:right w:val="nil"/>
            </w:tcBorders>
            <w:shd w:val="clear" w:color="auto" w:fill="FFFFFF"/>
            <w:vAlign w:val="center"/>
          </w:tcPr>
          <w:p w14:paraId="410F4F6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200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w:t>
            </w:r>
          </w:p>
          <w:p w14:paraId="0365756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500 m</w:t>
            </w:r>
            <w:r w:rsidRPr="00264FFC">
              <w:rPr>
                <w:rStyle w:val="Other"/>
                <w:rFonts w:ascii="Arial" w:hAnsi="Arial" w:cs="Arial"/>
                <w:color w:val="000000"/>
                <w:sz w:val="20"/>
                <w:szCs w:val="20"/>
                <w:vertAlign w:val="superscript"/>
                <w:lang w:eastAsia="vi-VN"/>
              </w:rPr>
              <w:t>2</w:t>
            </w:r>
          </w:p>
        </w:tc>
        <w:tc>
          <w:tcPr>
            <w:tcW w:w="1012" w:type="pct"/>
            <w:gridSpan w:val="4"/>
            <w:tcBorders>
              <w:top w:val="single" w:sz="4" w:space="0" w:color="auto"/>
              <w:left w:val="single" w:sz="4" w:space="0" w:color="auto"/>
              <w:bottom w:val="nil"/>
              <w:right w:val="nil"/>
            </w:tcBorders>
            <w:shd w:val="clear" w:color="auto" w:fill="FFFFFF"/>
            <w:vAlign w:val="center"/>
          </w:tcPr>
          <w:p w14:paraId="66552A6F"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500 m</w:t>
            </w:r>
            <w:r w:rsidRPr="00264FFC">
              <w:rPr>
                <w:rStyle w:val="Other"/>
                <w:rFonts w:ascii="Arial" w:hAnsi="Arial" w:cs="Arial"/>
                <w:color w:val="000000"/>
                <w:sz w:val="20"/>
                <w:szCs w:val="20"/>
                <w:vertAlign w:val="superscript"/>
                <w:lang w:eastAsia="vi-VN"/>
              </w:rPr>
              <w:t>2</w:t>
            </w:r>
          </w:p>
        </w:tc>
        <w:tc>
          <w:tcPr>
            <w:tcW w:w="1472" w:type="pct"/>
            <w:gridSpan w:val="3"/>
            <w:vMerge w:val="restart"/>
            <w:tcBorders>
              <w:top w:val="single" w:sz="4" w:space="0" w:color="auto"/>
              <w:left w:val="single" w:sz="4" w:space="0" w:color="auto"/>
              <w:bottom w:val="nil"/>
              <w:right w:val="single" w:sz="4" w:space="0" w:color="auto"/>
            </w:tcBorders>
            <w:shd w:val="clear" w:color="auto" w:fill="FFFFFF"/>
            <w:vAlign w:val="center"/>
          </w:tcPr>
          <w:p w14:paraId="6C49CB80"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Các dịch vụ thuộc khuôn viên thì áp dụng tương ứng các mục 1,</w:t>
            </w:r>
            <w:r w:rsidRPr="00264FFC">
              <w:rPr>
                <w:rStyle w:val="Other"/>
                <w:rFonts w:ascii="Arial" w:hAnsi="Arial" w:cs="Arial"/>
                <w:color w:val="000000"/>
                <w:sz w:val="20"/>
                <w:szCs w:val="20"/>
                <w:lang w:val="en-US" w:eastAsia="vi-VN"/>
              </w:rPr>
              <w:t xml:space="preserve"> </w:t>
            </w:r>
            <w:r w:rsidRPr="00264FFC">
              <w:rPr>
                <w:rStyle w:val="Other"/>
                <w:rFonts w:ascii="Arial" w:hAnsi="Arial" w:cs="Arial"/>
                <w:color w:val="000000"/>
                <w:sz w:val="20"/>
                <w:szCs w:val="20"/>
                <w:lang w:eastAsia="vi-VN"/>
              </w:rPr>
              <w:t>2, 3, 4, 5 và 6 của Phụ lục này</w:t>
            </w:r>
          </w:p>
        </w:tc>
      </w:tr>
      <w:tr w:rsidR="007A52A2" w14:paraId="6B2B62CF"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2D6B7E64"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0FDC8684" w14:textId="77777777" w:rsidR="007A52A2" w:rsidRDefault="007A52A2">
            <w:pPr>
              <w:pStyle w:val="Other0"/>
              <w:shd w:val="clear" w:color="auto" w:fill="auto"/>
              <w:spacing w:after="0" w:line="240" w:lineRule="auto"/>
              <w:ind w:firstLine="0"/>
              <w:rPr>
                <w:rFonts w:ascii="Arial" w:hAnsi="Arial" w:cs="Arial"/>
                <w:sz w:val="20"/>
                <w:szCs w:val="20"/>
              </w:rPr>
            </w:pPr>
          </w:p>
        </w:tc>
        <w:tc>
          <w:tcPr>
            <w:tcW w:w="828" w:type="pct"/>
            <w:gridSpan w:val="2"/>
            <w:tcBorders>
              <w:top w:val="single" w:sz="4" w:space="0" w:color="auto"/>
              <w:left w:val="single" w:sz="4" w:space="0" w:color="auto"/>
              <w:bottom w:val="nil"/>
              <w:right w:val="nil"/>
            </w:tcBorders>
            <w:shd w:val="clear" w:color="auto" w:fill="FFFFFF"/>
            <w:vAlign w:val="center"/>
          </w:tcPr>
          <w:p w14:paraId="1A2134AC"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 1,5 cho 200 m</w:t>
            </w:r>
            <w:r w:rsidRPr="00264FFC">
              <w:rPr>
                <w:rStyle w:val="Other"/>
                <w:rFonts w:ascii="Arial" w:hAnsi="Arial" w:cs="Arial"/>
                <w:color w:val="000000"/>
                <w:sz w:val="20"/>
                <w:szCs w:val="20"/>
                <w:vertAlign w:val="superscript"/>
                <w:lang w:eastAsia="vi-VN"/>
              </w:rPr>
              <w:t>2</w:t>
            </w:r>
          </w:p>
        </w:tc>
        <w:tc>
          <w:tcPr>
            <w:tcW w:w="859" w:type="pct"/>
            <w:gridSpan w:val="2"/>
            <w:tcBorders>
              <w:top w:val="single" w:sz="4" w:space="0" w:color="auto"/>
              <w:left w:val="single" w:sz="4" w:space="0" w:color="auto"/>
              <w:bottom w:val="nil"/>
              <w:right w:val="nil"/>
            </w:tcBorders>
            <w:shd w:val="clear" w:color="auto" w:fill="FFFFFF"/>
            <w:vAlign w:val="center"/>
          </w:tcPr>
          <w:p w14:paraId="06EE5F3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w:t>
            </w:r>
          </w:p>
          <w:p w14:paraId="01C855D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0,3/100m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012" w:type="pct"/>
            <w:gridSpan w:val="4"/>
            <w:tcBorders>
              <w:top w:val="single" w:sz="4" w:space="0" w:color="auto"/>
              <w:left w:val="single" w:sz="4" w:space="0" w:color="auto"/>
              <w:bottom w:val="nil"/>
              <w:right w:val="nil"/>
            </w:tcBorders>
            <w:shd w:val="clear" w:color="auto" w:fill="FFFFFF"/>
            <w:vAlign w:val="center"/>
          </w:tcPr>
          <w:p w14:paraId="7D91F92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0,2/100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r w:rsidRPr="00264FFC">
              <w:rPr>
                <w:rStyle w:val="Other"/>
                <w:rFonts w:ascii="Arial" w:hAnsi="Arial" w:cs="Arial"/>
                <w:color w:val="000000"/>
                <w:sz w:val="20"/>
                <w:szCs w:val="20"/>
                <w:lang w:val="en-US" w:eastAsia="vi-VN"/>
              </w:rPr>
              <w:t xml:space="preserve"> </w:t>
            </w:r>
            <w:r w:rsidRPr="00264FFC">
              <w:rPr>
                <w:rStyle w:val="Other"/>
                <w:rFonts w:ascii="Arial" w:hAnsi="Arial" w:cs="Arial"/>
                <w:i/>
                <w:iCs/>
                <w:color w:val="000000"/>
                <w:sz w:val="20"/>
                <w:szCs w:val="20"/>
                <w:lang w:eastAsia="vi-VN"/>
              </w:rPr>
              <w:t>(Số ti</w:t>
            </w:r>
            <w:r w:rsidRPr="00264FFC">
              <w:rPr>
                <w:rStyle w:val="Other"/>
                <w:rFonts w:ascii="Arial" w:hAnsi="Arial" w:cs="Arial"/>
                <w:i/>
                <w:iCs/>
                <w:color w:val="000000"/>
                <w:sz w:val="20"/>
                <w:szCs w:val="20"/>
                <w:lang w:val="en-US" w:eastAsia="vi-VN"/>
              </w:rPr>
              <w:t>ề</w:t>
            </w:r>
            <w:r w:rsidRPr="00264FFC">
              <w:rPr>
                <w:rStyle w:val="Other"/>
                <w:rFonts w:ascii="Arial" w:hAnsi="Arial" w:cs="Arial"/>
                <w:i/>
                <w:iCs/>
                <w:color w:val="000000"/>
                <w:sz w:val="20"/>
                <w:szCs w:val="20"/>
                <w:lang w:eastAsia="vi-VN"/>
              </w:rPr>
              <w:t xml:space="preserve">n bản quyền tối đa trong một năm là: 50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c>
          <w:tcPr>
            <w:tcW w:w="1472" w:type="pct"/>
            <w:gridSpan w:val="3"/>
            <w:vMerge/>
            <w:tcBorders>
              <w:top w:val="nil"/>
              <w:left w:val="single" w:sz="4" w:space="0" w:color="auto"/>
              <w:bottom w:val="nil"/>
              <w:right w:val="single" w:sz="4" w:space="0" w:color="auto"/>
            </w:tcBorders>
            <w:shd w:val="clear" w:color="auto" w:fill="FFFFFF"/>
            <w:vAlign w:val="center"/>
          </w:tcPr>
          <w:p w14:paraId="641094DA" w14:textId="77777777" w:rsidR="007A52A2" w:rsidRDefault="007A52A2">
            <w:pPr>
              <w:pStyle w:val="Other0"/>
              <w:shd w:val="clear" w:color="auto" w:fill="auto"/>
              <w:spacing w:after="0" w:line="240" w:lineRule="auto"/>
              <w:ind w:firstLine="0"/>
              <w:rPr>
                <w:rFonts w:ascii="Arial" w:hAnsi="Arial" w:cs="Arial"/>
                <w:sz w:val="20"/>
                <w:szCs w:val="20"/>
              </w:rPr>
            </w:pPr>
          </w:p>
        </w:tc>
      </w:tr>
      <w:tr w:rsidR="007A52A2" w14:paraId="6A04ACDF"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7A7A837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10</w:t>
            </w:r>
          </w:p>
        </w:tc>
        <w:tc>
          <w:tcPr>
            <w:tcW w:w="583" w:type="pct"/>
            <w:vMerge w:val="restart"/>
            <w:tcBorders>
              <w:top w:val="single" w:sz="4" w:space="0" w:color="auto"/>
              <w:left w:val="single" w:sz="4" w:space="0" w:color="auto"/>
              <w:bottom w:val="nil"/>
              <w:right w:val="nil"/>
            </w:tcBorders>
            <w:shd w:val="clear" w:color="auto" w:fill="FFFFFF"/>
            <w:vAlign w:val="center"/>
          </w:tcPr>
          <w:p w14:paraId="4911D47A" w14:textId="77777777" w:rsidR="007A52A2" w:rsidRDefault="00187D95">
            <w:pPr>
              <w:pStyle w:val="Other0"/>
              <w:shd w:val="clear" w:color="auto" w:fill="auto"/>
              <w:spacing w:after="0" w:line="240" w:lineRule="auto"/>
              <w:ind w:firstLine="0"/>
              <w:rPr>
                <w:rFonts w:ascii="Arial" w:hAnsi="Arial" w:cs="Arial"/>
                <w:sz w:val="20"/>
                <w:szCs w:val="20"/>
                <w:lang w:val="en-US"/>
              </w:rPr>
            </w:pPr>
            <w:r w:rsidRPr="00264FFC">
              <w:rPr>
                <w:rStyle w:val="Other"/>
                <w:rFonts w:ascii="Arial" w:hAnsi="Arial" w:cs="Arial"/>
                <w:b/>
                <w:bCs/>
                <w:color w:val="000000"/>
                <w:sz w:val="20"/>
                <w:szCs w:val="20"/>
                <w:lang w:eastAsia="vi-VN"/>
              </w:rPr>
              <w:t>Siêu th</w:t>
            </w:r>
            <w:r w:rsidRPr="00264FFC">
              <w:rPr>
                <w:rStyle w:val="Other"/>
                <w:rFonts w:ascii="Arial" w:hAnsi="Arial" w:cs="Arial"/>
                <w:b/>
                <w:bCs/>
                <w:color w:val="000000"/>
                <w:sz w:val="20"/>
                <w:szCs w:val="20"/>
                <w:lang w:val="en-US" w:eastAsia="vi-VN"/>
              </w:rPr>
              <w:t>ị</w:t>
            </w:r>
          </w:p>
          <w:p w14:paraId="4C11365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i/>
                <w:iCs/>
                <w:color w:val="000000"/>
                <w:sz w:val="20"/>
                <w:szCs w:val="20"/>
                <w:lang w:eastAsia="vi-VN"/>
              </w:rPr>
              <w:t>(tính theo tổng diện tích/n</w:t>
            </w:r>
            <w:r w:rsidRPr="00264FFC">
              <w:rPr>
                <w:rStyle w:val="Other"/>
                <w:rFonts w:ascii="Arial" w:hAnsi="Arial" w:cs="Arial"/>
                <w:i/>
                <w:iCs/>
                <w:color w:val="000000"/>
                <w:sz w:val="20"/>
                <w:szCs w:val="20"/>
                <w:lang w:val="en-US" w:eastAsia="vi-VN"/>
              </w:rPr>
              <w:t>ă</w:t>
            </w:r>
            <w:r w:rsidRPr="00264FFC">
              <w:rPr>
                <w:rStyle w:val="Other"/>
                <w:rFonts w:ascii="Arial" w:hAnsi="Arial" w:cs="Arial"/>
                <w:i/>
                <w:iCs/>
                <w:color w:val="000000"/>
                <w:sz w:val="20"/>
                <w:szCs w:val="20"/>
                <w:lang w:eastAsia="vi-VN"/>
              </w:rPr>
              <w:t>m)</w:t>
            </w:r>
          </w:p>
        </w:tc>
        <w:tc>
          <w:tcPr>
            <w:tcW w:w="1349" w:type="pct"/>
            <w:gridSpan w:val="3"/>
            <w:tcBorders>
              <w:top w:val="single" w:sz="4" w:space="0" w:color="auto"/>
              <w:left w:val="single" w:sz="4" w:space="0" w:color="auto"/>
              <w:bottom w:val="nil"/>
              <w:right w:val="nil"/>
            </w:tcBorders>
            <w:shd w:val="clear" w:color="auto" w:fill="FFFFFF"/>
            <w:vAlign w:val="center"/>
          </w:tcPr>
          <w:p w14:paraId="4B5EA8A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Đến 500 m</w:t>
            </w:r>
            <w:r w:rsidRPr="00264FFC">
              <w:rPr>
                <w:rStyle w:val="Other"/>
                <w:rFonts w:ascii="Arial" w:hAnsi="Arial" w:cs="Arial"/>
                <w:color w:val="000000"/>
                <w:sz w:val="20"/>
                <w:szCs w:val="20"/>
                <w:vertAlign w:val="superscript"/>
                <w:lang w:eastAsia="vi-VN"/>
              </w:rPr>
              <w:t>2</w:t>
            </w:r>
          </w:p>
        </w:tc>
        <w:tc>
          <w:tcPr>
            <w:tcW w:w="1349" w:type="pct"/>
            <w:gridSpan w:val="5"/>
            <w:tcBorders>
              <w:top w:val="single" w:sz="4" w:space="0" w:color="auto"/>
              <w:left w:val="single" w:sz="4" w:space="0" w:color="auto"/>
              <w:bottom w:val="nil"/>
              <w:right w:val="nil"/>
            </w:tcBorders>
            <w:shd w:val="clear" w:color="auto" w:fill="FFFFFF"/>
            <w:vAlign w:val="center"/>
          </w:tcPr>
          <w:p w14:paraId="09782074"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Từ trên 500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đến 1000 m</w:t>
            </w:r>
            <w:r w:rsidRPr="00264FFC">
              <w:rPr>
                <w:rStyle w:val="Other"/>
                <w:rFonts w:ascii="Arial" w:hAnsi="Arial" w:cs="Arial"/>
                <w:color w:val="000000"/>
                <w:sz w:val="20"/>
                <w:szCs w:val="20"/>
                <w:vertAlign w:val="superscript"/>
                <w:lang w:eastAsia="vi-VN"/>
              </w:rPr>
              <w:t>2</w:t>
            </w:r>
          </w:p>
        </w:tc>
        <w:tc>
          <w:tcPr>
            <w:tcW w:w="1472" w:type="pct"/>
            <w:gridSpan w:val="3"/>
            <w:tcBorders>
              <w:top w:val="single" w:sz="4" w:space="0" w:color="auto"/>
              <w:left w:val="single" w:sz="4" w:space="0" w:color="auto"/>
              <w:bottom w:val="nil"/>
              <w:right w:val="single" w:sz="4" w:space="0" w:color="auto"/>
            </w:tcBorders>
            <w:shd w:val="clear" w:color="auto" w:fill="FFFFFF"/>
            <w:vAlign w:val="center"/>
          </w:tcPr>
          <w:p w14:paraId="6081AE3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Trên 1000 m</w:t>
            </w:r>
            <w:r w:rsidRPr="00264FFC">
              <w:rPr>
                <w:rStyle w:val="Other"/>
                <w:rFonts w:ascii="Arial" w:hAnsi="Arial" w:cs="Arial"/>
                <w:color w:val="000000"/>
                <w:sz w:val="20"/>
                <w:szCs w:val="20"/>
                <w:vertAlign w:val="superscript"/>
                <w:lang w:eastAsia="vi-VN"/>
              </w:rPr>
              <w:t>2</w:t>
            </w:r>
          </w:p>
        </w:tc>
      </w:tr>
      <w:tr w:rsidR="007A52A2" w14:paraId="618FF5FA"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5068D8C1" w14:textId="77777777" w:rsidR="007A52A2" w:rsidRDefault="007A52A2">
            <w:pPr>
              <w:pStyle w:val="Other0"/>
              <w:shd w:val="clear" w:color="auto" w:fill="auto"/>
              <w:spacing w:after="0" w:line="240" w:lineRule="auto"/>
              <w:ind w:firstLine="0"/>
              <w:rPr>
                <w:rFonts w:ascii="Arial" w:hAnsi="Arial" w:cs="Arial"/>
                <w:sz w:val="20"/>
                <w:szCs w:val="20"/>
              </w:rPr>
            </w:pPr>
          </w:p>
        </w:tc>
        <w:tc>
          <w:tcPr>
            <w:tcW w:w="583" w:type="pct"/>
            <w:vMerge/>
            <w:tcBorders>
              <w:top w:val="nil"/>
              <w:left w:val="single" w:sz="4" w:space="0" w:color="auto"/>
              <w:bottom w:val="nil"/>
              <w:right w:val="nil"/>
            </w:tcBorders>
            <w:shd w:val="clear" w:color="auto" w:fill="FFFFFF"/>
            <w:vAlign w:val="center"/>
          </w:tcPr>
          <w:p w14:paraId="6150339C" w14:textId="77777777" w:rsidR="007A52A2" w:rsidRDefault="007A52A2">
            <w:pPr>
              <w:pStyle w:val="Other0"/>
              <w:shd w:val="clear" w:color="auto" w:fill="auto"/>
              <w:spacing w:after="0" w:line="240" w:lineRule="auto"/>
              <w:ind w:firstLine="0"/>
              <w:rPr>
                <w:rFonts w:ascii="Arial" w:hAnsi="Arial" w:cs="Arial"/>
                <w:sz w:val="20"/>
                <w:szCs w:val="20"/>
              </w:rPr>
            </w:pPr>
          </w:p>
        </w:tc>
        <w:tc>
          <w:tcPr>
            <w:tcW w:w="1349" w:type="pct"/>
            <w:gridSpan w:val="3"/>
            <w:tcBorders>
              <w:top w:val="single" w:sz="4" w:space="0" w:color="auto"/>
              <w:left w:val="single" w:sz="4" w:space="0" w:color="auto"/>
              <w:bottom w:val="nil"/>
              <w:right w:val="nil"/>
            </w:tcBorders>
            <w:shd w:val="clear" w:color="auto" w:fill="FFFFFF"/>
            <w:vAlign w:val="center"/>
          </w:tcPr>
          <w:p w14:paraId="5CD8DD2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Hệ số điều chỉnh là 1,25 cho 500 m</w:t>
            </w:r>
            <w:r w:rsidRPr="00264FFC">
              <w:rPr>
                <w:rStyle w:val="Other"/>
                <w:rFonts w:ascii="Arial" w:hAnsi="Arial" w:cs="Arial"/>
                <w:color w:val="000000"/>
                <w:sz w:val="20"/>
                <w:szCs w:val="20"/>
                <w:vertAlign w:val="superscript"/>
                <w:lang w:eastAsia="vi-VN"/>
              </w:rPr>
              <w:t>2</w:t>
            </w:r>
          </w:p>
        </w:tc>
        <w:tc>
          <w:tcPr>
            <w:tcW w:w="1349" w:type="pct"/>
            <w:gridSpan w:val="5"/>
            <w:tcBorders>
              <w:top w:val="single" w:sz="4" w:space="0" w:color="auto"/>
              <w:left w:val="single" w:sz="4" w:space="0" w:color="auto"/>
              <w:bottom w:val="nil"/>
              <w:right w:val="nil"/>
            </w:tcBorders>
            <w:shd w:val="clear" w:color="auto" w:fill="FFFFFF"/>
            <w:vAlign w:val="center"/>
          </w:tcPr>
          <w:p w14:paraId="06A9408B"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0,3/100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/năm</w:t>
            </w:r>
          </w:p>
        </w:tc>
        <w:tc>
          <w:tcPr>
            <w:tcW w:w="1472" w:type="pct"/>
            <w:gridSpan w:val="3"/>
            <w:tcBorders>
              <w:top w:val="single" w:sz="4" w:space="0" w:color="auto"/>
              <w:left w:val="single" w:sz="4" w:space="0" w:color="auto"/>
              <w:bottom w:val="nil"/>
              <w:right w:val="single" w:sz="4" w:space="0" w:color="auto"/>
            </w:tcBorders>
            <w:shd w:val="clear" w:color="auto" w:fill="FFFFFF"/>
            <w:vAlign w:val="center"/>
          </w:tcPr>
          <w:p w14:paraId="261DD56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Cứ mỗi 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 tăng thêm thì hệ số điều chỉnh là 0,2/100 m</w:t>
            </w:r>
            <w:r w:rsidRPr="00264FFC">
              <w:rPr>
                <w:rStyle w:val="Other"/>
                <w:rFonts w:ascii="Arial" w:hAnsi="Arial" w:cs="Arial"/>
                <w:color w:val="000000"/>
                <w:sz w:val="20"/>
                <w:szCs w:val="20"/>
                <w:vertAlign w:val="superscript"/>
                <w:lang w:eastAsia="vi-VN"/>
              </w:rPr>
              <w:t>2</w:t>
            </w:r>
            <w:r w:rsidRPr="00264FFC">
              <w:rPr>
                <w:rStyle w:val="Other"/>
                <w:rFonts w:ascii="Arial" w:hAnsi="Arial" w:cs="Arial"/>
                <w:color w:val="000000"/>
                <w:sz w:val="20"/>
                <w:szCs w:val="20"/>
                <w:lang w:eastAsia="vi-VN"/>
              </w:rPr>
              <w:t xml:space="preserve">/năm </w:t>
            </w:r>
            <w:r w:rsidRPr="00264FFC">
              <w:rPr>
                <w:rStyle w:val="Other"/>
                <w:rFonts w:ascii="Arial" w:hAnsi="Arial" w:cs="Arial"/>
                <w:i/>
                <w:iCs/>
                <w:color w:val="000000"/>
                <w:sz w:val="20"/>
                <w:szCs w:val="20"/>
                <w:lang w:eastAsia="vi-VN"/>
              </w:rPr>
              <w:t>(Số tiền bản quyền tối đa trong một năm là:</w:t>
            </w:r>
            <w:r w:rsidRPr="00264FFC">
              <w:rPr>
                <w:rStyle w:val="Other"/>
                <w:rFonts w:ascii="Arial" w:hAnsi="Arial" w:cs="Arial"/>
                <w:i/>
                <w:iCs/>
                <w:color w:val="000000"/>
                <w:sz w:val="20"/>
                <w:szCs w:val="20"/>
                <w:lang w:val="en-US" w:eastAsia="vi-VN"/>
              </w:rPr>
              <w:t xml:space="preserve"> </w:t>
            </w:r>
            <w:r w:rsidRPr="00264FFC">
              <w:rPr>
                <w:rStyle w:val="Other"/>
                <w:rFonts w:ascii="Arial" w:hAnsi="Arial" w:cs="Arial"/>
                <w:i/>
                <w:iCs/>
                <w:color w:val="000000"/>
                <w:sz w:val="20"/>
                <w:szCs w:val="20"/>
                <w:lang w:eastAsia="vi-VN"/>
              </w:rPr>
              <w:t xml:space="preserve">10 </w:t>
            </w:r>
            <w:r w:rsidRPr="00264FFC">
              <w:rPr>
                <w:rStyle w:val="Other"/>
                <w:rFonts w:ascii="Arial" w:hAnsi="Arial" w:cs="Arial"/>
                <w:i/>
                <w:iCs/>
                <w:color w:val="000000"/>
                <w:sz w:val="20"/>
                <w:szCs w:val="20"/>
                <w:lang w:val="en-US" w:eastAsia="vi-VN"/>
              </w:rPr>
              <w:t>x</w:t>
            </w:r>
            <w:r w:rsidRPr="00264FFC">
              <w:rPr>
                <w:rStyle w:val="Other"/>
                <w:rFonts w:ascii="Arial" w:hAnsi="Arial" w:cs="Arial"/>
                <w:i/>
                <w:iCs/>
                <w:color w:val="000000"/>
                <w:sz w:val="20"/>
                <w:szCs w:val="20"/>
                <w:lang w:eastAsia="vi-VN"/>
              </w:rPr>
              <w:t xml:space="preserve"> Mức lương cơ sở)</w:t>
            </w:r>
          </w:p>
        </w:tc>
      </w:tr>
      <w:tr w:rsidR="007A52A2" w14:paraId="3030571C" w14:textId="77777777" w:rsidTr="00F965E9">
        <w:trPr>
          <w:trHeight w:val="144"/>
          <w:jc w:val="center"/>
        </w:trPr>
        <w:tc>
          <w:tcPr>
            <w:tcW w:w="247" w:type="pct"/>
            <w:vMerge w:val="restart"/>
            <w:tcBorders>
              <w:top w:val="single" w:sz="4" w:space="0" w:color="auto"/>
              <w:left w:val="single" w:sz="4" w:space="0" w:color="auto"/>
              <w:bottom w:val="nil"/>
              <w:right w:val="nil"/>
            </w:tcBorders>
            <w:shd w:val="clear" w:color="auto" w:fill="FFFFFF"/>
            <w:vAlign w:val="center"/>
          </w:tcPr>
          <w:p w14:paraId="6ADC6EC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val="en-US"/>
              </w:rPr>
              <w:t>11</w:t>
            </w:r>
          </w:p>
        </w:tc>
        <w:tc>
          <w:tcPr>
            <w:tcW w:w="4753" w:type="pct"/>
            <w:gridSpan w:val="12"/>
            <w:tcBorders>
              <w:top w:val="single" w:sz="4" w:space="0" w:color="auto"/>
              <w:left w:val="single" w:sz="4" w:space="0" w:color="auto"/>
              <w:bottom w:val="nil"/>
              <w:right w:val="single" w:sz="4" w:space="0" w:color="auto"/>
            </w:tcBorders>
            <w:shd w:val="clear" w:color="auto" w:fill="FFFFFF"/>
            <w:vAlign w:val="center"/>
          </w:tcPr>
          <w:p w14:paraId="2593BFC3"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b/>
                <w:bCs/>
                <w:color w:val="000000"/>
                <w:sz w:val="20"/>
                <w:szCs w:val="20"/>
                <w:lang w:eastAsia="vi-VN"/>
              </w:rPr>
              <w:t xml:space="preserve">Hoạt động hàng không, giao thông công cộng </w:t>
            </w:r>
            <w:r w:rsidRPr="00264FFC">
              <w:rPr>
                <w:rStyle w:val="Other"/>
                <w:rFonts w:ascii="Arial" w:hAnsi="Arial" w:cs="Arial"/>
                <w:i/>
                <w:iCs/>
                <w:color w:val="000000"/>
                <w:sz w:val="20"/>
                <w:szCs w:val="20"/>
                <w:lang w:eastAsia="vi-VN"/>
              </w:rPr>
              <w:t>(tính theo lượt khách trung b</w:t>
            </w:r>
            <w:r w:rsidRPr="00264FFC">
              <w:rPr>
                <w:rStyle w:val="Other"/>
                <w:rFonts w:ascii="Arial" w:hAnsi="Arial" w:cs="Arial"/>
                <w:i/>
                <w:iCs/>
                <w:color w:val="000000"/>
                <w:sz w:val="20"/>
                <w:szCs w:val="20"/>
                <w:lang w:val="en-US" w:eastAsia="vi-VN"/>
              </w:rPr>
              <w:t>ì</w:t>
            </w:r>
            <w:r w:rsidRPr="00264FFC">
              <w:rPr>
                <w:rStyle w:val="Other"/>
                <w:rFonts w:ascii="Arial" w:hAnsi="Arial" w:cs="Arial"/>
                <w:i/>
                <w:iCs/>
                <w:color w:val="000000"/>
                <w:sz w:val="20"/>
                <w:szCs w:val="20"/>
                <w:lang w:eastAsia="vi-VN"/>
              </w:rPr>
              <w:t>nh/năm)</w:t>
            </w:r>
          </w:p>
        </w:tc>
      </w:tr>
      <w:tr w:rsidR="007A52A2" w14:paraId="43A62534"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498A9AA6" w14:textId="77777777" w:rsidR="007A52A2" w:rsidRDefault="007A52A2">
            <w:pPr>
              <w:pStyle w:val="Other0"/>
              <w:shd w:val="clear" w:color="auto" w:fill="auto"/>
              <w:spacing w:after="0" w:line="240" w:lineRule="auto"/>
              <w:ind w:firstLine="0"/>
              <w:rPr>
                <w:rFonts w:ascii="Arial" w:hAnsi="Arial" w:cs="Arial"/>
                <w:sz w:val="20"/>
                <w:szCs w:val="20"/>
              </w:rPr>
            </w:pPr>
          </w:p>
        </w:tc>
        <w:tc>
          <w:tcPr>
            <w:tcW w:w="2383" w:type="pct"/>
            <w:gridSpan w:val="6"/>
            <w:tcBorders>
              <w:top w:val="single" w:sz="4" w:space="0" w:color="auto"/>
              <w:left w:val="single" w:sz="4" w:space="0" w:color="auto"/>
              <w:bottom w:val="nil"/>
              <w:right w:val="nil"/>
            </w:tcBorders>
            <w:shd w:val="clear" w:color="auto" w:fill="FFFFFF"/>
            <w:vAlign w:val="center"/>
          </w:tcPr>
          <w:p w14:paraId="655BA519"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Hàng không - Chuyến bay quốc tế</w:t>
            </w:r>
          </w:p>
        </w:tc>
        <w:tc>
          <w:tcPr>
            <w:tcW w:w="2369" w:type="pct"/>
            <w:gridSpan w:val="6"/>
            <w:tcBorders>
              <w:top w:val="single" w:sz="4" w:space="0" w:color="auto"/>
              <w:left w:val="single" w:sz="4" w:space="0" w:color="auto"/>
              <w:bottom w:val="nil"/>
              <w:right w:val="single" w:sz="4" w:space="0" w:color="auto"/>
            </w:tcBorders>
            <w:shd w:val="clear" w:color="auto" w:fill="FFFFFF"/>
            <w:vAlign w:val="center"/>
          </w:tcPr>
          <w:p w14:paraId="07D9A546"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0,0031 - 0,004/100 lượt khách/năm</w:t>
            </w:r>
          </w:p>
        </w:tc>
      </w:tr>
      <w:tr w:rsidR="007A52A2" w14:paraId="473F5957" w14:textId="77777777" w:rsidTr="00F965E9">
        <w:trPr>
          <w:trHeight w:val="144"/>
          <w:jc w:val="center"/>
        </w:trPr>
        <w:tc>
          <w:tcPr>
            <w:tcW w:w="247" w:type="pct"/>
            <w:vMerge/>
            <w:tcBorders>
              <w:top w:val="nil"/>
              <w:left w:val="single" w:sz="4" w:space="0" w:color="auto"/>
              <w:bottom w:val="nil"/>
              <w:right w:val="nil"/>
            </w:tcBorders>
            <w:shd w:val="clear" w:color="auto" w:fill="FFFFFF"/>
            <w:vAlign w:val="center"/>
          </w:tcPr>
          <w:p w14:paraId="57EE0D43" w14:textId="77777777" w:rsidR="007A52A2" w:rsidRDefault="007A52A2">
            <w:pPr>
              <w:pStyle w:val="Other0"/>
              <w:shd w:val="clear" w:color="auto" w:fill="auto"/>
              <w:spacing w:after="0" w:line="240" w:lineRule="auto"/>
              <w:ind w:firstLine="0"/>
              <w:rPr>
                <w:rFonts w:ascii="Arial" w:hAnsi="Arial" w:cs="Arial"/>
                <w:sz w:val="20"/>
                <w:szCs w:val="20"/>
              </w:rPr>
            </w:pPr>
          </w:p>
        </w:tc>
        <w:tc>
          <w:tcPr>
            <w:tcW w:w="2383" w:type="pct"/>
            <w:gridSpan w:val="6"/>
            <w:tcBorders>
              <w:top w:val="single" w:sz="4" w:space="0" w:color="auto"/>
              <w:left w:val="single" w:sz="4" w:space="0" w:color="auto"/>
              <w:bottom w:val="nil"/>
              <w:right w:val="nil"/>
            </w:tcBorders>
            <w:shd w:val="clear" w:color="auto" w:fill="FFFFFF"/>
            <w:vAlign w:val="center"/>
          </w:tcPr>
          <w:p w14:paraId="627FA738"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Hàng không - Chuyến bay nội địa</w:t>
            </w:r>
          </w:p>
        </w:tc>
        <w:tc>
          <w:tcPr>
            <w:tcW w:w="2369" w:type="pct"/>
            <w:gridSpan w:val="6"/>
            <w:tcBorders>
              <w:top w:val="single" w:sz="4" w:space="0" w:color="auto"/>
              <w:left w:val="single" w:sz="4" w:space="0" w:color="auto"/>
              <w:bottom w:val="nil"/>
              <w:right w:val="single" w:sz="4" w:space="0" w:color="auto"/>
            </w:tcBorders>
            <w:shd w:val="clear" w:color="auto" w:fill="FFFFFF"/>
            <w:vAlign w:val="center"/>
          </w:tcPr>
          <w:p w14:paraId="563EEE0D"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0,0019 - 0,0025 /100 lượt khách/năm</w:t>
            </w:r>
          </w:p>
        </w:tc>
      </w:tr>
      <w:tr w:rsidR="007A52A2" w14:paraId="37C15670" w14:textId="77777777" w:rsidTr="00F965E9">
        <w:trPr>
          <w:trHeight w:val="144"/>
          <w:jc w:val="center"/>
        </w:trPr>
        <w:tc>
          <w:tcPr>
            <w:tcW w:w="247" w:type="pct"/>
            <w:vMerge/>
            <w:tcBorders>
              <w:top w:val="nil"/>
              <w:left w:val="single" w:sz="4" w:space="0" w:color="auto"/>
              <w:bottom w:val="single" w:sz="4" w:space="0" w:color="auto"/>
              <w:right w:val="nil"/>
            </w:tcBorders>
            <w:shd w:val="clear" w:color="auto" w:fill="FFFFFF"/>
            <w:vAlign w:val="center"/>
          </w:tcPr>
          <w:p w14:paraId="645338AB" w14:textId="77777777" w:rsidR="007A52A2" w:rsidRDefault="007A52A2">
            <w:pPr>
              <w:pStyle w:val="Other0"/>
              <w:shd w:val="clear" w:color="auto" w:fill="auto"/>
              <w:spacing w:after="0" w:line="240" w:lineRule="auto"/>
              <w:ind w:firstLine="0"/>
              <w:rPr>
                <w:rFonts w:ascii="Arial" w:hAnsi="Arial" w:cs="Arial"/>
                <w:sz w:val="20"/>
                <w:szCs w:val="20"/>
              </w:rPr>
            </w:pPr>
          </w:p>
        </w:tc>
        <w:tc>
          <w:tcPr>
            <w:tcW w:w="2383" w:type="pct"/>
            <w:gridSpan w:val="6"/>
            <w:tcBorders>
              <w:top w:val="single" w:sz="4" w:space="0" w:color="auto"/>
              <w:left w:val="single" w:sz="4" w:space="0" w:color="auto"/>
              <w:bottom w:val="single" w:sz="4" w:space="0" w:color="auto"/>
              <w:right w:val="nil"/>
            </w:tcBorders>
            <w:shd w:val="clear" w:color="auto" w:fill="FFFFFF"/>
            <w:vAlign w:val="center"/>
          </w:tcPr>
          <w:p w14:paraId="67B1DEB2"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Đường sắt hoặc phương tiện vận tải khác như: ôtô, tàu thủy, tàu cánh ngầm, tàu điện...</w:t>
            </w:r>
          </w:p>
        </w:tc>
        <w:tc>
          <w:tcPr>
            <w:tcW w:w="236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DB9460E" w14:textId="77777777" w:rsidR="007A52A2" w:rsidRDefault="00187D95">
            <w:pPr>
              <w:pStyle w:val="Other0"/>
              <w:shd w:val="clear" w:color="auto" w:fill="auto"/>
              <w:spacing w:after="0" w:line="240" w:lineRule="auto"/>
              <w:ind w:firstLine="0"/>
              <w:rPr>
                <w:rFonts w:ascii="Arial" w:hAnsi="Arial" w:cs="Arial"/>
                <w:sz w:val="20"/>
                <w:szCs w:val="20"/>
              </w:rPr>
            </w:pPr>
            <w:r w:rsidRPr="00264FFC">
              <w:rPr>
                <w:rStyle w:val="Other"/>
                <w:rFonts w:ascii="Arial" w:hAnsi="Arial" w:cs="Arial"/>
                <w:color w:val="000000"/>
                <w:sz w:val="20"/>
                <w:szCs w:val="20"/>
                <w:lang w:eastAsia="vi-VN"/>
              </w:rPr>
              <w:t>0,0016 - 0,0021/100 lượt khách/năm</w:t>
            </w:r>
          </w:p>
        </w:tc>
      </w:tr>
    </w:tbl>
    <w:p w14:paraId="0F1DC7E1"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b/>
          <w:bCs/>
          <w:i/>
          <w:iCs/>
          <w:color w:val="000000"/>
          <w:sz w:val="20"/>
          <w:szCs w:val="20"/>
          <w:lang w:eastAsia="vi-VN"/>
        </w:rPr>
        <w:t>Gh</w:t>
      </w:r>
      <w:r w:rsidRPr="00264FFC">
        <w:rPr>
          <w:rStyle w:val="BodyTextChar1"/>
          <w:rFonts w:ascii="Arial" w:hAnsi="Arial" w:cs="Arial"/>
          <w:b/>
          <w:bCs/>
          <w:i/>
          <w:iCs/>
          <w:color w:val="000000"/>
          <w:sz w:val="20"/>
          <w:szCs w:val="20"/>
          <w:lang w:val="en-US" w:eastAsia="vi-VN"/>
        </w:rPr>
        <w:t>i</w:t>
      </w:r>
      <w:r w:rsidRPr="00264FFC">
        <w:rPr>
          <w:rStyle w:val="BodyTextChar1"/>
          <w:rFonts w:ascii="Arial" w:hAnsi="Arial" w:cs="Arial"/>
          <w:b/>
          <w:bCs/>
          <w:i/>
          <w:iCs/>
          <w:color w:val="000000"/>
          <w:sz w:val="20"/>
          <w:szCs w:val="20"/>
          <w:lang w:eastAsia="vi-VN"/>
        </w:rPr>
        <w:t xml:space="preserve"> ch</w:t>
      </w:r>
      <w:r w:rsidRPr="00264FFC">
        <w:rPr>
          <w:rStyle w:val="BodyTextChar1"/>
          <w:rFonts w:ascii="Arial" w:hAnsi="Arial" w:cs="Arial"/>
          <w:b/>
          <w:bCs/>
          <w:i/>
          <w:iCs/>
          <w:color w:val="000000"/>
          <w:sz w:val="20"/>
          <w:szCs w:val="20"/>
          <w:lang w:val="en-US" w:eastAsia="vi-VN"/>
        </w:rPr>
        <w:t>ú</w:t>
      </w:r>
      <w:r w:rsidRPr="00264FFC">
        <w:rPr>
          <w:rStyle w:val="BodyTextChar1"/>
          <w:rFonts w:ascii="Arial" w:hAnsi="Arial" w:cs="Arial"/>
          <w:b/>
          <w:bCs/>
          <w:i/>
          <w:iCs/>
          <w:color w:val="000000"/>
          <w:sz w:val="20"/>
          <w:szCs w:val="20"/>
          <w:lang w:eastAsia="vi-VN"/>
        </w:rPr>
        <w:t>:</w:t>
      </w:r>
    </w:p>
    <w:p w14:paraId="0489B744"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Fonts w:ascii="Arial" w:hAnsi="Arial" w:cs="Arial"/>
          <w:sz w:val="20"/>
          <w:szCs w:val="20"/>
          <w:lang w:val="en-US"/>
        </w:rPr>
        <w:t xml:space="preserve">- </w:t>
      </w:r>
      <w:r w:rsidRPr="00264FFC">
        <w:rPr>
          <w:rStyle w:val="BodyTextChar1"/>
          <w:rFonts w:ascii="Arial" w:hAnsi="Arial" w:cs="Arial"/>
          <w:color w:val="000000"/>
          <w:sz w:val="20"/>
          <w:szCs w:val="20"/>
          <w:lang w:eastAsia="vi-VN"/>
        </w:rPr>
        <w:t>Đối với các hoạt động kinh doanh, thương mại quy định tại các mục số 1, 2, 3, 4, 5, 6, 7, 8, 9 và 10 của Phụ lục này áp dụng quy định phân loại đô thị như sau:</w:t>
      </w:r>
    </w:p>
    <w:p w14:paraId="32486BD8"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sym w:font="Wingdings" w:char="F0FC"/>
      </w:r>
      <w:r w:rsidRPr="00264FFC">
        <w:rPr>
          <w:rStyle w:val="BodyTextChar1"/>
          <w:rFonts w:ascii="Arial" w:hAnsi="Arial" w:cs="Arial"/>
          <w:color w:val="000000"/>
          <w:sz w:val="20"/>
          <w:szCs w:val="20"/>
          <w:lang w:val="en-US"/>
        </w:rPr>
        <w:t xml:space="preserve"> </w:t>
      </w:r>
      <w:r w:rsidRPr="00264FFC">
        <w:rPr>
          <w:rStyle w:val="BodyTextChar1"/>
          <w:rFonts w:ascii="Arial" w:hAnsi="Arial" w:cs="Arial"/>
          <w:color w:val="000000"/>
          <w:sz w:val="20"/>
          <w:szCs w:val="20"/>
          <w:lang w:eastAsia="vi-VN"/>
        </w:rPr>
        <w:t>Thành phố Hà Nội và Thành phố Hồ Chí Minh: áp dụng theo khung giá;</w:t>
      </w:r>
    </w:p>
    <w:p w14:paraId="1F5E0387"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sym w:font="Wingdings" w:char="F0FC"/>
      </w:r>
      <w:r w:rsidRPr="00264FFC">
        <w:rPr>
          <w:rStyle w:val="BodyTextChar1"/>
          <w:rFonts w:ascii="Arial" w:hAnsi="Arial" w:cs="Arial"/>
          <w:color w:val="000000"/>
          <w:sz w:val="20"/>
          <w:szCs w:val="20"/>
          <w:lang w:eastAsia="vi-VN"/>
        </w:rPr>
        <w:t xml:space="preserve"> Đô thị loại I: áp dụng 80</w:t>
      </w:r>
      <w:r w:rsidRPr="00264FFC">
        <w:rPr>
          <w:rStyle w:val="BodyTextChar1"/>
          <w:rFonts w:ascii="Arial" w:hAnsi="Arial" w:cs="Arial"/>
          <w:color w:val="000000"/>
          <w:sz w:val="20"/>
          <w:szCs w:val="20"/>
          <w:lang w:eastAsia="vi-VN"/>
        </w:rPr>
        <w:t>% khung giá;</w:t>
      </w:r>
    </w:p>
    <w:p w14:paraId="74BA2583"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lastRenderedPageBreak/>
        <w:sym w:font="Wingdings" w:char="F0FC"/>
      </w:r>
      <w:r w:rsidRPr="00264FFC">
        <w:rPr>
          <w:rStyle w:val="BodyTextChar1"/>
          <w:rFonts w:ascii="Arial" w:hAnsi="Arial" w:cs="Arial"/>
          <w:color w:val="000000"/>
          <w:sz w:val="20"/>
          <w:szCs w:val="20"/>
          <w:lang w:eastAsia="vi-VN"/>
        </w:rPr>
        <w:t xml:space="preserve"> Đô thị loại II: áp dụng 60% khung giá;</w:t>
      </w:r>
    </w:p>
    <w:p w14:paraId="243DF9C5"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sym w:font="Wingdings" w:char="F0FC"/>
      </w:r>
      <w:r w:rsidRPr="00264FFC">
        <w:rPr>
          <w:rStyle w:val="BodyTextChar1"/>
          <w:rFonts w:ascii="Arial" w:hAnsi="Arial" w:cs="Arial"/>
          <w:color w:val="000000"/>
          <w:sz w:val="20"/>
          <w:szCs w:val="20"/>
          <w:lang w:eastAsia="vi-VN"/>
        </w:rPr>
        <w:t xml:space="preserve"> Đô thị loại III: áp dụng 40% khung giá;</w:t>
      </w:r>
    </w:p>
    <w:p w14:paraId="78A3B2AF"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sym w:font="Wingdings" w:char="F0FC"/>
      </w:r>
      <w:r w:rsidRPr="00264FFC">
        <w:rPr>
          <w:rStyle w:val="BodyTextChar1"/>
          <w:rFonts w:ascii="Arial" w:hAnsi="Arial" w:cs="Arial"/>
          <w:color w:val="000000"/>
          <w:sz w:val="20"/>
          <w:szCs w:val="20"/>
          <w:lang w:eastAsia="vi-VN"/>
        </w:rPr>
        <w:t xml:space="preserve"> Đô thị loại IV: áp dụng 20% khung giá;</w:t>
      </w:r>
    </w:p>
    <w:p w14:paraId="3B0AE5A6" w14:textId="77777777" w:rsidR="007A52A2" w:rsidRDefault="00187D95">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sym w:font="Wingdings" w:char="F0FC"/>
      </w:r>
      <w:r w:rsidRPr="00264FFC">
        <w:rPr>
          <w:rStyle w:val="BodyTextChar1"/>
          <w:rFonts w:ascii="Arial" w:hAnsi="Arial" w:cs="Arial"/>
          <w:color w:val="000000"/>
          <w:sz w:val="20"/>
          <w:szCs w:val="20"/>
          <w:lang w:eastAsia="vi-VN"/>
        </w:rPr>
        <w:t xml:space="preserve"> Đô thị loại V: áp dụng 10% khung giá.</w:t>
      </w:r>
    </w:p>
    <w:p w14:paraId="2C18F7BC" w14:textId="77777777" w:rsidR="007A52A2" w:rsidRDefault="00187D95">
      <w:pPr>
        <w:pStyle w:val="BodyText"/>
        <w:shd w:val="clear" w:color="auto" w:fill="auto"/>
        <w:spacing w:after="120" w:line="240" w:lineRule="auto"/>
        <w:ind w:firstLine="720"/>
        <w:jc w:val="both"/>
        <w:rPr>
          <w:rFonts w:ascii="Arial" w:hAnsi="Arial" w:cs="Arial"/>
          <w:sz w:val="20"/>
          <w:szCs w:val="20"/>
        </w:rPr>
        <w:sectPr w:rsidR="007A52A2" w:rsidSect="00465088">
          <w:pgSz w:w="16840" w:h="11900" w:orient="landscape" w:code="9"/>
          <w:pgMar w:top="1440" w:right="1440" w:bottom="1440" w:left="1440" w:header="0" w:footer="3" w:gutter="0"/>
          <w:cols w:space="720"/>
          <w:noEndnote/>
          <w:docGrid w:linePitch="360"/>
        </w:sectPr>
      </w:pPr>
      <w:r w:rsidRPr="00264FFC">
        <w:rPr>
          <w:rStyle w:val="BodyTextChar1"/>
          <w:rFonts w:ascii="Arial" w:hAnsi="Arial" w:cs="Arial"/>
          <w:color w:val="000000"/>
          <w:sz w:val="20"/>
          <w:szCs w:val="20"/>
          <w:lang w:eastAsia="vi-VN"/>
        </w:rPr>
        <w:t>- Biểu mức tiền bản quyền trên đây áp dụng cho chủ sở hữu qu</w:t>
      </w:r>
      <w:r w:rsidRPr="00264FFC">
        <w:rPr>
          <w:rStyle w:val="BodyTextChar1"/>
          <w:rFonts w:ascii="Arial" w:hAnsi="Arial" w:cs="Arial"/>
          <w:color w:val="000000"/>
          <w:sz w:val="20"/>
          <w:szCs w:val="20"/>
          <w:lang w:eastAsia="vi-VN"/>
        </w:rPr>
        <w:t>yền tác giả và áp dụng tương tự cho chủ sở hữu quyền liên quan đối với bản ghi âm, ghi hình được sử dụng.</w:t>
      </w:r>
    </w:p>
    <w:p w14:paraId="54E4A663"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b/>
          <w:bCs/>
          <w:color w:val="000000"/>
          <w:sz w:val="20"/>
          <w:szCs w:val="20"/>
          <w:lang w:eastAsia="vi-VN"/>
        </w:rPr>
        <w:lastRenderedPageBreak/>
        <w:t xml:space="preserve">Phụ lục </w:t>
      </w:r>
      <w:r w:rsidRPr="00264FFC">
        <w:rPr>
          <w:rStyle w:val="BodyTextChar1"/>
          <w:rFonts w:ascii="Arial" w:hAnsi="Arial" w:cs="Arial"/>
          <w:b/>
          <w:bCs/>
          <w:color w:val="000000"/>
          <w:sz w:val="20"/>
          <w:szCs w:val="20"/>
          <w:lang w:val="en-US"/>
        </w:rPr>
        <w:t>III</w:t>
      </w:r>
    </w:p>
    <w:p w14:paraId="62CFFB8E" w14:textId="77777777" w:rsidR="007A52A2" w:rsidRDefault="00187D95">
      <w:pPr>
        <w:pStyle w:val="BodyText"/>
        <w:shd w:val="clear" w:color="auto" w:fill="auto"/>
        <w:spacing w:after="0" w:line="240" w:lineRule="auto"/>
        <w:ind w:firstLine="0"/>
        <w:rPr>
          <w:rStyle w:val="BodyTextChar1"/>
          <w:rFonts w:ascii="Arial" w:hAnsi="Arial" w:cs="Arial"/>
          <w:i/>
          <w:iCs/>
          <w:color w:val="000000"/>
          <w:sz w:val="20"/>
          <w:szCs w:val="20"/>
          <w:lang w:eastAsia="vi-VN"/>
        </w:rPr>
      </w:pPr>
      <w:r w:rsidRPr="00264FFC">
        <w:rPr>
          <w:rStyle w:val="BodyTextChar1"/>
          <w:rFonts w:ascii="Arial" w:hAnsi="Arial" w:cs="Arial"/>
          <w:b/>
          <w:bCs/>
          <w:color w:val="000000"/>
          <w:sz w:val="20"/>
          <w:szCs w:val="20"/>
          <w:lang w:val="en-US" w:eastAsia="vi-VN"/>
        </w:rPr>
        <w:t xml:space="preserve">MẪU VĂN BẢN </w:t>
      </w:r>
      <w:r w:rsidRPr="00264FFC">
        <w:rPr>
          <w:rStyle w:val="BodyTextChar1"/>
          <w:rFonts w:ascii="Arial" w:hAnsi="Arial" w:cs="Arial"/>
          <w:b/>
          <w:bCs/>
          <w:color w:val="000000"/>
          <w:sz w:val="20"/>
          <w:szCs w:val="20"/>
          <w:lang w:eastAsia="vi-VN"/>
        </w:rPr>
        <w:t xml:space="preserve">TRONG LĨNH </w:t>
      </w:r>
      <w:r w:rsidRPr="00264FFC">
        <w:rPr>
          <w:rStyle w:val="BodyTextChar1"/>
          <w:rFonts w:ascii="Arial" w:hAnsi="Arial" w:cs="Arial"/>
          <w:b/>
          <w:bCs/>
          <w:color w:val="000000"/>
          <w:sz w:val="20"/>
          <w:szCs w:val="20"/>
          <w:lang w:val="en-US" w:eastAsia="vi-VN"/>
        </w:rPr>
        <w:t xml:space="preserve">VỰC QUYỀN TÁC </w:t>
      </w:r>
      <w:r w:rsidRPr="00264FFC">
        <w:rPr>
          <w:rStyle w:val="BodyTextChar1"/>
          <w:rFonts w:ascii="Arial" w:hAnsi="Arial" w:cs="Arial"/>
          <w:b/>
          <w:bCs/>
          <w:color w:val="000000"/>
          <w:sz w:val="20"/>
          <w:szCs w:val="20"/>
          <w:lang w:eastAsia="vi-VN"/>
        </w:rPr>
        <w:t>GIẢ, Q</w:t>
      </w:r>
      <w:r w:rsidRPr="00264FFC">
        <w:rPr>
          <w:rStyle w:val="BodyTextChar1"/>
          <w:rFonts w:ascii="Arial" w:hAnsi="Arial" w:cs="Arial"/>
          <w:b/>
          <w:bCs/>
          <w:color w:val="000000"/>
          <w:sz w:val="20"/>
          <w:szCs w:val="20"/>
          <w:lang w:val="en-US" w:eastAsia="vi-VN"/>
        </w:rPr>
        <w:t>UYỀ</w:t>
      </w:r>
      <w:r w:rsidRPr="00264FFC">
        <w:rPr>
          <w:rStyle w:val="BodyTextChar1"/>
          <w:rFonts w:ascii="Arial" w:hAnsi="Arial" w:cs="Arial"/>
          <w:b/>
          <w:bCs/>
          <w:color w:val="000000"/>
          <w:sz w:val="20"/>
          <w:szCs w:val="20"/>
          <w:lang w:eastAsia="vi-VN"/>
        </w:rPr>
        <w:t>N LIÊN QUAN</w:t>
      </w:r>
      <w:r>
        <w:rPr>
          <w:rStyle w:val="BodyTextChar1"/>
          <w:rFonts w:ascii="Arial" w:hAnsi="Arial" w:cs="Arial"/>
          <w:b/>
          <w:bCs/>
          <w:color w:val="000000"/>
          <w:sz w:val="20"/>
          <w:szCs w:val="20"/>
          <w:lang w:eastAsia="vi-VN"/>
        </w:rPr>
        <w:br/>
      </w:r>
      <w:r w:rsidRPr="00264FFC">
        <w:rPr>
          <w:rStyle w:val="BodyTextChar1"/>
          <w:rFonts w:ascii="Arial" w:hAnsi="Arial" w:cs="Arial"/>
          <w:i/>
          <w:iCs/>
          <w:color w:val="000000"/>
          <w:sz w:val="20"/>
          <w:szCs w:val="20"/>
          <w:lang w:val="en-US" w:eastAsia="vi-VN"/>
        </w:rPr>
        <w:t>(Kèm theo Ngh</w:t>
      </w:r>
      <w:r w:rsidRPr="00264FFC">
        <w:rPr>
          <w:rStyle w:val="BodyTextChar1"/>
          <w:rFonts w:ascii="Arial" w:hAnsi="Arial" w:cs="Arial"/>
          <w:i/>
          <w:iCs/>
          <w:color w:val="000000"/>
          <w:sz w:val="20"/>
          <w:szCs w:val="20"/>
          <w:lang w:eastAsia="vi-VN"/>
        </w:rPr>
        <w:t>ị định số 17/2023/NĐ-CP</w:t>
      </w:r>
      <w:r w:rsidRPr="00264FFC">
        <w:rPr>
          <w:rFonts w:ascii="Arial" w:hAnsi="Arial" w:cs="Arial"/>
          <w:i/>
          <w:iCs/>
          <w:sz w:val="20"/>
          <w:szCs w:val="20"/>
          <w:lang w:val="en-US"/>
        </w:rPr>
        <w:t xml:space="preserve"> ngày 26 tháng</w:t>
      </w:r>
      <w:r w:rsidRPr="00264FFC">
        <w:rPr>
          <w:rFonts w:ascii="Arial" w:hAnsi="Arial" w:cs="Arial"/>
          <w:sz w:val="20"/>
          <w:szCs w:val="20"/>
          <w:lang w:val="en-US"/>
        </w:rPr>
        <w:t xml:space="preserve"> </w:t>
      </w:r>
      <w:r w:rsidRPr="00264FFC">
        <w:rPr>
          <w:rStyle w:val="BodyTextChar1"/>
          <w:rFonts w:ascii="Arial" w:hAnsi="Arial" w:cs="Arial"/>
          <w:i/>
          <w:iCs/>
          <w:color w:val="000000"/>
          <w:sz w:val="20"/>
          <w:szCs w:val="20"/>
          <w:lang w:eastAsia="vi-VN"/>
        </w:rPr>
        <w:t>4 năm 2023 của Chính phủ)</w:t>
      </w:r>
    </w:p>
    <w:p w14:paraId="5FF25D63" w14:textId="77777777" w:rsidR="007A52A2" w:rsidRDefault="007A52A2">
      <w:pPr>
        <w:pStyle w:val="BodyText"/>
        <w:shd w:val="clear" w:color="auto" w:fill="auto"/>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467"/>
        <w:gridCol w:w="7543"/>
      </w:tblGrid>
      <w:tr w:rsidR="007A52A2" w14:paraId="252728F6"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6FF580E5"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01</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385EBA8B" w14:textId="77777777" w:rsidR="007A52A2" w:rsidRDefault="00187D95">
            <w:pPr>
              <w:jc w:val="left"/>
            </w:pPr>
            <w:r w:rsidRPr="00264FFC">
              <w:rPr>
                <w:rStyle w:val="Other"/>
                <w:rFonts w:ascii="Arial" w:hAnsi="Arial" w:cs="Arial"/>
                <w:sz w:val="20"/>
                <w:szCs w:val="20"/>
              </w:rPr>
              <w:t>Tờ khai đề nghị chấp thuận việc sử dụng tác phẩm, cuộc biểu diễn, bản ghi âm, ghi hình, chương trình phát sóng mà Nhà nước là đại diện chủ sở hữu quyền tác giả, chủ sở hữu quyền liên quan</w:t>
            </w:r>
          </w:p>
        </w:tc>
      </w:tr>
      <w:tr w:rsidR="007A52A2" w14:paraId="4414EE04"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6A5B1D43"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02</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447E8083" w14:textId="77777777" w:rsidR="007A52A2" w:rsidRDefault="00187D95">
            <w:pPr>
              <w:jc w:val="left"/>
            </w:pPr>
            <w:r w:rsidRPr="00264FFC">
              <w:rPr>
                <w:rStyle w:val="Other"/>
                <w:rFonts w:ascii="Arial" w:hAnsi="Arial" w:cs="Arial"/>
                <w:sz w:val="20"/>
                <w:szCs w:val="20"/>
              </w:rPr>
              <w:t>Tờ khai đề nghị chấp thuận việc sử dụng tác phẩm,</w:t>
            </w:r>
            <w:r w:rsidRPr="00264FFC">
              <w:rPr>
                <w:rStyle w:val="Other"/>
                <w:rFonts w:ascii="Arial" w:hAnsi="Arial" w:cs="Arial"/>
                <w:sz w:val="20"/>
                <w:szCs w:val="20"/>
              </w:rPr>
              <w:t xml:space="preserve"> cuộc biểu diễn, bản ghi âm, ghi hình, chương trình phát sóng mà Nhà nước là đại diện quản lý quyền tác giả, quyền liên quan</w:t>
            </w:r>
          </w:p>
        </w:tc>
      </w:tr>
      <w:tr w:rsidR="007A52A2" w14:paraId="2452009B"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71FBF3C8"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03</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69C421CF" w14:textId="77777777" w:rsidR="007A52A2" w:rsidRDefault="00187D95">
            <w:pPr>
              <w:jc w:val="left"/>
            </w:pPr>
            <w:r w:rsidRPr="00264FFC">
              <w:rPr>
                <w:rStyle w:val="Other"/>
                <w:rFonts w:ascii="Arial" w:hAnsi="Arial" w:cs="Arial"/>
                <w:sz w:val="20"/>
                <w:szCs w:val="20"/>
              </w:rPr>
              <w:t>Tờ khai đề nghị chấp thuận áp dụng ngoại lệ không xâm phạm quyền tác giả cho người khuyết tật</w:t>
            </w:r>
          </w:p>
        </w:tc>
      </w:tr>
      <w:tr w:rsidR="007A52A2" w14:paraId="1D653AD3"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78EDFE31"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04</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5D3D8D5E" w14:textId="77777777" w:rsidR="007A52A2" w:rsidRDefault="00187D95">
            <w:pPr>
              <w:jc w:val="left"/>
            </w:pPr>
            <w:r w:rsidRPr="00264FFC">
              <w:rPr>
                <w:rStyle w:val="Other"/>
                <w:rFonts w:ascii="Arial" w:hAnsi="Arial" w:cs="Arial"/>
                <w:sz w:val="20"/>
                <w:szCs w:val="20"/>
              </w:rPr>
              <w:t>Tờ khai đề nghị</w:t>
            </w:r>
            <w:r w:rsidRPr="00264FFC">
              <w:rPr>
                <w:rStyle w:val="Other"/>
                <w:rFonts w:ascii="Arial" w:hAnsi="Arial" w:cs="Arial"/>
                <w:sz w:val="20"/>
                <w:szCs w:val="20"/>
              </w:rPr>
              <w:t xml:space="preserve"> chấp thuận việc dịch tác phẩm từ tiếng nước ngoài sang tiếng Việt để giảng dạy, nghiên cứu không nhằm mục đích thương mại</w:t>
            </w:r>
          </w:p>
        </w:tc>
      </w:tr>
      <w:tr w:rsidR="007A52A2" w14:paraId="26A640CD"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4F8E64CD"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05</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24BDF680" w14:textId="77777777" w:rsidR="007A52A2" w:rsidRDefault="00187D95">
            <w:pPr>
              <w:jc w:val="left"/>
            </w:pPr>
            <w:r w:rsidRPr="00264FFC">
              <w:rPr>
                <w:rStyle w:val="Other"/>
                <w:rFonts w:ascii="Arial" w:hAnsi="Arial" w:cs="Arial"/>
                <w:sz w:val="20"/>
                <w:szCs w:val="20"/>
              </w:rPr>
              <w:t>Tờ khai đề nghị chấp thuận việc sao chép tác p</w:t>
            </w:r>
            <w:r w:rsidRPr="00264FFC">
              <w:rPr>
                <w:rStyle w:val="Other"/>
                <w:rFonts w:ascii="Arial" w:hAnsi="Arial" w:cs="Arial"/>
                <w:sz w:val="20"/>
                <w:szCs w:val="20"/>
                <w:lang w:val="en-US"/>
              </w:rPr>
              <w:t>hẩ</w:t>
            </w:r>
            <w:r w:rsidRPr="00264FFC">
              <w:rPr>
                <w:rStyle w:val="Other"/>
                <w:rFonts w:ascii="Arial" w:hAnsi="Arial" w:cs="Arial"/>
                <w:sz w:val="20"/>
                <w:szCs w:val="20"/>
              </w:rPr>
              <w:t>m để giảng dạy, nghiên cứu không nhằm mục đích thương mại</w:t>
            </w:r>
          </w:p>
        </w:tc>
      </w:tr>
      <w:tr w:rsidR="007A52A2" w14:paraId="10BD3DB7"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5310CA12"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06</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4624E6F6" w14:textId="77777777" w:rsidR="007A52A2" w:rsidRDefault="00187D95">
            <w:pPr>
              <w:jc w:val="left"/>
            </w:pPr>
            <w:r w:rsidRPr="00264FFC">
              <w:rPr>
                <w:rStyle w:val="Other"/>
                <w:rFonts w:ascii="Arial" w:hAnsi="Arial" w:cs="Arial"/>
                <w:sz w:val="20"/>
                <w:szCs w:val="20"/>
              </w:rPr>
              <w:t>Đơn đề nghị hủy bỏ hiệu lực Giấy chứng nhận đăng ký quyền tác giả, Giấy chứng nhận đăng ký quyền liên quan</w:t>
            </w:r>
          </w:p>
        </w:tc>
      </w:tr>
      <w:tr w:rsidR="007A52A2" w14:paraId="44D0A95C"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46F560DC"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07</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4E91A76C" w14:textId="77777777" w:rsidR="007A52A2" w:rsidRDefault="00187D95">
            <w:pPr>
              <w:jc w:val="left"/>
            </w:pPr>
            <w:r w:rsidRPr="00264FFC">
              <w:rPr>
                <w:rStyle w:val="Other"/>
                <w:rFonts w:ascii="Arial" w:hAnsi="Arial" w:cs="Arial"/>
                <w:sz w:val="20"/>
                <w:szCs w:val="20"/>
              </w:rPr>
              <w:t>Tờ khai đề nghị phê duyệt biểu mức và phương thức thanh toán tiền bản quyền</w:t>
            </w:r>
          </w:p>
        </w:tc>
      </w:tr>
      <w:tr w:rsidR="007A52A2" w14:paraId="32F7CAFA"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13FE0112"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08</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127BD06E" w14:textId="77777777" w:rsidR="007A52A2" w:rsidRDefault="00187D95">
            <w:pPr>
              <w:jc w:val="left"/>
            </w:pPr>
            <w:r w:rsidRPr="00264FFC">
              <w:rPr>
                <w:rStyle w:val="Other"/>
                <w:rFonts w:ascii="Arial" w:hAnsi="Arial" w:cs="Arial"/>
                <w:sz w:val="20"/>
                <w:szCs w:val="20"/>
              </w:rPr>
              <w:t>Tờ khai yêu cầu ghi nhận, xóa tên tổ chức tư vấn, d</w:t>
            </w:r>
            <w:r w:rsidRPr="00264FFC">
              <w:rPr>
                <w:rStyle w:val="Other"/>
                <w:rFonts w:ascii="Arial" w:hAnsi="Arial" w:cs="Arial"/>
                <w:sz w:val="20"/>
                <w:szCs w:val="20"/>
              </w:rPr>
              <w:t>ịch vụ quyền tác giả, quyền liên quan</w:t>
            </w:r>
          </w:p>
        </w:tc>
      </w:tr>
      <w:tr w:rsidR="007A52A2" w14:paraId="67CBB803"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6732A971" w14:textId="77777777" w:rsidR="007A52A2" w:rsidRDefault="00187D95">
            <w:pPr>
              <w:jc w:val="left"/>
            </w:pPr>
            <w:r w:rsidRPr="00264FFC">
              <w:rPr>
                <w:rStyle w:val="Other"/>
                <w:rFonts w:ascii="Arial" w:hAnsi="Arial" w:cs="Arial"/>
                <w:sz w:val="20"/>
                <w:szCs w:val="20"/>
              </w:rPr>
              <w:t>Mẫu số 09</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1D9B3EFA" w14:textId="77777777" w:rsidR="007A52A2" w:rsidRDefault="00187D95">
            <w:pPr>
              <w:jc w:val="left"/>
            </w:pPr>
            <w:r w:rsidRPr="00264FFC">
              <w:rPr>
                <w:rStyle w:val="Other"/>
                <w:rFonts w:ascii="Arial" w:hAnsi="Arial" w:cs="Arial"/>
                <w:sz w:val="20"/>
                <w:szCs w:val="20"/>
              </w:rPr>
              <w:t>Tờ khai đăng ký kiểm tra nghiệp vụ giám định quyền tác giả, quyền liên quan</w:t>
            </w:r>
          </w:p>
        </w:tc>
      </w:tr>
      <w:tr w:rsidR="007A52A2" w14:paraId="313B51F8"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0D5F37F7" w14:textId="77777777" w:rsidR="007A52A2" w:rsidRDefault="00187D95">
            <w:pPr>
              <w:jc w:val="left"/>
            </w:pPr>
            <w:r w:rsidRPr="00264FFC">
              <w:rPr>
                <w:rStyle w:val="Other"/>
                <w:rFonts w:ascii="Arial" w:hAnsi="Arial" w:cs="Arial"/>
                <w:sz w:val="20"/>
                <w:szCs w:val="20"/>
              </w:rPr>
              <w:t>Mẫu số 10</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18F2AF49" w14:textId="77777777" w:rsidR="007A52A2" w:rsidRDefault="00187D95">
            <w:pPr>
              <w:jc w:val="left"/>
            </w:pPr>
            <w:r w:rsidRPr="00264FFC">
              <w:rPr>
                <w:rStyle w:val="Other"/>
                <w:rFonts w:ascii="Arial" w:hAnsi="Arial" w:cs="Arial"/>
                <w:sz w:val="20"/>
                <w:szCs w:val="20"/>
              </w:rPr>
              <w:t>Tờ khai yêu cầu cấp, cấp lại thẻ giám định viên quyền tác giả, quyền liên quan</w:t>
            </w:r>
          </w:p>
        </w:tc>
      </w:tr>
      <w:tr w:rsidR="007A52A2" w14:paraId="7ACA4F93"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4BC477C0"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11</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4B32E6BA" w14:textId="77777777" w:rsidR="007A52A2" w:rsidRDefault="00187D95">
            <w:pPr>
              <w:jc w:val="left"/>
            </w:pPr>
            <w:r w:rsidRPr="00264FFC">
              <w:rPr>
                <w:rStyle w:val="Other"/>
                <w:rFonts w:ascii="Arial" w:hAnsi="Arial" w:cs="Arial"/>
                <w:sz w:val="20"/>
                <w:szCs w:val="20"/>
              </w:rPr>
              <w:t>Mẫu thẻ giám định viên quyền tác giả, quyền liên quan</w:t>
            </w:r>
          </w:p>
        </w:tc>
      </w:tr>
      <w:tr w:rsidR="007A52A2" w14:paraId="72F6AE9F" w14:textId="77777777" w:rsidTr="00F965E9">
        <w:trPr>
          <w:trHeight w:val="144"/>
          <w:jc w:val="center"/>
        </w:trPr>
        <w:tc>
          <w:tcPr>
            <w:tcW w:w="814" w:type="pct"/>
            <w:tcBorders>
              <w:top w:val="single" w:sz="4" w:space="0" w:color="auto"/>
              <w:left w:val="single" w:sz="4" w:space="0" w:color="auto"/>
              <w:bottom w:val="nil"/>
              <w:right w:val="nil"/>
            </w:tcBorders>
            <w:shd w:val="clear" w:color="auto" w:fill="FFFFFF"/>
            <w:vAlign w:val="center"/>
          </w:tcPr>
          <w:p w14:paraId="3E5BAAB8" w14:textId="77777777" w:rsidR="007A52A2" w:rsidRDefault="00187D95">
            <w:pPr>
              <w:jc w:val="left"/>
            </w:pPr>
            <w:r w:rsidRPr="00264FFC">
              <w:rPr>
                <w:rStyle w:val="Other"/>
                <w:rFonts w:ascii="Arial" w:hAnsi="Arial" w:cs="Arial"/>
                <w:sz w:val="20"/>
                <w:szCs w:val="20"/>
              </w:rPr>
              <w:t>Mẫu số 12</w:t>
            </w:r>
          </w:p>
        </w:tc>
        <w:tc>
          <w:tcPr>
            <w:tcW w:w="4186" w:type="pct"/>
            <w:tcBorders>
              <w:top w:val="single" w:sz="4" w:space="0" w:color="auto"/>
              <w:left w:val="single" w:sz="4" w:space="0" w:color="auto"/>
              <w:bottom w:val="nil"/>
              <w:right w:val="single" w:sz="4" w:space="0" w:color="auto"/>
            </w:tcBorders>
            <w:shd w:val="clear" w:color="auto" w:fill="FFFFFF"/>
            <w:vAlign w:val="center"/>
          </w:tcPr>
          <w:p w14:paraId="5DB13979" w14:textId="77777777" w:rsidR="007A52A2" w:rsidRDefault="00187D95">
            <w:pPr>
              <w:jc w:val="left"/>
            </w:pPr>
            <w:r w:rsidRPr="00264FFC">
              <w:rPr>
                <w:rStyle w:val="Other"/>
                <w:rFonts w:ascii="Arial" w:hAnsi="Arial" w:cs="Arial"/>
                <w:sz w:val="20"/>
                <w:szCs w:val="20"/>
              </w:rPr>
              <w:t>Tờ khai yêu cầu cấp, cấp lại Giấy chứng nhận tổ chức giám định quyền tác giả, quyền liên quan</w:t>
            </w:r>
          </w:p>
        </w:tc>
      </w:tr>
      <w:tr w:rsidR="007A52A2" w14:paraId="379FD9A7" w14:textId="77777777" w:rsidTr="00F965E9">
        <w:trPr>
          <w:trHeight w:val="144"/>
          <w:jc w:val="center"/>
        </w:trPr>
        <w:tc>
          <w:tcPr>
            <w:tcW w:w="814" w:type="pct"/>
            <w:tcBorders>
              <w:top w:val="single" w:sz="4" w:space="0" w:color="auto"/>
              <w:left w:val="single" w:sz="4" w:space="0" w:color="auto"/>
              <w:bottom w:val="single" w:sz="4" w:space="0" w:color="auto"/>
              <w:right w:val="nil"/>
            </w:tcBorders>
            <w:shd w:val="clear" w:color="auto" w:fill="FFFFFF"/>
            <w:vAlign w:val="center"/>
          </w:tcPr>
          <w:p w14:paraId="7C95F787"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số 13</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2045FA4B" w14:textId="77777777" w:rsidR="007A52A2" w:rsidRDefault="00187D95">
            <w:pPr>
              <w:jc w:val="left"/>
            </w:pPr>
            <w:r w:rsidRPr="00264FFC">
              <w:rPr>
                <w:rStyle w:val="Other"/>
                <w:rFonts w:ascii="Arial" w:hAnsi="Arial" w:cs="Arial"/>
                <w:sz w:val="20"/>
                <w:szCs w:val="20"/>
              </w:rPr>
              <w:t>M</w:t>
            </w:r>
            <w:r w:rsidRPr="00264FFC">
              <w:rPr>
                <w:rStyle w:val="Other"/>
                <w:rFonts w:ascii="Arial" w:hAnsi="Arial" w:cs="Arial"/>
                <w:sz w:val="20"/>
                <w:szCs w:val="20"/>
                <w:lang w:val="en-US"/>
              </w:rPr>
              <w:t>ẫ</w:t>
            </w:r>
            <w:r w:rsidRPr="00264FFC">
              <w:rPr>
                <w:rStyle w:val="Other"/>
                <w:rFonts w:ascii="Arial" w:hAnsi="Arial" w:cs="Arial"/>
                <w:sz w:val="20"/>
                <w:szCs w:val="20"/>
              </w:rPr>
              <w:t>u Giấy chứng nhận tổ chức giám định quyền tác giả, quyền liên quan</w:t>
            </w:r>
          </w:p>
        </w:tc>
      </w:tr>
    </w:tbl>
    <w:p w14:paraId="0A6D9D4F"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pPr>
    </w:p>
    <w:p w14:paraId="2A3897AC"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sectPr w:rsidR="007A52A2" w:rsidSect="00465088">
          <w:pgSz w:w="11900" w:h="16840" w:code="9"/>
          <w:pgMar w:top="1440" w:right="1440" w:bottom="1440" w:left="1440" w:header="0" w:footer="3" w:gutter="0"/>
          <w:cols w:space="720"/>
          <w:noEndnote/>
          <w:docGrid w:linePitch="360"/>
        </w:sectPr>
      </w:pPr>
    </w:p>
    <w:p w14:paraId="581F6F42"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pPr>
    </w:p>
    <w:p w14:paraId="48FC25A5" w14:textId="77777777" w:rsidR="007A52A2" w:rsidRDefault="00187D95">
      <w:pPr>
        <w:pStyle w:val="BodyText"/>
        <w:shd w:val="clear" w:color="auto" w:fill="auto"/>
        <w:spacing w:after="0" w:line="240" w:lineRule="auto"/>
        <w:ind w:firstLine="0"/>
        <w:jc w:val="right"/>
        <w:rPr>
          <w:rFonts w:ascii="Arial" w:hAnsi="Arial" w:cs="Arial"/>
          <w:sz w:val="20"/>
          <w:szCs w:val="20"/>
        </w:rPr>
      </w:pPr>
      <w:r w:rsidRPr="00264FFC">
        <w:rPr>
          <w:rStyle w:val="BodyTextChar1"/>
          <w:rFonts w:ascii="Arial" w:hAnsi="Arial" w:cs="Arial"/>
          <w:b/>
          <w:bCs/>
          <w:color w:val="000000"/>
          <w:sz w:val="20"/>
          <w:szCs w:val="20"/>
          <w:lang w:eastAsia="vi-VN"/>
        </w:rPr>
        <w:t>M</w:t>
      </w:r>
      <w:r w:rsidRPr="00264FFC">
        <w:rPr>
          <w:rStyle w:val="BodyTextChar1"/>
          <w:rFonts w:ascii="Arial" w:hAnsi="Arial" w:cs="Arial"/>
          <w:b/>
          <w:bCs/>
          <w:color w:val="000000"/>
          <w:sz w:val="20"/>
          <w:szCs w:val="20"/>
          <w:lang w:val="en-US" w:eastAsia="vi-VN"/>
        </w:rPr>
        <w:t>ẫ</w:t>
      </w:r>
      <w:r w:rsidRPr="00264FFC">
        <w:rPr>
          <w:rStyle w:val="BodyTextChar1"/>
          <w:rFonts w:ascii="Arial" w:hAnsi="Arial" w:cs="Arial"/>
          <w:b/>
          <w:bCs/>
          <w:color w:val="000000"/>
          <w:sz w:val="20"/>
          <w:szCs w:val="20"/>
          <w:lang w:eastAsia="vi-VN"/>
        </w:rPr>
        <w:t>u s</w:t>
      </w:r>
      <w:r w:rsidRPr="00264FFC">
        <w:rPr>
          <w:rStyle w:val="BodyTextChar1"/>
          <w:rFonts w:ascii="Arial" w:hAnsi="Arial" w:cs="Arial"/>
          <w:b/>
          <w:bCs/>
          <w:color w:val="000000"/>
          <w:sz w:val="20"/>
          <w:szCs w:val="20"/>
          <w:lang w:val="en-US" w:eastAsia="vi-VN"/>
        </w:rPr>
        <w:t>ố</w:t>
      </w:r>
      <w:r w:rsidRPr="00264FFC">
        <w:rPr>
          <w:rStyle w:val="BodyTextChar1"/>
          <w:rFonts w:ascii="Arial" w:hAnsi="Arial" w:cs="Arial"/>
          <w:b/>
          <w:bCs/>
          <w:color w:val="000000"/>
          <w:sz w:val="20"/>
          <w:szCs w:val="20"/>
          <w:lang w:eastAsia="vi-VN"/>
        </w:rPr>
        <w:t xml:space="preserve"> 01</w:t>
      </w:r>
    </w:p>
    <w:p w14:paraId="0C3D0FA6" w14:textId="77777777" w:rsidR="007A52A2" w:rsidRDefault="00187D95">
      <w:pPr>
        <w:pStyle w:val="BodyText"/>
        <w:shd w:val="clear" w:color="auto" w:fill="auto"/>
        <w:spacing w:after="0" w:line="240" w:lineRule="auto"/>
        <w:ind w:firstLine="0"/>
        <w:rPr>
          <w:rFonts w:ascii="Arial" w:hAnsi="Arial" w:cs="Arial"/>
          <w:sz w:val="20"/>
          <w:szCs w:val="20"/>
          <w:lang w:val="en-US"/>
        </w:rPr>
      </w:pPr>
      <w:r w:rsidRPr="00264FFC">
        <w:rPr>
          <w:rStyle w:val="BodyTextChar1"/>
          <w:rFonts w:ascii="Arial" w:hAnsi="Arial" w:cs="Arial"/>
          <w:b/>
          <w:bCs/>
          <w:color w:val="000000"/>
          <w:sz w:val="20"/>
          <w:szCs w:val="20"/>
          <w:lang w:eastAsia="vi-VN"/>
        </w:rPr>
        <w:t>TỜ KH</w:t>
      </w:r>
      <w:r w:rsidRPr="00264FFC">
        <w:rPr>
          <w:rStyle w:val="BodyTextChar1"/>
          <w:rFonts w:ascii="Arial" w:hAnsi="Arial" w:cs="Arial"/>
          <w:b/>
          <w:bCs/>
          <w:color w:val="000000"/>
          <w:sz w:val="20"/>
          <w:szCs w:val="20"/>
          <w:lang w:val="en-US" w:eastAsia="vi-VN"/>
        </w:rPr>
        <w:t>AI</w:t>
      </w:r>
      <w:r w:rsidRPr="00264FFC">
        <w:rPr>
          <w:rStyle w:val="BodyTextChar1"/>
          <w:rFonts w:ascii="Arial" w:hAnsi="Arial" w:cs="Arial"/>
          <w:b/>
          <w:bCs/>
          <w:color w:val="000000"/>
          <w:sz w:val="20"/>
          <w:szCs w:val="20"/>
          <w:vertAlign w:val="superscript"/>
          <w:lang w:val="en-US" w:eastAsia="vi-VN"/>
        </w:rPr>
        <w:t>*</w:t>
      </w:r>
    </w:p>
    <w:p w14:paraId="1D8E0B94" w14:textId="77777777" w:rsidR="007A52A2" w:rsidRDefault="00187D95">
      <w:pPr>
        <w:pStyle w:val="BodyText"/>
        <w:shd w:val="clear" w:color="auto" w:fill="auto"/>
        <w:spacing w:after="0" w:line="240" w:lineRule="auto"/>
        <w:ind w:firstLine="420"/>
        <w:rPr>
          <w:rFonts w:ascii="Arial" w:hAnsi="Arial" w:cs="Arial"/>
          <w:sz w:val="20"/>
          <w:szCs w:val="20"/>
        </w:rPr>
      </w:pPr>
      <w:r w:rsidRPr="00264FFC">
        <w:rPr>
          <w:rStyle w:val="BodyTextChar1"/>
          <w:rFonts w:ascii="Arial" w:hAnsi="Arial" w:cs="Arial"/>
          <w:color w:val="000000"/>
          <w:sz w:val="20"/>
          <w:szCs w:val="20"/>
          <w:lang w:eastAsia="vi-VN"/>
        </w:rPr>
        <w:t xml:space="preserve">ĐỀ NGHỊ CHẤP THUẬN VIỆC </w:t>
      </w:r>
      <w:r w:rsidRPr="00264FFC">
        <w:rPr>
          <w:rStyle w:val="BodyTextChar1"/>
          <w:rFonts w:ascii="Arial" w:hAnsi="Arial" w:cs="Arial"/>
          <w:color w:val="000000"/>
          <w:sz w:val="20"/>
          <w:szCs w:val="20"/>
          <w:lang w:val="en-US" w:eastAsia="vi-VN"/>
        </w:rPr>
        <w:t>SỬ</w:t>
      </w:r>
      <w:r w:rsidRPr="00264FFC">
        <w:rPr>
          <w:rStyle w:val="BodyTextChar1"/>
          <w:rFonts w:ascii="Arial" w:hAnsi="Arial" w:cs="Arial"/>
          <w:color w:val="000000"/>
          <w:sz w:val="20"/>
          <w:szCs w:val="20"/>
          <w:lang w:eastAsia="vi-VN"/>
        </w:rPr>
        <w:t xml:space="preserve"> DỤNG TÁC PHẨM, </w:t>
      </w:r>
      <w:r w:rsidRPr="00264FFC">
        <w:rPr>
          <w:rStyle w:val="BodyTextChar1"/>
          <w:rFonts w:ascii="Arial" w:hAnsi="Arial" w:cs="Arial"/>
          <w:color w:val="000000"/>
          <w:sz w:val="20"/>
          <w:szCs w:val="20"/>
          <w:lang w:val="en-US" w:eastAsia="vi-VN"/>
        </w:rPr>
        <w:t>CUỘC</w:t>
      </w:r>
      <w:r w:rsidRPr="00264FFC">
        <w:rPr>
          <w:rStyle w:val="BodyTextChar1"/>
          <w:rFonts w:ascii="Arial" w:hAnsi="Arial" w:cs="Arial"/>
          <w:color w:val="000000"/>
          <w:sz w:val="20"/>
          <w:szCs w:val="20"/>
          <w:lang w:eastAsia="vi-VN"/>
        </w:rPr>
        <w:t xml:space="preserve"> BI</w:t>
      </w:r>
      <w:r w:rsidRPr="00264FFC">
        <w:rPr>
          <w:rStyle w:val="BodyTextChar1"/>
          <w:rFonts w:ascii="Arial" w:hAnsi="Arial" w:cs="Arial"/>
          <w:color w:val="000000"/>
          <w:sz w:val="20"/>
          <w:szCs w:val="20"/>
          <w:lang w:val="en-US" w:eastAsia="vi-VN"/>
        </w:rPr>
        <w:t>Ể</w:t>
      </w:r>
      <w:r w:rsidRPr="00264FFC">
        <w:rPr>
          <w:rStyle w:val="BodyTextChar1"/>
          <w:rFonts w:ascii="Arial" w:hAnsi="Arial" w:cs="Arial"/>
          <w:color w:val="000000"/>
          <w:sz w:val="20"/>
          <w:szCs w:val="20"/>
          <w:lang w:eastAsia="vi-VN"/>
        </w:rPr>
        <w:t>U DI</w:t>
      </w:r>
      <w:r w:rsidRPr="00264FFC">
        <w:rPr>
          <w:rStyle w:val="BodyTextChar1"/>
          <w:rFonts w:ascii="Arial" w:hAnsi="Arial" w:cs="Arial"/>
          <w:color w:val="000000"/>
          <w:sz w:val="20"/>
          <w:szCs w:val="20"/>
          <w:lang w:val="en-US" w:eastAsia="vi-VN"/>
        </w:rPr>
        <w:t>Ễ</w:t>
      </w:r>
      <w:r w:rsidRPr="00264FFC">
        <w:rPr>
          <w:rStyle w:val="BodyTextChar1"/>
          <w:rFonts w:ascii="Arial" w:hAnsi="Arial" w:cs="Arial"/>
          <w:color w:val="000000"/>
          <w:sz w:val="20"/>
          <w:szCs w:val="20"/>
          <w:lang w:eastAsia="vi-VN"/>
        </w:rPr>
        <w:t xml:space="preserve">N, BẢN </w:t>
      </w:r>
      <w:r w:rsidRPr="00264FFC">
        <w:rPr>
          <w:rStyle w:val="BodyTextChar1"/>
          <w:rFonts w:ascii="Arial" w:hAnsi="Arial" w:cs="Arial"/>
          <w:color w:val="000000"/>
          <w:sz w:val="20"/>
          <w:szCs w:val="20"/>
          <w:lang w:val="en-US"/>
        </w:rPr>
        <w:t xml:space="preserve">GHI </w:t>
      </w:r>
      <w:r w:rsidRPr="00264FFC">
        <w:rPr>
          <w:rStyle w:val="BodyTextChar1"/>
          <w:rFonts w:ascii="Arial" w:hAnsi="Arial" w:cs="Arial"/>
          <w:color w:val="000000"/>
          <w:sz w:val="20"/>
          <w:szCs w:val="20"/>
          <w:lang w:eastAsia="vi-VN"/>
        </w:rPr>
        <w:t>ÂM,</w:t>
      </w:r>
    </w:p>
    <w:p w14:paraId="6D5EF00C"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GHI HÌNH, CHƯƠNG TRÌNH PHÁT SÓNG MÀ NHÀ N</w:t>
      </w:r>
      <w:r w:rsidRPr="00264FFC">
        <w:rPr>
          <w:rStyle w:val="BodyTextChar1"/>
          <w:rFonts w:ascii="Arial" w:hAnsi="Arial" w:cs="Arial"/>
          <w:color w:val="000000"/>
          <w:sz w:val="20"/>
          <w:szCs w:val="20"/>
          <w:lang w:val="en-US" w:eastAsia="vi-VN"/>
        </w:rPr>
        <w:t>ƯỚC</w:t>
      </w:r>
      <w:r w:rsidRPr="00264FFC">
        <w:rPr>
          <w:rStyle w:val="BodyTextChar1"/>
          <w:rFonts w:ascii="Arial" w:hAnsi="Arial" w:cs="Arial"/>
          <w:color w:val="000000"/>
          <w:sz w:val="20"/>
          <w:szCs w:val="20"/>
          <w:lang w:eastAsia="vi-VN"/>
        </w:rPr>
        <w:t xml:space="preserve"> LÀ ĐẠI DIỆN CHỦ </w:t>
      </w:r>
      <w:r w:rsidRPr="00264FFC">
        <w:rPr>
          <w:rStyle w:val="BodyTextChar1"/>
          <w:rFonts w:ascii="Arial" w:hAnsi="Arial" w:cs="Arial"/>
          <w:color w:val="000000"/>
          <w:sz w:val="20"/>
          <w:szCs w:val="20"/>
          <w:lang w:val="en-US" w:eastAsia="vi-VN"/>
        </w:rPr>
        <w:t xml:space="preserve">SỞ </w:t>
      </w:r>
      <w:r w:rsidRPr="00264FFC">
        <w:rPr>
          <w:rStyle w:val="BodyTextChar1"/>
          <w:rFonts w:ascii="Arial" w:hAnsi="Arial" w:cs="Arial"/>
          <w:color w:val="000000"/>
          <w:sz w:val="20"/>
          <w:szCs w:val="20"/>
          <w:lang w:eastAsia="vi-VN"/>
        </w:rPr>
        <w:t>HỮU</w:t>
      </w:r>
      <w:r>
        <w:rPr>
          <w:rStyle w:val="BodyTextChar1"/>
          <w:rFonts w:ascii="Arial" w:hAnsi="Arial" w:cs="Arial"/>
          <w:color w:val="000000"/>
          <w:sz w:val="20"/>
          <w:szCs w:val="20"/>
          <w:lang w:eastAsia="vi-VN"/>
        </w:rPr>
        <w:br/>
      </w:r>
      <w:r w:rsidRPr="00264FFC">
        <w:rPr>
          <w:rStyle w:val="BodyTextChar1"/>
          <w:rFonts w:ascii="Arial" w:hAnsi="Arial" w:cs="Arial"/>
          <w:color w:val="000000"/>
          <w:sz w:val="20"/>
          <w:szCs w:val="20"/>
          <w:lang w:eastAsia="vi-VN"/>
        </w:rPr>
        <w:t>QUYỀN TÁC GIẢ, CHỦ SỞ HỮU QUYỀN LIÊN QUAN</w:t>
      </w:r>
    </w:p>
    <w:p w14:paraId="6E2C00E8" w14:textId="77777777" w:rsidR="007A52A2" w:rsidRDefault="007A52A2">
      <w:pPr>
        <w:pStyle w:val="BodyText"/>
        <w:shd w:val="clear" w:color="auto" w:fill="auto"/>
        <w:tabs>
          <w:tab w:val="left" w:leader="dot" w:pos="5054"/>
        </w:tabs>
        <w:spacing w:after="0" w:line="240" w:lineRule="auto"/>
        <w:ind w:firstLine="0"/>
        <w:rPr>
          <w:rStyle w:val="BodyTextChar1"/>
          <w:rFonts w:ascii="Arial" w:hAnsi="Arial" w:cs="Arial"/>
          <w:color w:val="000000"/>
          <w:sz w:val="20"/>
          <w:szCs w:val="20"/>
          <w:lang w:eastAsia="vi-VN"/>
        </w:rPr>
      </w:pPr>
    </w:p>
    <w:p w14:paraId="292BAA8F" w14:textId="77777777" w:rsidR="007A52A2" w:rsidRDefault="00187D95">
      <w:pPr>
        <w:pStyle w:val="BodyText"/>
        <w:shd w:val="clear" w:color="auto" w:fill="auto"/>
        <w:tabs>
          <w:tab w:val="left" w:leader="dot" w:pos="5054"/>
        </w:tabs>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gửi:</w:t>
      </w:r>
      <w:r w:rsidRPr="00264FFC">
        <w:rPr>
          <w:rStyle w:val="BodyTextChar1"/>
          <w:rFonts w:ascii="Arial" w:hAnsi="Arial" w:cs="Arial"/>
          <w:color w:val="000000"/>
          <w:sz w:val="20"/>
          <w:szCs w:val="20"/>
          <w:lang w:eastAsia="vi-VN"/>
        </w:rPr>
        <w:tab/>
      </w:r>
    </w:p>
    <w:p w14:paraId="0B3B078B" w14:textId="77777777" w:rsidR="007A52A2" w:rsidRDefault="007A52A2">
      <w:pPr>
        <w:pStyle w:val="BodyText"/>
        <w:shd w:val="clear" w:color="auto" w:fill="auto"/>
        <w:tabs>
          <w:tab w:val="left" w:leader="dot" w:pos="5054"/>
        </w:tabs>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3FB54E93"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729D1FEF"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NỘP H</w:t>
            </w:r>
            <w:r w:rsidRPr="00264FFC">
              <w:rPr>
                <w:rStyle w:val="Bodytext5"/>
                <w:rFonts w:ascii="Arial" w:hAnsi="Arial" w:cs="Arial"/>
                <w:b/>
                <w:bCs/>
                <w:lang w:val="en-US"/>
              </w:rPr>
              <w:t>Ồ</w:t>
            </w:r>
            <w:r w:rsidRPr="00264FFC">
              <w:rPr>
                <w:rStyle w:val="Bodytext5"/>
                <w:rFonts w:ascii="Arial" w:hAnsi="Arial" w:cs="Arial"/>
                <w:b/>
                <w:bCs/>
              </w:rPr>
              <w:t xml:space="preserve"> </w:t>
            </w:r>
            <w:r w:rsidRPr="00264FFC">
              <w:rPr>
                <w:rStyle w:val="Bodytext5"/>
                <w:rFonts w:ascii="Arial" w:hAnsi="Arial" w:cs="Arial"/>
                <w:b/>
                <w:bCs/>
                <w:lang w:val="en-US"/>
              </w:rPr>
              <w:t>SƠ</w:t>
            </w:r>
          </w:p>
          <w:p w14:paraId="10DEF5C2" w14:textId="77777777" w:rsidR="007A52A2" w:rsidRDefault="007A52A2">
            <w:pPr>
              <w:rPr>
                <w:lang w:val="en-US"/>
              </w:rPr>
            </w:pPr>
          </w:p>
          <w:p w14:paraId="5486D689" w14:textId="77777777" w:rsidR="007A52A2" w:rsidRDefault="00187D95">
            <w:pPr>
              <w:jc w:val="left"/>
              <w:rPr>
                <w:rStyle w:val="Bodytext5"/>
                <w:rFonts w:ascii="Arial" w:hAnsi="Arial" w:cs="Arial"/>
                <w:lang w:val="en-US"/>
              </w:rPr>
            </w:pPr>
            <w:r w:rsidRPr="00264FFC">
              <w:rPr>
                <w:rStyle w:val="Bodytext5"/>
                <w:rFonts w:ascii="Arial" w:hAnsi="Arial" w:cs="Arial"/>
              </w:rPr>
              <w:t>Tên đầy đủ</w:t>
            </w:r>
            <w:r w:rsidRPr="00264FFC">
              <w:rPr>
                <w:rStyle w:val="Bodytext5"/>
                <w:rFonts w:ascii="Arial" w:hAnsi="Arial" w:cs="Arial"/>
                <w:lang w:val="en-US"/>
              </w:rPr>
              <w:t>:                                                                /Tên Tiếng Anh, viết tắt (nếu có):</w:t>
            </w:r>
          </w:p>
          <w:p w14:paraId="53E13569" w14:textId="77777777" w:rsidR="007A52A2" w:rsidRDefault="00187D95">
            <w:pPr>
              <w:jc w:val="left"/>
            </w:pPr>
            <w:r w:rsidRPr="00264FFC">
              <w:rPr>
                <w:rStyle w:val="Bodytext5"/>
                <w:rFonts w:ascii="Arial" w:hAnsi="Arial" w:cs="Arial"/>
              </w:rPr>
              <w:t>Người đại diện theo pháp luật:</w:t>
            </w:r>
          </w:p>
          <w:p w14:paraId="01CAEFB7"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615AE88A" w14:textId="77777777" w:rsidR="007A52A2" w:rsidRDefault="00187D95">
            <w:pPr>
              <w:jc w:val="left"/>
            </w:pPr>
            <w:r w:rsidRPr="00264FFC">
              <w:rPr>
                <w:rStyle w:val="Bodytext5"/>
                <w:rFonts w:ascii="Arial" w:hAnsi="Arial" w:cs="Arial"/>
              </w:rPr>
              <w:t>Địa chỉ:</w:t>
            </w:r>
          </w:p>
          <w:p w14:paraId="7797E4A7"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192BC871" w14:textId="77777777" w:rsidR="007A52A2" w:rsidRDefault="007A52A2">
            <w:pPr>
              <w:jc w:val="left"/>
              <w:rPr>
                <w:rStyle w:val="Other"/>
                <w:rFonts w:ascii="Arial" w:hAnsi="Arial" w:cs="Arial"/>
                <w:b/>
                <w:bCs/>
                <w:sz w:val="20"/>
                <w:szCs w:val="20"/>
                <w:lang w:val="en-US"/>
              </w:rPr>
            </w:pPr>
          </w:p>
        </w:tc>
      </w:tr>
      <w:tr w:rsidR="007A52A2" w14:paraId="2653C202"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299427BC" w14:textId="77777777" w:rsidR="007A52A2" w:rsidRDefault="00187D95">
            <w:pPr>
              <w:rPr>
                <w:rStyle w:val="Bodytext5"/>
                <w:rFonts w:ascii="Arial" w:hAnsi="Arial" w:cs="Arial"/>
                <w:b/>
                <w:bCs/>
                <w:i/>
                <w:iCs/>
              </w:rPr>
            </w:pPr>
            <w:r>
              <w:sym w:font="Wingdings" w:char="F082"/>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ĐƯỢC ỦY QUYỀN </w:t>
            </w:r>
            <w:r w:rsidRPr="00264FFC">
              <w:rPr>
                <w:rStyle w:val="Bodytext5"/>
                <w:rFonts w:ascii="Arial" w:hAnsi="Arial" w:cs="Arial"/>
                <w:b/>
                <w:bCs/>
                <w:i/>
                <w:iCs/>
              </w:rPr>
              <w:t>(trường hợp nộp hồ sơ thông qua ủy quyề</w:t>
            </w:r>
            <w:r w:rsidRPr="00264FFC">
              <w:rPr>
                <w:rStyle w:val="Bodytext5"/>
                <w:rFonts w:ascii="Arial" w:hAnsi="Arial" w:cs="Arial"/>
                <w:b/>
                <w:bCs/>
                <w:i/>
                <w:iCs/>
                <w:lang w:val="en-US"/>
              </w:rPr>
              <w:t>n</w:t>
            </w:r>
            <w:r w:rsidRPr="00264FFC">
              <w:rPr>
                <w:rStyle w:val="Bodytext5"/>
                <w:rFonts w:ascii="Arial" w:hAnsi="Arial" w:cs="Arial"/>
                <w:b/>
                <w:bCs/>
                <w:i/>
                <w:iCs/>
              </w:rPr>
              <w:t>)</w:t>
            </w:r>
          </w:p>
          <w:p w14:paraId="33C511F8" w14:textId="77777777" w:rsidR="007A52A2" w:rsidRDefault="007A52A2"/>
          <w:p w14:paraId="2A4F1330" w14:textId="77777777" w:rsidR="007A52A2" w:rsidRDefault="00187D95">
            <w:pPr>
              <w:jc w:val="left"/>
            </w:pPr>
            <w:r w:rsidRPr="00264FFC">
              <w:rPr>
                <w:rStyle w:val="Bodytext5"/>
                <w:rFonts w:ascii="Arial" w:hAnsi="Arial" w:cs="Arial"/>
              </w:rPr>
              <w:t>Tên đầy đủ:</w:t>
            </w:r>
            <w:r w:rsidRPr="00264FFC">
              <w:rPr>
                <w:rStyle w:val="Bodytext5"/>
                <w:rFonts w:ascii="Arial" w:hAnsi="Arial" w:cs="Arial"/>
              </w:rPr>
              <w:tab/>
              <w:t>/Tên Tiếng Anh, viết tắt (nếu có):</w:t>
            </w:r>
          </w:p>
          <w:p w14:paraId="369FE5D7" w14:textId="77777777" w:rsidR="007A52A2" w:rsidRDefault="00187D95">
            <w:pPr>
              <w:jc w:val="left"/>
            </w:pPr>
            <w:r w:rsidRPr="00264FFC">
              <w:rPr>
                <w:rStyle w:val="Bodytext5"/>
                <w:rFonts w:ascii="Arial" w:hAnsi="Arial" w:cs="Arial"/>
              </w:rPr>
              <w:t>Người đại diện theo pháp luật:</w:t>
            </w:r>
          </w:p>
          <w:p w14:paraId="2F4134EF"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739887C4" w14:textId="77777777" w:rsidR="007A52A2" w:rsidRDefault="00187D95">
            <w:pPr>
              <w:jc w:val="left"/>
            </w:pPr>
            <w:r w:rsidRPr="00264FFC">
              <w:rPr>
                <w:rStyle w:val="Bodytext5"/>
                <w:rFonts w:ascii="Arial" w:hAnsi="Arial" w:cs="Arial"/>
              </w:rPr>
              <w:t>Địa chỉ:</w:t>
            </w:r>
          </w:p>
          <w:p w14:paraId="3D9D6D54"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5B78048F" w14:textId="77777777" w:rsidR="007A52A2" w:rsidRDefault="007A52A2">
            <w:pPr>
              <w:jc w:val="left"/>
              <w:rPr>
                <w:rStyle w:val="Other"/>
                <w:rFonts w:ascii="Arial" w:hAnsi="Arial" w:cs="Arial"/>
                <w:b/>
                <w:bCs/>
                <w:sz w:val="20"/>
                <w:szCs w:val="20"/>
                <w:lang w:val="en-US"/>
              </w:rPr>
            </w:pPr>
          </w:p>
        </w:tc>
      </w:tr>
      <w:tr w:rsidR="007A52A2" w14:paraId="3D3CD83F"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76469B51" w14:textId="77777777" w:rsidR="007A52A2" w:rsidRDefault="00187D95">
            <w:pPr>
              <w:rPr>
                <w:rStyle w:val="Bodytext5"/>
                <w:rFonts w:ascii="Arial" w:hAnsi="Arial" w:cs="Arial"/>
                <w:b/>
                <w:bCs/>
              </w:rPr>
            </w:pPr>
            <w:r>
              <w:rPr>
                <w:rStyle w:val="Bodytext5"/>
                <w:rFonts w:ascii="Arial" w:hAnsi="Arial" w:cs="Arial"/>
                <w:b/>
                <w:bCs/>
              </w:rPr>
              <w:sym w:font="Wingdings" w:char="F083"/>
            </w:r>
            <w:r w:rsidRPr="00264FFC">
              <w:rPr>
                <w:rStyle w:val="Bodytext5"/>
                <w:rFonts w:ascii="Arial" w:hAnsi="Arial" w:cs="Arial"/>
                <w:b/>
                <w:bCs/>
                <w:lang w:val="en-US"/>
              </w:rPr>
              <w:t xml:space="preserve"> </w:t>
            </w:r>
            <w:r w:rsidRPr="00264FFC">
              <w:rPr>
                <w:rStyle w:val="Bodytext5"/>
                <w:rFonts w:ascii="Arial" w:hAnsi="Arial" w:cs="Arial"/>
                <w:b/>
                <w:bCs/>
              </w:rPr>
              <w:t>NỘI DUNG Đ</w:t>
            </w:r>
            <w:r w:rsidRPr="00264FFC">
              <w:rPr>
                <w:rStyle w:val="Bodytext5"/>
                <w:rFonts w:ascii="Arial" w:hAnsi="Arial" w:cs="Arial"/>
                <w:b/>
                <w:bCs/>
                <w:lang w:val="en-US"/>
              </w:rPr>
              <w:t>Ề</w:t>
            </w:r>
            <w:r w:rsidRPr="00264FFC">
              <w:rPr>
                <w:rStyle w:val="Bodytext5"/>
                <w:rFonts w:ascii="Arial" w:hAnsi="Arial" w:cs="Arial"/>
                <w:b/>
                <w:bCs/>
              </w:rPr>
              <w:t xml:space="preserve"> NGHỊ</w:t>
            </w:r>
          </w:p>
          <w:p w14:paraId="0DC17567" w14:textId="77777777" w:rsidR="007A52A2" w:rsidRDefault="007A52A2"/>
          <w:p w14:paraId="51C1B760" w14:textId="77777777" w:rsidR="007A52A2" w:rsidRDefault="00187D95">
            <w:pPr>
              <w:jc w:val="left"/>
            </w:pPr>
            <w:r w:rsidRPr="00264FFC">
              <w:rPr>
                <w:rStyle w:val="Bodytext5"/>
                <w:rFonts w:ascii="Arial" w:hAnsi="Arial" w:cs="Arial"/>
              </w:rPr>
              <w:t>Đề nghị cơ quan nhà nước có thẩm quyền chấp thuận việc sử dụng tác phẩm, cuộc biểu diễn, bản ghi âm, ghi hình, chương trình phát sóng mà Nhà nước là đại diện chủ sở hữu quyền tác giả, chủ sở hữu quyền liên quan.</w:t>
            </w:r>
          </w:p>
          <w:p w14:paraId="0FA4B83E" w14:textId="77777777" w:rsidR="007A52A2" w:rsidRDefault="007A52A2">
            <w:pPr>
              <w:jc w:val="left"/>
              <w:rPr>
                <w:rStyle w:val="Other"/>
                <w:rFonts w:ascii="Arial" w:hAnsi="Arial" w:cs="Arial"/>
                <w:b/>
                <w:bCs/>
                <w:sz w:val="20"/>
                <w:szCs w:val="20"/>
                <w:lang w:val="en-US"/>
              </w:rPr>
            </w:pPr>
          </w:p>
        </w:tc>
      </w:tr>
      <w:tr w:rsidR="007A52A2" w14:paraId="1401F71A"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6240CBCA" w14:textId="77777777" w:rsidR="007A52A2" w:rsidRDefault="00187D95">
            <w:pPr>
              <w:rPr>
                <w:rStyle w:val="Bodytext5"/>
                <w:rFonts w:ascii="Arial" w:hAnsi="Arial" w:cs="Arial"/>
                <w:b/>
                <w:bCs/>
              </w:rPr>
            </w:pPr>
            <w:r>
              <w:rPr>
                <w:rStyle w:val="Bodytext5"/>
                <w:rFonts w:ascii="Arial" w:hAnsi="Arial" w:cs="Arial"/>
                <w:b/>
                <w:bCs/>
              </w:rPr>
              <w:sym w:font="Wingdings" w:char="F084"/>
            </w:r>
            <w:r w:rsidRPr="00264FFC">
              <w:rPr>
                <w:rStyle w:val="Bodytext5"/>
                <w:rFonts w:ascii="Arial" w:hAnsi="Arial" w:cs="Arial"/>
                <w:b/>
                <w:bCs/>
              </w:rPr>
              <w:t xml:space="preserve"> TÁC PH</w:t>
            </w:r>
            <w:r w:rsidRPr="00264FFC">
              <w:rPr>
                <w:rStyle w:val="Bodytext5"/>
                <w:rFonts w:ascii="Arial" w:hAnsi="Arial" w:cs="Arial"/>
                <w:b/>
                <w:bCs/>
                <w:lang w:val="en-US"/>
              </w:rPr>
              <w:t>Ẩ</w:t>
            </w:r>
            <w:r w:rsidRPr="00264FFC">
              <w:rPr>
                <w:rStyle w:val="Bodytext5"/>
                <w:rFonts w:ascii="Arial" w:hAnsi="Arial" w:cs="Arial"/>
                <w:b/>
                <w:bCs/>
              </w:rPr>
              <w:t>M/CUỘC BI</w:t>
            </w:r>
            <w:r w:rsidRPr="00264FFC">
              <w:rPr>
                <w:rStyle w:val="Bodytext5"/>
                <w:rFonts w:ascii="Arial" w:hAnsi="Arial" w:cs="Arial"/>
                <w:b/>
                <w:bCs/>
                <w:lang w:val="en-US"/>
              </w:rPr>
              <w:t>Ể</w:t>
            </w:r>
            <w:r w:rsidRPr="00264FFC">
              <w:rPr>
                <w:rStyle w:val="Bodytext5"/>
                <w:rFonts w:ascii="Arial" w:hAnsi="Arial" w:cs="Arial"/>
                <w:b/>
                <w:bCs/>
              </w:rPr>
              <w:t>U DI</w:t>
            </w:r>
            <w:r w:rsidRPr="00264FFC">
              <w:rPr>
                <w:rStyle w:val="Bodytext5"/>
                <w:rFonts w:ascii="Arial" w:hAnsi="Arial" w:cs="Arial"/>
                <w:b/>
                <w:bCs/>
                <w:lang w:val="en-US"/>
              </w:rPr>
              <w:t>Ễ</w:t>
            </w:r>
            <w:r w:rsidRPr="00264FFC">
              <w:rPr>
                <w:rStyle w:val="Bodytext5"/>
                <w:rFonts w:ascii="Arial" w:hAnsi="Arial" w:cs="Arial"/>
                <w:b/>
                <w:bCs/>
              </w:rPr>
              <w:t xml:space="preserve">N/BẢN GHI ÂM, GHI </w:t>
            </w:r>
            <w:r w:rsidRPr="00264FFC">
              <w:rPr>
                <w:rStyle w:val="Bodytext5"/>
                <w:rFonts w:ascii="Arial" w:hAnsi="Arial" w:cs="Arial"/>
                <w:b/>
                <w:bCs/>
              </w:rPr>
              <w:t>HÌNH/CHƯƠNG TRÌNH PHÁT SÓNG Đ</w:t>
            </w:r>
            <w:r w:rsidRPr="00264FFC">
              <w:rPr>
                <w:rStyle w:val="Bodytext5"/>
                <w:rFonts w:ascii="Arial" w:hAnsi="Arial" w:cs="Arial"/>
                <w:b/>
                <w:bCs/>
                <w:lang w:val="en-US"/>
              </w:rPr>
              <w:t>Ề NG</w:t>
            </w:r>
            <w:r w:rsidRPr="00264FFC">
              <w:rPr>
                <w:rStyle w:val="Bodytext5"/>
                <w:rFonts w:ascii="Arial" w:hAnsi="Arial" w:cs="Arial"/>
                <w:b/>
                <w:bCs/>
              </w:rPr>
              <w:t xml:space="preserve">HỊ </w:t>
            </w:r>
            <w:r w:rsidRPr="00264FFC">
              <w:rPr>
                <w:rStyle w:val="Bodytext5"/>
                <w:rFonts w:ascii="Arial" w:hAnsi="Arial" w:cs="Arial"/>
                <w:b/>
                <w:bCs/>
                <w:lang w:val="en-US"/>
              </w:rPr>
              <w:t>SỬ</w:t>
            </w:r>
            <w:r w:rsidRPr="00264FFC">
              <w:rPr>
                <w:rStyle w:val="Bodytext5"/>
                <w:rFonts w:ascii="Arial" w:hAnsi="Arial" w:cs="Arial"/>
                <w:b/>
                <w:bCs/>
              </w:rPr>
              <w:t xml:space="preserve"> DỤNG</w:t>
            </w:r>
          </w:p>
          <w:p w14:paraId="6AD6FB97" w14:textId="77777777" w:rsidR="007A52A2" w:rsidRDefault="007A52A2"/>
          <w:p w14:paraId="547ECFAF" w14:textId="77777777" w:rsidR="007A52A2" w:rsidRDefault="00187D95">
            <w:pPr>
              <w:jc w:val="left"/>
            </w:pPr>
            <w:r w:rsidRPr="00264FFC">
              <w:rPr>
                <w:rStyle w:val="Bodytext5"/>
                <w:rFonts w:ascii="Arial" w:hAnsi="Arial" w:cs="Arial"/>
              </w:rPr>
              <w:t>Tên tác phẩm, cuộc biểu diễn, bản ghi âm, ghi hình, chương trình phát sóng:</w:t>
            </w:r>
          </w:p>
          <w:p w14:paraId="1FF241EB" w14:textId="77777777" w:rsidR="007A52A2" w:rsidRDefault="00187D95">
            <w:pPr>
              <w:jc w:val="left"/>
            </w:pPr>
            <w:r w:rsidRPr="00264FFC">
              <w:rPr>
                <w:rStyle w:val="Bodytext5"/>
                <w:rFonts w:ascii="Arial" w:hAnsi="Arial" w:cs="Arial"/>
              </w:rPr>
              <w:t>Loại hình tác phẩm:</w:t>
            </w:r>
          </w:p>
          <w:p w14:paraId="2BD7A9F1" w14:textId="77777777" w:rsidR="007A52A2" w:rsidRDefault="00187D95">
            <w:pPr>
              <w:jc w:val="left"/>
            </w:pPr>
            <w:r w:rsidRPr="00264FFC">
              <w:rPr>
                <w:rStyle w:val="Bodytext5"/>
                <w:rFonts w:ascii="Arial" w:hAnsi="Arial" w:cs="Arial"/>
              </w:rPr>
              <w:t>Thông tin về tác giả/chủ sở hữu quyền tác giả/chủ s</w:t>
            </w:r>
            <w:r w:rsidRPr="00264FFC">
              <w:rPr>
                <w:rStyle w:val="Bodytext5"/>
                <w:rFonts w:ascii="Arial" w:hAnsi="Arial" w:cs="Arial"/>
                <w:lang w:val="en-US"/>
              </w:rPr>
              <w:t>ở</w:t>
            </w:r>
            <w:r w:rsidRPr="00264FFC">
              <w:rPr>
                <w:rStyle w:val="Bodytext5"/>
                <w:rFonts w:ascii="Arial" w:hAnsi="Arial" w:cs="Arial"/>
              </w:rPr>
              <w:t xml:space="preserve"> hữu quyền liên quan:</w:t>
            </w:r>
          </w:p>
          <w:p w14:paraId="0B9F46AA" w14:textId="77777777" w:rsidR="007A52A2" w:rsidRDefault="00187D95">
            <w:pPr>
              <w:jc w:val="left"/>
            </w:pPr>
            <w:r w:rsidRPr="00264FFC">
              <w:rPr>
                <w:rStyle w:val="Bodytext5"/>
                <w:rFonts w:ascii="Arial" w:hAnsi="Arial" w:cs="Arial"/>
              </w:rPr>
              <w:t>Thông tin/nơi tiếp cận tác phẩm, cuộc biể</w:t>
            </w:r>
            <w:r w:rsidRPr="00264FFC">
              <w:rPr>
                <w:rStyle w:val="Bodytext5"/>
                <w:rFonts w:ascii="Arial" w:hAnsi="Arial" w:cs="Arial"/>
              </w:rPr>
              <w:t>u diễn, b</w:t>
            </w:r>
            <w:r w:rsidRPr="00264FFC">
              <w:rPr>
                <w:rStyle w:val="Bodytext5"/>
                <w:rFonts w:ascii="Arial" w:hAnsi="Arial" w:cs="Arial"/>
                <w:lang w:val="en-US"/>
              </w:rPr>
              <w:t>ả</w:t>
            </w:r>
            <w:r w:rsidRPr="00264FFC">
              <w:rPr>
                <w:rStyle w:val="Bodytext5"/>
                <w:rFonts w:ascii="Arial" w:hAnsi="Arial" w:cs="Arial"/>
              </w:rPr>
              <w:t>n ghi âm, ghi hình, chương trình phát sóng:</w:t>
            </w:r>
          </w:p>
          <w:p w14:paraId="78669F80"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rPr>
              <w:t>Số GCN đ</w:t>
            </w:r>
            <w:r w:rsidRPr="00264FFC">
              <w:rPr>
                <w:rStyle w:val="Bodytext5"/>
                <w:rFonts w:ascii="Arial" w:hAnsi="Arial" w:cs="Arial"/>
                <w:lang w:val="en-US"/>
              </w:rPr>
              <w:t>ă</w:t>
            </w:r>
            <w:r w:rsidRPr="00264FFC">
              <w:rPr>
                <w:rStyle w:val="Bodytext5"/>
                <w:rFonts w:ascii="Arial" w:hAnsi="Arial" w:cs="Arial"/>
              </w:rPr>
              <w:t>ng ký quyền tác giả/GCN đăng ký quyền liên quan (nếu có):</w:t>
            </w:r>
          </w:p>
        </w:tc>
      </w:tr>
      <w:tr w:rsidR="007A52A2" w14:paraId="57E9DF33"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2A714ED4" w14:textId="77777777" w:rsidR="007A52A2" w:rsidRDefault="00187D95">
            <w:r>
              <w:rPr>
                <w:rStyle w:val="Other"/>
                <w:rFonts w:ascii="Arial" w:hAnsi="Arial" w:cs="Arial"/>
                <w:b/>
                <w:bCs/>
                <w:sz w:val="20"/>
                <w:szCs w:val="20"/>
                <w:lang w:val="en-US"/>
              </w:rPr>
              <w:sym w:font="Wingdings" w:char="F085"/>
            </w:r>
            <w:r w:rsidRPr="00264FFC">
              <w:rPr>
                <w:rStyle w:val="Other"/>
                <w:rFonts w:ascii="Arial" w:hAnsi="Arial" w:cs="Arial"/>
                <w:b/>
                <w:bCs/>
                <w:sz w:val="20"/>
                <w:szCs w:val="20"/>
                <w:lang w:val="en-US"/>
              </w:rPr>
              <w:tab/>
              <w:t xml:space="preserve">CHI </w:t>
            </w:r>
            <w:r w:rsidRPr="00264FFC">
              <w:rPr>
                <w:rStyle w:val="Other"/>
                <w:rFonts w:ascii="Arial" w:hAnsi="Arial" w:cs="Arial"/>
                <w:b/>
                <w:bCs/>
                <w:sz w:val="20"/>
                <w:szCs w:val="20"/>
              </w:rPr>
              <w:t>PHÍ</w:t>
            </w:r>
          </w:p>
        </w:tc>
      </w:tr>
      <w:tr w:rsidR="007A52A2" w14:paraId="30649147"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42248C9B" w14:textId="77777777" w:rsidR="007A52A2" w:rsidRDefault="00187D95">
            <w:pPr>
              <w:jc w:val="left"/>
            </w:pPr>
            <w:r w:rsidRPr="00264FFC">
              <w:rPr>
                <w:rStyle w:val="Other"/>
                <w:rFonts w:ascii="Arial" w:hAnsi="Arial" w:cs="Arial"/>
                <w:b/>
                <w:bCs/>
                <w:sz w:val="20"/>
                <w:szCs w:val="20"/>
              </w:rPr>
              <w:t xml:space="preserve">Loại </w:t>
            </w:r>
            <w:r w:rsidRPr="00264FFC">
              <w:rPr>
                <w:rStyle w:val="Other"/>
                <w:rFonts w:ascii="Arial" w:hAnsi="Arial" w:cs="Arial"/>
                <w:b/>
                <w:bCs/>
                <w:sz w:val="20"/>
                <w:szCs w:val="20"/>
                <w:lang w:val="en-US"/>
              </w:rPr>
              <w:t xml:space="preserve">chi </w:t>
            </w:r>
            <w:r w:rsidRPr="00264FFC">
              <w:rPr>
                <w:rStyle w:val="Other"/>
                <w:rFonts w:ascii="Arial" w:hAnsi="Arial" w:cs="Arial"/>
                <w:b/>
                <w:bCs/>
                <w:sz w:val="20"/>
                <w:szCs w:val="20"/>
              </w:rPr>
              <w:t>phí</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0F32F16D" w14:textId="77777777" w:rsidR="007A52A2" w:rsidRDefault="00187D95">
            <w:pPr>
              <w:jc w:val="left"/>
            </w:pPr>
            <w:r w:rsidRPr="00264FFC">
              <w:rPr>
                <w:rStyle w:val="Other"/>
                <w:rFonts w:ascii="Arial" w:hAnsi="Arial" w:cs="Arial"/>
                <w:b/>
                <w:bCs/>
                <w:sz w:val="20"/>
                <w:szCs w:val="20"/>
              </w:rPr>
              <w:t>Số tiền</w:t>
            </w:r>
          </w:p>
        </w:tc>
      </w:tr>
      <w:tr w:rsidR="007A52A2" w14:paraId="1FF7F4FF"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1D2630DA" w14:textId="77777777" w:rsidR="007A52A2" w:rsidRDefault="00187D95">
            <w:pPr>
              <w:jc w:val="left"/>
            </w:pPr>
            <w:r w:rsidRPr="00264FFC">
              <w:rPr>
                <w:rStyle w:val="Other"/>
                <w:rFonts w:ascii="Arial" w:hAnsi="Arial" w:cs="Arial"/>
                <w:sz w:val="20"/>
                <w:szCs w:val="20"/>
                <w:lang w:val="en-US"/>
              </w:rPr>
              <w:t xml:space="preserve">□ Chi </w:t>
            </w:r>
            <w:r w:rsidRPr="00264FFC">
              <w:rPr>
                <w:rStyle w:val="Other"/>
                <w:rFonts w:ascii="Arial" w:hAnsi="Arial" w:cs="Arial"/>
                <w:sz w:val="20"/>
                <w:szCs w:val="20"/>
              </w:rPr>
              <w:t>phí thực hiện chấp thuận việc sử dụng tác phẩm, cuộc biểu diễn, bản ghi âm, ghi hình, chương trình phát sóng mà Nhà nước là đại diện chủ s</w:t>
            </w:r>
            <w:r w:rsidRPr="00264FFC">
              <w:rPr>
                <w:rStyle w:val="Other"/>
                <w:rFonts w:ascii="Arial" w:hAnsi="Arial" w:cs="Arial"/>
                <w:sz w:val="20"/>
                <w:szCs w:val="20"/>
                <w:lang w:val="en-US"/>
              </w:rPr>
              <w:t>ở</w:t>
            </w:r>
            <w:r w:rsidRPr="00264FFC">
              <w:rPr>
                <w:rStyle w:val="Other"/>
                <w:rFonts w:ascii="Arial" w:hAnsi="Arial" w:cs="Arial"/>
                <w:sz w:val="20"/>
                <w:szCs w:val="20"/>
              </w:rPr>
              <w:t xml:space="preserve"> hữu quyền tác giả, quyền liên quan</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5D2CEFCA" w14:textId="77777777" w:rsidR="007A52A2" w:rsidRDefault="007A52A2">
            <w:pPr>
              <w:jc w:val="left"/>
              <w:rPr>
                <w:color w:val="auto"/>
                <w:lang w:eastAsia="en-US"/>
              </w:rPr>
            </w:pPr>
          </w:p>
        </w:tc>
      </w:tr>
      <w:tr w:rsidR="007A52A2" w14:paraId="76441636"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067EA199" w14:textId="77777777" w:rsidR="007A52A2" w:rsidRDefault="00187D95">
            <w:pPr>
              <w:jc w:val="left"/>
            </w:pPr>
            <w:r w:rsidRPr="00264FFC">
              <w:rPr>
                <w:rStyle w:val="Other"/>
                <w:rFonts w:ascii="Arial" w:hAnsi="Arial" w:cs="Arial"/>
                <w:b/>
                <w:bCs/>
                <w:i/>
                <w:iCs/>
                <w:sz w:val="20"/>
                <w:szCs w:val="20"/>
              </w:rPr>
              <w:t>Tổng s</w:t>
            </w:r>
            <w:r w:rsidRPr="00264FFC">
              <w:rPr>
                <w:rStyle w:val="Other"/>
                <w:rFonts w:ascii="Arial" w:hAnsi="Arial" w:cs="Arial"/>
                <w:b/>
                <w:bCs/>
                <w:i/>
                <w:iCs/>
                <w:sz w:val="20"/>
                <w:szCs w:val="20"/>
                <w:lang w:val="en-US"/>
              </w:rPr>
              <w:t>ố</w:t>
            </w:r>
            <w:r w:rsidRPr="00264FFC">
              <w:rPr>
                <w:rStyle w:val="Other"/>
                <w:rFonts w:ascii="Arial" w:hAnsi="Arial" w:cs="Arial"/>
                <w:b/>
                <w:bCs/>
                <w:i/>
                <w:iCs/>
                <w:sz w:val="20"/>
                <w:szCs w:val="20"/>
              </w:rPr>
              <w:t xml:space="preserve"> chi phí nộp theo hồ sơ là:</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430A1E95" w14:textId="77777777" w:rsidR="007A52A2" w:rsidRDefault="007A52A2">
            <w:pPr>
              <w:jc w:val="left"/>
              <w:rPr>
                <w:color w:val="auto"/>
                <w:lang w:eastAsia="en-US"/>
              </w:rPr>
            </w:pPr>
          </w:p>
        </w:tc>
      </w:tr>
      <w:tr w:rsidR="007A52A2" w14:paraId="1E4EBB51"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2D151EE3" w14:textId="77777777" w:rsidR="007A52A2" w:rsidRDefault="00187D95">
            <w:pPr>
              <w:jc w:val="left"/>
            </w:pPr>
            <w:r w:rsidRPr="00264FFC">
              <w:rPr>
                <w:rStyle w:val="Other"/>
                <w:rFonts w:ascii="Arial" w:hAnsi="Arial" w:cs="Arial"/>
                <w:sz w:val="20"/>
                <w:szCs w:val="20"/>
              </w:rPr>
              <w:t>Số chứng từ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qua dịch vụ bưu chính hoặc nộp trực tiếp vào tài khoản của cơ quan nhà nước có thẩm quyền):</w:t>
            </w:r>
          </w:p>
        </w:tc>
      </w:tr>
      <w:tr w:rsidR="007A52A2" w14:paraId="7A834DEB" w14:textId="77777777" w:rsidTr="00F965E9">
        <w:trPr>
          <w:trHeight w:val="3239"/>
          <w:jc w:val="center"/>
        </w:trPr>
        <w:tc>
          <w:tcPr>
            <w:tcW w:w="3373" w:type="pct"/>
            <w:tcBorders>
              <w:top w:val="single" w:sz="4" w:space="0" w:color="auto"/>
              <w:left w:val="single" w:sz="4" w:space="0" w:color="auto"/>
              <w:bottom w:val="single" w:sz="4" w:space="0" w:color="auto"/>
              <w:right w:val="nil"/>
            </w:tcBorders>
            <w:shd w:val="clear" w:color="auto" w:fill="FFFFFF"/>
            <w:vAlign w:val="center"/>
          </w:tcPr>
          <w:p w14:paraId="4D74C587"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lastRenderedPageBreak/>
              <w:sym w:font="Wingdings" w:char="F086"/>
            </w:r>
            <w:r w:rsidRPr="00264FFC">
              <w:rPr>
                <w:rStyle w:val="Other"/>
                <w:rFonts w:ascii="Arial" w:hAnsi="Arial" w:cs="Arial"/>
                <w:b/>
                <w:bCs/>
                <w:sz w:val="20"/>
                <w:szCs w:val="20"/>
              </w:rPr>
              <w:tab/>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13CAA13D" w14:textId="77777777" w:rsidR="007A52A2" w:rsidRDefault="007A52A2">
            <w:pPr>
              <w:jc w:val="left"/>
              <w:rPr>
                <w:lang w:val="en-US"/>
              </w:rPr>
            </w:pPr>
          </w:p>
          <w:p w14:paraId="5F9868CA"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74F90018"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Kế hoạch sử dụng</w:t>
            </w:r>
          </w:p>
          <w:p w14:paraId="0F859C7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chứng từ nộp chi phí (trường hợp nộp qua dịch vụ bưu chính hoặc nộp trực tiếp vào tài khoản của cơ quan nhà nước có thẩm quyền)</w:t>
            </w:r>
          </w:p>
          <w:p w14:paraId="13CF817B"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Văn bản ủy quyền (có công chứng, chứng thực hoặc h</w:t>
            </w:r>
            <w:r w:rsidRPr="00264FFC">
              <w:rPr>
                <w:rStyle w:val="Other"/>
                <w:rFonts w:ascii="Arial" w:hAnsi="Arial" w:cs="Arial"/>
                <w:sz w:val="20"/>
                <w:szCs w:val="20"/>
                <w:lang w:val="en-US"/>
              </w:rPr>
              <w:t>ợ</w:t>
            </w:r>
            <w:r w:rsidRPr="00264FFC">
              <w:rPr>
                <w:rStyle w:val="Other"/>
                <w:rFonts w:ascii="Arial" w:hAnsi="Arial" w:cs="Arial"/>
                <w:sz w:val="20"/>
                <w:szCs w:val="20"/>
              </w:rPr>
              <w:t>p pháp hóa lãnh sự) trong trường hợp nộp hồ sơ thông qua ủy quyền</w:t>
            </w:r>
          </w:p>
        </w:tc>
        <w:tc>
          <w:tcPr>
            <w:tcW w:w="168" w:type="pct"/>
            <w:tcBorders>
              <w:top w:val="single" w:sz="4" w:space="0" w:color="auto"/>
              <w:left w:val="single" w:sz="4" w:space="0" w:color="auto"/>
              <w:bottom w:val="single" w:sz="4" w:space="0" w:color="auto"/>
              <w:right w:val="nil"/>
            </w:tcBorders>
            <w:shd w:val="clear" w:color="auto" w:fill="FFFFFF"/>
            <w:vAlign w:val="center"/>
          </w:tcPr>
          <w:p w14:paraId="1AA70AC7" w14:textId="77777777" w:rsidR="007A52A2" w:rsidRDefault="007A52A2">
            <w:pPr>
              <w:jc w:val="left"/>
            </w:pPr>
          </w:p>
          <w:p w14:paraId="15552586" w14:textId="77777777" w:rsidR="007A52A2" w:rsidRDefault="007A52A2">
            <w:pPr>
              <w:jc w:val="left"/>
              <w:rPr>
                <w:rStyle w:val="Other"/>
                <w:rFonts w:ascii="Arial" w:hAnsi="Arial" w:cs="Arial"/>
                <w:sz w:val="20"/>
                <w:szCs w:val="20"/>
              </w:rPr>
            </w:pPr>
          </w:p>
          <w:p w14:paraId="7E8D461D"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0CC7CED5"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8568470" w14:textId="77777777" w:rsidR="007A52A2" w:rsidRDefault="00187D95">
            <w:pPr>
              <w:jc w:val="left"/>
            </w:pPr>
            <w:r w:rsidRPr="00264FFC">
              <w:rPr>
                <w:rStyle w:val="Other"/>
                <w:rFonts w:ascii="Arial" w:hAnsi="Arial" w:cs="Arial"/>
                <w:sz w:val="20"/>
                <w:szCs w:val="20"/>
              </w:rPr>
              <w:t>□</w:t>
            </w:r>
          </w:p>
          <w:p w14:paraId="5A23AC54" w14:textId="77777777" w:rsidR="007A52A2" w:rsidRDefault="007A52A2">
            <w:pPr>
              <w:jc w:val="left"/>
              <w:rPr>
                <w:rStyle w:val="Other"/>
                <w:rFonts w:ascii="Arial" w:hAnsi="Arial" w:cs="Arial"/>
                <w:sz w:val="20"/>
                <w:szCs w:val="20"/>
              </w:rPr>
            </w:pPr>
          </w:p>
          <w:p w14:paraId="25970515" w14:textId="77777777" w:rsidR="007A52A2" w:rsidRDefault="007A52A2">
            <w:pPr>
              <w:jc w:val="left"/>
              <w:rPr>
                <w:rStyle w:val="Other"/>
                <w:rFonts w:ascii="Arial" w:hAnsi="Arial" w:cs="Arial"/>
                <w:sz w:val="20"/>
                <w:szCs w:val="20"/>
              </w:rPr>
            </w:pPr>
          </w:p>
          <w:p w14:paraId="2DAAC60E" w14:textId="77777777" w:rsidR="007A52A2" w:rsidRDefault="00187D95">
            <w:pPr>
              <w:jc w:val="left"/>
            </w:pPr>
            <w:r w:rsidRPr="00264FFC">
              <w:rPr>
                <w:rStyle w:val="Other"/>
                <w:rFonts w:ascii="Arial" w:hAnsi="Arial" w:cs="Arial"/>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FFFFFF"/>
            <w:vAlign w:val="center"/>
          </w:tcPr>
          <w:p w14:paraId="0B7CCF3F" w14:textId="77777777" w:rsidR="007A52A2" w:rsidRDefault="00187D95">
            <w:r w:rsidRPr="00264FFC">
              <w:rPr>
                <w:rStyle w:val="Other"/>
                <w:rFonts w:ascii="Arial" w:hAnsi="Arial" w:cs="Arial"/>
                <w:b/>
                <w:bCs/>
                <w:sz w:val="20"/>
                <w:szCs w:val="20"/>
                <w:lang w:val="en-US"/>
              </w:rPr>
              <w:t>KIỂ</w:t>
            </w:r>
            <w:r w:rsidRPr="00264FFC">
              <w:rPr>
                <w:rStyle w:val="Other"/>
                <w:rFonts w:ascii="Arial" w:hAnsi="Arial" w:cs="Arial"/>
                <w:b/>
                <w:bCs/>
                <w:sz w:val="20"/>
                <w:szCs w:val="20"/>
              </w:rPr>
              <w:t>M TRA DANH MỤC TÀI LIỆU</w:t>
            </w:r>
          </w:p>
          <w:p w14:paraId="4E27544A"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55D981C2"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24EFA7FA" w14:textId="77777777" w:rsidTr="00F965E9">
              <w:trPr>
                <w:jc w:val="center"/>
              </w:trPr>
              <w:tc>
                <w:tcPr>
                  <w:tcW w:w="2321" w:type="dxa"/>
                  <w:shd w:val="clear" w:color="auto" w:fill="auto"/>
                </w:tcPr>
                <w:p w14:paraId="1453D861"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6FA0C01A"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04F68E80" w14:textId="77777777" w:rsidR="007A52A2" w:rsidRDefault="007A52A2">
                  <w:pPr>
                    <w:rPr>
                      <w:rStyle w:val="Other"/>
                      <w:rFonts w:ascii="Arial" w:hAnsi="Arial" w:cs="Arial"/>
                      <w:sz w:val="20"/>
                      <w:szCs w:val="20"/>
                    </w:rPr>
                  </w:pPr>
                </w:p>
                <w:p w14:paraId="01C56B18" w14:textId="77777777" w:rsidR="007A52A2" w:rsidRDefault="007A52A2">
                  <w:pPr>
                    <w:rPr>
                      <w:rStyle w:val="Other"/>
                      <w:rFonts w:ascii="Arial" w:hAnsi="Arial" w:cs="Arial"/>
                      <w:sz w:val="20"/>
                      <w:szCs w:val="20"/>
                    </w:rPr>
                  </w:pPr>
                </w:p>
                <w:p w14:paraId="0DAA19BD" w14:textId="77777777" w:rsidR="007A52A2" w:rsidRDefault="007A52A2">
                  <w:pPr>
                    <w:rPr>
                      <w:rStyle w:val="Other"/>
                      <w:rFonts w:ascii="Arial" w:hAnsi="Arial" w:cs="Arial"/>
                      <w:sz w:val="20"/>
                      <w:szCs w:val="20"/>
                    </w:rPr>
                  </w:pPr>
                </w:p>
                <w:p w14:paraId="51AA2CF8" w14:textId="77777777" w:rsidR="007A52A2" w:rsidRDefault="007A52A2">
                  <w:pPr>
                    <w:rPr>
                      <w:rStyle w:val="Other"/>
                      <w:rFonts w:ascii="Arial" w:hAnsi="Arial" w:cs="Arial"/>
                      <w:sz w:val="20"/>
                      <w:szCs w:val="20"/>
                    </w:rPr>
                  </w:pPr>
                </w:p>
                <w:p w14:paraId="088C179D" w14:textId="77777777" w:rsidR="007A52A2" w:rsidRDefault="007A52A2">
                  <w:pPr>
                    <w:rPr>
                      <w:rStyle w:val="Other"/>
                      <w:rFonts w:ascii="Arial" w:hAnsi="Arial" w:cs="Arial"/>
                      <w:sz w:val="20"/>
                      <w:szCs w:val="20"/>
                    </w:rPr>
                  </w:pPr>
                </w:p>
                <w:p w14:paraId="01729CA2" w14:textId="77777777" w:rsidR="007A52A2" w:rsidRDefault="007A52A2"/>
              </w:tc>
            </w:tr>
          </w:tbl>
          <w:p w14:paraId="190BF359" w14:textId="77777777" w:rsidR="007A52A2" w:rsidRDefault="007A52A2">
            <w:pPr>
              <w:jc w:val="left"/>
            </w:pPr>
          </w:p>
        </w:tc>
      </w:tr>
      <w:tr w:rsidR="007A52A2" w14:paraId="645647E8"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513BDA"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7"/>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CÁ NHÂN N</w:t>
            </w:r>
            <w:r w:rsidRPr="00264FFC">
              <w:rPr>
                <w:rStyle w:val="Bodytext5"/>
                <w:rFonts w:ascii="Arial" w:hAnsi="Arial" w:cs="Arial"/>
                <w:b/>
                <w:bCs/>
                <w:lang w:val="en-US"/>
              </w:rPr>
              <w:t>ỘP</w:t>
            </w:r>
            <w:r w:rsidRPr="00264FFC">
              <w:rPr>
                <w:rStyle w:val="Bodytext5"/>
                <w:rFonts w:ascii="Arial" w:hAnsi="Arial" w:cs="Arial"/>
                <w:b/>
                <w:bCs/>
              </w:rPr>
              <w:t xml:space="preserve"> HỒ SƠ/ĐƯỢC ỦY QUYỀN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3971E5A6" w14:textId="77777777" w:rsidR="007A52A2" w:rsidRDefault="007A52A2">
            <w:pPr>
              <w:rPr>
                <w:lang w:val="en-US"/>
              </w:rPr>
            </w:pPr>
          </w:p>
          <w:p w14:paraId="6183E7C5" w14:textId="77777777" w:rsidR="007A52A2" w:rsidRDefault="00187D95">
            <w:pPr>
              <w:jc w:val="left"/>
            </w:pPr>
            <w:r w:rsidRPr="00264FFC">
              <w:rPr>
                <w:rStyle w:val="Bodytext5"/>
                <w:rFonts w:ascii="Arial" w:hAnsi="Arial" w:cs="Arial"/>
              </w:rPr>
              <w:t>Tôi cam đoan mọi thông tin trong tờ khai trên đây là trung thực, đúng sự thật và hoàn toàn chịu trách nhiệm trước pháp luật.</w:t>
            </w:r>
          </w:p>
          <w:p w14:paraId="1C5F61EF" w14:textId="77777777" w:rsidR="007A52A2" w:rsidRDefault="007A52A2">
            <w:pPr>
              <w:jc w:val="left"/>
              <w:rPr>
                <w:rStyle w:val="Bodytext5"/>
                <w:rFonts w:ascii="Arial" w:hAnsi="Arial" w:cs="Arial"/>
                <w:i/>
                <w:iCs/>
              </w:rPr>
            </w:pPr>
          </w:p>
          <w:p w14:paraId="123CE0D9" w14:textId="77777777" w:rsidR="007A52A2" w:rsidRDefault="00187D95">
            <w:pPr>
              <w:rPr>
                <w:lang w:val="en-US"/>
              </w:rPr>
            </w:pPr>
            <w:r w:rsidRPr="00264FFC">
              <w:rPr>
                <w:rStyle w:val="Bodytext5"/>
                <w:rFonts w:ascii="Arial" w:hAnsi="Arial" w:cs="Arial"/>
                <w:i/>
                <w:iCs/>
              </w:rPr>
              <w:t>Khai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448AA233" w14:textId="77777777" w:rsidR="007A52A2" w:rsidRDefault="00187D95">
            <w:r w:rsidRPr="00264FFC">
              <w:rPr>
                <w:rStyle w:val="Bodytext5"/>
                <w:rFonts w:ascii="Arial" w:hAnsi="Arial" w:cs="Arial"/>
              </w:rPr>
              <w:t>Chữ ký, họ tên người nộp hồ sơ/được ủy quyền nộp hồ sơ</w:t>
            </w:r>
          </w:p>
          <w:p w14:paraId="157D4F4E" w14:textId="77777777" w:rsidR="007A52A2" w:rsidRDefault="00187D95">
            <w:pPr>
              <w:rPr>
                <w:rStyle w:val="Bodytext5"/>
                <w:rFonts w:ascii="Arial" w:hAnsi="Arial" w:cs="Arial"/>
                <w:i/>
                <w:iCs/>
              </w:rPr>
            </w:pPr>
            <w:r w:rsidRPr="00264FFC">
              <w:rPr>
                <w:rStyle w:val="Bodytext5"/>
                <w:rFonts w:ascii="Arial" w:hAnsi="Arial" w:cs="Arial"/>
                <w:i/>
                <w:iCs/>
              </w:rPr>
              <w:t>(Ghi rõ chức vụ và đ</w:t>
            </w:r>
            <w:r w:rsidRPr="00264FFC">
              <w:rPr>
                <w:rStyle w:val="Bodytext5"/>
                <w:rFonts w:ascii="Arial" w:hAnsi="Arial" w:cs="Arial"/>
                <w:i/>
                <w:iCs/>
                <w:lang w:val="en-US"/>
              </w:rPr>
              <w:t>ó</w:t>
            </w:r>
            <w:r w:rsidRPr="00264FFC">
              <w:rPr>
                <w:rStyle w:val="Bodytext5"/>
                <w:rFonts w:ascii="Arial" w:hAnsi="Arial" w:cs="Arial"/>
                <w:i/>
                <w:iCs/>
              </w:rPr>
              <w:t>ng dấu, nếu c</w:t>
            </w:r>
            <w:r w:rsidRPr="00264FFC">
              <w:rPr>
                <w:rStyle w:val="Bodytext5"/>
                <w:rFonts w:ascii="Arial" w:hAnsi="Arial" w:cs="Arial"/>
                <w:i/>
                <w:iCs/>
                <w:lang w:val="en-US"/>
              </w:rPr>
              <w:t>ó</w:t>
            </w:r>
            <w:r w:rsidRPr="00264FFC">
              <w:rPr>
                <w:rStyle w:val="Bodytext5"/>
                <w:rFonts w:ascii="Arial" w:hAnsi="Arial" w:cs="Arial"/>
                <w:i/>
                <w:iCs/>
              </w:rPr>
              <w:t>)</w:t>
            </w:r>
          </w:p>
          <w:p w14:paraId="03580F79" w14:textId="77777777" w:rsidR="007A52A2" w:rsidRDefault="007A52A2">
            <w:pPr>
              <w:jc w:val="left"/>
              <w:rPr>
                <w:rStyle w:val="Other"/>
                <w:rFonts w:ascii="Arial" w:hAnsi="Arial" w:cs="Arial"/>
                <w:b/>
                <w:bCs/>
                <w:sz w:val="20"/>
                <w:szCs w:val="20"/>
                <w:lang w:val="en-US"/>
              </w:rPr>
            </w:pPr>
          </w:p>
        </w:tc>
      </w:tr>
    </w:tbl>
    <w:p w14:paraId="5D117CE6" w14:textId="77777777" w:rsidR="007A52A2" w:rsidRDefault="007A52A2">
      <w:pPr>
        <w:pStyle w:val="Bodytext50"/>
        <w:shd w:val="clear" w:color="auto" w:fill="auto"/>
        <w:spacing w:after="0" w:line="240" w:lineRule="auto"/>
        <w:rPr>
          <w:rStyle w:val="Bodytext5"/>
          <w:rFonts w:ascii="Arial" w:hAnsi="Arial" w:cs="Arial"/>
          <w:i/>
          <w:iCs/>
          <w:color w:val="000000"/>
          <w:lang w:eastAsia="vi-VN"/>
        </w:rPr>
      </w:pPr>
    </w:p>
    <w:p w14:paraId="02F179CC" w14:textId="77777777" w:rsidR="007A52A2" w:rsidRDefault="00187D95">
      <w:pPr>
        <w:pStyle w:val="Bodytext50"/>
        <w:shd w:val="clear" w:color="auto" w:fill="auto"/>
        <w:spacing w:after="120" w:line="240" w:lineRule="auto"/>
        <w:ind w:firstLine="720"/>
        <w:jc w:val="both"/>
        <w:rPr>
          <w:rFonts w:ascii="Arial" w:hAnsi="Arial" w:cs="Arial"/>
        </w:rPr>
        <w:sectPr w:rsidR="007A52A2" w:rsidSect="00465088">
          <w:pgSz w:w="11900" w:h="16840" w:code="9"/>
          <w:pgMar w:top="1440" w:right="1440" w:bottom="1440" w:left="1440" w:header="0" w:footer="3" w:gutter="0"/>
          <w:cols w:space="720"/>
          <w:noEndnote/>
          <w:docGrid w:linePitch="360"/>
        </w:sect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04DA2C5A"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pPr>
    </w:p>
    <w:p w14:paraId="40E436BD"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sectPr w:rsidR="007A52A2" w:rsidSect="00465088">
          <w:type w:val="continuous"/>
          <w:pgSz w:w="11900" w:h="16840" w:code="9"/>
          <w:pgMar w:top="1440" w:right="1440" w:bottom="1440" w:left="1440" w:header="0" w:footer="3" w:gutter="0"/>
          <w:cols w:space="720"/>
          <w:noEndnote/>
          <w:docGrid w:linePitch="360"/>
        </w:sectPr>
      </w:pPr>
    </w:p>
    <w:p w14:paraId="0E14CA6B" w14:textId="77777777" w:rsidR="007A52A2" w:rsidRDefault="00187D95">
      <w:pPr>
        <w:pStyle w:val="BodyText"/>
        <w:shd w:val="clear" w:color="auto" w:fill="auto"/>
        <w:spacing w:after="0" w:line="240" w:lineRule="auto"/>
        <w:ind w:firstLine="0"/>
        <w:jc w:val="right"/>
        <w:rPr>
          <w:rFonts w:ascii="Arial" w:hAnsi="Arial" w:cs="Arial"/>
          <w:sz w:val="20"/>
          <w:szCs w:val="20"/>
        </w:rPr>
      </w:pPr>
      <w:r w:rsidRPr="00264FFC">
        <w:rPr>
          <w:rStyle w:val="BodyTextChar1"/>
          <w:rFonts w:ascii="Arial" w:hAnsi="Arial" w:cs="Arial"/>
          <w:b/>
          <w:bCs/>
          <w:color w:val="000000"/>
          <w:sz w:val="20"/>
          <w:szCs w:val="20"/>
          <w:lang w:eastAsia="vi-VN"/>
        </w:rPr>
        <w:lastRenderedPageBreak/>
        <w:t>M</w:t>
      </w:r>
      <w:r w:rsidRPr="00264FFC">
        <w:rPr>
          <w:rStyle w:val="BodyTextChar1"/>
          <w:rFonts w:ascii="Arial" w:hAnsi="Arial" w:cs="Arial"/>
          <w:b/>
          <w:bCs/>
          <w:color w:val="000000"/>
          <w:sz w:val="20"/>
          <w:szCs w:val="20"/>
          <w:lang w:val="en-US" w:eastAsia="vi-VN"/>
        </w:rPr>
        <w:t>ẫ</w:t>
      </w:r>
      <w:r w:rsidRPr="00264FFC">
        <w:rPr>
          <w:rStyle w:val="BodyTextChar1"/>
          <w:rFonts w:ascii="Arial" w:hAnsi="Arial" w:cs="Arial"/>
          <w:b/>
          <w:bCs/>
          <w:color w:val="000000"/>
          <w:sz w:val="20"/>
          <w:szCs w:val="20"/>
          <w:lang w:eastAsia="vi-VN"/>
        </w:rPr>
        <w:t>u s</w:t>
      </w:r>
      <w:r w:rsidRPr="00264FFC">
        <w:rPr>
          <w:rStyle w:val="BodyTextChar1"/>
          <w:rFonts w:ascii="Arial" w:hAnsi="Arial" w:cs="Arial"/>
          <w:b/>
          <w:bCs/>
          <w:color w:val="000000"/>
          <w:sz w:val="20"/>
          <w:szCs w:val="20"/>
          <w:lang w:val="en-US" w:eastAsia="vi-VN"/>
        </w:rPr>
        <w:t>ố</w:t>
      </w:r>
      <w:r w:rsidRPr="00264FFC">
        <w:rPr>
          <w:rStyle w:val="BodyTextChar1"/>
          <w:rFonts w:ascii="Arial" w:hAnsi="Arial" w:cs="Arial"/>
          <w:b/>
          <w:bCs/>
          <w:color w:val="000000"/>
          <w:sz w:val="20"/>
          <w:szCs w:val="20"/>
          <w:lang w:eastAsia="vi-VN"/>
        </w:rPr>
        <w:t xml:space="preserve"> 02</w:t>
      </w:r>
    </w:p>
    <w:p w14:paraId="4EA6264A" w14:textId="77777777" w:rsidR="007A52A2" w:rsidRDefault="00187D95">
      <w:pPr>
        <w:pStyle w:val="BodyText"/>
        <w:shd w:val="clear" w:color="auto" w:fill="auto"/>
        <w:spacing w:after="0" w:line="240" w:lineRule="auto"/>
        <w:ind w:firstLine="0"/>
        <w:rPr>
          <w:rFonts w:ascii="Arial" w:hAnsi="Arial" w:cs="Arial"/>
          <w:sz w:val="20"/>
          <w:szCs w:val="20"/>
          <w:lang w:val="en-US"/>
        </w:rPr>
      </w:pPr>
      <w:r w:rsidRPr="00264FFC">
        <w:rPr>
          <w:rStyle w:val="BodyTextChar1"/>
          <w:rFonts w:ascii="Arial" w:hAnsi="Arial" w:cs="Arial"/>
          <w:b/>
          <w:bCs/>
          <w:color w:val="000000"/>
          <w:sz w:val="20"/>
          <w:szCs w:val="20"/>
          <w:lang w:eastAsia="vi-VN"/>
        </w:rPr>
        <w:t>T</w:t>
      </w:r>
      <w:r w:rsidRPr="00264FFC">
        <w:rPr>
          <w:rStyle w:val="BodyTextChar1"/>
          <w:rFonts w:ascii="Arial" w:hAnsi="Arial" w:cs="Arial"/>
          <w:b/>
          <w:bCs/>
          <w:color w:val="000000"/>
          <w:sz w:val="20"/>
          <w:szCs w:val="20"/>
          <w:lang w:val="en-US" w:eastAsia="vi-VN"/>
        </w:rPr>
        <w:t>Ờ</w:t>
      </w:r>
      <w:r w:rsidRPr="00264FFC">
        <w:rPr>
          <w:rStyle w:val="BodyTextChar1"/>
          <w:rFonts w:ascii="Arial" w:hAnsi="Arial" w:cs="Arial"/>
          <w:b/>
          <w:bCs/>
          <w:color w:val="000000"/>
          <w:sz w:val="20"/>
          <w:szCs w:val="20"/>
          <w:lang w:eastAsia="vi-VN"/>
        </w:rPr>
        <w:t xml:space="preserve"> KHAI</w:t>
      </w:r>
      <w:r w:rsidRPr="00264FFC">
        <w:rPr>
          <w:rStyle w:val="BodyTextChar1"/>
          <w:rFonts w:ascii="Arial" w:hAnsi="Arial" w:cs="Arial"/>
          <w:b/>
          <w:bCs/>
          <w:color w:val="000000"/>
          <w:sz w:val="20"/>
          <w:szCs w:val="20"/>
          <w:vertAlign w:val="superscript"/>
          <w:lang w:val="en-US" w:eastAsia="vi-VN"/>
        </w:rPr>
        <w:t>*</w:t>
      </w:r>
    </w:p>
    <w:p w14:paraId="5717C04B"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 xml:space="preserve">ĐỀ NGHỊ CHẤP THUẬN VIỆC </w:t>
      </w:r>
      <w:r w:rsidRPr="00264FFC">
        <w:rPr>
          <w:rStyle w:val="BodyTextChar1"/>
          <w:rFonts w:ascii="Arial" w:hAnsi="Arial" w:cs="Arial"/>
          <w:color w:val="000000"/>
          <w:sz w:val="20"/>
          <w:szCs w:val="20"/>
          <w:lang w:val="en-US" w:eastAsia="vi-VN"/>
        </w:rPr>
        <w:t>SỬ</w:t>
      </w:r>
      <w:r w:rsidRPr="00264FFC">
        <w:rPr>
          <w:rStyle w:val="BodyTextChar1"/>
          <w:rFonts w:ascii="Arial" w:hAnsi="Arial" w:cs="Arial"/>
          <w:color w:val="000000"/>
          <w:sz w:val="20"/>
          <w:szCs w:val="20"/>
          <w:lang w:eastAsia="vi-VN"/>
        </w:rPr>
        <w:t xml:space="preserve"> DỤNG TÁC PH</w:t>
      </w:r>
      <w:r w:rsidRPr="00264FFC">
        <w:rPr>
          <w:rStyle w:val="BodyTextChar1"/>
          <w:rFonts w:ascii="Arial" w:hAnsi="Arial" w:cs="Arial"/>
          <w:color w:val="000000"/>
          <w:sz w:val="20"/>
          <w:szCs w:val="20"/>
          <w:lang w:val="en-US" w:eastAsia="vi-VN"/>
        </w:rPr>
        <w:t>Ẩ</w:t>
      </w:r>
      <w:r w:rsidRPr="00264FFC">
        <w:rPr>
          <w:rStyle w:val="BodyTextChar1"/>
          <w:rFonts w:ascii="Arial" w:hAnsi="Arial" w:cs="Arial"/>
          <w:color w:val="000000"/>
          <w:sz w:val="20"/>
          <w:szCs w:val="20"/>
          <w:lang w:eastAsia="vi-VN"/>
        </w:rPr>
        <w:t xml:space="preserve">M, </w:t>
      </w:r>
      <w:r w:rsidRPr="00264FFC">
        <w:rPr>
          <w:rStyle w:val="BodyTextChar1"/>
          <w:rFonts w:ascii="Arial" w:hAnsi="Arial" w:cs="Arial"/>
          <w:color w:val="000000"/>
          <w:sz w:val="20"/>
          <w:szCs w:val="20"/>
          <w:lang w:val="en-US" w:eastAsia="vi-VN"/>
        </w:rPr>
        <w:t>CUỘC</w:t>
      </w:r>
      <w:r w:rsidRPr="00264FFC">
        <w:rPr>
          <w:rStyle w:val="BodyTextChar1"/>
          <w:rFonts w:ascii="Arial" w:hAnsi="Arial" w:cs="Arial"/>
          <w:color w:val="000000"/>
          <w:sz w:val="20"/>
          <w:szCs w:val="20"/>
          <w:lang w:eastAsia="vi-VN"/>
        </w:rPr>
        <w:t xml:space="preserve"> BI</w:t>
      </w:r>
      <w:r w:rsidRPr="00264FFC">
        <w:rPr>
          <w:rStyle w:val="BodyTextChar1"/>
          <w:rFonts w:ascii="Arial" w:hAnsi="Arial" w:cs="Arial"/>
          <w:color w:val="000000"/>
          <w:sz w:val="20"/>
          <w:szCs w:val="20"/>
          <w:lang w:val="en-US" w:eastAsia="vi-VN"/>
        </w:rPr>
        <w:t>Ể</w:t>
      </w:r>
      <w:r w:rsidRPr="00264FFC">
        <w:rPr>
          <w:rStyle w:val="BodyTextChar1"/>
          <w:rFonts w:ascii="Arial" w:hAnsi="Arial" w:cs="Arial"/>
          <w:color w:val="000000"/>
          <w:sz w:val="20"/>
          <w:szCs w:val="20"/>
          <w:lang w:eastAsia="vi-VN"/>
        </w:rPr>
        <w:t>U DI</w:t>
      </w:r>
      <w:r w:rsidRPr="00264FFC">
        <w:rPr>
          <w:rStyle w:val="BodyTextChar1"/>
          <w:rFonts w:ascii="Arial" w:hAnsi="Arial" w:cs="Arial"/>
          <w:color w:val="000000"/>
          <w:sz w:val="20"/>
          <w:szCs w:val="20"/>
          <w:lang w:val="en-US" w:eastAsia="vi-VN"/>
        </w:rPr>
        <w:t>Ễ</w:t>
      </w:r>
      <w:r w:rsidRPr="00264FFC">
        <w:rPr>
          <w:rStyle w:val="BodyTextChar1"/>
          <w:rFonts w:ascii="Arial" w:hAnsi="Arial" w:cs="Arial"/>
          <w:color w:val="000000"/>
          <w:sz w:val="20"/>
          <w:szCs w:val="20"/>
          <w:lang w:eastAsia="vi-VN"/>
        </w:rPr>
        <w:t xml:space="preserve">N BẢN </w:t>
      </w:r>
      <w:r w:rsidRPr="00264FFC">
        <w:rPr>
          <w:rStyle w:val="BodyTextChar1"/>
          <w:rFonts w:ascii="Arial" w:hAnsi="Arial" w:cs="Arial"/>
          <w:color w:val="000000"/>
          <w:sz w:val="20"/>
          <w:szCs w:val="20"/>
          <w:lang w:val="en-US"/>
        </w:rPr>
        <w:t xml:space="preserve">GHI </w:t>
      </w:r>
      <w:r w:rsidRPr="00264FFC">
        <w:rPr>
          <w:rStyle w:val="BodyTextChar1"/>
          <w:rFonts w:ascii="Arial" w:hAnsi="Arial" w:cs="Arial"/>
          <w:color w:val="000000"/>
          <w:sz w:val="20"/>
          <w:szCs w:val="20"/>
          <w:lang w:eastAsia="vi-VN"/>
        </w:rPr>
        <w:t>ÂM,</w:t>
      </w:r>
      <w:r>
        <w:rPr>
          <w:rStyle w:val="BodyTextChar1"/>
          <w:rFonts w:ascii="Arial" w:hAnsi="Arial" w:cs="Arial"/>
          <w:color w:val="000000"/>
          <w:sz w:val="20"/>
          <w:szCs w:val="20"/>
          <w:lang w:eastAsia="vi-VN"/>
        </w:rPr>
        <w:br/>
      </w:r>
      <w:r w:rsidRPr="00264FFC">
        <w:rPr>
          <w:rStyle w:val="BodyTextChar1"/>
          <w:rFonts w:ascii="Arial" w:hAnsi="Arial" w:cs="Arial"/>
          <w:color w:val="000000"/>
          <w:sz w:val="20"/>
          <w:szCs w:val="20"/>
          <w:lang w:eastAsia="vi-VN"/>
        </w:rPr>
        <w:t>GHI H</w:t>
      </w:r>
      <w:r w:rsidRPr="00264FFC">
        <w:rPr>
          <w:rStyle w:val="BodyTextChar1"/>
          <w:rFonts w:ascii="Arial" w:hAnsi="Arial" w:cs="Arial"/>
          <w:color w:val="000000"/>
          <w:sz w:val="20"/>
          <w:szCs w:val="20"/>
          <w:lang w:val="en-US" w:eastAsia="vi-VN"/>
        </w:rPr>
        <w:t>Ì</w:t>
      </w:r>
      <w:r w:rsidRPr="00264FFC">
        <w:rPr>
          <w:rStyle w:val="BodyTextChar1"/>
          <w:rFonts w:ascii="Arial" w:hAnsi="Arial" w:cs="Arial"/>
          <w:color w:val="000000"/>
          <w:sz w:val="20"/>
          <w:szCs w:val="20"/>
          <w:lang w:eastAsia="vi-VN"/>
        </w:rPr>
        <w:t xml:space="preserve">NH, CHƯƠNG TRÌNH PHÁT SÓNG MÀ </w:t>
      </w:r>
      <w:r w:rsidRPr="00264FFC">
        <w:rPr>
          <w:rStyle w:val="BodyTextChar1"/>
          <w:rFonts w:ascii="Arial" w:hAnsi="Arial" w:cs="Arial"/>
          <w:color w:val="000000"/>
          <w:sz w:val="20"/>
          <w:szCs w:val="20"/>
          <w:lang w:val="en-US"/>
        </w:rPr>
        <w:t xml:space="preserve">NHÀ </w:t>
      </w:r>
      <w:r w:rsidRPr="00264FFC">
        <w:rPr>
          <w:rStyle w:val="BodyTextChar1"/>
          <w:rFonts w:ascii="Arial" w:hAnsi="Arial" w:cs="Arial"/>
          <w:color w:val="000000"/>
          <w:sz w:val="20"/>
          <w:szCs w:val="20"/>
          <w:lang w:eastAsia="vi-VN"/>
        </w:rPr>
        <w:t>NƯỚC LÀ ĐẠI DI</w:t>
      </w:r>
      <w:r w:rsidRPr="00264FFC">
        <w:rPr>
          <w:rStyle w:val="BodyTextChar1"/>
          <w:rFonts w:ascii="Arial" w:hAnsi="Arial" w:cs="Arial"/>
          <w:color w:val="000000"/>
          <w:sz w:val="20"/>
          <w:szCs w:val="20"/>
          <w:lang w:val="en-US" w:eastAsia="vi-VN"/>
        </w:rPr>
        <w:t>Ệ</w:t>
      </w:r>
      <w:r w:rsidRPr="00264FFC">
        <w:rPr>
          <w:rStyle w:val="BodyTextChar1"/>
          <w:rFonts w:ascii="Arial" w:hAnsi="Arial" w:cs="Arial"/>
          <w:color w:val="000000"/>
          <w:sz w:val="20"/>
          <w:szCs w:val="20"/>
          <w:lang w:eastAsia="vi-VN"/>
        </w:rPr>
        <w:t>N QUẢN LÝ</w:t>
      </w:r>
      <w:r>
        <w:rPr>
          <w:rStyle w:val="BodyTextChar1"/>
          <w:rFonts w:ascii="Arial" w:hAnsi="Arial" w:cs="Arial"/>
          <w:color w:val="000000"/>
          <w:sz w:val="20"/>
          <w:szCs w:val="20"/>
          <w:lang w:eastAsia="vi-VN"/>
        </w:rPr>
        <w:br/>
      </w:r>
      <w:r w:rsidRPr="00264FFC">
        <w:rPr>
          <w:rStyle w:val="BodyTextChar1"/>
          <w:rFonts w:ascii="Arial" w:hAnsi="Arial" w:cs="Arial"/>
          <w:color w:val="000000"/>
          <w:sz w:val="20"/>
          <w:szCs w:val="20"/>
          <w:lang w:eastAsia="vi-VN"/>
        </w:rPr>
        <w:t>QUYỀN TÁC GIẢ, QUYỀN LIÊN QUAN</w:t>
      </w:r>
    </w:p>
    <w:p w14:paraId="4538EE2A" w14:textId="77777777" w:rsidR="007A52A2" w:rsidRDefault="007A52A2">
      <w:pPr>
        <w:pStyle w:val="BodyText"/>
        <w:shd w:val="clear" w:color="auto" w:fill="auto"/>
        <w:spacing w:after="0" w:line="240" w:lineRule="auto"/>
        <w:ind w:firstLine="0"/>
        <w:rPr>
          <w:rFonts w:ascii="Arial" w:hAnsi="Arial" w:cs="Arial"/>
          <w:sz w:val="20"/>
          <w:szCs w:val="20"/>
        </w:rPr>
      </w:pPr>
    </w:p>
    <w:p w14:paraId="341590D5"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gửi: Cục Bản quyền tác giả, Bộ Văn hóa, Thể thao và Du lịch</w:t>
      </w:r>
    </w:p>
    <w:p w14:paraId="3A621179" w14:textId="77777777" w:rsidR="007A52A2" w:rsidRDefault="007A52A2">
      <w:pPr>
        <w:pStyle w:val="BodyText"/>
        <w:shd w:val="clear" w:color="auto" w:fill="auto"/>
        <w:spacing w:after="0" w:line="240" w:lineRule="auto"/>
        <w:ind w:firstLine="0"/>
        <w:rPr>
          <w:rStyle w:val="BodyTextChar1"/>
          <w:rFonts w:ascii="Arial" w:hAnsi="Arial" w:cs="Arial"/>
          <w:color w:val="000000"/>
          <w:sz w:val="20"/>
          <w:szCs w:val="20"/>
          <w:lang w:eastAsia="vi-VN"/>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3CC1915C"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5F451D7B"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NỘP H</w:t>
            </w:r>
            <w:r w:rsidRPr="00264FFC">
              <w:rPr>
                <w:rStyle w:val="Bodytext5"/>
                <w:rFonts w:ascii="Arial" w:hAnsi="Arial" w:cs="Arial"/>
                <w:b/>
                <w:bCs/>
                <w:lang w:val="en-US"/>
              </w:rPr>
              <w:t>Ồ</w:t>
            </w:r>
            <w:r w:rsidRPr="00264FFC">
              <w:rPr>
                <w:rStyle w:val="Bodytext5"/>
                <w:rFonts w:ascii="Arial" w:hAnsi="Arial" w:cs="Arial"/>
                <w:b/>
                <w:bCs/>
              </w:rPr>
              <w:t xml:space="preserve"> </w:t>
            </w:r>
            <w:r w:rsidRPr="00264FFC">
              <w:rPr>
                <w:rStyle w:val="Bodytext5"/>
                <w:rFonts w:ascii="Arial" w:hAnsi="Arial" w:cs="Arial"/>
                <w:b/>
                <w:bCs/>
                <w:lang w:val="en-US"/>
              </w:rPr>
              <w:t>SƠ</w:t>
            </w:r>
          </w:p>
          <w:p w14:paraId="7988DF4E" w14:textId="77777777" w:rsidR="007A52A2" w:rsidRDefault="007A52A2">
            <w:pPr>
              <w:rPr>
                <w:lang w:val="en-US"/>
              </w:rPr>
            </w:pPr>
          </w:p>
          <w:p w14:paraId="12EBBB8F" w14:textId="77777777" w:rsidR="007A52A2" w:rsidRDefault="00187D95">
            <w:pPr>
              <w:jc w:val="left"/>
              <w:rPr>
                <w:lang w:val="en-US"/>
              </w:rPr>
            </w:pPr>
            <w:r w:rsidRPr="00264FFC">
              <w:rPr>
                <w:rStyle w:val="Bodytext5"/>
                <w:rFonts w:ascii="Arial" w:hAnsi="Arial" w:cs="Arial"/>
              </w:rPr>
              <w:t>Tên đầy đủ:</w:t>
            </w:r>
            <w:r w:rsidRPr="00264FFC">
              <w:rPr>
                <w:rStyle w:val="Bodytext5"/>
                <w:rFonts w:ascii="Arial" w:hAnsi="Arial" w:cs="Arial"/>
                <w:lang w:val="en-US"/>
              </w:rPr>
              <w:t xml:space="preserve">                                                                       /</w:t>
            </w:r>
            <w:r w:rsidRPr="00264FFC">
              <w:rPr>
                <w:rStyle w:val="Bodytext5"/>
                <w:rFonts w:ascii="Arial" w:hAnsi="Arial" w:cs="Arial"/>
              </w:rPr>
              <w:t>T</w:t>
            </w:r>
            <w:r w:rsidRPr="00264FFC">
              <w:rPr>
                <w:rStyle w:val="Bodytext5"/>
                <w:rFonts w:ascii="Arial" w:hAnsi="Arial" w:cs="Arial"/>
                <w:lang w:val="en-US"/>
              </w:rPr>
              <w:t>ên Tiếng Anh, viết tắt (nếu có):</w:t>
            </w:r>
          </w:p>
          <w:p w14:paraId="7887191D" w14:textId="77777777" w:rsidR="007A52A2" w:rsidRDefault="00187D95">
            <w:pPr>
              <w:jc w:val="left"/>
            </w:pPr>
            <w:r w:rsidRPr="00264FFC">
              <w:rPr>
                <w:rStyle w:val="Bodytext5"/>
                <w:rFonts w:ascii="Arial" w:hAnsi="Arial" w:cs="Arial"/>
              </w:rPr>
              <w:t>Người đại diện theo pháp luật:</w:t>
            </w:r>
          </w:p>
          <w:p w14:paraId="71DB6844"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093BE6ED" w14:textId="77777777" w:rsidR="007A52A2" w:rsidRDefault="00187D95">
            <w:pPr>
              <w:jc w:val="left"/>
            </w:pPr>
            <w:r w:rsidRPr="00264FFC">
              <w:rPr>
                <w:rStyle w:val="Bodytext5"/>
                <w:rFonts w:ascii="Arial" w:hAnsi="Arial" w:cs="Arial"/>
              </w:rPr>
              <w:t>Địa chỉ:</w:t>
            </w:r>
          </w:p>
          <w:p w14:paraId="5A16CD11"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37C5DD24" w14:textId="77777777" w:rsidR="007A52A2" w:rsidRDefault="007A52A2">
            <w:pPr>
              <w:jc w:val="left"/>
              <w:rPr>
                <w:rStyle w:val="Other"/>
                <w:rFonts w:ascii="Arial" w:hAnsi="Arial" w:cs="Arial"/>
                <w:b/>
                <w:bCs/>
                <w:sz w:val="20"/>
                <w:szCs w:val="20"/>
                <w:lang w:val="en-US"/>
              </w:rPr>
            </w:pPr>
          </w:p>
        </w:tc>
      </w:tr>
      <w:tr w:rsidR="007A52A2" w14:paraId="701F4836"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68F243BF" w14:textId="77777777" w:rsidR="007A52A2" w:rsidRDefault="00187D95">
            <w:pPr>
              <w:rPr>
                <w:rStyle w:val="Bodytext5"/>
                <w:rFonts w:ascii="Arial" w:hAnsi="Arial" w:cs="Arial"/>
                <w:b/>
                <w:bCs/>
                <w:i/>
                <w:iCs/>
              </w:rPr>
            </w:pPr>
            <w:r>
              <w:sym w:font="Wingdings" w:char="F082"/>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ĐƯỢC ỦY QUYỀN </w:t>
            </w:r>
            <w:r w:rsidRPr="00264FFC">
              <w:rPr>
                <w:rStyle w:val="Bodytext5"/>
                <w:rFonts w:ascii="Arial" w:hAnsi="Arial" w:cs="Arial"/>
                <w:b/>
                <w:bCs/>
                <w:i/>
                <w:iCs/>
              </w:rPr>
              <w:t>(trường hợp nộp h</w:t>
            </w:r>
            <w:r w:rsidRPr="00264FFC">
              <w:rPr>
                <w:rStyle w:val="Bodytext5"/>
                <w:rFonts w:ascii="Arial" w:hAnsi="Arial" w:cs="Arial"/>
                <w:b/>
                <w:bCs/>
                <w:i/>
                <w:iCs/>
              </w:rPr>
              <w:t>ồ sơ thông qua ủy quyề</w:t>
            </w:r>
            <w:r w:rsidRPr="00264FFC">
              <w:rPr>
                <w:rStyle w:val="Bodytext5"/>
                <w:rFonts w:ascii="Arial" w:hAnsi="Arial" w:cs="Arial"/>
                <w:b/>
                <w:bCs/>
                <w:i/>
                <w:iCs/>
                <w:lang w:val="en-US"/>
              </w:rPr>
              <w:t>n</w:t>
            </w:r>
            <w:r w:rsidRPr="00264FFC">
              <w:rPr>
                <w:rStyle w:val="Bodytext5"/>
                <w:rFonts w:ascii="Arial" w:hAnsi="Arial" w:cs="Arial"/>
                <w:b/>
                <w:bCs/>
                <w:i/>
                <w:iCs/>
              </w:rPr>
              <w:t>)</w:t>
            </w:r>
          </w:p>
          <w:p w14:paraId="311DE19C" w14:textId="77777777" w:rsidR="007A52A2" w:rsidRDefault="007A52A2"/>
          <w:p w14:paraId="6264F4BD" w14:textId="77777777" w:rsidR="007A52A2" w:rsidRDefault="00187D95">
            <w:pPr>
              <w:jc w:val="left"/>
            </w:pPr>
            <w:r w:rsidRPr="00264FFC">
              <w:rPr>
                <w:rStyle w:val="Bodytext5"/>
                <w:rFonts w:ascii="Arial" w:hAnsi="Arial" w:cs="Arial"/>
              </w:rPr>
              <w:t>Tên đầy đủ:</w:t>
            </w:r>
            <w:r w:rsidRPr="00264FFC">
              <w:rPr>
                <w:rStyle w:val="Bodytext5"/>
                <w:rFonts w:ascii="Arial" w:hAnsi="Arial" w:cs="Arial"/>
              </w:rPr>
              <w:tab/>
              <w:t>/Tên Tiếng Anh, viết tắt (nếu có):</w:t>
            </w:r>
          </w:p>
          <w:p w14:paraId="560DD30C" w14:textId="77777777" w:rsidR="007A52A2" w:rsidRDefault="00187D95">
            <w:pPr>
              <w:jc w:val="left"/>
            </w:pPr>
            <w:r w:rsidRPr="00264FFC">
              <w:rPr>
                <w:rStyle w:val="Bodytext5"/>
                <w:rFonts w:ascii="Arial" w:hAnsi="Arial" w:cs="Arial"/>
              </w:rPr>
              <w:t>Người đại diện theo pháp luật:</w:t>
            </w:r>
          </w:p>
          <w:p w14:paraId="6B664BC6"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4E75D1A8" w14:textId="77777777" w:rsidR="007A52A2" w:rsidRDefault="00187D95">
            <w:pPr>
              <w:jc w:val="left"/>
            </w:pPr>
            <w:r w:rsidRPr="00264FFC">
              <w:rPr>
                <w:rStyle w:val="Bodytext5"/>
                <w:rFonts w:ascii="Arial" w:hAnsi="Arial" w:cs="Arial"/>
              </w:rPr>
              <w:t>Địa chỉ:</w:t>
            </w:r>
          </w:p>
          <w:p w14:paraId="18F8F512"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21DE819E" w14:textId="77777777" w:rsidR="007A52A2" w:rsidRDefault="007A52A2">
            <w:pPr>
              <w:jc w:val="left"/>
              <w:rPr>
                <w:rStyle w:val="Other"/>
                <w:rFonts w:ascii="Arial" w:hAnsi="Arial" w:cs="Arial"/>
                <w:b/>
                <w:bCs/>
                <w:sz w:val="20"/>
                <w:szCs w:val="20"/>
                <w:lang w:val="en-US"/>
              </w:rPr>
            </w:pPr>
          </w:p>
        </w:tc>
      </w:tr>
      <w:tr w:rsidR="007A52A2" w14:paraId="7A71EB70"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7B223A32" w14:textId="77777777" w:rsidR="007A52A2" w:rsidRDefault="00187D95">
            <w:pPr>
              <w:rPr>
                <w:rStyle w:val="Bodytext5"/>
                <w:rFonts w:ascii="Arial" w:hAnsi="Arial" w:cs="Arial"/>
                <w:b/>
                <w:bCs/>
              </w:rPr>
            </w:pPr>
            <w:r>
              <w:rPr>
                <w:rStyle w:val="Bodytext5"/>
                <w:rFonts w:ascii="Arial" w:hAnsi="Arial" w:cs="Arial"/>
                <w:b/>
                <w:bCs/>
              </w:rPr>
              <w:sym w:font="Wingdings" w:char="F083"/>
            </w:r>
            <w:r w:rsidRPr="00264FFC">
              <w:rPr>
                <w:rStyle w:val="Bodytext5"/>
                <w:rFonts w:ascii="Arial" w:hAnsi="Arial" w:cs="Arial"/>
                <w:b/>
                <w:bCs/>
                <w:lang w:val="en-US"/>
              </w:rPr>
              <w:t xml:space="preserve"> </w:t>
            </w:r>
            <w:r w:rsidRPr="00264FFC">
              <w:rPr>
                <w:rStyle w:val="Bodytext5"/>
                <w:rFonts w:ascii="Arial" w:hAnsi="Arial" w:cs="Arial"/>
                <w:b/>
                <w:bCs/>
              </w:rPr>
              <w:t>NỘI DUNG Đ</w:t>
            </w:r>
            <w:r w:rsidRPr="00264FFC">
              <w:rPr>
                <w:rStyle w:val="Bodytext5"/>
                <w:rFonts w:ascii="Arial" w:hAnsi="Arial" w:cs="Arial"/>
                <w:b/>
                <w:bCs/>
                <w:lang w:val="en-US"/>
              </w:rPr>
              <w:t>Ề</w:t>
            </w:r>
            <w:r w:rsidRPr="00264FFC">
              <w:rPr>
                <w:rStyle w:val="Bodytext5"/>
                <w:rFonts w:ascii="Arial" w:hAnsi="Arial" w:cs="Arial"/>
                <w:b/>
                <w:bCs/>
              </w:rPr>
              <w:t xml:space="preserve"> NGHỊ</w:t>
            </w:r>
          </w:p>
          <w:p w14:paraId="6B1F96A8" w14:textId="77777777" w:rsidR="007A52A2" w:rsidRDefault="007A52A2"/>
          <w:p w14:paraId="35E3AD08"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rPr>
              <w:t>Đề nghị Cục Bản quyền tác giả chấp thuận việc sử dụng tác phẩm, cuộc biểu diễn, bản ghi âm, ghi hình, chương trình phát sóng mà Nhà nước là đại diện quản lý quyền tác giả, quyền liên quan</w:t>
            </w:r>
            <w:r w:rsidRPr="00264FFC">
              <w:rPr>
                <w:rStyle w:val="Bodytext5"/>
                <w:rFonts w:ascii="Arial" w:hAnsi="Arial" w:cs="Arial"/>
                <w:lang w:val="en-US"/>
              </w:rPr>
              <w:t>.</w:t>
            </w:r>
          </w:p>
        </w:tc>
      </w:tr>
      <w:tr w:rsidR="007A52A2" w14:paraId="72CC45C6"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7F62183A" w14:textId="77777777" w:rsidR="007A52A2" w:rsidRDefault="00187D95">
            <w:pPr>
              <w:rPr>
                <w:rStyle w:val="Bodytext5"/>
                <w:rFonts w:ascii="Arial" w:hAnsi="Arial" w:cs="Arial"/>
                <w:b/>
                <w:bCs/>
              </w:rPr>
            </w:pPr>
            <w:r>
              <w:rPr>
                <w:rStyle w:val="Bodytext5"/>
                <w:rFonts w:ascii="Arial" w:hAnsi="Arial" w:cs="Arial"/>
                <w:b/>
                <w:bCs/>
              </w:rPr>
              <w:sym w:font="Wingdings" w:char="F084"/>
            </w:r>
            <w:r w:rsidRPr="00264FFC">
              <w:rPr>
                <w:rStyle w:val="Bodytext5"/>
                <w:rFonts w:ascii="Arial" w:hAnsi="Arial" w:cs="Arial"/>
                <w:b/>
                <w:bCs/>
              </w:rPr>
              <w:t xml:space="preserve"> TÁC PH</w:t>
            </w:r>
            <w:r w:rsidRPr="00264FFC">
              <w:rPr>
                <w:rStyle w:val="Bodytext5"/>
                <w:rFonts w:ascii="Arial" w:hAnsi="Arial" w:cs="Arial"/>
                <w:b/>
                <w:bCs/>
                <w:lang w:val="en-US"/>
              </w:rPr>
              <w:t>Ẩ</w:t>
            </w:r>
            <w:r w:rsidRPr="00264FFC">
              <w:rPr>
                <w:rStyle w:val="Bodytext5"/>
                <w:rFonts w:ascii="Arial" w:hAnsi="Arial" w:cs="Arial"/>
                <w:b/>
                <w:bCs/>
              </w:rPr>
              <w:t>M/CUỘC BI</w:t>
            </w:r>
            <w:r w:rsidRPr="00264FFC">
              <w:rPr>
                <w:rStyle w:val="Bodytext5"/>
                <w:rFonts w:ascii="Arial" w:hAnsi="Arial" w:cs="Arial"/>
                <w:b/>
                <w:bCs/>
                <w:lang w:val="en-US"/>
              </w:rPr>
              <w:t>Ể</w:t>
            </w:r>
            <w:r w:rsidRPr="00264FFC">
              <w:rPr>
                <w:rStyle w:val="Bodytext5"/>
                <w:rFonts w:ascii="Arial" w:hAnsi="Arial" w:cs="Arial"/>
                <w:b/>
                <w:bCs/>
              </w:rPr>
              <w:t>U DI</w:t>
            </w:r>
            <w:r w:rsidRPr="00264FFC">
              <w:rPr>
                <w:rStyle w:val="Bodytext5"/>
                <w:rFonts w:ascii="Arial" w:hAnsi="Arial" w:cs="Arial"/>
                <w:b/>
                <w:bCs/>
                <w:lang w:val="en-US"/>
              </w:rPr>
              <w:t>Ễ</w:t>
            </w:r>
            <w:r w:rsidRPr="00264FFC">
              <w:rPr>
                <w:rStyle w:val="Bodytext5"/>
                <w:rFonts w:ascii="Arial" w:hAnsi="Arial" w:cs="Arial"/>
                <w:b/>
                <w:bCs/>
              </w:rPr>
              <w:t>N/BẢN GHI ÂM, GHI HÌNH/CHƯƠNG TRÌNH PHÁT S</w:t>
            </w:r>
            <w:r w:rsidRPr="00264FFC">
              <w:rPr>
                <w:rStyle w:val="Bodytext5"/>
                <w:rFonts w:ascii="Arial" w:hAnsi="Arial" w:cs="Arial"/>
                <w:b/>
                <w:bCs/>
              </w:rPr>
              <w:t>ÓNG Đ</w:t>
            </w:r>
            <w:r w:rsidRPr="00264FFC">
              <w:rPr>
                <w:rStyle w:val="Bodytext5"/>
                <w:rFonts w:ascii="Arial" w:hAnsi="Arial" w:cs="Arial"/>
                <w:b/>
                <w:bCs/>
                <w:lang w:val="en-US"/>
              </w:rPr>
              <w:t>Ề NG</w:t>
            </w:r>
            <w:r w:rsidRPr="00264FFC">
              <w:rPr>
                <w:rStyle w:val="Bodytext5"/>
                <w:rFonts w:ascii="Arial" w:hAnsi="Arial" w:cs="Arial"/>
                <w:b/>
                <w:bCs/>
              </w:rPr>
              <w:t xml:space="preserve">HỊ </w:t>
            </w:r>
            <w:r w:rsidRPr="00264FFC">
              <w:rPr>
                <w:rStyle w:val="Bodytext5"/>
                <w:rFonts w:ascii="Arial" w:hAnsi="Arial" w:cs="Arial"/>
                <w:b/>
                <w:bCs/>
                <w:lang w:val="en-US"/>
              </w:rPr>
              <w:t>SỬ</w:t>
            </w:r>
            <w:r w:rsidRPr="00264FFC">
              <w:rPr>
                <w:rStyle w:val="Bodytext5"/>
                <w:rFonts w:ascii="Arial" w:hAnsi="Arial" w:cs="Arial"/>
                <w:b/>
                <w:bCs/>
              </w:rPr>
              <w:t xml:space="preserve"> DỤNG</w:t>
            </w:r>
          </w:p>
          <w:p w14:paraId="714862AD" w14:textId="77777777" w:rsidR="007A52A2" w:rsidRDefault="007A52A2"/>
          <w:p w14:paraId="00FE7F90" w14:textId="77777777" w:rsidR="007A52A2" w:rsidRDefault="00187D95">
            <w:pPr>
              <w:jc w:val="left"/>
            </w:pPr>
            <w:r w:rsidRPr="00264FFC">
              <w:rPr>
                <w:rStyle w:val="Bodytext5"/>
                <w:rFonts w:ascii="Arial" w:hAnsi="Arial" w:cs="Arial"/>
              </w:rPr>
              <w:t>Tên tác phẩm, cuộc biểu diễn, bản ghi âm, ghi hình, chương trình phát sóng:</w:t>
            </w:r>
          </w:p>
          <w:p w14:paraId="3E705C67" w14:textId="77777777" w:rsidR="007A52A2" w:rsidRDefault="00187D95">
            <w:pPr>
              <w:jc w:val="left"/>
            </w:pPr>
            <w:r w:rsidRPr="00264FFC">
              <w:rPr>
                <w:rStyle w:val="Bodytext5"/>
                <w:rFonts w:ascii="Arial" w:hAnsi="Arial" w:cs="Arial"/>
              </w:rPr>
              <w:t>Loại hình tác phẩm:</w:t>
            </w:r>
          </w:p>
          <w:p w14:paraId="7795B1E2" w14:textId="77777777" w:rsidR="007A52A2" w:rsidRDefault="00187D95">
            <w:pPr>
              <w:jc w:val="left"/>
            </w:pPr>
            <w:r w:rsidRPr="00264FFC">
              <w:rPr>
                <w:rStyle w:val="Bodytext5"/>
                <w:rFonts w:ascii="Arial" w:hAnsi="Arial" w:cs="Arial"/>
              </w:rPr>
              <w:t>Thông tin về tác giả/chủ sở hữu quyền tác giả/chủ s</w:t>
            </w:r>
            <w:r w:rsidRPr="00264FFC">
              <w:rPr>
                <w:rStyle w:val="Bodytext5"/>
                <w:rFonts w:ascii="Arial" w:hAnsi="Arial" w:cs="Arial"/>
                <w:lang w:val="en-US"/>
              </w:rPr>
              <w:t>ở</w:t>
            </w:r>
            <w:r w:rsidRPr="00264FFC">
              <w:rPr>
                <w:rStyle w:val="Bodytext5"/>
                <w:rFonts w:ascii="Arial" w:hAnsi="Arial" w:cs="Arial"/>
              </w:rPr>
              <w:t xml:space="preserve"> hữu quyền liên quan</w:t>
            </w:r>
            <w:r w:rsidRPr="00264FFC">
              <w:rPr>
                <w:rStyle w:val="Bodytext5"/>
                <w:rFonts w:ascii="Arial" w:hAnsi="Arial" w:cs="Arial"/>
                <w:lang w:val="en-US"/>
              </w:rPr>
              <w:t xml:space="preserve"> </w:t>
            </w:r>
            <w:r w:rsidRPr="00264FFC">
              <w:rPr>
                <w:rStyle w:val="Bodytext5"/>
                <w:rFonts w:ascii="Arial" w:hAnsi="Arial" w:cs="Arial"/>
              </w:rPr>
              <w:t>(</w:t>
            </w:r>
            <w:r w:rsidRPr="00264FFC">
              <w:rPr>
                <w:rStyle w:val="Bodytext5"/>
                <w:rFonts w:ascii="Arial" w:hAnsi="Arial" w:cs="Arial"/>
                <w:lang w:val="en-US"/>
              </w:rPr>
              <w:t>nếu có)</w:t>
            </w:r>
            <w:r w:rsidRPr="00264FFC">
              <w:rPr>
                <w:rStyle w:val="Bodytext5"/>
                <w:rFonts w:ascii="Arial" w:hAnsi="Arial" w:cs="Arial"/>
              </w:rPr>
              <w:t>:</w:t>
            </w:r>
          </w:p>
          <w:p w14:paraId="44D627EF" w14:textId="77777777" w:rsidR="007A52A2" w:rsidRDefault="00187D95">
            <w:pPr>
              <w:jc w:val="left"/>
            </w:pPr>
            <w:r w:rsidRPr="00264FFC">
              <w:rPr>
                <w:rStyle w:val="Bodytext5"/>
                <w:rFonts w:ascii="Arial" w:hAnsi="Arial" w:cs="Arial"/>
              </w:rPr>
              <w:t>Thông tin/nơi tiếp cận tác phẩm, cuộc biểu diễn, b</w:t>
            </w:r>
            <w:r w:rsidRPr="00264FFC">
              <w:rPr>
                <w:rStyle w:val="Bodytext5"/>
                <w:rFonts w:ascii="Arial" w:hAnsi="Arial" w:cs="Arial"/>
                <w:lang w:val="en-US"/>
              </w:rPr>
              <w:t>ả</w:t>
            </w:r>
            <w:r w:rsidRPr="00264FFC">
              <w:rPr>
                <w:rStyle w:val="Bodytext5"/>
                <w:rFonts w:ascii="Arial" w:hAnsi="Arial" w:cs="Arial"/>
              </w:rPr>
              <w:t>n ghi</w:t>
            </w:r>
            <w:r w:rsidRPr="00264FFC">
              <w:rPr>
                <w:rStyle w:val="Bodytext5"/>
                <w:rFonts w:ascii="Arial" w:hAnsi="Arial" w:cs="Arial"/>
              </w:rPr>
              <w:t xml:space="preserve"> âm, ghi hình, chương trình phát sóng:</w:t>
            </w:r>
          </w:p>
          <w:p w14:paraId="66C6C6FA"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rPr>
              <w:t>Số GCN đ</w:t>
            </w:r>
            <w:r w:rsidRPr="00264FFC">
              <w:rPr>
                <w:rStyle w:val="Bodytext5"/>
                <w:rFonts w:ascii="Arial" w:hAnsi="Arial" w:cs="Arial"/>
                <w:lang w:val="en-US"/>
              </w:rPr>
              <w:t>ă</w:t>
            </w:r>
            <w:r w:rsidRPr="00264FFC">
              <w:rPr>
                <w:rStyle w:val="Bodytext5"/>
                <w:rFonts w:ascii="Arial" w:hAnsi="Arial" w:cs="Arial"/>
              </w:rPr>
              <w:t>ng ký quyền tác giả/GCN đăng ký quyền liên quan (nếu có):</w:t>
            </w:r>
          </w:p>
        </w:tc>
      </w:tr>
      <w:tr w:rsidR="007A52A2" w14:paraId="3BACD041"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219DBEC8" w14:textId="77777777" w:rsidR="007A52A2" w:rsidRDefault="00187D95">
            <w:r>
              <w:rPr>
                <w:rStyle w:val="Other"/>
                <w:rFonts w:ascii="Arial" w:hAnsi="Arial" w:cs="Arial"/>
                <w:b/>
                <w:bCs/>
                <w:sz w:val="20"/>
                <w:szCs w:val="20"/>
                <w:lang w:val="en-US"/>
              </w:rPr>
              <w:sym w:font="Wingdings" w:char="F085"/>
            </w:r>
            <w:r w:rsidRPr="00264FFC">
              <w:rPr>
                <w:rStyle w:val="Other"/>
                <w:rFonts w:ascii="Arial" w:hAnsi="Arial" w:cs="Arial"/>
                <w:b/>
                <w:bCs/>
                <w:sz w:val="20"/>
                <w:szCs w:val="20"/>
                <w:lang w:val="en-US"/>
              </w:rPr>
              <w:tab/>
              <w:t xml:space="preserve">CHI </w:t>
            </w:r>
            <w:r w:rsidRPr="00264FFC">
              <w:rPr>
                <w:rStyle w:val="Other"/>
                <w:rFonts w:ascii="Arial" w:hAnsi="Arial" w:cs="Arial"/>
                <w:b/>
                <w:bCs/>
                <w:sz w:val="20"/>
                <w:szCs w:val="20"/>
              </w:rPr>
              <w:t>PHÍ</w:t>
            </w:r>
          </w:p>
        </w:tc>
      </w:tr>
      <w:tr w:rsidR="007A52A2" w14:paraId="039337DB"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tcPr>
          <w:p w14:paraId="6FBE2008" w14:textId="77777777" w:rsidR="007A52A2" w:rsidRDefault="00187D95">
            <w:pPr>
              <w:jc w:val="left"/>
            </w:pPr>
            <w:r w:rsidRPr="00264FFC">
              <w:rPr>
                <w:rStyle w:val="Other"/>
                <w:rFonts w:ascii="Arial" w:hAnsi="Arial" w:cs="Arial"/>
                <w:b/>
                <w:bCs/>
                <w:sz w:val="20"/>
                <w:szCs w:val="20"/>
              </w:rPr>
              <w:t xml:space="preserve">Loại </w:t>
            </w:r>
            <w:r w:rsidRPr="00264FFC">
              <w:rPr>
                <w:rStyle w:val="Other"/>
                <w:rFonts w:ascii="Arial" w:hAnsi="Arial" w:cs="Arial"/>
                <w:b/>
                <w:bCs/>
                <w:sz w:val="20"/>
                <w:szCs w:val="20"/>
                <w:lang w:val="en-US"/>
              </w:rPr>
              <w:t xml:space="preserve">chi </w:t>
            </w:r>
            <w:r w:rsidRPr="00264FFC">
              <w:rPr>
                <w:rStyle w:val="Other"/>
                <w:rFonts w:ascii="Arial" w:hAnsi="Arial" w:cs="Arial"/>
                <w:b/>
                <w:bCs/>
                <w:sz w:val="20"/>
                <w:szCs w:val="20"/>
              </w:rPr>
              <w:t>phí</w:t>
            </w:r>
          </w:p>
        </w:tc>
        <w:tc>
          <w:tcPr>
            <w:tcW w:w="1627" w:type="pct"/>
            <w:gridSpan w:val="2"/>
            <w:tcBorders>
              <w:top w:val="single" w:sz="4" w:space="0" w:color="auto"/>
              <w:left w:val="single" w:sz="4" w:space="0" w:color="auto"/>
              <w:bottom w:val="nil"/>
              <w:right w:val="single" w:sz="4" w:space="0" w:color="auto"/>
            </w:tcBorders>
            <w:shd w:val="clear" w:color="auto" w:fill="FFFFFF"/>
          </w:tcPr>
          <w:p w14:paraId="6BDFCB9D" w14:textId="77777777" w:rsidR="007A52A2" w:rsidRDefault="00187D95">
            <w:pPr>
              <w:jc w:val="left"/>
            </w:pPr>
            <w:r w:rsidRPr="00264FFC">
              <w:rPr>
                <w:rStyle w:val="Other"/>
                <w:rFonts w:ascii="Arial" w:hAnsi="Arial" w:cs="Arial"/>
                <w:b/>
                <w:bCs/>
                <w:sz w:val="20"/>
                <w:szCs w:val="20"/>
              </w:rPr>
              <w:t>Số tiền</w:t>
            </w:r>
          </w:p>
        </w:tc>
      </w:tr>
      <w:tr w:rsidR="007A52A2" w14:paraId="2C3E85C1"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tcPr>
          <w:p w14:paraId="41D27CBD" w14:textId="77777777" w:rsidR="007A52A2" w:rsidRDefault="00187D95">
            <w:pPr>
              <w:jc w:val="left"/>
            </w:pPr>
            <w:r w:rsidRPr="00264FFC">
              <w:rPr>
                <w:rStyle w:val="Other"/>
                <w:rFonts w:ascii="Arial" w:hAnsi="Arial" w:cs="Arial"/>
                <w:sz w:val="20"/>
                <w:szCs w:val="20"/>
                <w:lang w:val="en-US"/>
              </w:rPr>
              <w:t xml:space="preserve">□ Chi </w:t>
            </w:r>
            <w:r w:rsidRPr="00264FFC">
              <w:rPr>
                <w:rStyle w:val="Other"/>
                <w:rFonts w:ascii="Arial" w:hAnsi="Arial" w:cs="Arial"/>
                <w:sz w:val="20"/>
                <w:szCs w:val="20"/>
              </w:rPr>
              <w:t>phí thực hiện chấp thuận việc sử dụng tác phẩm, cuộc biểu diễn, bản ghi âm, ghi hình, chương trình phát sóng mà Nhà nước là đại diện chủ s</w:t>
            </w:r>
            <w:r w:rsidRPr="00264FFC">
              <w:rPr>
                <w:rStyle w:val="Other"/>
                <w:rFonts w:ascii="Arial" w:hAnsi="Arial" w:cs="Arial"/>
                <w:sz w:val="20"/>
                <w:szCs w:val="20"/>
                <w:lang w:val="en-US"/>
              </w:rPr>
              <w:t>ở</w:t>
            </w:r>
            <w:r w:rsidRPr="00264FFC">
              <w:rPr>
                <w:rStyle w:val="Other"/>
                <w:rFonts w:ascii="Arial" w:hAnsi="Arial" w:cs="Arial"/>
                <w:sz w:val="20"/>
                <w:szCs w:val="20"/>
              </w:rPr>
              <w:t xml:space="preserve"> hữu quyền tác giả, quyền liên quan</w:t>
            </w:r>
          </w:p>
        </w:tc>
        <w:tc>
          <w:tcPr>
            <w:tcW w:w="1627" w:type="pct"/>
            <w:gridSpan w:val="2"/>
            <w:tcBorders>
              <w:top w:val="single" w:sz="4" w:space="0" w:color="auto"/>
              <w:left w:val="single" w:sz="4" w:space="0" w:color="auto"/>
              <w:bottom w:val="nil"/>
              <w:right w:val="single" w:sz="4" w:space="0" w:color="auto"/>
            </w:tcBorders>
            <w:shd w:val="clear" w:color="auto" w:fill="FFFFFF"/>
          </w:tcPr>
          <w:p w14:paraId="430830A2" w14:textId="77777777" w:rsidR="007A52A2" w:rsidRDefault="007A52A2">
            <w:pPr>
              <w:jc w:val="left"/>
              <w:rPr>
                <w:color w:val="auto"/>
                <w:lang w:eastAsia="en-US"/>
              </w:rPr>
            </w:pPr>
          </w:p>
        </w:tc>
      </w:tr>
      <w:tr w:rsidR="007A52A2" w14:paraId="40CD9987"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tcPr>
          <w:p w14:paraId="759DFADA" w14:textId="77777777" w:rsidR="007A52A2" w:rsidRDefault="00187D95">
            <w:pPr>
              <w:jc w:val="left"/>
            </w:pPr>
            <w:r w:rsidRPr="00264FFC">
              <w:rPr>
                <w:rStyle w:val="Other"/>
                <w:rFonts w:ascii="Arial" w:hAnsi="Arial" w:cs="Arial"/>
                <w:b/>
                <w:bCs/>
                <w:i/>
                <w:iCs/>
                <w:sz w:val="20"/>
                <w:szCs w:val="20"/>
              </w:rPr>
              <w:t>Tổng s</w:t>
            </w:r>
            <w:r w:rsidRPr="00264FFC">
              <w:rPr>
                <w:rStyle w:val="Other"/>
                <w:rFonts w:ascii="Arial" w:hAnsi="Arial" w:cs="Arial"/>
                <w:b/>
                <w:bCs/>
                <w:i/>
                <w:iCs/>
                <w:sz w:val="20"/>
                <w:szCs w:val="20"/>
                <w:lang w:val="en-US"/>
              </w:rPr>
              <w:t>ố</w:t>
            </w:r>
            <w:r w:rsidRPr="00264FFC">
              <w:rPr>
                <w:rStyle w:val="Other"/>
                <w:rFonts w:ascii="Arial" w:hAnsi="Arial" w:cs="Arial"/>
                <w:b/>
                <w:bCs/>
                <w:i/>
                <w:iCs/>
                <w:sz w:val="20"/>
                <w:szCs w:val="20"/>
              </w:rPr>
              <w:t xml:space="preserve"> chi phí nộp theo hồ sơ là:</w:t>
            </w:r>
          </w:p>
        </w:tc>
        <w:tc>
          <w:tcPr>
            <w:tcW w:w="1627" w:type="pct"/>
            <w:gridSpan w:val="2"/>
            <w:tcBorders>
              <w:top w:val="single" w:sz="4" w:space="0" w:color="auto"/>
              <w:left w:val="single" w:sz="4" w:space="0" w:color="auto"/>
              <w:bottom w:val="nil"/>
              <w:right w:val="single" w:sz="4" w:space="0" w:color="auto"/>
            </w:tcBorders>
            <w:shd w:val="clear" w:color="auto" w:fill="FFFFFF"/>
          </w:tcPr>
          <w:p w14:paraId="48AD70CF" w14:textId="77777777" w:rsidR="007A52A2" w:rsidRDefault="007A52A2">
            <w:pPr>
              <w:jc w:val="left"/>
              <w:rPr>
                <w:color w:val="auto"/>
                <w:lang w:eastAsia="en-US"/>
              </w:rPr>
            </w:pPr>
          </w:p>
        </w:tc>
      </w:tr>
      <w:tr w:rsidR="007A52A2" w14:paraId="32CC266B"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2A87B233" w14:textId="77777777" w:rsidR="007A52A2" w:rsidRDefault="00187D95">
            <w:pPr>
              <w:jc w:val="left"/>
            </w:pPr>
            <w:r w:rsidRPr="00264FFC">
              <w:rPr>
                <w:rStyle w:val="Other"/>
                <w:rFonts w:ascii="Arial" w:hAnsi="Arial" w:cs="Arial"/>
                <w:sz w:val="20"/>
                <w:szCs w:val="20"/>
              </w:rPr>
              <w:t>Số chứng từ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qua dịch vụ bư</w:t>
            </w:r>
            <w:r w:rsidRPr="00264FFC">
              <w:rPr>
                <w:rStyle w:val="Other"/>
                <w:rFonts w:ascii="Arial" w:hAnsi="Arial" w:cs="Arial"/>
                <w:sz w:val="20"/>
                <w:szCs w:val="20"/>
              </w:rPr>
              <w:t xml:space="preserve">u chính hoặc nộp trực tiếp </w:t>
            </w:r>
            <w:r w:rsidRPr="00264FFC">
              <w:rPr>
                <w:rStyle w:val="Other"/>
                <w:rFonts w:ascii="Arial" w:hAnsi="Arial" w:cs="Arial"/>
                <w:sz w:val="20"/>
                <w:szCs w:val="20"/>
              </w:rPr>
              <w:t xml:space="preserve">vào tài khoản của </w:t>
            </w:r>
            <w:r>
              <w:rPr>
                <w:rStyle w:val="Other"/>
                <w:rFonts w:ascii="Arial" w:hAnsi="Arial" w:cs="Arial"/>
                <w:sz w:val="20"/>
                <w:szCs w:val="20"/>
                <w:lang w:val="en-SG"/>
              </w:rPr>
              <w:t xml:space="preserve">Cục Bản </w:t>
            </w:r>
            <w:r w:rsidRPr="00264FFC">
              <w:rPr>
                <w:rStyle w:val="Other"/>
                <w:rFonts w:ascii="Arial" w:hAnsi="Arial" w:cs="Arial"/>
                <w:sz w:val="20"/>
                <w:szCs w:val="20"/>
              </w:rPr>
              <w:t>quyền</w:t>
            </w:r>
            <w:r>
              <w:rPr>
                <w:rStyle w:val="Other"/>
                <w:rFonts w:ascii="Arial" w:hAnsi="Arial" w:cs="Arial"/>
                <w:sz w:val="20"/>
                <w:szCs w:val="20"/>
                <w:lang w:val="en-SG"/>
              </w:rPr>
              <w:t xml:space="preserve"> tác giả</w:t>
            </w:r>
            <w:r w:rsidRPr="00264FFC">
              <w:rPr>
                <w:rStyle w:val="Other"/>
                <w:rFonts w:ascii="Arial" w:hAnsi="Arial" w:cs="Arial"/>
                <w:sz w:val="20"/>
                <w:szCs w:val="20"/>
              </w:rPr>
              <w:t>):</w:t>
            </w:r>
          </w:p>
        </w:tc>
      </w:tr>
      <w:tr w:rsidR="007A52A2" w14:paraId="16E92D6B" w14:textId="77777777" w:rsidTr="00F965E9">
        <w:trPr>
          <w:trHeight w:val="3239"/>
          <w:jc w:val="center"/>
        </w:trPr>
        <w:tc>
          <w:tcPr>
            <w:tcW w:w="3373" w:type="pct"/>
            <w:tcBorders>
              <w:top w:val="single" w:sz="4" w:space="0" w:color="auto"/>
              <w:left w:val="single" w:sz="4" w:space="0" w:color="auto"/>
              <w:bottom w:val="single" w:sz="4" w:space="0" w:color="auto"/>
              <w:right w:val="nil"/>
            </w:tcBorders>
            <w:shd w:val="clear" w:color="auto" w:fill="FFFFFF"/>
          </w:tcPr>
          <w:p w14:paraId="5CEAB32E"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6"/>
            </w:r>
            <w:r w:rsidRPr="00264FFC">
              <w:rPr>
                <w:rStyle w:val="Other"/>
                <w:rFonts w:ascii="Arial" w:hAnsi="Arial" w:cs="Arial"/>
                <w:b/>
                <w:bCs/>
                <w:sz w:val="20"/>
                <w:szCs w:val="20"/>
              </w:rPr>
              <w:tab/>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32E8E386" w14:textId="77777777" w:rsidR="007A52A2" w:rsidRDefault="007A52A2">
            <w:pPr>
              <w:jc w:val="left"/>
              <w:rPr>
                <w:lang w:val="en-US"/>
              </w:rPr>
            </w:pPr>
          </w:p>
          <w:p w14:paraId="2B6D502A"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1BA935D9"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Kế hoạch sử dụng</w:t>
            </w:r>
          </w:p>
          <w:p w14:paraId="45839076" w14:textId="77777777" w:rsidR="007A52A2" w:rsidRDefault="00187D95">
            <w:pPr>
              <w:jc w:val="left"/>
              <w:rPr>
                <w:rStyle w:val="Bodytext5"/>
                <w:rFonts w:ascii="Arial" w:hAnsi="Arial" w:cs="Arial"/>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Tài liệu chứng minh đã nỗ lực tìm kiếm chủ thể quyền tại Niên giám đăng ký về quyền tác giả, quyền liên quan</w:t>
            </w:r>
          </w:p>
          <w:p w14:paraId="6349D568" w14:textId="77777777" w:rsidR="007A52A2" w:rsidRDefault="00187D95">
            <w:pPr>
              <w:jc w:val="left"/>
              <w:rPr>
                <w:rStyle w:val="Bodytext5"/>
                <w:rFonts w:ascii="Arial" w:hAnsi="Arial" w:cs="Arial"/>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Tài liệu chứng minh đã nỗ lực tìm kiếm chủ thể quyền qua tổ chức đại diện tập thể quyền tác giả, quyền liên quan</w:t>
            </w:r>
          </w:p>
          <w:p w14:paraId="228CEF1E" w14:textId="77777777" w:rsidR="007A52A2" w:rsidRDefault="00187D95">
            <w:pPr>
              <w:jc w:val="left"/>
              <w:rPr>
                <w:rStyle w:val="Bodytext5"/>
                <w:rFonts w:ascii="Arial" w:hAnsi="Arial" w:cs="Arial"/>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Tài liệu chứng minh đã nỗ lực tìm kiếm chủ thể quyền qua tổ chức, cá nhân đã hoặc đang sử dụng</w:t>
            </w:r>
          </w:p>
          <w:p w14:paraId="13BE20CD" w14:textId="77777777" w:rsidR="007A52A2" w:rsidRDefault="00187D95">
            <w:pPr>
              <w:jc w:val="left"/>
              <w:rPr>
                <w:rStyle w:val="Bodytext5"/>
                <w:rFonts w:ascii="Arial" w:hAnsi="Arial" w:cs="Arial"/>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Tài liệu chứng minh đã nỗ lực tìm kiếm chủ t</w:t>
            </w:r>
            <w:r w:rsidRPr="00264FFC">
              <w:rPr>
                <w:rStyle w:val="Bodytext5"/>
                <w:rFonts w:ascii="Arial" w:hAnsi="Arial" w:cs="Arial"/>
              </w:rPr>
              <w:t>hể quyền trên mạng</w:t>
            </w:r>
          </w:p>
          <w:p w14:paraId="7FFD1636" w14:textId="77777777" w:rsidR="007A52A2" w:rsidRDefault="00187D95">
            <w:pPr>
              <w:jc w:val="left"/>
              <w:rPr>
                <w:rStyle w:val="Bodytext5"/>
                <w:rFonts w:ascii="Arial" w:hAnsi="Arial" w:cs="Arial"/>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Bản sao chứng từ nộp chi phí (trư</w:t>
            </w:r>
            <w:r w:rsidRPr="00264FFC">
              <w:rPr>
                <w:rStyle w:val="Bodytext5"/>
                <w:rFonts w:ascii="Arial" w:hAnsi="Arial" w:cs="Arial"/>
                <w:lang w:val="en-US"/>
              </w:rPr>
              <w:t>ờn</w:t>
            </w:r>
            <w:r w:rsidRPr="00264FFC">
              <w:rPr>
                <w:rStyle w:val="Bodytext5"/>
                <w:rFonts w:ascii="Arial" w:hAnsi="Arial" w:cs="Arial"/>
              </w:rPr>
              <w:t>g hợp nộp qua dịch vụ bưu chính hoặc nộp trực tiếp vào tài khoản của Cục Bản quyền tác giả)</w:t>
            </w:r>
          </w:p>
          <w:p w14:paraId="2B4A093C"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Văn bản ủy quyền (có công chứng, chứng thực hoặc hợp pháp hóa lãnh sự) trong trường hợp nộp hồ sơ thông qu</w:t>
            </w:r>
            <w:r w:rsidRPr="00264FFC">
              <w:rPr>
                <w:rStyle w:val="Bodytext5"/>
                <w:rFonts w:ascii="Arial" w:hAnsi="Arial" w:cs="Arial"/>
              </w:rPr>
              <w:t>a ủy quyền</w:t>
            </w:r>
          </w:p>
          <w:p w14:paraId="525100C3" w14:textId="77777777" w:rsidR="007A52A2" w:rsidRDefault="007A52A2">
            <w:pPr>
              <w:jc w:val="left"/>
            </w:pPr>
          </w:p>
          <w:p w14:paraId="08971B00" w14:textId="77777777" w:rsidR="007A52A2" w:rsidRDefault="007A52A2">
            <w:pPr>
              <w:jc w:val="left"/>
            </w:pPr>
          </w:p>
        </w:tc>
        <w:tc>
          <w:tcPr>
            <w:tcW w:w="168" w:type="pct"/>
            <w:tcBorders>
              <w:top w:val="single" w:sz="4" w:space="0" w:color="auto"/>
              <w:left w:val="single" w:sz="4" w:space="0" w:color="auto"/>
              <w:bottom w:val="single" w:sz="4" w:space="0" w:color="auto"/>
              <w:right w:val="nil"/>
            </w:tcBorders>
            <w:shd w:val="clear" w:color="auto" w:fill="FFFFFF"/>
          </w:tcPr>
          <w:p w14:paraId="27F38088" w14:textId="77777777" w:rsidR="007A52A2" w:rsidRDefault="007A52A2">
            <w:pPr>
              <w:jc w:val="left"/>
            </w:pPr>
          </w:p>
          <w:p w14:paraId="4396975B" w14:textId="77777777" w:rsidR="007A52A2" w:rsidRDefault="007A52A2">
            <w:pPr>
              <w:jc w:val="left"/>
              <w:rPr>
                <w:rStyle w:val="Other"/>
                <w:rFonts w:ascii="Arial" w:hAnsi="Arial" w:cs="Arial"/>
                <w:sz w:val="20"/>
                <w:szCs w:val="20"/>
              </w:rPr>
            </w:pPr>
          </w:p>
          <w:p w14:paraId="03394F82"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48ABF2B6"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078B0AB6" w14:textId="77777777" w:rsidR="007A52A2" w:rsidRDefault="00187D95">
            <w:pPr>
              <w:jc w:val="left"/>
            </w:pPr>
            <w:r w:rsidRPr="00264FFC">
              <w:rPr>
                <w:rStyle w:val="Other"/>
                <w:rFonts w:ascii="Arial" w:hAnsi="Arial" w:cs="Arial"/>
                <w:sz w:val="20"/>
                <w:szCs w:val="20"/>
              </w:rPr>
              <w:t>□</w:t>
            </w:r>
          </w:p>
          <w:p w14:paraId="7C26A362" w14:textId="77777777" w:rsidR="007A52A2" w:rsidRDefault="007A52A2">
            <w:pPr>
              <w:jc w:val="left"/>
              <w:rPr>
                <w:rStyle w:val="Other"/>
                <w:rFonts w:ascii="Arial" w:hAnsi="Arial" w:cs="Arial"/>
                <w:sz w:val="20"/>
                <w:szCs w:val="20"/>
              </w:rPr>
            </w:pPr>
          </w:p>
          <w:p w14:paraId="7156DA70"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2C06F3FF"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21CB5A7A"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115AAFD3"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5F17D94A" w14:textId="77777777" w:rsidR="007A52A2" w:rsidRDefault="00187D95">
            <w:pPr>
              <w:jc w:val="left"/>
            </w:pPr>
            <w:r w:rsidRPr="00264FFC">
              <w:rPr>
                <w:rStyle w:val="Other"/>
                <w:rFonts w:ascii="Arial" w:hAnsi="Arial" w:cs="Arial"/>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FFFFFF"/>
          </w:tcPr>
          <w:p w14:paraId="30F7C918" w14:textId="77777777" w:rsidR="007A52A2" w:rsidRDefault="00187D95">
            <w:r w:rsidRPr="00264FFC">
              <w:rPr>
                <w:rStyle w:val="Other"/>
                <w:rFonts w:ascii="Arial" w:hAnsi="Arial" w:cs="Arial"/>
                <w:b/>
                <w:bCs/>
                <w:sz w:val="20"/>
                <w:szCs w:val="20"/>
                <w:lang w:val="en-US"/>
              </w:rPr>
              <w:t>KIỂ</w:t>
            </w:r>
            <w:r w:rsidRPr="00264FFC">
              <w:rPr>
                <w:rStyle w:val="Other"/>
                <w:rFonts w:ascii="Arial" w:hAnsi="Arial" w:cs="Arial"/>
                <w:b/>
                <w:bCs/>
                <w:sz w:val="20"/>
                <w:szCs w:val="20"/>
              </w:rPr>
              <w:t>M TRA DANH MỤC TÀI LIỆU</w:t>
            </w:r>
          </w:p>
          <w:p w14:paraId="2CEA7610"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39BFFD35"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2BD0A3FE" w14:textId="77777777" w:rsidTr="00F965E9">
              <w:trPr>
                <w:jc w:val="center"/>
              </w:trPr>
              <w:tc>
                <w:tcPr>
                  <w:tcW w:w="2321" w:type="dxa"/>
                  <w:shd w:val="clear" w:color="auto" w:fill="auto"/>
                </w:tcPr>
                <w:p w14:paraId="1561B957"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61100556"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3EA9A010" w14:textId="77777777" w:rsidR="007A52A2" w:rsidRDefault="007A52A2">
                  <w:pPr>
                    <w:rPr>
                      <w:rStyle w:val="Other"/>
                      <w:rFonts w:ascii="Arial" w:hAnsi="Arial" w:cs="Arial"/>
                      <w:sz w:val="20"/>
                      <w:szCs w:val="20"/>
                    </w:rPr>
                  </w:pPr>
                </w:p>
                <w:p w14:paraId="0C6E6E44" w14:textId="77777777" w:rsidR="007A52A2" w:rsidRDefault="007A52A2">
                  <w:pPr>
                    <w:rPr>
                      <w:rStyle w:val="Other"/>
                      <w:rFonts w:ascii="Arial" w:hAnsi="Arial" w:cs="Arial"/>
                      <w:sz w:val="20"/>
                      <w:szCs w:val="20"/>
                    </w:rPr>
                  </w:pPr>
                </w:p>
                <w:p w14:paraId="0388E220" w14:textId="77777777" w:rsidR="007A52A2" w:rsidRDefault="007A52A2">
                  <w:pPr>
                    <w:rPr>
                      <w:rStyle w:val="Other"/>
                      <w:rFonts w:ascii="Arial" w:hAnsi="Arial" w:cs="Arial"/>
                      <w:sz w:val="20"/>
                      <w:szCs w:val="20"/>
                    </w:rPr>
                  </w:pPr>
                </w:p>
                <w:p w14:paraId="35579AAD" w14:textId="77777777" w:rsidR="007A52A2" w:rsidRDefault="007A52A2">
                  <w:pPr>
                    <w:rPr>
                      <w:rStyle w:val="Other"/>
                      <w:rFonts w:ascii="Arial" w:hAnsi="Arial" w:cs="Arial"/>
                      <w:sz w:val="20"/>
                      <w:szCs w:val="20"/>
                    </w:rPr>
                  </w:pPr>
                </w:p>
                <w:p w14:paraId="7CD5A966" w14:textId="77777777" w:rsidR="007A52A2" w:rsidRDefault="007A52A2"/>
              </w:tc>
            </w:tr>
          </w:tbl>
          <w:p w14:paraId="7E301D83" w14:textId="77777777" w:rsidR="007A52A2" w:rsidRDefault="007A52A2">
            <w:pPr>
              <w:jc w:val="left"/>
            </w:pPr>
          </w:p>
        </w:tc>
      </w:tr>
      <w:tr w:rsidR="007A52A2" w14:paraId="79D0923A"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0A801B0C" w14:textId="77777777" w:rsidR="007A52A2" w:rsidRDefault="00187D95">
            <w:pPr>
              <w:rPr>
                <w:rStyle w:val="Bodytext5"/>
                <w:rFonts w:ascii="Arial" w:hAnsi="Arial" w:cs="Arial"/>
                <w:b/>
                <w:bCs/>
                <w:lang w:val="en-US"/>
              </w:rPr>
            </w:pPr>
            <w:r>
              <w:rPr>
                <w:rStyle w:val="Bodytext5"/>
                <w:rFonts w:ascii="Arial" w:hAnsi="Arial" w:cs="Arial"/>
                <w:b/>
                <w:bCs/>
                <w:lang w:val="en-US"/>
              </w:rPr>
              <w:lastRenderedPageBreak/>
              <w:sym w:font="Wingdings" w:char="F087"/>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CÁ NHÂN N</w:t>
            </w:r>
            <w:r w:rsidRPr="00264FFC">
              <w:rPr>
                <w:rStyle w:val="Bodytext5"/>
                <w:rFonts w:ascii="Arial" w:hAnsi="Arial" w:cs="Arial"/>
                <w:b/>
                <w:bCs/>
                <w:lang w:val="en-US"/>
              </w:rPr>
              <w:t>ỘP</w:t>
            </w:r>
            <w:r w:rsidRPr="00264FFC">
              <w:rPr>
                <w:rStyle w:val="Bodytext5"/>
                <w:rFonts w:ascii="Arial" w:hAnsi="Arial" w:cs="Arial"/>
                <w:b/>
                <w:bCs/>
              </w:rPr>
              <w:t xml:space="preserve"> HỒ SƠ/ĐƯỢC ỦY QUYỀN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6F9A3F2C" w14:textId="77777777" w:rsidR="007A52A2" w:rsidRDefault="007A52A2">
            <w:pPr>
              <w:rPr>
                <w:lang w:val="en-US"/>
              </w:rPr>
            </w:pPr>
          </w:p>
          <w:p w14:paraId="0B767472" w14:textId="77777777" w:rsidR="007A52A2" w:rsidRDefault="00187D95">
            <w:pPr>
              <w:jc w:val="left"/>
            </w:pPr>
            <w:r w:rsidRPr="00264FFC">
              <w:rPr>
                <w:rStyle w:val="Bodytext5"/>
                <w:rFonts w:ascii="Arial" w:hAnsi="Arial" w:cs="Arial"/>
              </w:rPr>
              <w:t>Tôi cam đoan mọi thông tin trong tờ khai trên đây là trung thực, đúng sự thật và hoàn toàn chịu trách nhiệm trước pháp luật.</w:t>
            </w:r>
          </w:p>
          <w:p w14:paraId="5A5DFDD3" w14:textId="77777777" w:rsidR="007A52A2" w:rsidRDefault="007A52A2">
            <w:pPr>
              <w:jc w:val="left"/>
              <w:rPr>
                <w:rStyle w:val="Bodytext5"/>
                <w:rFonts w:ascii="Arial" w:hAnsi="Arial" w:cs="Arial"/>
                <w:i/>
                <w:iCs/>
              </w:rPr>
            </w:pPr>
          </w:p>
          <w:p w14:paraId="62DF5B45" w14:textId="77777777" w:rsidR="007A52A2" w:rsidRDefault="00187D95">
            <w:pPr>
              <w:rPr>
                <w:lang w:val="en-US"/>
              </w:rPr>
            </w:pPr>
            <w:r w:rsidRPr="00264FFC">
              <w:rPr>
                <w:rStyle w:val="Bodytext5"/>
                <w:rFonts w:ascii="Arial" w:hAnsi="Arial" w:cs="Arial"/>
                <w:i/>
                <w:iCs/>
              </w:rPr>
              <w:t>Khai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2DBD5B2E" w14:textId="77777777" w:rsidR="007A52A2" w:rsidRDefault="00187D95">
            <w:r w:rsidRPr="00264FFC">
              <w:rPr>
                <w:rStyle w:val="Bodytext5"/>
                <w:rFonts w:ascii="Arial" w:hAnsi="Arial" w:cs="Arial"/>
              </w:rPr>
              <w:t>Chữ ký, họ tên người nộp hồ sơ/được ủy quyền nộp hồ sơ</w:t>
            </w:r>
          </w:p>
          <w:p w14:paraId="545FC9E1" w14:textId="77777777" w:rsidR="007A52A2" w:rsidRDefault="00187D95">
            <w:pPr>
              <w:rPr>
                <w:rStyle w:val="Other"/>
                <w:rFonts w:ascii="Arial" w:hAnsi="Arial" w:cs="Arial"/>
                <w:i/>
                <w:iCs/>
                <w:sz w:val="20"/>
                <w:szCs w:val="20"/>
              </w:rPr>
            </w:pPr>
            <w:r w:rsidRPr="00264FFC">
              <w:rPr>
                <w:rStyle w:val="Bodytext5"/>
                <w:rFonts w:ascii="Arial" w:hAnsi="Arial" w:cs="Arial"/>
                <w:i/>
                <w:iCs/>
              </w:rPr>
              <w:t>(Ghi rõ chức vụ và đ</w:t>
            </w:r>
            <w:r w:rsidRPr="00264FFC">
              <w:rPr>
                <w:rStyle w:val="Bodytext5"/>
                <w:rFonts w:ascii="Arial" w:hAnsi="Arial" w:cs="Arial"/>
                <w:i/>
                <w:iCs/>
                <w:lang w:val="en-US"/>
              </w:rPr>
              <w:t>ó</w:t>
            </w:r>
            <w:r w:rsidRPr="00264FFC">
              <w:rPr>
                <w:rStyle w:val="Bodytext5"/>
                <w:rFonts w:ascii="Arial" w:hAnsi="Arial" w:cs="Arial"/>
                <w:i/>
                <w:iCs/>
              </w:rPr>
              <w:t>ng dấu, nếu c</w:t>
            </w:r>
            <w:r w:rsidRPr="00264FFC">
              <w:rPr>
                <w:rStyle w:val="Bodytext5"/>
                <w:rFonts w:ascii="Arial" w:hAnsi="Arial" w:cs="Arial"/>
                <w:i/>
                <w:iCs/>
                <w:lang w:val="en-US"/>
              </w:rPr>
              <w:t>ó</w:t>
            </w:r>
            <w:r w:rsidRPr="00264FFC">
              <w:rPr>
                <w:rStyle w:val="Bodytext5"/>
                <w:rFonts w:ascii="Arial" w:hAnsi="Arial" w:cs="Arial"/>
                <w:i/>
                <w:iCs/>
              </w:rPr>
              <w:t>)</w:t>
            </w:r>
          </w:p>
        </w:tc>
      </w:tr>
    </w:tbl>
    <w:p w14:paraId="5186C4F0" w14:textId="77777777" w:rsidR="007A52A2" w:rsidRDefault="007A52A2">
      <w:pPr>
        <w:rPr>
          <w:rFonts w:cs="Arial"/>
          <w:color w:val="auto"/>
          <w:szCs w:val="20"/>
          <w:lang w:eastAsia="en-US"/>
        </w:rPr>
      </w:pPr>
    </w:p>
    <w:p w14:paraId="3A3E0D6B" w14:textId="77777777" w:rsidR="007A52A2" w:rsidRDefault="00187D95">
      <w:pPr>
        <w:pStyle w:val="Bodytext50"/>
        <w:shd w:val="clear" w:color="auto" w:fill="auto"/>
        <w:spacing w:after="120" w:line="240" w:lineRule="auto"/>
        <w:ind w:firstLine="720"/>
        <w:jc w:val="both"/>
        <w:rPr>
          <w:rStyle w:val="Footnote"/>
          <w:rFonts w:ascii="Arial" w:hAnsi="Arial" w:cs="Arial"/>
          <w:color w:val="000000"/>
          <w:lang w:eastAsia="vi-VN"/>
        </w:r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7995A0BA" w14:textId="77777777" w:rsidR="007A52A2" w:rsidRDefault="007A52A2">
      <w:pPr>
        <w:pStyle w:val="Bodytext50"/>
        <w:shd w:val="clear" w:color="auto" w:fill="auto"/>
        <w:spacing w:after="0" w:line="240" w:lineRule="auto"/>
        <w:rPr>
          <w:rFonts w:ascii="Arial" w:hAnsi="Arial" w:cs="Arial"/>
        </w:rPr>
      </w:pPr>
    </w:p>
    <w:p w14:paraId="7C43FE1F" w14:textId="77777777" w:rsidR="007A52A2" w:rsidRDefault="007A52A2">
      <w:pPr>
        <w:pStyle w:val="Bodytext50"/>
        <w:shd w:val="clear" w:color="auto" w:fill="auto"/>
        <w:spacing w:after="0" w:line="240" w:lineRule="auto"/>
        <w:jc w:val="right"/>
        <w:rPr>
          <w:rFonts w:ascii="Arial" w:hAnsi="Arial" w:cs="Arial"/>
          <w:b/>
          <w:bCs/>
          <w:lang w:val="en-US"/>
        </w:rPr>
        <w:sectPr w:rsidR="007A52A2" w:rsidSect="00D05E2C">
          <w:pgSz w:w="11900" w:h="16840" w:code="9"/>
          <w:pgMar w:top="1440" w:right="1440" w:bottom="1440" w:left="1440" w:header="0" w:footer="3" w:gutter="0"/>
          <w:cols w:space="720"/>
          <w:noEndnote/>
          <w:docGrid w:linePitch="360"/>
        </w:sectPr>
      </w:pPr>
    </w:p>
    <w:p w14:paraId="5778E385" w14:textId="77777777" w:rsidR="007A52A2" w:rsidRDefault="00187D95">
      <w:pPr>
        <w:pStyle w:val="Bodytext50"/>
        <w:shd w:val="clear" w:color="auto" w:fill="auto"/>
        <w:spacing w:after="0" w:line="240" w:lineRule="auto"/>
        <w:jc w:val="right"/>
        <w:rPr>
          <w:rFonts w:ascii="Arial" w:hAnsi="Arial" w:cs="Arial"/>
          <w:b/>
          <w:bCs/>
          <w:lang w:val="en-US"/>
        </w:rPr>
      </w:pPr>
      <w:r w:rsidRPr="00264FFC">
        <w:rPr>
          <w:rFonts w:ascii="Arial" w:hAnsi="Arial" w:cs="Arial"/>
          <w:b/>
          <w:bCs/>
          <w:lang w:val="en-US"/>
        </w:rPr>
        <w:lastRenderedPageBreak/>
        <w:t xml:space="preserve">Mẫu số </w:t>
      </w:r>
      <w:r>
        <w:rPr>
          <w:rFonts w:ascii="Arial" w:hAnsi="Arial" w:cs="Arial"/>
          <w:b/>
          <w:bCs/>
          <w:lang w:val="en-US"/>
        </w:rPr>
        <w:t>0</w:t>
      </w:r>
      <w:r w:rsidRPr="00264FFC">
        <w:rPr>
          <w:rFonts w:ascii="Arial" w:hAnsi="Arial" w:cs="Arial"/>
          <w:b/>
          <w:bCs/>
          <w:lang w:val="en-US"/>
        </w:rPr>
        <w:t>3</w:t>
      </w:r>
    </w:p>
    <w:p w14:paraId="53BD53AF" w14:textId="77777777" w:rsidR="007A52A2" w:rsidRDefault="00187D95">
      <w:pPr>
        <w:pStyle w:val="Bodytext50"/>
        <w:shd w:val="clear" w:color="auto" w:fill="auto"/>
        <w:spacing w:after="0" w:line="240" w:lineRule="auto"/>
        <w:rPr>
          <w:rFonts w:ascii="Arial" w:hAnsi="Arial" w:cs="Arial"/>
          <w:b/>
          <w:bCs/>
          <w:lang w:val="en-US"/>
        </w:rPr>
      </w:pPr>
      <w:r w:rsidRPr="00264FFC">
        <w:rPr>
          <w:rFonts w:ascii="Arial" w:hAnsi="Arial" w:cs="Arial"/>
          <w:b/>
          <w:bCs/>
          <w:lang w:val="en-US"/>
        </w:rPr>
        <w:t>TỜ KHAI</w:t>
      </w:r>
      <w:r w:rsidRPr="00264FFC">
        <w:rPr>
          <w:rFonts w:ascii="Arial" w:hAnsi="Arial" w:cs="Arial"/>
          <w:b/>
          <w:bCs/>
          <w:vertAlign w:val="superscript"/>
          <w:lang w:val="en-US"/>
        </w:rPr>
        <w:t>*</w:t>
      </w:r>
    </w:p>
    <w:p w14:paraId="21404FC5" w14:textId="77777777" w:rsidR="007A52A2" w:rsidRDefault="00187D95">
      <w:pPr>
        <w:pStyle w:val="Bodytext50"/>
        <w:shd w:val="clear" w:color="auto" w:fill="auto"/>
        <w:spacing w:after="0" w:line="240" w:lineRule="auto"/>
        <w:rPr>
          <w:rFonts w:ascii="Arial" w:hAnsi="Arial" w:cs="Arial"/>
          <w:lang w:val="en-US"/>
        </w:rPr>
      </w:pPr>
      <w:r w:rsidRPr="00264FFC">
        <w:rPr>
          <w:rFonts w:ascii="Arial" w:hAnsi="Arial" w:cs="Arial"/>
          <w:lang w:val="en-US"/>
        </w:rPr>
        <w:t xml:space="preserve">ĐỀ NGHỊ CHẤP THUẬN ÁP DỤNG NGOẠI LỆ KHÔNG XÂM PHẠM QUYỀN TÁC GIẢ </w:t>
      </w:r>
    </w:p>
    <w:p w14:paraId="3B410153" w14:textId="77777777" w:rsidR="007A52A2" w:rsidRDefault="00187D95">
      <w:pPr>
        <w:pStyle w:val="Bodytext50"/>
        <w:shd w:val="clear" w:color="auto" w:fill="auto"/>
        <w:spacing w:after="0" w:line="240" w:lineRule="auto"/>
        <w:rPr>
          <w:rFonts w:ascii="Arial" w:hAnsi="Arial" w:cs="Arial"/>
          <w:lang w:val="en-US"/>
        </w:rPr>
      </w:pPr>
      <w:r w:rsidRPr="00264FFC">
        <w:rPr>
          <w:rFonts w:ascii="Arial" w:hAnsi="Arial" w:cs="Arial"/>
          <w:lang w:val="en-US"/>
        </w:rPr>
        <w:t>DÀNH CHO NGƯỜI KHUYẾT TẬT</w:t>
      </w:r>
    </w:p>
    <w:p w14:paraId="47DC8EF0" w14:textId="77777777" w:rsidR="007A52A2" w:rsidRDefault="007A52A2">
      <w:pPr>
        <w:pStyle w:val="Bodytext50"/>
        <w:shd w:val="clear" w:color="auto" w:fill="auto"/>
        <w:spacing w:after="0" w:line="240" w:lineRule="auto"/>
        <w:rPr>
          <w:rFonts w:ascii="Arial" w:hAnsi="Arial" w:cs="Arial"/>
          <w:lang w:val="en-US"/>
        </w:rPr>
      </w:pPr>
    </w:p>
    <w:p w14:paraId="73647975" w14:textId="77777777" w:rsidR="007A52A2" w:rsidRDefault="00187D95">
      <w:pPr>
        <w:pStyle w:val="Bodytext50"/>
        <w:shd w:val="clear" w:color="auto" w:fill="auto"/>
        <w:spacing w:after="0" w:line="240" w:lineRule="auto"/>
        <w:rPr>
          <w:rFonts w:ascii="Arial" w:hAnsi="Arial" w:cs="Arial"/>
          <w:lang w:val="en-US"/>
        </w:rPr>
      </w:pPr>
      <w:r w:rsidRPr="00264FFC">
        <w:rPr>
          <w:rFonts w:ascii="Arial" w:hAnsi="Arial" w:cs="Arial"/>
          <w:lang w:val="en-US"/>
        </w:rPr>
        <w:t>Kính gửi: Cục Bản quyền tác giả, Bộ Văn hóa, Thể thao và Du lịch.</w:t>
      </w:r>
    </w:p>
    <w:p w14:paraId="70946966" w14:textId="77777777" w:rsidR="007A52A2" w:rsidRDefault="007A52A2">
      <w:pPr>
        <w:pStyle w:val="Bodytext50"/>
        <w:shd w:val="clear" w:color="auto" w:fill="auto"/>
        <w:spacing w:after="0" w:line="240" w:lineRule="auto"/>
        <w:rPr>
          <w:rFonts w:ascii="Arial" w:hAnsi="Arial" w:cs="Arial"/>
          <w:lang w:val="en-US"/>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32F8EBF5"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089C5D7A"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T</w:t>
            </w:r>
            <w:r w:rsidRPr="00264FFC">
              <w:rPr>
                <w:rStyle w:val="Bodytext5"/>
                <w:rFonts w:ascii="Arial" w:hAnsi="Arial" w:cs="Arial"/>
                <w:b/>
                <w:bCs/>
                <w:lang w:val="en-US"/>
              </w:rPr>
              <w:t>Ổ</w:t>
            </w:r>
            <w:r>
              <w:rPr>
                <w:rStyle w:val="Bodytext5"/>
                <w:rFonts w:ascii="Arial" w:hAnsi="Arial" w:cs="Arial"/>
                <w:b/>
                <w:bCs/>
              </w:rPr>
              <w:t xml:space="preserve"> CHỨC</w:t>
            </w:r>
            <w:r>
              <w:rPr>
                <w:rStyle w:val="Bodytext5"/>
                <w:rFonts w:ascii="Arial" w:hAnsi="Arial" w:cs="Arial"/>
                <w:b/>
                <w:bCs/>
                <w:lang w:val="en-SG"/>
              </w:rPr>
              <w:t xml:space="preserve"> </w:t>
            </w:r>
            <w:r w:rsidRPr="00264FFC">
              <w:rPr>
                <w:rStyle w:val="Bodytext5"/>
                <w:rFonts w:ascii="Arial" w:hAnsi="Arial" w:cs="Arial"/>
                <w:b/>
                <w:bCs/>
              </w:rPr>
              <w:t>NỘP H</w:t>
            </w:r>
            <w:r w:rsidRPr="00264FFC">
              <w:rPr>
                <w:rStyle w:val="Bodytext5"/>
                <w:rFonts w:ascii="Arial" w:hAnsi="Arial" w:cs="Arial"/>
                <w:b/>
                <w:bCs/>
                <w:lang w:val="en-US"/>
              </w:rPr>
              <w:t>Ồ</w:t>
            </w:r>
            <w:r w:rsidRPr="00264FFC">
              <w:rPr>
                <w:rStyle w:val="Bodytext5"/>
                <w:rFonts w:ascii="Arial" w:hAnsi="Arial" w:cs="Arial"/>
                <w:b/>
                <w:bCs/>
              </w:rPr>
              <w:t xml:space="preserve"> </w:t>
            </w:r>
            <w:r w:rsidRPr="00264FFC">
              <w:rPr>
                <w:rStyle w:val="Bodytext5"/>
                <w:rFonts w:ascii="Arial" w:hAnsi="Arial" w:cs="Arial"/>
                <w:b/>
                <w:bCs/>
                <w:lang w:val="en-US"/>
              </w:rPr>
              <w:t>SƠ</w:t>
            </w:r>
          </w:p>
          <w:p w14:paraId="71BAC8B1" w14:textId="77777777" w:rsidR="007A52A2" w:rsidRDefault="007A52A2">
            <w:pPr>
              <w:rPr>
                <w:lang w:val="en-US"/>
              </w:rPr>
            </w:pPr>
          </w:p>
          <w:p w14:paraId="25B2110F" w14:textId="77777777" w:rsidR="007A52A2" w:rsidRDefault="00187D95">
            <w:pPr>
              <w:jc w:val="left"/>
              <w:rPr>
                <w:lang w:val="en-US"/>
              </w:rPr>
            </w:pPr>
            <w:r w:rsidRPr="00264FFC">
              <w:rPr>
                <w:rStyle w:val="Bodytext5"/>
                <w:rFonts w:ascii="Arial" w:hAnsi="Arial" w:cs="Arial"/>
              </w:rPr>
              <w:t>Tên đầy đủ:</w:t>
            </w:r>
            <w:r w:rsidRPr="00264FFC">
              <w:rPr>
                <w:rStyle w:val="Bodytext5"/>
                <w:rFonts w:ascii="Arial" w:hAnsi="Arial" w:cs="Arial"/>
                <w:lang w:val="en-US"/>
              </w:rPr>
              <w:t xml:space="preserve">                                                              /Tên Tiếng Anh, viết tắt (nếu có):</w:t>
            </w:r>
          </w:p>
          <w:p w14:paraId="3B452F83" w14:textId="77777777" w:rsidR="007A52A2" w:rsidRDefault="00187D95">
            <w:pPr>
              <w:jc w:val="left"/>
            </w:pPr>
            <w:r w:rsidRPr="00264FFC">
              <w:rPr>
                <w:rStyle w:val="Bodytext5"/>
                <w:rFonts w:ascii="Arial" w:hAnsi="Arial" w:cs="Arial"/>
              </w:rPr>
              <w:t>Người đại diện theo pháp luật:</w:t>
            </w:r>
          </w:p>
          <w:p w14:paraId="683C7DDE"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r>
            <w:r w:rsidRPr="00264FFC">
              <w:rPr>
                <w:rStyle w:val="Bodytext5"/>
                <w:rFonts w:ascii="Arial" w:hAnsi="Arial" w:cs="Arial"/>
              </w:rPr>
              <w:t>Nơi cấp:</w:t>
            </w:r>
          </w:p>
          <w:p w14:paraId="73B5A036" w14:textId="77777777" w:rsidR="007A52A2" w:rsidRDefault="00187D95">
            <w:pPr>
              <w:jc w:val="left"/>
            </w:pPr>
            <w:r w:rsidRPr="00264FFC">
              <w:rPr>
                <w:rStyle w:val="Bodytext5"/>
                <w:rFonts w:ascii="Arial" w:hAnsi="Arial" w:cs="Arial"/>
              </w:rPr>
              <w:t>Địa chỉ:</w:t>
            </w:r>
          </w:p>
          <w:p w14:paraId="19D02D68"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626AB6EF" w14:textId="77777777" w:rsidR="007A52A2" w:rsidRDefault="007A52A2">
            <w:pPr>
              <w:jc w:val="left"/>
              <w:rPr>
                <w:rStyle w:val="Other"/>
                <w:rFonts w:ascii="Arial" w:hAnsi="Arial" w:cs="Arial"/>
                <w:b/>
                <w:bCs/>
                <w:sz w:val="20"/>
                <w:szCs w:val="20"/>
                <w:lang w:val="en-US"/>
              </w:rPr>
            </w:pPr>
          </w:p>
        </w:tc>
      </w:tr>
      <w:tr w:rsidR="007A52A2" w14:paraId="06F5CE16"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1280D685" w14:textId="77777777" w:rsidR="007A52A2" w:rsidRDefault="00187D95">
            <w:pPr>
              <w:rPr>
                <w:rStyle w:val="Bodytext5"/>
                <w:rFonts w:ascii="Arial" w:hAnsi="Arial" w:cs="Arial"/>
                <w:b/>
                <w:bCs/>
              </w:rPr>
            </w:pPr>
            <w:r>
              <w:sym w:font="Wingdings" w:char="F082"/>
            </w:r>
            <w:r w:rsidRPr="00264FFC">
              <w:rPr>
                <w:rStyle w:val="Bodytext5"/>
                <w:rFonts w:ascii="Arial" w:hAnsi="Arial" w:cs="Arial"/>
                <w:b/>
                <w:bCs/>
              </w:rPr>
              <w:t xml:space="preserve"> NỘI DUNG Đ</w:t>
            </w:r>
            <w:r w:rsidRPr="00264FFC">
              <w:rPr>
                <w:rStyle w:val="Bodytext5"/>
                <w:rFonts w:ascii="Arial" w:hAnsi="Arial" w:cs="Arial"/>
                <w:b/>
                <w:bCs/>
                <w:lang w:val="en-US"/>
              </w:rPr>
              <w:t>Ề</w:t>
            </w:r>
            <w:r w:rsidRPr="00264FFC">
              <w:rPr>
                <w:rStyle w:val="Bodytext5"/>
                <w:rFonts w:ascii="Arial" w:hAnsi="Arial" w:cs="Arial"/>
                <w:b/>
                <w:bCs/>
              </w:rPr>
              <w:t xml:space="preserve"> NGHỊ</w:t>
            </w:r>
          </w:p>
          <w:p w14:paraId="73B26EDA" w14:textId="77777777" w:rsidR="007A52A2" w:rsidRDefault="007A52A2"/>
          <w:p w14:paraId="1F53866D" w14:textId="77777777" w:rsidR="007A52A2" w:rsidRDefault="00187D95">
            <w:pPr>
              <w:jc w:val="left"/>
            </w:pPr>
            <w:r w:rsidRPr="00264FFC">
              <w:rPr>
                <w:rStyle w:val="Bodytext5"/>
                <w:rFonts w:ascii="Arial" w:hAnsi="Arial" w:cs="Arial"/>
              </w:rPr>
              <w:t>Đề nghị chấp thuận cho tổ chức áp dụng ngoại lệ không xâm phạm quyền tác giả dành cho người khuyết tật theo quy định tại Điều 25a của Luật Sở hữu trí tuệ đối với các quyền:</w:t>
            </w:r>
          </w:p>
          <w:p w14:paraId="6258C65B"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Tạo bản sao dưới</w:t>
            </w:r>
            <w:r w:rsidRPr="00264FFC">
              <w:rPr>
                <w:rStyle w:val="Bodytext5"/>
                <w:rFonts w:ascii="Arial" w:hAnsi="Arial" w:cs="Arial"/>
              </w:rPr>
              <w:t xml:space="preserve"> định dạng dễ tiếp cận, sao chép tác phẩm dư</w:t>
            </w:r>
            <w:r w:rsidRPr="00264FFC">
              <w:rPr>
                <w:rStyle w:val="Bodytext5"/>
                <w:rFonts w:ascii="Arial" w:hAnsi="Arial" w:cs="Arial"/>
                <w:lang w:val="en-US"/>
              </w:rPr>
              <w:t>ớ</w:t>
            </w:r>
            <w:r w:rsidRPr="00264FFC">
              <w:rPr>
                <w:rStyle w:val="Bodytext5"/>
                <w:rFonts w:ascii="Arial" w:hAnsi="Arial" w:cs="Arial"/>
              </w:rPr>
              <w:t>i định dạng bản sao dễ tiếp cận theo khoản 2 Điều 25a của Luật Sở hữu trí tuệ</w:t>
            </w:r>
          </w:p>
          <w:p w14:paraId="02BE8B3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Biểu diễn tác phẩm dưới định dạng b</w:t>
            </w:r>
            <w:r w:rsidRPr="00264FFC">
              <w:rPr>
                <w:rStyle w:val="Bodytext5"/>
                <w:rFonts w:ascii="Arial" w:hAnsi="Arial" w:cs="Arial"/>
                <w:lang w:val="en-US"/>
              </w:rPr>
              <w:t>ả</w:t>
            </w:r>
            <w:r w:rsidRPr="00264FFC">
              <w:rPr>
                <w:rStyle w:val="Bodytext5"/>
                <w:rFonts w:ascii="Arial" w:hAnsi="Arial" w:cs="Arial"/>
              </w:rPr>
              <w:t>n sao dễ tiếp cận theo khoản 2 Điều 25a của Luật Sở hữu trí tuệ</w:t>
            </w:r>
          </w:p>
          <w:p w14:paraId="62EEB37C"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 xml:space="preserve">Phân phối tác phẩm dưới định </w:t>
            </w:r>
            <w:r w:rsidRPr="00264FFC">
              <w:rPr>
                <w:rStyle w:val="Bodytext5"/>
                <w:rFonts w:ascii="Arial" w:hAnsi="Arial" w:cs="Arial"/>
              </w:rPr>
              <w:t xml:space="preserve">dạng bản sao dễ tiếp cận theo khoản 2 Điều 25a của Luật Sở hữu </w:t>
            </w:r>
            <w:r w:rsidRPr="00264FFC">
              <w:rPr>
                <w:rStyle w:val="Bodytext5"/>
                <w:rFonts w:ascii="Arial" w:hAnsi="Arial" w:cs="Arial"/>
                <w:lang w:val="en-US"/>
              </w:rPr>
              <w:t xml:space="preserve">trí </w:t>
            </w:r>
            <w:r w:rsidRPr="00264FFC">
              <w:rPr>
                <w:rStyle w:val="Bodytext5"/>
                <w:rFonts w:ascii="Arial" w:hAnsi="Arial" w:cs="Arial"/>
              </w:rPr>
              <w:t>tuệ</w:t>
            </w:r>
          </w:p>
          <w:p w14:paraId="7A689056"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Phân phối tác phẩm dưới định dạng bản sao dễ tiếp cận theo khoản 3 Điều 25a của Luật Sở hữu trí tuệ</w:t>
            </w:r>
          </w:p>
          <w:p w14:paraId="1876207E"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Phân phối tác phẩm dưới định dạng bản sao dễ tiếp cận theo khoản 4 Điều 25a của L</w:t>
            </w:r>
            <w:r w:rsidRPr="00264FFC">
              <w:rPr>
                <w:rStyle w:val="Bodytext5"/>
                <w:rFonts w:ascii="Arial" w:hAnsi="Arial" w:cs="Arial"/>
              </w:rPr>
              <w:t>uật Sở hữu trí tuệ</w:t>
            </w:r>
          </w:p>
          <w:p w14:paraId="06C92EF6"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Truyền đạt tác phẩm dưới định dạng bản sao dễ tiếp cận theo khoản 2 Điều 25a của Luật Sở hữu trí tuệ</w:t>
            </w:r>
          </w:p>
          <w:p w14:paraId="6F1B34C8"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Truyền đạt tác phẩm dưới định dạng bản sao dễ tiếp cận theo khoản 3 Điều 25a của Luật Sở hữu trí tuệ</w:t>
            </w:r>
          </w:p>
          <w:p w14:paraId="01C4DD50"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Truyền đạt tác phẩm dưới định dạng bản sao dễ tiếp cận theo khoản 4 Điều 25a của Luật Sở hữu trí tuệ</w:t>
            </w:r>
          </w:p>
          <w:p w14:paraId="786AF4E4"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Nhập khẩu tác phẩm dưới định dạng bản sao dễ tiếp cận theo khoản 5 Điều 25a của Luật Sở hữu trí tuệ</w:t>
            </w:r>
          </w:p>
          <w:p w14:paraId="3A41BCD3" w14:textId="77777777" w:rsidR="007A52A2" w:rsidRDefault="00187D95">
            <w:pPr>
              <w:jc w:val="left"/>
              <w:rPr>
                <w:rStyle w:val="Other"/>
                <w:rFonts w:ascii="Arial" w:hAnsi="Arial" w:cs="Arial"/>
                <w:b/>
                <w:bCs/>
                <w:sz w:val="20"/>
                <w:szCs w:val="20"/>
                <w:lang w:val="en-US"/>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5"/>
                <w:rFonts w:ascii="Arial" w:hAnsi="Arial" w:cs="Arial"/>
              </w:rPr>
              <w:t xml:space="preserve">Khác </w:t>
            </w:r>
            <w:r w:rsidRPr="00264FFC">
              <w:rPr>
                <w:rStyle w:val="Bodytext5"/>
                <w:rFonts w:ascii="Arial" w:hAnsi="Arial" w:cs="Arial"/>
                <w:lang w:val="en-US"/>
              </w:rPr>
              <w:t xml:space="preserve">(trình </w:t>
            </w:r>
            <w:r w:rsidRPr="00264FFC">
              <w:rPr>
                <w:rStyle w:val="Bodytext5"/>
                <w:rFonts w:ascii="Arial" w:hAnsi="Arial" w:cs="Arial"/>
              </w:rPr>
              <w:t xml:space="preserve">bày </w:t>
            </w:r>
            <w:r w:rsidRPr="00264FFC">
              <w:rPr>
                <w:rStyle w:val="Bodytext5"/>
                <w:rFonts w:ascii="Arial" w:hAnsi="Arial" w:cs="Arial"/>
                <w:lang w:val="en-US"/>
              </w:rPr>
              <w:t xml:space="preserve">trong </w:t>
            </w:r>
            <w:r w:rsidRPr="00264FFC">
              <w:rPr>
                <w:rStyle w:val="Bodytext5"/>
                <w:rFonts w:ascii="Arial" w:hAnsi="Arial" w:cs="Arial"/>
              </w:rPr>
              <w:t>Kế hoạch sử dụng)</w:t>
            </w:r>
          </w:p>
        </w:tc>
      </w:tr>
      <w:tr w:rsidR="007A52A2" w14:paraId="05E10572" w14:textId="77777777" w:rsidTr="00F965E9">
        <w:trPr>
          <w:trHeight w:val="3239"/>
          <w:jc w:val="center"/>
        </w:trPr>
        <w:tc>
          <w:tcPr>
            <w:tcW w:w="3373" w:type="pct"/>
            <w:tcBorders>
              <w:top w:val="single" w:sz="4" w:space="0" w:color="auto"/>
              <w:left w:val="single" w:sz="4" w:space="0" w:color="auto"/>
              <w:bottom w:val="single" w:sz="4" w:space="0" w:color="auto"/>
              <w:right w:val="nil"/>
            </w:tcBorders>
            <w:shd w:val="clear" w:color="auto" w:fill="FFFFFF"/>
            <w:vAlign w:val="center"/>
          </w:tcPr>
          <w:p w14:paraId="1EEFD6E5"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lang w:val="en-US"/>
              </w:rPr>
              <w:sym w:font="Wingdings" w:char="F083"/>
            </w:r>
            <w:r w:rsidRPr="00264FFC">
              <w:rPr>
                <w:rStyle w:val="Other"/>
                <w:rFonts w:ascii="Arial" w:hAnsi="Arial" w:cs="Arial"/>
                <w:b/>
                <w:bCs/>
                <w:sz w:val="20"/>
                <w:szCs w:val="20"/>
                <w:lang w:val="en-US"/>
              </w:rPr>
              <w:t xml:space="preserve"> </w:t>
            </w:r>
            <w:r w:rsidRPr="00264FFC">
              <w:rPr>
                <w:rStyle w:val="Other"/>
                <w:rFonts w:ascii="Arial" w:hAnsi="Arial" w:cs="Arial"/>
                <w:b/>
                <w:bCs/>
                <w:sz w:val="20"/>
                <w:szCs w:val="20"/>
              </w:rPr>
              <w:t xml:space="preserve">CÁC TÀI LIỆU CÓ TRONG HỒ </w:t>
            </w:r>
            <w:r w:rsidRPr="00264FFC">
              <w:rPr>
                <w:rStyle w:val="Other"/>
                <w:rFonts w:ascii="Arial" w:hAnsi="Arial" w:cs="Arial"/>
                <w:b/>
                <w:bCs/>
                <w:sz w:val="20"/>
                <w:szCs w:val="20"/>
                <w:lang w:val="en-US"/>
              </w:rPr>
              <w:t>SƠ</w:t>
            </w:r>
          </w:p>
          <w:p w14:paraId="7213CBCE" w14:textId="77777777" w:rsidR="007A52A2" w:rsidRDefault="007A52A2">
            <w:pPr>
              <w:jc w:val="left"/>
              <w:rPr>
                <w:lang w:val="en-US"/>
              </w:rPr>
            </w:pPr>
          </w:p>
          <w:p w14:paraId="7C7E9C03"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20341ACC"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K</w:t>
            </w:r>
            <w:r w:rsidRPr="00264FFC">
              <w:rPr>
                <w:rStyle w:val="Other"/>
                <w:rFonts w:ascii="Arial" w:hAnsi="Arial" w:cs="Arial"/>
                <w:sz w:val="20"/>
                <w:szCs w:val="20"/>
                <w:lang w:val="en-US"/>
              </w:rPr>
              <w:t>ế</w:t>
            </w:r>
            <w:r w:rsidRPr="00264FFC">
              <w:rPr>
                <w:rStyle w:val="Other"/>
                <w:rFonts w:ascii="Arial" w:hAnsi="Arial" w:cs="Arial"/>
                <w:sz w:val="20"/>
                <w:szCs w:val="20"/>
              </w:rPr>
              <w:t xml:space="preserve"> hoạch sử dụng</w:t>
            </w:r>
          </w:p>
          <w:p w14:paraId="09F4D9C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w:t>
            </w:r>
            <w:r w:rsidRPr="00264FFC">
              <w:rPr>
                <w:rStyle w:val="Other"/>
                <w:rFonts w:ascii="Arial" w:hAnsi="Arial" w:cs="Arial"/>
                <w:sz w:val="20"/>
                <w:szCs w:val="20"/>
                <w:lang w:val="en-US"/>
              </w:rPr>
              <w:t>ả</w:t>
            </w:r>
            <w:r w:rsidRPr="00264FFC">
              <w:rPr>
                <w:rStyle w:val="Other"/>
                <w:rFonts w:ascii="Arial" w:hAnsi="Arial" w:cs="Arial"/>
                <w:sz w:val="20"/>
                <w:szCs w:val="20"/>
              </w:rPr>
              <w:t>n sao có chứng thực giấy chứng nhận ĐKKD/giấy chứng nhận đ</w:t>
            </w:r>
            <w:r w:rsidRPr="00264FFC">
              <w:rPr>
                <w:rStyle w:val="Other"/>
                <w:rFonts w:ascii="Arial" w:hAnsi="Arial" w:cs="Arial"/>
                <w:sz w:val="20"/>
                <w:szCs w:val="20"/>
                <w:lang w:val="en-US"/>
              </w:rPr>
              <w:t>ă</w:t>
            </w:r>
            <w:r w:rsidRPr="00264FFC">
              <w:rPr>
                <w:rStyle w:val="Other"/>
                <w:rFonts w:ascii="Arial" w:hAnsi="Arial" w:cs="Arial"/>
                <w:sz w:val="20"/>
                <w:szCs w:val="20"/>
              </w:rPr>
              <w:t>ng ký hoạt động/quyết định thành lập</w:t>
            </w:r>
          </w:p>
          <w:p w14:paraId="11528C3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liệu khác chứng minh đáp ứng điều kiện theo quy định của tổ chức</w:t>
            </w:r>
          </w:p>
          <w:p w14:paraId="26D90DCB" w14:textId="77777777" w:rsidR="007A52A2" w:rsidRDefault="007A52A2">
            <w:pPr>
              <w:jc w:val="left"/>
            </w:pPr>
          </w:p>
        </w:tc>
        <w:tc>
          <w:tcPr>
            <w:tcW w:w="168" w:type="pct"/>
            <w:tcBorders>
              <w:top w:val="single" w:sz="4" w:space="0" w:color="auto"/>
              <w:left w:val="single" w:sz="4" w:space="0" w:color="auto"/>
              <w:bottom w:val="single" w:sz="4" w:space="0" w:color="auto"/>
              <w:right w:val="nil"/>
            </w:tcBorders>
            <w:shd w:val="clear" w:color="auto" w:fill="FFFFFF"/>
            <w:vAlign w:val="center"/>
          </w:tcPr>
          <w:p w14:paraId="6FF2DDFD" w14:textId="77777777" w:rsidR="007A52A2" w:rsidRDefault="007A52A2">
            <w:pPr>
              <w:jc w:val="left"/>
            </w:pPr>
          </w:p>
          <w:p w14:paraId="533B2A6C" w14:textId="77777777" w:rsidR="007A52A2" w:rsidRDefault="007A52A2">
            <w:pPr>
              <w:jc w:val="left"/>
              <w:rPr>
                <w:rStyle w:val="Other"/>
                <w:rFonts w:ascii="Arial" w:hAnsi="Arial" w:cs="Arial"/>
                <w:sz w:val="20"/>
                <w:szCs w:val="20"/>
              </w:rPr>
            </w:pPr>
          </w:p>
          <w:p w14:paraId="1FD74049"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1FC9FC33"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22DCF58A"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11C46DC7" w14:textId="77777777" w:rsidR="007A52A2" w:rsidRDefault="007A52A2">
            <w:pPr>
              <w:jc w:val="left"/>
              <w:rPr>
                <w:rStyle w:val="Other"/>
                <w:rFonts w:ascii="Arial" w:hAnsi="Arial" w:cs="Arial"/>
                <w:sz w:val="20"/>
                <w:szCs w:val="20"/>
              </w:rPr>
            </w:pPr>
          </w:p>
          <w:p w14:paraId="37B41913"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1332C712" w14:textId="77777777" w:rsidR="007A52A2" w:rsidRDefault="007A52A2">
            <w:pPr>
              <w:jc w:val="left"/>
            </w:pPr>
          </w:p>
        </w:tc>
        <w:tc>
          <w:tcPr>
            <w:tcW w:w="1459" w:type="pct"/>
            <w:tcBorders>
              <w:top w:val="single" w:sz="4" w:space="0" w:color="auto"/>
              <w:left w:val="single" w:sz="4" w:space="0" w:color="auto"/>
              <w:bottom w:val="single" w:sz="4" w:space="0" w:color="auto"/>
              <w:right w:val="single" w:sz="4" w:space="0" w:color="auto"/>
            </w:tcBorders>
            <w:shd w:val="clear" w:color="auto" w:fill="FFFFFF"/>
            <w:vAlign w:val="center"/>
          </w:tcPr>
          <w:p w14:paraId="1E0BB6DD" w14:textId="77777777" w:rsidR="007A52A2" w:rsidRDefault="00187D95">
            <w:r w:rsidRPr="00264FFC">
              <w:rPr>
                <w:rStyle w:val="Other"/>
                <w:rFonts w:ascii="Arial" w:hAnsi="Arial" w:cs="Arial"/>
                <w:b/>
                <w:bCs/>
                <w:sz w:val="20"/>
                <w:szCs w:val="20"/>
                <w:lang w:val="en-US"/>
              </w:rPr>
              <w:t>KIỂ</w:t>
            </w:r>
            <w:r w:rsidRPr="00264FFC">
              <w:rPr>
                <w:rStyle w:val="Other"/>
                <w:rFonts w:ascii="Arial" w:hAnsi="Arial" w:cs="Arial"/>
                <w:b/>
                <w:bCs/>
                <w:sz w:val="20"/>
                <w:szCs w:val="20"/>
              </w:rPr>
              <w:t>M TRA DANH MỤC TÀI LIỆU</w:t>
            </w:r>
          </w:p>
          <w:p w14:paraId="4272EE0A"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4E22C07C"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307DAFD4" w14:textId="77777777" w:rsidTr="00F965E9">
              <w:trPr>
                <w:jc w:val="center"/>
              </w:trPr>
              <w:tc>
                <w:tcPr>
                  <w:tcW w:w="2321" w:type="dxa"/>
                  <w:shd w:val="clear" w:color="auto" w:fill="auto"/>
                </w:tcPr>
                <w:p w14:paraId="263F407F"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639A0DBE"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280E2869" w14:textId="77777777" w:rsidR="007A52A2" w:rsidRDefault="007A52A2">
                  <w:pPr>
                    <w:rPr>
                      <w:rStyle w:val="Other"/>
                      <w:rFonts w:ascii="Arial" w:hAnsi="Arial" w:cs="Arial"/>
                      <w:sz w:val="20"/>
                      <w:szCs w:val="20"/>
                    </w:rPr>
                  </w:pPr>
                </w:p>
                <w:p w14:paraId="42311DAF" w14:textId="77777777" w:rsidR="007A52A2" w:rsidRDefault="007A52A2">
                  <w:pPr>
                    <w:rPr>
                      <w:rStyle w:val="Other"/>
                      <w:rFonts w:ascii="Arial" w:hAnsi="Arial" w:cs="Arial"/>
                      <w:sz w:val="20"/>
                      <w:szCs w:val="20"/>
                    </w:rPr>
                  </w:pPr>
                </w:p>
                <w:p w14:paraId="714C9EBC" w14:textId="77777777" w:rsidR="007A52A2" w:rsidRDefault="007A52A2">
                  <w:pPr>
                    <w:rPr>
                      <w:rStyle w:val="Other"/>
                      <w:rFonts w:ascii="Arial" w:hAnsi="Arial" w:cs="Arial"/>
                      <w:sz w:val="20"/>
                      <w:szCs w:val="20"/>
                    </w:rPr>
                  </w:pPr>
                </w:p>
                <w:p w14:paraId="23727C2C" w14:textId="77777777" w:rsidR="007A52A2" w:rsidRDefault="007A52A2">
                  <w:pPr>
                    <w:rPr>
                      <w:rStyle w:val="Other"/>
                      <w:rFonts w:ascii="Arial" w:hAnsi="Arial" w:cs="Arial"/>
                      <w:sz w:val="20"/>
                      <w:szCs w:val="20"/>
                    </w:rPr>
                  </w:pPr>
                </w:p>
                <w:p w14:paraId="7A1270C8" w14:textId="77777777" w:rsidR="007A52A2" w:rsidRDefault="007A52A2"/>
              </w:tc>
            </w:tr>
          </w:tbl>
          <w:p w14:paraId="60CF2591" w14:textId="77777777" w:rsidR="007A52A2" w:rsidRDefault="007A52A2">
            <w:pPr>
              <w:jc w:val="left"/>
            </w:pPr>
          </w:p>
        </w:tc>
      </w:tr>
      <w:tr w:rsidR="007A52A2" w14:paraId="5256570C"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9A8AC2"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4"/>
            </w:r>
            <w:r w:rsidRPr="00264FFC">
              <w:rPr>
                <w:rStyle w:val="Other"/>
                <w:rFonts w:ascii="Arial" w:hAnsi="Arial" w:cs="Arial"/>
                <w:b/>
                <w:bCs/>
                <w:sz w:val="20"/>
                <w:szCs w:val="20"/>
              </w:rPr>
              <w:t xml:space="preserve"> CAM K</w:t>
            </w:r>
            <w:r w:rsidRPr="00264FFC">
              <w:rPr>
                <w:rStyle w:val="Other"/>
                <w:rFonts w:ascii="Arial" w:hAnsi="Arial" w:cs="Arial"/>
                <w:b/>
                <w:bCs/>
                <w:sz w:val="20"/>
                <w:szCs w:val="20"/>
                <w:lang w:val="en-US"/>
              </w:rPr>
              <w:t>Ế</w:t>
            </w:r>
            <w:r w:rsidRPr="00264FFC">
              <w:rPr>
                <w:rStyle w:val="Other"/>
                <w:rFonts w:ascii="Arial" w:hAnsi="Arial" w:cs="Arial"/>
                <w:b/>
                <w:bCs/>
                <w:sz w:val="20"/>
                <w:szCs w:val="20"/>
              </w:rPr>
              <w:t>T CỦA T</w:t>
            </w:r>
            <w:r w:rsidRPr="00264FFC">
              <w:rPr>
                <w:rStyle w:val="Other"/>
                <w:rFonts w:ascii="Arial" w:hAnsi="Arial" w:cs="Arial"/>
                <w:b/>
                <w:bCs/>
                <w:sz w:val="20"/>
                <w:szCs w:val="20"/>
                <w:lang w:val="en-US"/>
              </w:rPr>
              <w:t>Ổ</w:t>
            </w:r>
            <w:r w:rsidRPr="00264FFC">
              <w:rPr>
                <w:rStyle w:val="Other"/>
                <w:rFonts w:ascii="Arial" w:hAnsi="Arial" w:cs="Arial"/>
                <w:b/>
                <w:bCs/>
                <w:sz w:val="20"/>
                <w:szCs w:val="20"/>
              </w:rPr>
              <w:t xml:space="preserve"> CHỨC NỘP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S</w:t>
            </w:r>
            <w:r w:rsidRPr="00264FFC">
              <w:rPr>
                <w:rStyle w:val="Other"/>
                <w:rFonts w:ascii="Arial" w:hAnsi="Arial" w:cs="Arial"/>
                <w:b/>
                <w:bCs/>
                <w:sz w:val="20"/>
                <w:szCs w:val="20"/>
                <w:lang w:val="en-US"/>
              </w:rPr>
              <w:t>Ơ</w:t>
            </w:r>
          </w:p>
          <w:p w14:paraId="57C9EB9F" w14:textId="77777777" w:rsidR="007A52A2" w:rsidRDefault="007A52A2">
            <w:pPr>
              <w:rPr>
                <w:lang w:val="en-US"/>
              </w:rPr>
            </w:pPr>
          </w:p>
          <w:p w14:paraId="786126F9" w14:textId="77777777" w:rsidR="007A52A2" w:rsidRDefault="00187D95">
            <w:pPr>
              <w:jc w:val="left"/>
            </w:pPr>
            <w:r w:rsidRPr="00264FFC">
              <w:rPr>
                <w:rStyle w:val="Other"/>
                <w:rFonts w:ascii="Arial" w:hAnsi="Arial" w:cs="Arial"/>
                <w:sz w:val="20"/>
                <w:szCs w:val="20"/>
              </w:rPr>
              <w:t>Tôi cam đoan mọi thông tin trong tờ khai trên đây là trung thực, đúng sự thật và hoàn toàn chịu trách nhiệm trước pháp luật.</w:t>
            </w:r>
          </w:p>
          <w:p w14:paraId="42211418" w14:textId="77777777" w:rsidR="007A52A2" w:rsidRDefault="007A52A2">
            <w:pPr>
              <w:jc w:val="left"/>
              <w:rPr>
                <w:rStyle w:val="Other"/>
                <w:rFonts w:ascii="Arial" w:hAnsi="Arial" w:cs="Arial"/>
                <w:i/>
                <w:iCs/>
                <w:sz w:val="20"/>
                <w:szCs w:val="20"/>
              </w:rPr>
            </w:pPr>
          </w:p>
          <w:p w14:paraId="0A0CBD74" w14:textId="77777777" w:rsidR="007A52A2" w:rsidRDefault="00187D95">
            <w:pPr>
              <w:jc w:val="left"/>
              <w:rPr>
                <w:rStyle w:val="Other"/>
                <w:rFonts w:ascii="Arial" w:hAnsi="Arial" w:cs="Arial"/>
                <w:i/>
                <w:iCs/>
                <w:sz w:val="20"/>
                <w:szCs w:val="20"/>
                <w:lang w:val="en-US"/>
              </w:rPr>
            </w:pPr>
            <w:r w:rsidRPr="00264FFC">
              <w:rPr>
                <w:rStyle w:val="Other"/>
                <w:rFonts w:ascii="Arial" w:hAnsi="Arial" w:cs="Arial"/>
                <w:i/>
                <w:iCs/>
                <w:sz w:val="20"/>
                <w:szCs w:val="20"/>
              </w:rPr>
              <w:t>Khai t</w:t>
            </w:r>
            <w:r w:rsidRPr="00264FFC">
              <w:rPr>
                <w:rStyle w:val="Other"/>
                <w:rFonts w:ascii="Arial" w:hAnsi="Arial" w:cs="Arial"/>
                <w:i/>
                <w:iCs/>
                <w:sz w:val="20"/>
                <w:szCs w:val="20"/>
                <w:lang w:val="en-US"/>
              </w:rPr>
              <w:t>ạ</w:t>
            </w:r>
            <w:r w:rsidRPr="00264FFC">
              <w:rPr>
                <w:rStyle w:val="Other"/>
                <w:rFonts w:ascii="Arial" w:hAnsi="Arial" w:cs="Arial"/>
                <w:i/>
                <w:iCs/>
                <w:sz w:val="20"/>
                <w:szCs w:val="20"/>
              </w:rPr>
              <w:t>i</w:t>
            </w:r>
            <w:r w:rsidRPr="00264FFC">
              <w:rPr>
                <w:rStyle w:val="Other"/>
                <w:rFonts w:ascii="Arial" w:hAnsi="Arial" w:cs="Arial"/>
                <w:i/>
                <w:iCs/>
                <w:sz w:val="20"/>
                <w:szCs w:val="20"/>
                <w:lang w:val="en-US"/>
              </w:rPr>
              <w:t>:…………………ngày…tháng…năm…</w:t>
            </w:r>
          </w:p>
          <w:p w14:paraId="25CCD1BA" w14:textId="77777777" w:rsidR="007A52A2" w:rsidRDefault="00187D95">
            <w:pPr>
              <w:jc w:val="left"/>
            </w:pPr>
            <w:r w:rsidRPr="00264FFC">
              <w:rPr>
                <w:rStyle w:val="Other"/>
                <w:rFonts w:ascii="Arial" w:hAnsi="Arial" w:cs="Arial"/>
                <w:sz w:val="20"/>
                <w:szCs w:val="20"/>
              </w:rPr>
              <w:t>Chữ ký, họ tên người nộp hồ sơ</w:t>
            </w:r>
          </w:p>
          <w:p w14:paraId="3D968418" w14:textId="77777777" w:rsidR="007A52A2" w:rsidRDefault="00187D95">
            <w:pPr>
              <w:jc w:val="left"/>
              <w:rPr>
                <w:rStyle w:val="Other"/>
                <w:rFonts w:ascii="Arial" w:hAnsi="Arial" w:cs="Arial"/>
                <w:i/>
                <w:iCs/>
                <w:sz w:val="20"/>
                <w:szCs w:val="20"/>
              </w:rPr>
            </w:pPr>
            <w:r w:rsidRPr="00264FFC">
              <w:rPr>
                <w:rStyle w:val="Other"/>
                <w:rFonts w:ascii="Arial" w:hAnsi="Arial" w:cs="Arial"/>
                <w:i/>
                <w:iCs/>
                <w:sz w:val="20"/>
                <w:szCs w:val="20"/>
              </w:rPr>
              <w:t>(Ghi rõ chức vụ và đóng dấu, nếu có)</w:t>
            </w:r>
          </w:p>
        </w:tc>
      </w:tr>
    </w:tbl>
    <w:p w14:paraId="55564864" w14:textId="77777777" w:rsidR="007A52A2" w:rsidRDefault="007A52A2">
      <w:pPr>
        <w:pStyle w:val="Bodytext50"/>
        <w:shd w:val="clear" w:color="auto" w:fill="auto"/>
        <w:tabs>
          <w:tab w:val="left" w:pos="835"/>
        </w:tabs>
        <w:spacing w:after="0" w:line="240" w:lineRule="auto"/>
        <w:rPr>
          <w:rFonts w:ascii="Arial" w:hAnsi="Arial" w:cs="Arial"/>
        </w:rPr>
      </w:pPr>
    </w:p>
    <w:p w14:paraId="6A2406C8" w14:textId="77777777" w:rsidR="007A52A2" w:rsidRDefault="00187D95">
      <w:pPr>
        <w:pStyle w:val="Bodytext50"/>
        <w:shd w:val="clear" w:color="auto" w:fill="auto"/>
        <w:tabs>
          <w:tab w:val="left" w:pos="835"/>
        </w:tabs>
        <w:spacing w:after="120" w:line="240" w:lineRule="auto"/>
        <w:ind w:firstLine="720"/>
        <w:jc w:val="both"/>
        <w:rPr>
          <w:rStyle w:val="Footnote"/>
          <w:rFonts w:ascii="Arial" w:hAnsi="Arial" w:cs="Arial"/>
        </w:r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03251A6D"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pPr>
    </w:p>
    <w:p w14:paraId="41736D10"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sectPr w:rsidR="007A52A2" w:rsidSect="00D05E2C">
          <w:pgSz w:w="11900" w:h="16840" w:code="9"/>
          <w:pgMar w:top="1440" w:right="1440" w:bottom="1440" w:left="1440" w:header="0" w:footer="3" w:gutter="0"/>
          <w:cols w:space="720"/>
          <w:noEndnote/>
          <w:docGrid w:linePitch="360"/>
        </w:sectPr>
      </w:pPr>
    </w:p>
    <w:p w14:paraId="042BD1C4" w14:textId="77777777" w:rsidR="007A52A2" w:rsidRDefault="00187D95">
      <w:pPr>
        <w:pStyle w:val="BodyText"/>
        <w:shd w:val="clear" w:color="auto" w:fill="auto"/>
        <w:spacing w:after="0" w:line="240" w:lineRule="auto"/>
        <w:ind w:firstLine="0"/>
        <w:jc w:val="right"/>
        <w:rPr>
          <w:rFonts w:ascii="Arial" w:hAnsi="Arial" w:cs="Arial"/>
          <w:sz w:val="20"/>
          <w:szCs w:val="20"/>
        </w:rPr>
      </w:pPr>
      <w:r w:rsidRPr="00264FFC">
        <w:rPr>
          <w:rStyle w:val="BodyTextChar1"/>
          <w:rFonts w:ascii="Arial" w:hAnsi="Arial" w:cs="Arial"/>
          <w:b/>
          <w:bCs/>
          <w:color w:val="000000"/>
          <w:sz w:val="20"/>
          <w:szCs w:val="20"/>
          <w:lang w:eastAsia="vi-VN"/>
        </w:rPr>
        <w:lastRenderedPageBreak/>
        <w:t>M</w:t>
      </w:r>
      <w:r w:rsidRPr="00264FFC">
        <w:rPr>
          <w:rStyle w:val="BodyTextChar1"/>
          <w:rFonts w:ascii="Arial" w:hAnsi="Arial" w:cs="Arial"/>
          <w:b/>
          <w:bCs/>
          <w:color w:val="000000"/>
          <w:sz w:val="20"/>
          <w:szCs w:val="20"/>
          <w:lang w:val="en-US" w:eastAsia="vi-VN"/>
        </w:rPr>
        <w:t>ẫ</w:t>
      </w:r>
      <w:r w:rsidRPr="00264FFC">
        <w:rPr>
          <w:rStyle w:val="BodyTextChar1"/>
          <w:rFonts w:ascii="Arial" w:hAnsi="Arial" w:cs="Arial"/>
          <w:b/>
          <w:bCs/>
          <w:color w:val="000000"/>
          <w:sz w:val="20"/>
          <w:szCs w:val="20"/>
          <w:lang w:eastAsia="vi-VN"/>
        </w:rPr>
        <w:t>u số 04</w:t>
      </w:r>
    </w:p>
    <w:p w14:paraId="201AF33E"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b/>
          <w:bCs/>
          <w:color w:val="000000"/>
          <w:sz w:val="20"/>
          <w:szCs w:val="20"/>
          <w:lang w:eastAsia="vi-VN"/>
        </w:rPr>
        <w:t>TỜ KHAI*</w:t>
      </w:r>
    </w:p>
    <w:p w14:paraId="44F25D5A"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ĐỀ NGHỊ CHẤP THUẬN VIỆC DỊCH TÁC PH</w:t>
      </w:r>
      <w:r w:rsidRPr="00264FFC">
        <w:rPr>
          <w:rStyle w:val="BodyTextChar1"/>
          <w:rFonts w:ascii="Arial" w:hAnsi="Arial" w:cs="Arial"/>
          <w:color w:val="000000"/>
          <w:sz w:val="20"/>
          <w:szCs w:val="20"/>
          <w:lang w:val="en-US" w:eastAsia="vi-VN"/>
        </w:rPr>
        <w:t>Ẩ</w:t>
      </w:r>
      <w:r w:rsidRPr="00264FFC">
        <w:rPr>
          <w:rStyle w:val="BodyTextChar1"/>
          <w:rFonts w:ascii="Arial" w:hAnsi="Arial" w:cs="Arial"/>
          <w:color w:val="000000"/>
          <w:sz w:val="20"/>
          <w:szCs w:val="20"/>
          <w:lang w:eastAsia="vi-VN"/>
        </w:rPr>
        <w:t>M TỪ T</w:t>
      </w:r>
      <w:r w:rsidRPr="00264FFC">
        <w:rPr>
          <w:rStyle w:val="BodyTextChar1"/>
          <w:rFonts w:ascii="Arial" w:hAnsi="Arial" w:cs="Arial"/>
          <w:color w:val="000000"/>
          <w:sz w:val="20"/>
          <w:szCs w:val="20"/>
          <w:lang w:val="en-US" w:eastAsia="vi-VN"/>
        </w:rPr>
        <w:t>I</w:t>
      </w:r>
      <w:r w:rsidRPr="00264FFC">
        <w:rPr>
          <w:rStyle w:val="BodyTextChar1"/>
          <w:rFonts w:ascii="Arial" w:hAnsi="Arial" w:cs="Arial"/>
          <w:color w:val="000000"/>
          <w:sz w:val="20"/>
          <w:szCs w:val="20"/>
          <w:lang w:eastAsia="vi-VN"/>
        </w:rPr>
        <w:t>ẾNG NƯỚC NGOÀI SANG</w:t>
      </w:r>
      <w:r>
        <w:rPr>
          <w:rStyle w:val="BodyTextChar1"/>
          <w:rFonts w:ascii="Arial" w:hAnsi="Arial" w:cs="Arial"/>
          <w:color w:val="000000"/>
          <w:sz w:val="20"/>
          <w:szCs w:val="20"/>
          <w:lang w:eastAsia="vi-VN"/>
        </w:rPr>
        <w:br/>
      </w:r>
      <w:r w:rsidRPr="00264FFC">
        <w:rPr>
          <w:rStyle w:val="BodyTextChar1"/>
          <w:rFonts w:ascii="Arial" w:hAnsi="Arial" w:cs="Arial"/>
          <w:color w:val="000000"/>
          <w:sz w:val="20"/>
          <w:szCs w:val="20"/>
          <w:lang w:eastAsia="vi-VN"/>
        </w:rPr>
        <w:t>T</w:t>
      </w:r>
      <w:r w:rsidRPr="00264FFC">
        <w:rPr>
          <w:rStyle w:val="BodyTextChar1"/>
          <w:rFonts w:ascii="Arial" w:hAnsi="Arial" w:cs="Arial"/>
          <w:color w:val="000000"/>
          <w:sz w:val="20"/>
          <w:szCs w:val="20"/>
          <w:lang w:val="en-US" w:eastAsia="vi-VN"/>
        </w:rPr>
        <w:t>I</w:t>
      </w:r>
      <w:r w:rsidRPr="00264FFC">
        <w:rPr>
          <w:rStyle w:val="BodyTextChar1"/>
          <w:rFonts w:ascii="Arial" w:hAnsi="Arial" w:cs="Arial"/>
          <w:color w:val="000000"/>
          <w:sz w:val="20"/>
          <w:szCs w:val="20"/>
          <w:lang w:eastAsia="vi-VN"/>
        </w:rPr>
        <w:t>ẾNG V</w:t>
      </w:r>
      <w:r w:rsidRPr="00264FFC">
        <w:rPr>
          <w:rStyle w:val="BodyTextChar1"/>
          <w:rFonts w:ascii="Arial" w:hAnsi="Arial" w:cs="Arial"/>
          <w:color w:val="000000"/>
          <w:sz w:val="20"/>
          <w:szCs w:val="20"/>
          <w:lang w:val="en-US" w:eastAsia="vi-VN"/>
        </w:rPr>
        <w:t>I</w:t>
      </w:r>
      <w:r w:rsidRPr="00264FFC">
        <w:rPr>
          <w:rStyle w:val="BodyTextChar1"/>
          <w:rFonts w:ascii="Arial" w:hAnsi="Arial" w:cs="Arial"/>
          <w:color w:val="000000"/>
          <w:sz w:val="20"/>
          <w:szCs w:val="20"/>
          <w:lang w:eastAsia="vi-VN"/>
        </w:rPr>
        <w:t xml:space="preserve">ỆT ĐỂ GIẢNG DẠY, NGHIÊN </w:t>
      </w:r>
      <w:r w:rsidRPr="00264FFC">
        <w:rPr>
          <w:rStyle w:val="BodyTextChar1"/>
          <w:rFonts w:ascii="Arial" w:hAnsi="Arial" w:cs="Arial"/>
          <w:color w:val="000000"/>
          <w:sz w:val="20"/>
          <w:szCs w:val="20"/>
          <w:lang w:val="en-US" w:eastAsia="vi-VN"/>
        </w:rPr>
        <w:t>CỨU</w:t>
      </w:r>
      <w:r w:rsidRPr="00264FFC">
        <w:rPr>
          <w:rStyle w:val="BodyTextChar1"/>
          <w:rFonts w:ascii="Arial" w:hAnsi="Arial" w:cs="Arial"/>
          <w:color w:val="000000"/>
          <w:sz w:val="20"/>
          <w:szCs w:val="20"/>
          <w:lang w:eastAsia="vi-VN"/>
        </w:rPr>
        <w:t xml:space="preserve"> KHÔNG NHẰM MỤC ĐÍCH THƯƠNG MẠI</w:t>
      </w:r>
    </w:p>
    <w:p w14:paraId="20F418A5" w14:textId="77777777" w:rsidR="007A52A2" w:rsidRDefault="007A52A2">
      <w:pPr>
        <w:pStyle w:val="BodyText"/>
        <w:shd w:val="clear" w:color="auto" w:fill="auto"/>
        <w:spacing w:after="0" w:line="240" w:lineRule="auto"/>
        <w:ind w:firstLine="0"/>
        <w:rPr>
          <w:rStyle w:val="BodyTextChar1"/>
          <w:rFonts w:ascii="Arial" w:hAnsi="Arial" w:cs="Arial"/>
          <w:b/>
          <w:bCs/>
          <w:color w:val="000000"/>
          <w:sz w:val="20"/>
          <w:szCs w:val="20"/>
          <w:lang w:eastAsia="vi-VN"/>
        </w:rPr>
      </w:pPr>
    </w:p>
    <w:p w14:paraId="4F622857"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w:t>
      </w:r>
      <w:r w:rsidRPr="00264FFC">
        <w:rPr>
          <w:rStyle w:val="BodyTextChar1"/>
          <w:rFonts w:ascii="Arial" w:hAnsi="Arial" w:cs="Arial"/>
          <w:color w:val="000000"/>
          <w:sz w:val="20"/>
          <w:szCs w:val="20"/>
          <w:lang w:val="en-US" w:eastAsia="vi-VN"/>
        </w:rPr>
        <w:t>ử</w:t>
      </w:r>
      <w:r w:rsidRPr="00264FFC">
        <w:rPr>
          <w:rStyle w:val="BodyTextChar1"/>
          <w:rFonts w:ascii="Arial" w:hAnsi="Arial" w:cs="Arial"/>
          <w:color w:val="000000"/>
          <w:sz w:val="20"/>
          <w:szCs w:val="20"/>
          <w:lang w:eastAsia="vi-VN"/>
        </w:rPr>
        <w:t>i: Cục Bản quy</w:t>
      </w:r>
      <w:r w:rsidRPr="00264FFC">
        <w:rPr>
          <w:rStyle w:val="BodyTextChar1"/>
          <w:rFonts w:ascii="Arial" w:hAnsi="Arial" w:cs="Arial"/>
          <w:color w:val="000000"/>
          <w:sz w:val="20"/>
          <w:szCs w:val="20"/>
          <w:lang w:val="en-US" w:eastAsia="vi-VN"/>
        </w:rPr>
        <w:t>ề</w:t>
      </w:r>
      <w:r w:rsidRPr="00264FFC">
        <w:rPr>
          <w:rStyle w:val="BodyTextChar1"/>
          <w:rFonts w:ascii="Arial" w:hAnsi="Arial" w:cs="Arial"/>
          <w:color w:val="000000"/>
          <w:sz w:val="20"/>
          <w:szCs w:val="20"/>
          <w:lang w:eastAsia="vi-VN"/>
        </w:rPr>
        <w:t>n tác giả, Bộ V</w:t>
      </w:r>
      <w:r w:rsidRPr="00264FFC">
        <w:rPr>
          <w:rStyle w:val="BodyTextChar1"/>
          <w:rFonts w:ascii="Arial" w:hAnsi="Arial" w:cs="Arial"/>
          <w:color w:val="000000"/>
          <w:sz w:val="20"/>
          <w:szCs w:val="20"/>
          <w:lang w:val="en-US" w:eastAsia="vi-VN"/>
        </w:rPr>
        <w:t>ă</w:t>
      </w:r>
      <w:r w:rsidRPr="00264FFC">
        <w:rPr>
          <w:rStyle w:val="BodyTextChar1"/>
          <w:rFonts w:ascii="Arial" w:hAnsi="Arial" w:cs="Arial"/>
          <w:color w:val="000000"/>
          <w:sz w:val="20"/>
          <w:szCs w:val="20"/>
          <w:lang w:eastAsia="vi-VN"/>
        </w:rPr>
        <w:t>n hóa, Th</w:t>
      </w:r>
      <w:r w:rsidRPr="00264FFC">
        <w:rPr>
          <w:rStyle w:val="BodyTextChar1"/>
          <w:rFonts w:ascii="Arial" w:hAnsi="Arial" w:cs="Arial"/>
          <w:color w:val="000000"/>
          <w:sz w:val="20"/>
          <w:szCs w:val="20"/>
          <w:lang w:val="en-US" w:eastAsia="vi-VN"/>
        </w:rPr>
        <w:t>ể</w:t>
      </w:r>
      <w:r w:rsidRPr="00264FFC">
        <w:rPr>
          <w:rStyle w:val="BodyTextChar1"/>
          <w:rFonts w:ascii="Arial" w:hAnsi="Arial" w:cs="Arial"/>
          <w:color w:val="000000"/>
          <w:sz w:val="20"/>
          <w:szCs w:val="20"/>
          <w:lang w:eastAsia="vi-VN"/>
        </w:rPr>
        <w:t xml:space="preserve"> thao và Du lịch.</w:t>
      </w:r>
    </w:p>
    <w:p w14:paraId="03B26681" w14:textId="77777777" w:rsidR="007A52A2" w:rsidRDefault="007A52A2">
      <w:pPr>
        <w:pStyle w:val="BodyText"/>
        <w:shd w:val="clear" w:color="auto" w:fill="auto"/>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063EC707"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6E130E9E"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NỘP H</w:t>
            </w:r>
            <w:r w:rsidRPr="00264FFC">
              <w:rPr>
                <w:rStyle w:val="Bodytext5"/>
                <w:rFonts w:ascii="Arial" w:hAnsi="Arial" w:cs="Arial"/>
                <w:b/>
                <w:bCs/>
                <w:lang w:val="en-US"/>
              </w:rPr>
              <w:t>Ồ</w:t>
            </w:r>
            <w:r w:rsidRPr="00264FFC">
              <w:rPr>
                <w:rStyle w:val="Bodytext5"/>
                <w:rFonts w:ascii="Arial" w:hAnsi="Arial" w:cs="Arial"/>
                <w:b/>
                <w:bCs/>
              </w:rPr>
              <w:t xml:space="preserve"> </w:t>
            </w:r>
            <w:r w:rsidRPr="00264FFC">
              <w:rPr>
                <w:rStyle w:val="Bodytext5"/>
                <w:rFonts w:ascii="Arial" w:hAnsi="Arial" w:cs="Arial"/>
                <w:b/>
                <w:bCs/>
                <w:lang w:val="en-US"/>
              </w:rPr>
              <w:t>SƠ</w:t>
            </w:r>
          </w:p>
          <w:p w14:paraId="6C24C698" w14:textId="77777777" w:rsidR="007A52A2" w:rsidRDefault="007A52A2">
            <w:pPr>
              <w:jc w:val="left"/>
              <w:rPr>
                <w:lang w:val="en-US"/>
              </w:rPr>
            </w:pPr>
          </w:p>
          <w:p w14:paraId="59E3B785" w14:textId="77777777" w:rsidR="007A52A2" w:rsidRDefault="00187D95">
            <w:pPr>
              <w:jc w:val="left"/>
              <w:rPr>
                <w:lang w:val="en-US"/>
              </w:rPr>
            </w:pPr>
            <w:r w:rsidRPr="00264FFC">
              <w:rPr>
                <w:rStyle w:val="Bodytext5"/>
                <w:rFonts w:ascii="Arial" w:hAnsi="Arial" w:cs="Arial"/>
              </w:rPr>
              <w:t>Tên đầy đủ:</w:t>
            </w:r>
            <w:r w:rsidRPr="00264FFC">
              <w:rPr>
                <w:rStyle w:val="Bodytext5"/>
                <w:rFonts w:ascii="Arial" w:hAnsi="Arial" w:cs="Arial"/>
                <w:lang w:val="en-US"/>
              </w:rPr>
              <w:t xml:space="preserve">                                                                       /</w:t>
            </w:r>
            <w:r w:rsidRPr="00264FFC">
              <w:rPr>
                <w:rStyle w:val="Bodytext5"/>
                <w:rFonts w:ascii="Arial" w:hAnsi="Arial" w:cs="Arial"/>
              </w:rPr>
              <w:t>T</w:t>
            </w:r>
            <w:r w:rsidRPr="00264FFC">
              <w:rPr>
                <w:rStyle w:val="Bodytext5"/>
                <w:rFonts w:ascii="Arial" w:hAnsi="Arial" w:cs="Arial"/>
                <w:lang w:val="en-US"/>
              </w:rPr>
              <w:t>ên Tiếng Anh, viết tắt (nếu có):</w:t>
            </w:r>
          </w:p>
          <w:p w14:paraId="10043E5D" w14:textId="77777777" w:rsidR="007A52A2" w:rsidRDefault="00187D95">
            <w:pPr>
              <w:jc w:val="left"/>
            </w:pPr>
            <w:r w:rsidRPr="00264FFC">
              <w:rPr>
                <w:rStyle w:val="Bodytext5"/>
                <w:rFonts w:ascii="Arial" w:hAnsi="Arial" w:cs="Arial"/>
              </w:rPr>
              <w:t>Người đại diện theo pháp luật:</w:t>
            </w:r>
          </w:p>
          <w:p w14:paraId="0DD92F7C"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5FFF5647" w14:textId="77777777" w:rsidR="007A52A2" w:rsidRDefault="00187D95">
            <w:pPr>
              <w:jc w:val="left"/>
            </w:pPr>
            <w:r w:rsidRPr="00264FFC">
              <w:rPr>
                <w:rStyle w:val="Bodytext5"/>
                <w:rFonts w:ascii="Arial" w:hAnsi="Arial" w:cs="Arial"/>
              </w:rPr>
              <w:t>Địa chỉ:</w:t>
            </w:r>
          </w:p>
          <w:p w14:paraId="619DBE67"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7B9E62BC" w14:textId="77777777" w:rsidR="007A52A2" w:rsidRDefault="007A52A2">
            <w:pPr>
              <w:jc w:val="left"/>
              <w:rPr>
                <w:rStyle w:val="Other"/>
                <w:rFonts w:ascii="Arial" w:hAnsi="Arial" w:cs="Arial"/>
                <w:b/>
                <w:bCs/>
                <w:sz w:val="20"/>
                <w:szCs w:val="20"/>
                <w:lang w:val="en-US"/>
              </w:rPr>
            </w:pPr>
          </w:p>
        </w:tc>
      </w:tr>
      <w:tr w:rsidR="007A52A2" w14:paraId="13DDA41A"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31660D6B" w14:textId="77777777" w:rsidR="007A52A2" w:rsidRDefault="00187D95">
            <w:pPr>
              <w:rPr>
                <w:rStyle w:val="Bodytext5"/>
                <w:rFonts w:ascii="Arial" w:hAnsi="Arial" w:cs="Arial"/>
                <w:b/>
                <w:bCs/>
                <w:i/>
                <w:iCs/>
              </w:rPr>
            </w:pPr>
            <w:r>
              <w:sym w:font="Wingdings" w:char="F082"/>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ĐƯỢC ỦY QUYỀN </w:t>
            </w:r>
            <w:r w:rsidRPr="00264FFC">
              <w:rPr>
                <w:rStyle w:val="Bodytext5"/>
                <w:rFonts w:ascii="Arial" w:hAnsi="Arial" w:cs="Arial"/>
                <w:b/>
                <w:bCs/>
                <w:i/>
                <w:iCs/>
              </w:rPr>
              <w:t>(trường hợp nộp hồ sơ thông qua ủy quyề</w:t>
            </w:r>
            <w:r w:rsidRPr="00264FFC">
              <w:rPr>
                <w:rStyle w:val="Bodytext5"/>
                <w:rFonts w:ascii="Arial" w:hAnsi="Arial" w:cs="Arial"/>
                <w:b/>
                <w:bCs/>
                <w:i/>
                <w:iCs/>
                <w:lang w:val="en-US"/>
              </w:rPr>
              <w:t>n</w:t>
            </w:r>
            <w:r w:rsidRPr="00264FFC">
              <w:rPr>
                <w:rStyle w:val="Bodytext5"/>
                <w:rFonts w:ascii="Arial" w:hAnsi="Arial" w:cs="Arial"/>
                <w:b/>
                <w:bCs/>
                <w:i/>
                <w:iCs/>
              </w:rPr>
              <w:t>)</w:t>
            </w:r>
          </w:p>
          <w:p w14:paraId="331D8C5A" w14:textId="77777777" w:rsidR="007A52A2" w:rsidRDefault="007A52A2">
            <w:pPr>
              <w:jc w:val="left"/>
            </w:pPr>
          </w:p>
          <w:p w14:paraId="0F9E214E" w14:textId="77777777" w:rsidR="007A52A2" w:rsidRDefault="00187D95">
            <w:pPr>
              <w:jc w:val="left"/>
            </w:pPr>
            <w:r w:rsidRPr="00264FFC">
              <w:rPr>
                <w:rStyle w:val="Bodytext5"/>
                <w:rFonts w:ascii="Arial" w:hAnsi="Arial" w:cs="Arial"/>
              </w:rPr>
              <w:t>Tên đầy đủ:</w:t>
            </w:r>
            <w:r w:rsidRPr="00264FFC">
              <w:rPr>
                <w:rStyle w:val="Bodytext5"/>
                <w:rFonts w:ascii="Arial" w:hAnsi="Arial" w:cs="Arial"/>
              </w:rPr>
              <w:tab/>
              <w:t>/Tên Tiếng Anh, viết tắt (nếu có):</w:t>
            </w:r>
          </w:p>
          <w:p w14:paraId="40706130" w14:textId="77777777" w:rsidR="007A52A2" w:rsidRDefault="00187D95">
            <w:pPr>
              <w:jc w:val="left"/>
            </w:pPr>
            <w:r w:rsidRPr="00264FFC">
              <w:rPr>
                <w:rStyle w:val="Bodytext5"/>
                <w:rFonts w:ascii="Arial" w:hAnsi="Arial" w:cs="Arial"/>
              </w:rPr>
              <w:t>Người đại diện theo pháp luật:</w:t>
            </w:r>
          </w:p>
          <w:p w14:paraId="324D3C97"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581A31A3" w14:textId="77777777" w:rsidR="007A52A2" w:rsidRDefault="00187D95">
            <w:pPr>
              <w:jc w:val="left"/>
            </w:pPr>
            <w:r w:rsidRPr="00264FFC">
              <w:rPr>
                <w:rStyle w:val="Bodytext5"/>
                <w:rFonts w:ascii="Arial" w:hAnsi="Arial" w:cs="Arial"/>
              </w:rPr>
              <w:t>Địa chỉ:</w:t>
            </w:r>
          </w:p>
          <w:p w14:paraId="7FEF30AC"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162B3D5C" w14:textId="77777777" w:rsidR="007A52A2" w:rsidRDefault="007A52A2">
            <w:pPr>
              <w:jc w:val="left"/>
              <w:rPr>
                <w:rStyle w:val="Other"/>
                <w:rFonts w:ascii="Arial" w:hAnsi="Arial" w:cs="Arial"/>
                <w:b/>
                <w:bCs/>
                <w:sz w:val="20"/>
                <w:szCs w:val="20"/>
                <w:lang w:val="en-US"/>
              </w:rPr>
            </w:pPr>
          </w:p>
        </w:tc>
      </w:tr>
      <w:tr w:rsidR="007A52A2" w14:paraId="26B4189E"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38ED3D55" w14:textId="77777777" w:rsidR="007A52A2" w:rsidRDefault="00187D95">
            <w:pPr>
              <w:rPr>
                <w:rStyle w:val="Bodytext5"/>
                <w:rFonts w:ascii="Arial" w:hAnsi="Arial" w:cs="Arial"/>
                <w:b/>
                <w:bCs/>
              </w:rPr>
            </w:pPr>
            <w:r>
              <w:rPr>
                <w:rStyle w:val="Bodytext5"/>
                <w:rFonts w:ascii="Arial" w:hAnsi="Arial" w:cs="Arial"/>
                <w:b/>
                <w:bCs/>
              </w:rPr>
              <w:sym w:font="Wingdings" w:char="F083"/>
            </w:r>
            <w:r w:rsidRPr="00264FFC">
              <w:rPr>
                <w:rStyle w:val="Bodytext5"/>
                <w:rFonts w:ascii="Arial" w:hAnsi="Arial" w:cs="Arial"/>
                <w:b/>
                <w:bCs/>
                <w:lang w:val="en-US"/>
              </w:rPr>
              <w:t xml:space="preserve"> </w:t>
            </w:r>
            <w:r w:rsidRPr="00264FFC">
              <w:rPr>
                <w:rStyle w:val="Bodytext5"/>
                <w:rFonts w:ascii="Arial" w:hAnsi="Arial" w:cs="Arial"/>
                <w:b/>
                <w:bCs/>
              </w:rPr>
              <w:t>NỘI DUNG Đ</w:t>
            </w:r>
            <w:r w:rsidRPr="00264FFC">
              <w:rPr>
                <w:rStyle w:val="Bodytext5"/>
                <w:rFonts w:ascii="Arial" w:hAnsi="Arial" w:cs="Arial"/>
                <w:b/>
                <w:bCs/>
                <w:lang w:val="en-US"/>
              </w:rPr>
              <w:t>Ề</w:t>
            </w:r>
            <w:r w:rsidRPr="00264FFC">
              <w:rPr>
                <w:rStyle w:val="Bodytext5"/>
                <w:rFonts w:ascii="Arial" w:hAnsi="Arial" w:cs="Arial"/>
                <w:b/>
                <w:bCs/>
              </w:rPr>
              <w:t xml:space="preserve"> NGHỊ</w:t>
            </w:r>
          </w:p>
          <w:p w14:paraId="0056AF17" w14:textId="77777777" w:rsidR="007A52A2" w:rsidRDefault="007A52A2">
            <w:pPr>
              <w:jc w:val="left"/>
            </w:pPr>
          </w:p>
          <w:p w14:paraId="1887A43B"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rPr>
              <w:t xml:space="preserve">Đề nghị Cục Bản quyền tác giả chấp thuận việc </w:t>
            </w:r>
            <w:r w:rsidRPr="00264FFC">
              <w:rPr>
                <w:rStyle w:val="Bodytext5"/>
                <w:rFonts w:ascii="Arial" w:hAnsi="Arial" w:cs="Arial"/>
                <w:lang w:val="en-US"/>
              </w:rPr>
              <w:t>dịch tác phẩm từ tiếng nước ngoài sang tiếng Việt để giảng dạy, nghiên cứu không nhằm mục đích thương mại.</w:t>
            </w:r>
          </w:p>
        </w:tc>
      </w:tr>
      <w:tr w:rsidR="007A52A2" w14:paraId="14DB356D"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66213B8C" w14:textId="77777777" w:rsidR="007A52A2" w:rsidRDefault="00187D95">
            <w:pPr>
              <w:rPr>
                <w:rStyle w:val="Bodytext5"/>
                <w:rFonts w:ascii="Arial" w:hAnsi="Arial" w:cs="Arial"/>
                <w:b/>
                <w:bCs/>
                <w:lang w:val="en-US"/>
              </w:rPr>
            </w:pPr>
            <w:r>
              <w:rPr>
                <w:rStyle w:val="Bodytext5"/>
                <w:rFonts w:ascii="Arial" w:hAnsi="Arial" w:cs="Arial"/>
                <w:b/>
                <w:bCs/>
              </w:rPr>
              <w:sym w:font="Wingdings" w:char="F084"/>
            </w:r>
            <w:r w:rsidRPr="00264FFC">
              <w:rPr>
                <w:rStyle w:val="Bodytext5"/>
                <w:rFonts w:ascii="Arial" w:hAnsi="Arial" w:cs="Arial"/>
                <w:b/>
                <w:bCs/>
              </w:rPr>
              <w:t xml:space="preserve"> TÁC PH</w:t>
            </w:r>
            <w:r w:rsidRPr="00264FFC">
              <w:rPr>
                <w:rStyle w:val="Bodytext5"/>
                <w:rFonts w:ascii="Arial" w:hAnsi="Arial" w:cs="Arial"/>
                <w:b/>
                <w:bCs/>
                <w:lang w:val="en-US"/>
              </w:rPr>
              <w:t>Ẩ</w:t>
            </w:r>
            <w:r w:rsidRPr="00264FFC">
              <w:rPr>
                <w:rStyle w:val="Bodytext5"/>
                <w:rFonts w:ascii="Arial" w:hAnsi="Arial" w:cs="Arial"/>
                <w:b/>
                <w:bCs/>
              </w:rPr>
              <w:t>M</w:t>
            </w:r>
            <w:r w:rsidRPr="00264FFC">
              <w:rPr>
                <w:rStyle w:val="Bodytext5"/>
                <w:rFonts w:ascii="Arial" w:hAnsi="Arial" w:cs="Arial"/>
                <w:b/>
                <w:bCs/>
                <w:lang w:val="en-US"/>
              </w:rPr>
              <w:t xml:space="preserve"> ĐỀ NGHỊ DỊCH</w:t>
            </w:r>
          </w:p>
          <w:p w14:paraId="23F64739" w14:textId="77777777" w:rsidR="007A52A2" w:rsidRDefault="007A52A2">
            <w:pPr>
              <w:jc w:val="left"/>
              <w:rPr>
                <w:lang w:val="en-US"/>
              </w:rPr>
            </w:pPr>
          </w:p>
          <w:p w14:paraId="3A17159F" w14:textId="77777777" w:rsidR="007A52A2" w:rsidRDefault="00187D95">
            <w:pPr>
              <w:jc w:val="left"/>
            </w:pPr>
            <w:r w:rsidRPr="00264FFC">
              <w:rPr>
                <w:rStyle w:val="Bodytext5"/>
                <w:rFonts w:ascii="Arial" w:hAnsi="Arial" w:cs="Arial"/>
              </w:rPr>
              <w:t>Tên tác phẩm:</w:t>
            </w:r>
          </w:p>
          <w:p w14:paraId="22A54C48" w14:textId="77777777" w:rsidR="007A52A2" w:rsidRDefault="00187D95">
            <w:pPr>
              <w:jc w:val="left"/>
            </w:pPr>
            <w:r w:rsidRPr="00264FFC">
              <w:rPr>
                <w:rStyle w:val="Bodytext5"/>
                <w:rFonts w:ascii="Arial" w:hAnsi="Arial" w:cs="Arial"/>
              </w:rPr>
              <w:t>Loại hình tác phẩm:</w:t>
            </w:r>
          </w:p>
          <w:p w14:paraId="3A6C1FA0" w14:textId="77777777" w:rsidR="007A52A2" w:rsidRDefault="00187D95">
            <w:pPr>
              <w:jc w:val="left"/>
              <w:rPr>
                <w:rStyle w:val="Bodytext5"/>
                <w:rFonts w:ascii="Arial" w:hAnsi="Arial" w:cs="Arial"/>
                <w:lang w:val="en-US"/>
              </w:rPr>
            </w:pPr>
            <w:r w:rsidRPr="00264FFC">
              <w:rPr>
                <w:rStyle w:val="Bodytext5"/>
                <w:rFonts w:ascii="Arial" w:hAnsi="Arial" w:cs="Arial"/>
              </w:rPr>
              <w:t>Thông tin về tác giả/chủ sở hữu quyền tác giả</w:t>
            </w:r>
            <w:r w:rsidRPr="00264FFC">
              <w:rPr>
                <w:rStyle w:val="Bodytext5"/>
                <w:rFonts w:ascii="Arial" w:hAnsi="Arial" w:cs="Arial"/>
                <w:lang w:val="en-US"/>
              </w:rPr>
              <w:t>:</w:t>
            </w:r>
          </w:p>
          <w:p w14:paraId="6106232D" w14:textId="77777777" w:rsidR="007A52A2" w:rsidRDefault="00187D95">
            <w:pPr>
              <w:jc w:val="left"/>
              <w:rPr>
                <w:lang w:val="en-US"/>
              </w:rPr>
            </w:pPr>
            <w:r w:rsidRPr="00264FFC">
              <w:t>H</w:t>
            </w:r>
            <w:r w:rsidRPr="00264FFC">
              <w:rPr>
                <w:lang w:val="en-US"/>
              </w:rPr>
              <w:t xml:space="preserve">ọ và tên:                                </w:t>
            </w:r>
            <w:r w:rsidRPr="00264FFC">
              <w:rPr>
                <w:lang w:val="en-US"/>
              </w:rPr>
              <w:t xml:space="preserve">                                                    Quốc tịch:</w:t>
            </w:r>
          </w:p>
          <w:p w14:paraId="43805E53" w14:textId="77777777" w:rsidR="007A52A2" w:rsidRDefault="00187D95">
            <w:pPr>
              <w:jc w:val="left"/>
              <w:rPr>
                <w:lang w:val="en-US"/>
              </w:rPr>
            </w:pPr>
            <w:r w:rsidRPr="00264FFC">
              <w:rPr>
                <w:lang w:val="en-US"/>
              </w:rPr>
              <w:t>Địa chỉ:</w:t>
            </w:r>
          </w:p>
          <w:p w14:paraId="2EAF5BFD" w14:textId="77777777" w:rsidR="007A52A2" w:rsidRDefault="00187D95">
            <w:pPr>
              <w:jc w:val="left"/>
              <w:rPr>
                <w:lang w:val="en-US"/>
              </w:rPr>
            </w:pPr>
            <w:r w:rsidRPr="00264FFC">
              <w:rPr>
                <w:lang w:val="en-US"/>
              </w:rPr>
              <w:t>Số điện thoại:                                                                               Email:</w:t>
            </w:r>
          </w:p>
          <w:p w14:paraId="1868B77A" w14:textId="77777777" w:rsidR="007A52A2" w:rsidRDefault="00187D95">
            <w:pPr>
              <w:jc w:val="left"/>
            </w:pPr>
            <w:r w:rsidRPr="00264FFC">
              <w:rPr>
                <w:rStyle w:val="Bodytext5"/>
                <w:rFonts w:ascii="Arial" w:hAnsi="Arial" w:cs="Arial"/>
              </w:rPr>
              <w:t>Thông tin/nơi tiếp cận tác phẩm:</w:t>
            </w:r>
          </w:p>
          <w:p w14:paraId="04539080"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lang w:val="en-US"/>
              </w:rPr>
              <w:t>T</w:t>
            </w:r>
            <w:r w:rsidRPr="00264FFC">
              <w:rPr>
                <w:rStyle w:val="Bodytext5"/>
                <w:rFonts w:ascii="Arial" w:hAnsi="Arial" w:cs="Arial"/>
              </w:rPr>
              <w:t>h</w:t>
            </w:r>
            <w:r w:rsidRPr="00264FFC">
              <w:rPr>
                <w:rStyle w:val="Bodytext5"/>
                <w:rFonts w:ascii="Arial" w:hAnsi="Arial" w:cs="Arial"/>
                <w:lang w:val="en-US"/>
              </w:rPr>
              <w:t>ông tin khác về tác phẩm</w:t>
            </w:r>
            <w:r w:rsidRPr="00264FFC">
              <w:rPr>
                <w:rStyle w:val="Bodytext5"/>
                <w:rFonts w:ascii="Arial" w:hAnsi="Arial" w:cs="Arial"/>
              </w:rPr>
              <w:t xml:space="preserve"> (nếu có):</w:t>
            </w:r>
          </w:p>
        </w:tc>
      </w:tr>
      <w:tr w:rsidR="007A52A2" w14:paraId="06016323"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389D4F8B" w14:textId="77777777" w:rsidR="007A52A2" w:rsidRDefault="00187D95">
            <w:r>
              <w:rPr>
                <w:rStyle w:val="Other"/>
                <w:rFonts w:ascii="Arial" w:hAnsi="Arial" w:cs="Arial"/>
                <w:b/>
                <w:bCs/>
                <w:sz w:val="20"/>
                <w:szCs w:val="20"/>
                <w:lang w:val="en-US"/>
              </w:rPr>
              <w:sym w:font="Wingdings" w:char="F085"/>
            </w:r>
            <w:r w:rsidRPr="00264FFC">
              <w:rPr>
                <w:rStyle w:val="Other"/>
                <w:rFonts w:ascii="Arial" w:hAnsi="Arial" w:cs="Arial"/>
                <w:b/>
                <w:bCs/>
                <w:sz w:val="20"/>
                <w:szCs w:val="20"/>
                <w:lang w:val="en-US"/>
              </w:rPr>
              <w:tab/>
              <w:t xml:space="preserve">CHI </w:t>
            </w:r>
            <w:r w:rsidRPr="00264FFC">
              <w:rPr>
                <w:rStyle w:val="Other"/>
                <w:rFonts w:ascii="Arial" w:hAnsi="Arial" w:cs="Arial"/>
                <w:b/>
                <w:bCs/>
                <w:sz w:val="20"/>
                <w:szCs w:val="20"/>
              </w:rPr>
              <w:t>PHÍ</w:t>
            </w:r>
          </w:p>
        </w:tc>
      </w:tr>
      <w:tr w:rsidR="007A52A2" w14:paraId="1948D739"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7E44EECF" w14:textId="77777777" w:rsidR="007A52A2" w:rsidRDefault="00187D95">
            <w:pPr>
              <w:jc w:val="left"/>
            </w:pPr>
            <w:r w:rsidRPr="00264FFC">
              <w:rPr>
                <w:rStyle w:val="Other"/>
                <w:rFonts w:ascii="Arial" w:hAnsi="Arial" w:cs="Arial"/>
                <w:b/>
                <w:bCs/>
                <w:sz w:val="20"/>
                <w:szCs w:val="20"/>
              </w:rPr>
              <w:t xml:space="preserve">Loại </w:t>
            </w:r>
            <w:r w:rsidRPr="00264FFC">
              <w:rPr>
                <w:rStyle w:val="Other"/>
                <w:rFonts w:ascii="Arial" w:hAnsi="Arial" w:cs="Arial"/>
                <w:b/>
                <w:bCs/>
                <w:sz w:val="20"/>
                <w:szCs w:val="20"/>
                <w:lang w:val="en-US"/>
              </w:rPr>
              <w:t xml:space="preserve">chi </w:t>
            </w:r>
            <w:r w:rsidRPr="00264FFC">
              <w:rPr>
                <w:rStyle w:val="Other"/>
                <w:rFonts w:ascii="Arial" w:hAnsi="Arial" w:cs="Arial"/>
                <w:b/>
                <w:bCs/>
                <w:sz w:val="20"/>
                <w:szCs w:val="20"/>
              </w:rPr>
              <w:t>phí</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358A64C6" w14:textId="77777777" w:rsidR="007A52A2" w:rsidRDefault="00187D95">
            <w:pPr>
              <w:jc w:val="left"/>
            </w:pPr>
            <w:r w:rsidRPr="00264FFC">
              <w:rPr>
                <w:rStyle w:val="Other"/>
                <w:rFonts w:ascii="Arial" w:hAnsi="Arial" w:cs="Arial"/>
                <w:b/>
                <w:bCs/>
                <w:sz w:val="20"/>
                <w:szCs w:val="20"/>
              </w:rPr>
              <w:t>Số tiền</w:t>
            </w:r>
          </w:p>
        </w:tc>
      </w:tr>
      <w:tr w:rsidR="007A52A2" w14:paraId="07F7BD8F"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1A7570A3" w14:textId="77777777" w:rsidR="007A52A2" w:rsidRDefault="00187D95">
            <w:pPr>
              <w:jc w:val="left"/>
              <w:rPr>
                <w:lang w:val="en-US"/>
              </w:rPr>
            </w:pPr>
            <w:r w:rsidRPr="00264FFC">
              <w:rPr>
                <w:rStyle w:val="Other"/>
                <w:rFonts w:ascii="Arial" w:hAnsi="Arial" w:cs="Arial"/>
                <w:sz w:val="20"/>
                <w:szCs w:val="20"/>
                <w:lang w:val="en-US"/>
              </w:rPr>
              <w:t xml:space="preserve">□ Chi </w:t>
            </w:r>
            <w:r w:rsidRPr="00264FFC">
              <w:rPr>
                <w:rStyle w:val="Other"/>
                <w:rFonts w:ascii="Arial" w:hAnsi="Arial" w:cs="Arial"/>
                <w:sz w:val="20"/>
                <w:szCs w:val="20"/>
              </w:rPr>
              <w:t xml:space="preserve">phí thực hiện chấp thuận việc </w:t>
            </w:r>
            <w:r w:rsidRPr="00264FFC">
              <w:rPr>
                <w:rStyle w:val="Other"/>
                <w:rFonts w:ascii="Arial" w:hAnsi="Arial" w:cs="Arial"/>
                <w:sz w:val="20"/>
                <w:szCs w:val="20"/>
                <w:lang w:val="en-US"/>
              </w:rPr>
              <w:t xml:space="preserve">dịch </w:t>
            </w:r>
            <w:r w:rsidRPr="00264FFC">
              <w:rPr>
                <w:rStyle w:val="Bodytext5"/>
                <w:rFonts w:ascii="Arial" w:hAnsi="Arial" w:cs="Arial"/>
                <w:lang w:val="en-US"/>
              </w:rPr>
              <w:t>tác phẩm từ tiếng nước ngoài sang tiếng Việt để giảng dạy, nghiên cứu không nhằm mục đích thương mại.</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266EE945" w14:textId="77777777" w:rsidR="007A52A2" w:rsidRDefault="007A52A2">
            <w:pPr>
              <w:jc w:val="left"/>
              <w:rPr>
                <w:color w:val="auto"/>
                <w:lang w:eastAsia="en-US"/>
              </w:rPr>
            </w:pPr>
          </w:p>
        </w:tc>
      </w:tr>
      <w:tr w:rsidR="007A52A2" w14:paraId="1B77D73C"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462FC0FC" w14:textId="77777777" w:rsidR="007A52A2" w:rsidRDefault="00187D95">
            <w:pPr>
              <w:jc w:val="left"/>
            </w:pPr>
            <w:r w:rsidRPr="00264FFC">
              <w:rPr>
                <w:rStyle w:val="Other"/>
                <w:rFonts w:ascii="Arial" w:hAnsi="Arial" w:cs="Arial"/>
                <w:b/>
                <w:bCs/>
                <w:i/>
                <w:iCs/>
                <w:sz w:val="20"/>
                <w:szCs w:val="20"/>
              </w:rPr>
              <w:t>Tổng s</w:t>
            </w:r>
            <w:r w:rsidRPr="00264FFC">
              <w:rPr>
                <w:rStyle w:val="Other"/>
                <w:rFonts w:ascii="Arial" w:hAnsi="Arial" w:cs="Arial"/>
                <w:b/>
                <w:bCs/>
                <w:i/>
                <w:iCs/>
                <w:sz w:val="20"/>
                <w:szCs w:val="20"/>
                <w:lang w:val="en-US"/>
              </w:rPr>
              <w:t>ố</w:t>
            </w:r>
            <w:r w:rsidRPr="00264FFC">
              <w:rPr>
                <w:rStyle w:val="Other"/>
                <w:rFonts w:ascii="Arial" w:hAnsi="Arial" w:cs="Arial"/>
                <w:b/>
                <w:bCs/>
                <w:i/>
                <w:iCs/>
                <w:sz w:val="20"/>
                <w:szCs w:val="20"/>
              </w:rPr>
              <w:t xml:space="preserve"> chi phí nộp theo hồ sơ là:</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310B5991" w14:textId="77777777" w:rsidR="007A52A2" w:rsidRDefault="007A52A2">
            <w:pPr>
              <w:jc w:val="left"/>
              <w:rPr>
                <w:color w:val="auto"/>
                <w:lang w:eastAsia="en-US"/>
              </w:rPr>
            </w:pPr>
          </w:p>
        </w:tc>
      </w:tr>
      <w:tr w:rsidR="007A52A2" w14:paraId="20C06C32"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5F88DE2E" w14:textId="77777777" w:rsidR="007A52A2" w:rsidRDefault="00187D95">
            <w:pPr>
              <w:jc w:val="left"/>
            </w:pPr>
            <w:r w:rsidRPr="00264FFC">
              <w:rPr>
                <w:rStyle w:val="Other"/>
                <w:rFonts w:ascii="Arial" w:hAnsi="Arial" w:cs="Arial"/>
                <w:sz w:val="20"/>
                <w:szCs w:val="20"/>
              </w:rPr>
              <w:t>Số chứng từ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qua dịch vụ bưu chính hoặc nộp trực tiếp vào tài khoản):</w:t>
            </w:r>
          </w:p>
        </w:tc>
      </w:tr>
      <w:tr w:rsidR="007A52A2" w14:paraId="5F1A8AC2" w14:textId="77777777" w:rsidTr="00F965E9">
        <w:trPr>
          <w:trHeight w:val="2905"/>
          <w:jc w:val="center"/>
        </w:trPr>
        <w:tc>
          <w:tcPr>
            <w:tcW w:w="3373" w:type="pct"/>
            <w:tcBorders>
              <w:top w:val="single" w:sz="4" w:space="0" w:color="auto"/>
              <w:left w:val="single" w:sz="4" w:space="0" w:color="auto"/>
              <w:bottom w:val="single" w:sz="4" w:space="0" w:color="auto"/>
              <w:right w:val="nil"/>
            </w:tcBorders>
            <w:shd w:val="clear" w:color="auto" w:fill="FFFFFF"/>
            <w:vAlign w:val="center"/>
          </w:tcPr>
          <w:p w14:paraId="110379B5"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6"/>
            </w:r>
            <w:r w:rsidRPr="00264FFC">
              <w:rPr>
                <w:rStyle w:val="Other"/>
                <w:rFonts w:ascii="Arial" w:hAnsi="Arial" w:cs="Arial"/>
                <w:b/>
                <w:bCs/>
                <w:sz w:val="20"/>
                <w:szCs w:val="20"/>
              </w:rPr>
              <w:tab/>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4D60C96E" w14:textId="77777777" w:rsidR="007A52A2" w:rsidRDefault="007A52A2">
            <w:pPr>
              <w:jc w:val="left"/>
              <w:rPr>
                <w:lang w:val="en-US"/>
              </w:rPr>
            </w:pPr>
          </w:p>
          <w:p w14:paraId="151C4F0A"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7A10F07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Kế hoạch sử dụng</w:t>
            </w:r>
          </w:p>
          <w:p w14:paraId="76E53FFE"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liệu chứng minh đã nỗ lực xin phép/tìm kiếm chủ sở hữu quyền tác giả</w:t>
            </w:r>
          </w:p>
          <w:p w14:paraId="53D4F9C5"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liệu chứng minh đáp ứng điều kiện khác theo quy định</w:t>
            </w:r>
          </w:p>
          <w:p w14:paraId="2C7ED635"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chứng từ nộp chi phí (trường hợp nộp qua dịch vụ bưu chính hoặc nộp trực tiếp vào tài khoản của Cục Bản quyền tác giả)</w:t>
            </w:r>
          </w:p>
          <w:p w14:paraId="18EC685A" w14:textId="77777777" w:rsidR="007A52A2" w:rsidRDefault="00187D95">
            <w:pPr>
              <w:jc w:val="left"/>
              <w:rPr>
                <w:lang w:val="en-US"/>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V</w:t>
            </w:r>
            <w:r w:rsidRPr="00264FFC">
              <w:rPr>
                <w:rStyle w:val="Other"/>
                <w:rFonts w:ascii="Arial" w:hAnsi="Arial" w:cs="Arial"/>
                <w:sz w:val="20"/>
                <w:szCs w:val="20"/>
                <w:lang w:val="en-US"/>
              </w:rPr>
              <w:t>ă</w:t>
            </w:r>
            <w:r w:rsidRPr="00264FFC">
              <w:rPr>
                <w:rStyle w:val="Other"/>
                <w:rFonts w:ascii="Arial" w:hAnsi="Arial" w:cs="Arial"/>
                <w:sz w:val="20"/>
                <w:szCs w:val="20"/>
              </w:rPr>
              <w:t>n bản ủy quyền (có công chứng, chứng thực hoặc hợp pháp hóa lãnh s</w:t>
            </w:r>
            <w:r w:rsidRPr="00264FFC">
              <w:rPr>
                <w:rStyle w:val="Other"/>
                <w:rFonts w:ascii="Arial" w:hAnsi="Arial" w:cs="Arial"/>
                <w:sz w:val="20"/>
                <w:szCs w:val="20"/>
              </w:rPr>
              <w:t>ự)</w:t>
            </w:r>
            <w:r w:rsidRPr="00264FFC">
              <w:rPr>
                <w:rStyle w:val="Other"/>
                <w:rFonts w:ascii="Arial" w:hAnsi="Arial" w:cs="Arial"/>
                <w:sz w:val="20"/>
                <w:szCs w:val="20"/>
                <w:lang w:val="en-US"/>
              </w:rPr>
              <w:t xml:space="preserve"> </w:t>
            </w:r>
            <w:r w:rsidRPr="00264FFC">
              <w:rPr>
                <w:rStyle w:val="Other"/>
                <w:rFonts w:ascii="Arial" w:hAnsi="Arial" w:cs="Arial"/>
                <w:sz w:val="20"/>
                <w:szCs w:val="20"/>
              </w:rPr>
              <w:t>trong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hồ sơ thông qua ủy quyền</w:t>
            </w:r>
          </w:p>
          <w:p w14:paraId="406C07E8" w14:textId="77777777" w:rsidR="007A52A2" w:rsidRDefault="007A52A2">
            <w:pPr>
              <w:jc w:val="left"/>
            </w:pPr>
          </w:p>
        </w:tc>
        <w:tc>
          <w:tcPr>
            <w:tcW w:w="168" w:type="pct"/>
            <w:tcBorders>
              <w:top w:val="single" w:sz="4" w:space="0" w:color="auto"/>
              <w:left w:val="single" w:sz="4" w:space="0" w:color="auto"/>
              <w:bottom w:val="single" w:sz="4" w:space="0" w:color="auto"/>
              <w:right w:val="nil"/>
            </w:tcBorders>
            <w:shd w:val="clear" w:color="auto" w:fill="FFFFFF"/>
            <w:vAlign w:val="center"/>
          </w:tcPr>
          <w:p w14:paraId="0B782680" w14:textId="77777777" w:rsidR="007A52A2" w:rsidRDefault="007A52A2">
            <w:pPr>
              <w:jc w:val="left"/>
            </w:pPr>
          </w:p>
          <w:p w14:paraId="1B69C076" w14:textId="77777777" w:rsidR="007A52A2" w:rsidRDefault="007A52A2">
            <w:pPr>
              <w:jc w:val="left"/>
              <w:rPr>
                <w:rStyle w:val="Other"/>
                <w:rFonts w:ascii="Arial" w:hAnsi="Arial" w:cs="Arial"/>
                <w:sz w:val="20"/>
                <w:szCs w:val="20"/>
              </w:rPr>
            </w:pPr>
          </w:p>
          <w:p w14:paraId="43093F0A"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54C44A1C"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095BE818" w14:textId="77777777" w:rsidR="007A52A2" w:rsidRDefault="00187D95">
            <w:pPr>
              <w:jc w:val="left"/>
            </w:pPr>
            <w:r w:rsidRPr="00264FFC">
              <w:rPr>
                <w:rStyle w:val="Other"/>
                <w:rFonts w:ascii="Arial" w:hAnsi="Arial" w:cs="Arial"/>
                <w:sz w:val="20"/>
                <w:szCs w:val="20"/>
              </w:rPr>
              <w:t>□</w:t>
            </w:r>
          </w:p>
          <w:p w14:paraId="25E3A4FB"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293CF6DE"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22D779A4"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3F625DFF" w14:textId="77777777" w:rsidR="007A52A2" w:rsidRDefault="007A52A2">
            <w:pPr>
              <w:jc w:val="left"/>
              <w:rPr>
                <w:rStyle w:val="Other"/>
                <w:rFonts w:ascii="Arial" w:hAnsi="Arial" w:cs="Arial"/>
                <w:sz w:val="20"/>
                <w:szCs w:val="20"/>
              </w:rPr>
            </w:pPr>
          </w:p>
          <w:p w14:paraId="3BBCDC2C" w14:textId="77777777" w:rsidR="007A52A2" w:rsidRDefault="007A52A2">
            <w:pPr>
              <w:jc w:val="left"/>
            </w:pPr>
          </w:p>
        </w:tc>
        <w:tc>
          <w:tcPr>
            <w:tcW w:w="1459" w:type="pct"/>
            <w:tcBorders>
              <w:top w:val="single" w:sz="4" w:space="0" w:color="auto"/>
              <w:left w:val="single" w:sz="4" w:space="0" w:color="auto"/>
              <w:bottom w:val="single" w:sz="4" w:space="0" w:color="auto"/>
              <w:right w:val="single" w:sz="4" w:space="0" w:color="auto"/>
            </w:tcBorders>
            <w:shd w:val="clear" w:color="auto" w:fill="FFFFFF"/>
            <w:vAlign w:val="center"/>
          </w:tcPr>
          <w:p w14:paraId="57576A56" w14:textId="77777777" w:rsidR="007A52A2" w:rsidRDefault="00187D95">
            <w:r w:rsidRPr="00264FFC">
              <w:rPr>
                <w:rStyle w:val="Other"/>
                <w:rFonts w:ascii="Arial" w:hAnsi="Arial" w:cs="Arial"/>
                <w:b/>
                <w:bCs/>
                <w:sz w:val="20"/>
                <w:szCs w:val="20"/>
                <w:lang w:val="en-US"/>
              </w:rPr>
              <w:t>KIỂ</w:t>
            </w:r>
            <w:r w:rsidRPr="00264FFC">
              <w:rPr>
                <w:rStyle w:val="Other"/>
                <w:rFonts w:ascii="Arial" w:hAnsi="Arial" w:cs="Arial"/>
                <w:b/>
                <w:bCs/>
                <w:sz w:val="20"/>
                <w:szCs w:val="20"/>
              </w:rPr>
              <w:t>M TRA DANH MỤC TÀI LIỆU</w:t>
            </w:r>
          </w:p>
          <w:p w14:paraId="4F9743BA"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790E1248"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38B02FC3" w14:textId="77777777" w:rsidTr="00F965E9">
              <w:trPr>
                <w:jc w:val="center"/>
              </w:trPr>
              <w:tc>
                <w:tcPr>
                  <w:tcW w:w="2321" w:type="dxa"/>
                  <w:shd w:val="clear" w:color="auto" w:fill="auto"/>
                </w:tcPr>
                <w:p w14:paraId="2BE03A96"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54344BA8"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75474A96" w14:textId="77777777" w:rsidR="007A52A2" w:rsidRDefault="007A52A2">
                  <w:pPr>
                    <w:rPr>
                      <w:rStyle w:val="Other"/>
                      <w:rFonts w:ascii="Arial" w:hAnsi="Arial" w:cs="Arial"/>
                      <w:sz w:val="20"/>
                      <w:szCs w:val="20"/>
                    </w:rPr>
                  </w:pPr>
                </w:p>
                <w:p w14:paraId="4B056589" w14:textId="77777777" w:rsidR="007A52A2" w:rsidRDefault="007A52A2">
                  <w:pPr>
                    <w:rPr>
                      <w:rStyle w:val="Other"/>
                      <w:rFonts w:ascii="Arial" w:hAnsi="Arial" w:cs="Arial"/>
                      <w:sz w:val="20"/>
                      <w:szCs w:val="20"/>
                    </w:rPr>
                  </w:pPr>
                </w:p>
                <w:p w14:paraId="29151B27" w14:textId="77777777" w:rsidR="007A52A2" w:rsidRDefault="007A52A2">
                  <w:pPr>
                    <w:rPr>
                      <w:rStyle w:val="Other"/>
                      <w:rFonts w:ascii="Arial" w:hAnsi="Arial" w:cs="Arial"/>
                      <w:sz w:val="20"/>
                      <w:szCs w:val="20"/>
                    </w:rPr>
                  </w:pPr>
                </w:p>
                <w:p w14:paraId="29BF6D9A" w14:textId="77777777" w:rsidR="007A52A2" w:rsidRDefault="007A52A2">
                  <w:pPr>
                    <w:rPr>
                      <w:rStyle w:val="Other"/>
                      <w:rFonts w:ascii="Arial" w:hAnsi="Arial" w:cs="Arial"/>
                      <w:sz w:val="20"/>
                      <w:szCs w:val="20"/>
                    </w:rPr>
                  </w:pPr>
                </w:p>
                <w:p w14:paraId="2FDC7CE5" w14:textId="77777777" w:rsidR="007A52A2" w:rsidRDefault="007A52A2"/>
              </w:tc>
            </w:tr>
          </w:tbl>
          <w:p w14:paraId="5A252C1F" w14:textId="77777777" w:rsidR="007A52A2" w:rsidRDefault="007A52A2">
            <w:pPr>
              <w:jc w:val="left"/>
            </w:pPr>
          </w:p>
        </w:tc>
      </w:tr>
      <w:tr w:rsidR="007A52A2" w14:paraId="721292E3"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4A2B17"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7"/>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CÁ NHÂN N</w:t>
            </w:r>
            <w:r w:rsidRPr="00264FFC">
              <w:rPr>
                <w:rStyle w:val="Bodytext5"/>
                <w:rFonts w:ascii="Arial" w:hAnsi="Arial" w:cs="Arial"/>
                <w:b/>
                <w:bCs/>
                <w:lang w:val="en-US"/>
              </w:rPr>
              <w:t>ỘP</w:t>
            </w:r>
            <w:r w:rsidRPr="00264FFC">
              <w:rPr>
                <w:rStyle w:val="Bodytext5"/>
                <w:rFonts w:ascii="Arial" w:hAnsi="Arial" w:cs="Arial"/>
                <w:b/>
                <w:bCs/>
              </w:rPr>
              <w:t xml:space="preserve"> HỒ SƠ/ĐƯỢC ỦY QUYỀN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7063D96F" w14:textId="77777777" w:rsidR="007A52A2" w:rsidRDefault="007A52A2">
            <w:pPr>
              <w:jc w:val="left"/>
              <w:rPr>
                <w:lang w:val="en-US"/>
              </w:rPr>
            </w:pPr>
          </w:p>
          <w:p w14:paraId="41996D7D" w14:textId="77777777" w:rsidR="007A52A2" w:rsidRDefault="00187D95">
            <w:pPr>
              <w:jc w:val="left"/>
            </w:pPr>
            <w:r w:rsidRPr="00264FFC">
              <w:rPr>
                <w:rStyle w:val="Bodytext5"/>
                <w:rFonts w:ascii="Arial" w:hAnsi="Arial" w:cs="Arial"/>
              </w:rPr>
              <w:t xml:space="preserve">Tôi cam đoan mọi thông tin trong tờ khai trên đây là trung thực, đúng sự thật và hoàn toàn chịu trách </w:t>
            </w:r>
            <w:r w:rsidRPr="00264FFC">
              <w:rPr>
                <w:rStyle w:val="Bodytext5"/>
                <w:rFonts w:ascii="Arial" w:hAnsi="Arial" w:cs="Arial"/>
              </w:rPr>
              <w:lastRenderedPageBreak/>
              <w:t>nhiệm trước pháp luật.</w:t>
            </w:r>
          </w:p>
          <w:p w14:paraId="360A191F" w14:textId="77777777" w:rsidR="007A52A2" w:rsidRDefault="007A52A2">
            <w:pPr>
              <w:jc w:val="left"/>
              <w:rPr>
                <w:rStyle w:val="Bodytext5"/>
                <w:rFonts w:ascii="Arial" w:hAnsi="Arial" w:cs="Arial"/>
                <w:i/>
                <w:iCs/>
              </w:rPr>
            </w:pPr>
          </w:p>
          <w:p w14:paraId="3C728364" w14:textId="77777777" w:rsidR="007A52A2" w:rsidRDefault="00187D95">
            <w:pPr>
              <w:rPr>
                <w:lang w:val="en-US"/>
              </w:rPr>
            </w:pPr>
            <w:r w:rsidRPr="00264FFC">
              <w:rPr>
                <w:rStyle w:val="Bodytext5"/>
                <w:rFonts w:ascii="Arial" w:hAnsi="Arial" w:cs="Arial"/>
                <w:i/>
                <w:iCs/>
              </w:rPr>
              <w:t>Khai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102777F6" w14:textId="77777777" w:rsidR="007A52A2" w:rsidRDefault="00187D95">
            <w:r w:rsidRPr="00264FFC">
              <w:rPr>
                <w:rStyle w:val="Bodytext5"/>
                <w:rFonts w:ascii="Arial" w:hAnsi="Arial" w:cs="Arial"/>
              </w:rPr>
              <w:t>Chữ ký, họ tên người nộp hồ sơ/được ủy quyền nộp hồ sơ</w:t>
            </w:r>
          </w:p>
          <w:p w14:paraId="5531C9AB" w14:textId="77777777" w:rsidR="007A52A2" w:rsidRDefault="00187D95">
            <w:pPr>
              <w:rPr>
                <w:rStyle w:val="Other"/>
                <w:rFonts w:ascii="Arial" w:hAnsi="Arial" w:cs="Arial"/>
                <w:i/>
                <w:iCs/>
                <w:sz w:val="20"/>
                <w:szCs w:val="20"/>
              </w:rPr>
            </w:pPr>
            <w:r w:rsidRPr="00264FFC">
              <w:rPr>
                <w:rStyle w:val="Bodytext5"/>
                <w:rFonts w:ascii="Arial" w:hAnsi="Arial" w:cs="Arial"/>
                <w:i/>
                <w:iCs/>
              </w:rPr>
              <w:t>(Ghi rõ chức vụ và đ</w:t>
            </w:r>
            <w:r w:rsidRPr="00264FFC">
              <w:rPr>
                <w:rStyle w:val="Bodytext5"/>
                <w:rFonts w:ascii="Arial" w:hAnsi="Arial" w:cs="Arial"/>
                <w:i/>
                <w:iCs/>
                <w:lang w:val="en-US"/>
              </w:rPr>
              <w:t>ó</w:t>
            </w:r>
            <w:r w:rsidRPr="00264FFC">
              <w:rPr>
                <w:rStyle w:val="Bodytext5"/>
                <w:rFonts w:ascii="Arial" w:hAnsi="Arial" w:cs="Arial"/>
                <w:i/>
                <w:iCs/>
              </w:rPr>
              <w:t>ng dấu, nếu c</w:t>
            </w:r>
            <w:r w:rsidRPr="00264FFC">
              <w:rPr>
                <w:rStyle w:val="Bodytext5"/>
                <w:rFonts w:ascii="Arial" w:hAnsi="Arial" w:cs="Arial"/>
                <w:i/>
                <w:iCs/>
                <w:lang w:val="en-US"/>
              </w:rPr>
              <w:t>ó</w:t>
            </w:r>
            <w:r w:rsidRPr="00264FFC">
              <w:rPr>
                <w:rStyle w:val="Bodytext5"/>
                <w:rFonts w:ascii="Arial" w:hAnsi="Arial" w:cs="Arial"/>
                <w:i/>
                <w:iCs/>
              </w:rPr>
              <w:t>)</w:t>
            </w:r>
          </w:p>
        </w:tc>
      </w:tr>
    </w:tbl>
    <w:p w14:paraId="4D9A12A3" w14:textId="77777777" w:rsidR="007A52A2" w:rsidRDefault="007A52A2">
      <w:pPr>
        <w:pStyle w:val="BodyText"/>
        <w:shd w:val="clear" w:color="auto" w:fill="auto"/>
        <w:spacing w:after="0" w:line="240" w:lineRule="auto"/>
        <w:ind w:firstLine="0"/>
        <w:rPr>
          <w:rFonts w:ascii="Arial" w:hAnsi="Arial" w:cs="Arial"/>
          <w:sz w:val="20"/>
          <w:szCs w:val="20"/>
        </w:rPr>
      </w:pPr>
    </w:p>
    <w:p w14:paraId="2AC9E0F1" w14:textId="77777777" w:rsidR="007A52A2" w:rsidRDefault="00187D95">
      <w:pPr>
        <w:pStyle w:val="Bodytext50"/>
        <w:shd w:val="clear" w:color="auto" w:fill="auto"/>
        <w:spacing w:after="120" w:line="240" w:lineRule="auto"/>
        <w:ind w:firstLine="720"/>
        <w:jc w:val="both"/>
        <w:rPr>
          <w:rStyle w:val="Footnote"/>
          <w:rFonts w:ascii="Arial" w:hAnsi="Arial" w:cs="Arial"/>
        </w:r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1DC73C58" w14:textId="77777777" w:rsidR="007A52A2" w:rsidRDefault="007A52A2">
      <w:pPr>
        <w:pStyle w:val="BodyText"/>
        <w:shd w:val="clear" w:color="auto" w:fill="auto"/>
        <w:spacing w:after="0" w:line="240" w:lineRule="auto"/>
        <w:ind w:firstLine="0"/>
        <w:rPr>
          <w:rFonts w:ascii="Arial" w:hAnsi="Arial" w:cs="Arial"/>
          <w:sz w:val="20"/>
          <w:szCs w:val="20"/>
        </w:rPr>
      </w:pPr>
    </w:p>
    <w:p w14:paraId="7F62B7AF" w14:textId="77777777" w:rsidR="007A52A2" w:rsidRDefault="007A52A2">
      <w:pPr>
        <w:pStyle w:val="BodyText"/>
        <w:shd w:val="clear" w:color="auto" w:fill="auto"/>
        <w:spacing w:after="0" w:line="240" w:lineRule="auto"/>
        <w:ind w:firstLine="0"/>
        <w:rPr>
          <w:rFonts w:ascii="Arial" w:hAnsi="Arial" w:cs="Arial"/>
          <w:sz w:val="20"/>
          <w:szCs w:val="20"/>
        </w:rPr>
      </w:pPr>
    </w:p>
    <w:p w14:paraId="092DABDD" w14:textId="77777777" w:rsidR="007A52A2" w:rsidRDefault="007A52A2">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sectPr w:rsidR="007A52A2" w:rsidSect="00D05E2C">
          <w:pgSz w:w="11900" w:h="16840" w:code="9"/>
          <w:pgMar w:top="1440" w:right="1440" w:bottom="1440" w:left="1440" w:header="0" w:footer="3" w:gutter="0"/>
          <w:cols w:space="720"/>
          <w:noEndnote/>
          <w:docGrid w:linePitch="360"/>
        </w:sectPr>
      </w:pPr>
    </w:p>
    <w:p w14:paraId="3826F75B" w14:textId="77777777" w:rsidR="007A52A2" w:rsidRDefault="00187D95">
      <w:pPr>
        <w:pStyle w:val="BodyText"/>
        <w:shd w:val="clear" w:color="auto" w:fill="auto"/>
        <w:spacing w:after="0" w:line="240" w:lineRule="auto"/>
        <w:ind w:firstLine="0"/>
        <w:jc w:val="right"/>
        <w:rPr>
          <w:rFonts w:ascii="Arial" w:hAnsi="Arial" w:cs="Arial"/>
          <w:sz w:val="20"/>
          <w:szCs w:val="20"/>
        </w:rPr>
      </w:pPr>
      <w:r w:rsidRPr="00264FFC">
        <w:rPr>
          <w:rStyle w:val="BodyTextChar1"/>
          <w:rFonts w:ascii="Arial" w:hAnsi="Arial" w:cs="Arial"/>
          <w:b/>
          <w:bCs/>
          <w:color w:val="000000"/>
          <w:sz w:val="20"/>
          <w:szCs w:val="20"/>
          <w:lang w:eastAsia="vi-VN"/>
        </w:rPr>
        <w:lastRenderedPageBreak/>
        <w:t>M</w:t>
      </w:r>
      <w:r w:rsidRPr="00264FFC">
        <w:rPr>
          <w:rStyle w:val="BodyTextChar1"/>
          <w:rFonts w:ascii="Arial" w:hAnsi="Arial" w:cs="Arial"/>
          <w:b/>
          <w:bCs/>
          <w:color w:val="000000"/>
          <w:sz w:val="20"/>
          <w:szCs w:val="20"/>
          <w:lang w:val="en-US" w:eastAsia="vi-VN"/>
        </w:rPr>
        <w:t>ẫ</w:t>
      </w:r>
      <w:r w:rsidRPr="00264FFC">
        <w:rPr>
          <w:rStyle w:val="BodyTextChar1"/>
          <w:rFonts w:ascii="Arial" w:hAnsi="Arial" w:cs="Arial"/>
          <w:b/>
          <w:bCs/>
          <w:color w:val="000000"/>
          <w:sz w:val="20"/>
          <w:szCs w:val="20"/>
          <w:lang w:eastAsia="vi-VN"/>
        </w:rPr>
        <w:t xml:space="preserve">u </w:t>
      </w:r>
      <w:r w:rsidRPr="00264FFC">
        <w:rPr>
          <w:rStyle w:val="BodyTextChar1"/>
          <w:rFonts w:ascii="Arial" w:hAnsi="Arial" w:cs="Arial"/>
          <w:b/>
          <w:bCs/>
          <w:color w:val="000000"/>
          <w:sz w:val="20"/>
          <w:szCs w:val="20"/>
          <w:lang w:val="en-US" w:eastAsia="vi-VN"/>
        </w:rPr>
        <w:t>số</w:t>
      </w:r>
      <w:r w:rsidRPr="00264FFC">
        <w:rPr>
          <w:rStyle w:val="BodyTextChar1"/>
          <w:rFonts w:ascii="Arial" w:hAnsi="Arial" w:cs="Arial"/>
          <w:b/>
          <w:bCs/>
          <w:color w:val="000000"/>
          <w:sz w:val="20"/>
          <w:szCs w:val="20"/>
          <w:lang w:eastAsia="vi-VN"/>
        </w:rPr>
        <w:t xml:space="preserve"> 05</w:t>
      </w:r>
    </w:p>
    <w:p w14:paraId="49EC2F21"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b/>
          <w:bCs/>
          <w:color w:val="000000"/>
          <w:sz w:val="20"/>
          <w:szCs w:val="20"/>
          <w:lang w:eastAsia="vi-VN"/>
        </w:rPr>
        <w:t>TỜ KHAI*</w:t>
      </w:r>
    </w:p>
    <w:p w14:paraId="04D8F35D"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ĐỀ NGHỊ CH</w:t>
      </w:r>
      <w:r w:rsidRPr="00264FFC">
        <w:rPr>
          <w:rStyle w:val="BodyTextChar1"/>
          <w:rFonts w:ascii="Arial" w:hAnsi="Arial" w:cs="Arial"/>
          <w:color w:val="000000"/>
          <w:sz w:val="20"/>
          <w:szCs w:val="20"/>
          <w:lang w:val="en-US" w:eastAsia="vi-VN"/>
        </w:rPr>
        <w:t>Ấ</w:t>
      </w:r>
      <w:r w:rsidRPr="00264FFC">
        <w:rPr>
          <w:rStyle w:val="BodyTextChar1"/>
          <w:rFonts w:ascii="Arial" w:hAnsi="Arial" w:cs="Arial"/>
          <w:color w:val="000000"/>
          <w:sz w:val="20"/>
          <w:szCs w:val="20"/>
          <w:lang w:eastAsia="vi-VN"/>
        </w:rPr>
        <w:t>P THUẬN VIỆC SA</w:t>
      </w:r>
      <w:r w:rsidRPr="00264FFC">
        <w:rPr>
          <w:rStyle w:val="BodyTextChar1"/>
          <w:rFonts w:ascii="Arial" w:hAnsi="Arial" w:cs="Arial"/>
          <w:color w:val="000000"/>
          <w:sz w:val="20"/>
          <w:szCs w:val="20"/>
          <w:lang w:val="en-US" w:eastAsia="vi-VN"/>
        </w:rPr>
        <w:t>O</w:t>
      </w:r>
      <w:r w:rsidRPr="00264FFC">
        <w:rPr>
          <w:rStyle w:val="BodyTextChar1"/>
          <w:rFonts w:ascii="Arial" w:hAnsi="Arial" w:cs="Arial"/>
          <w:color w:val="000000"/>
          <w:sz w:val="20"/>
          <w:szCs w:val="20"/>
          <w:lang w:eastAsia="vi-VN"/>
        </w:rPr>
        <w:t xml:space="preserve"> CHÉP TÁC PHẨM</w:t>
      </w:r>
    </w:p>
    <w:p w14:paraId="11FCD941"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Đ</w:t>
      </w:r>
      <w:r w:rsidRPr="00264FFC">
        <w:rPr>
          <w:rStyle w:val="BodyTextChar1"/>
          <w:rFonts w:ascii="Arial" w:hAnsi="Arial" w:cs="Arial"/>
          <w:color w:val="000000"/>
          <w:sz w:val="20"/>
          <w:szCs w:val="20"/>
          <w:lang w:val="en-US" w:eastAsia="vi-VN"/>
        </w:rPr>
        <w:t>Ể</w:t>
      </w:r>
      <w:r w:rsidRPr="00264FFC">
        <w:rPr>
          <w:rStyle w:val="BodyTextChar1"/>
          <w:rFonts w:ascii="Arial" w:hAnsi="Arial" w:cs="Arial"/>
          <w:color w:val="000000"/>
          <w:sz w:val="20"/>
          <w:szCs w:val="20"/>
          <w:lang w:eastAsia="vi-VN"/>
        </w:rPr>
        <w:t xml:space="preserve"> GIẢNG DẠY, NGHIÊN </w:t>
      </w:r>
      <w:r w:rsidRPr="00264FFC">
        <w:rPr>
          <w:rStyle w:val="BodyTextChar1"/>
          <w:rFonts w:ascii="Arial" w:hAnsi="Arial" w:cs="Arial"/>
          <w:color w:val="000000"/>
          <w:sz w:val="20"/>
          <w:szCs w:val="20"/>
          <w:lang w:val="en-US" w:eastAsia="vi-VN"/>
        </w:rPr>
        <w:t>CỨU</w:t>
      </w:r>
      <w:r w:rsidRPr="00264FFC">
        <w:rPr>
          <w:rStyle w:val="BodyTextChar1"/>
          <w:rFonts w:ascii="Arial" w:hAnsi="Arial" w:cs="Arial"/>
          <w:color w:val="000000"/>
          <w:sz w:val="20"/>
          <w:szCs w:val="20"/>
          <w:lang w:eastAsia="vi-VN"/>
        </w:rPr>
        <w:t xml:space="preserve"> KHÔNG NHẰM MỤC ĐÍCH THƯƠNG MẠI</w:t>
      </w:r>
    </w:p>
    <w:p w14:paraId="2C275B5F" w14:textId="77777777" w:rsidR="007A52A2" w:rsidRDefault="007A52A2">
      <w:pPr>
        <w:pStyle w:val="BodyText"/>
        <w:shd w:val="clear" w:color="auto" w:fill="auto"/>
        <w:spacing w:after="0" w:line="240" w:lineRule="auto"/>
        <w:ind w:firstLine="0"/>
        <w:rPr>
          <w:rStyle w:val="BodyTextChar1"/>
          <w:rFonts w:ascii="Arial" w:hAnsi="Arial" w:cs="Arial"/>
          <w:color w:val="000000"/>
          <w:sz w:val="20"/>
          <w:szCs w:val="20"/>
          <w:lang w:eastAsia="vi-VN"/>
        </w:rPr>
      </w:pPr>
    </w:p>
    <w:p w14:paraId="7CE90D4C"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w:t>
      </w:r>
      <w:r w:rsidRPr="00264FFC">
        <w:rPr>
          <w:rStyle w:val="BodyTextChar1"/>
          <w:rFonts w:ascii="Arial" w:hAnsi="Arial" w:cs="Arial"/>
          <w:color w:val="000000"/>
          <w:sz w:val="20"/>
          <w:szCs w:val="20"/>
          <w:lang w:val="en-US" w:eastAsia="vi-VN"/>
        </w:rPr>
        <w:t>ử</w:t>
      </w:r>
      <w:r w:rsidRPr="00264FFC">
        <w:rPr>
          <w:rStyle w:val="BodyTextChar1"/>
          <w:rFonts w:ascii="Arial" w:hAnsi="Arial" w:cs="Arial"/>
          <w:color w:val="000000"/>
          <w:sz w:val="20"/>
          <w:szCs w:val="20"/>
          <w:lang w:eastAsia="vi-VN"/>
        </w:rPr>
        <w:t>i: Cục Bản quyền tác giả, Bộ Văn hóa, Th</w:t>
      </w:r>
      <w:r w:rsidRPr="00264FFC">
        <w:rPr>
          <w:rStyle w:val="BodyTextChar1"/>
          <w:rFonts w:ascii="Arial" w:hAnsi="Arial" w:cs="Arial"/>
          <w:color w:val="000000"/>
          <w:sz w:val="20"/>
          <w:szCs w:val="20"/>
          <w:lang w:val="en-US" w:eastAsia="vi-VN"/>
        </w:rPr>
        <w:t>ể</w:t>
      </w:r>
      <w:r w:rsidRPr="00264FFC">
        <w:rPr>
          <w:rStyle w:val="BodyTextChar1"/>
          <w:rFonts w:ascii="Arial" w:hAnsi="Arial" w:cs="Arial"/>
          <w:color w:val="000000"/>
          <w:sz w:val="20"/>
          <w:szCs w:val="20"/>
          <w:lang w:eastAsia="vi-VN"/>
        </w:rPr>
        <w:t xml:space="preserve"> thao và Du lịch.</w:t>
      </w:r>
    </w:p>
    <w:p w14:paraId="13B008E2" w14:textId="77777777" w:rsidR="007A52A2" w:rsidRDefault="007A52A2">
      <w:pPr>
        <w:pStyle w:val="BodyText"/>
        <w:shd w:val="clear" w:color="auto" w:fill="auto"/>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5B225593"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63518BB5"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NỘP H</w:t>
            </w:r>
            <w:r w:rsidRPr="00264FFC">
              <w:rPr>
                <w:rStyle w:val="Bodytext5"/>
                <w:rFonts w:ascii="Arial" w:hAnsi="Arial" w:cs="Arial"/>
                <w:b/>
                <w:bCs/>
                <w:lang w:val="en-US"/>
              </w:rPr>
              <w:t>Ồ</w:t>
            </w:r>
            <w:r w:rsidRPr="00264FFC">
              <w:rPr>
                <w:rStyle w:val="Bodytext5"/>
                <w:rFonts w:ascii="Arial" w:hAnsi="Arial" w:cs="Arial"/>
                <w:b/>
                <w:bCs/>
              </w:rPr>
              <w:t xml:space="preserve"> </w:t>
            </w:r>
            <w:r w:rsidRPr="00264FFC">
              <w:rPr>
                <w:rStyle w:val="Bodytext5"/>
                <w:rFonts w:ascii="Arial" w:hAnsi="Arial" w:cs="Arial"/>
                <w:b/>
                <w:bCs/>
                <w:lang w:val="en-US"/>
              </w:rPr>
              <w:t>SƠ</w:t>
            </w:r>
          </w:p>
          <w:p w14:paraId="4A699524" w14:textId="77777777" w:rsidR="007A52A2" w:rsidRDefault="007A52A2">
            <w:pPr>
              <w:rPr>
                <w:lang w:val="en-US"/>
              </w:rPr>
            </w:pPr>
          </w:p>
          <w:p w14:paraId="4F8B5F9E" w14:textId="77777777" w:rsidR="007A52A2" w:rsidRDefault="00187D95">
            <w:pPr>
              <w:jc w:val="left"/>
              <w:rPr>
                <w:lang w:val="en-US"/>
              </w:rPr>
            </w:pPr>
            <w:r w:rsidRPr="00264FFC">
              <w:rPr>
                <w:rStyle w:val="Bodytext5"/>
                <w:rFonts w:ascii="Arial" w:hAnsi="Arial" w:cs="Arial"/>
              </w:rPr>
              <w:t>Tên đầy đủ:</w:t>
            </w:r>
            <w:r w:rsidRPr="00264FFC">
              <w:rPr>
                <w:rStyle w:val="Bodytext5"/>
                <w:rFonts w:ascii="Arial" w:hAnsi="Arial" w:cs="Arial"/>
                <w:lang w:val="en-US"/>
              </w:rPr>
              <w:t xml:space="preserve">                                                                       /</w:t>
            </w:r>
            <w:r w:rsidRPr="00264FFC">
              <w:rPr>
                <w:rStyle w:val="Bodytext5"/>
                <w:rFonts w:ascii="Arial" w:hAnsi="Arial" w:cs="Arial"/>
              </w:rPr>
              <w:t>T</w:t>
            </w:r>
            <w:r w:rsidRPr="00264FFC">
              <w:rPr>
                <w:rStyle w:val="Bodytext5"/>
                <w:rFonts w:ascii="Arial" w:hAnsi="Arial" w:cs="Arial"/>
                <w:lang w:val="en-US"/>
              </w:rPr>
              <w:t>ên Tiếng Anh, viết tắt (nếu có):</w:t>
            </w:r>
          </w:p>
          <w:p w14:paraId="30E00C90" w14:textId="77777777" w:rsidR="007A52A2" w:rsidRDefault="00187D95">
            <w:pPr>
              <w:jc w:val="left"/>
            </w:pPr>
            <w:r w:rsidRPr="00264FFC">
              <w:rPr>
                <w:rStyle w:val="Bodytext5"/>
                <w:rFonts w:ascii="Arial" w:hAnsi="Arial" w:cs="Arial"/>
              </w:rPr>
              <w:t>Người đại diện theo pháp luật:</w:t>
            </w:r>
          </w:p>
          <w:p w14:paraId="1E4EB3D3"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4C557261" w14:textId="77777777" w:rsidR="007A52A2" w:rsidRDefault="00187D95">
            <w:pPr>
              <w:jc w:val="left"/>
            </w:pPr>
            <w:r w:rsidRPr="00264FFC">
              <w:rPr>
                <w:rStyle w:val="Bodytext5"/>
                <w:rFonts w:ascii="Arial" w:hAnsi="Arial" w:cs="Arial"/>
              </w:rPr>
              <w:t>Địa chỉ:</w:t>
            </w:r>
          </w:p>
          <w:p w14:paraId="0511CD15"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16F549F1" w14:textId="77777777" w:rsidR="007A52A2" w:rsidRDefault="007A52A2">
            <w:pPr>
              <w:jc w:val="left"/>
              <w:rPr>
                <w:rStyle w:val="Other"/>
                <w:rFonts w:ascii="Arial" w:hAnsi="Arial" w:cs="Arial"/>
                <w:b/>
                <w:bCs/>
                <w:sz w:val="20"/>
                <w:szCs w:val="20"/>
                <w:lang w:val="en-US"/>
              </w:rPr>
            </w:pPr>
          </w:p>
        </w:tc>
      </w:tr>
      <w:tr w:rsidR="007A52A2" w14:paraId="12E10545"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4F39DCFD" w14:textId="77777777" w:rsidR="007A52A2" w:rsidRDefault="00187D95">
            <w:pPr>
              <w:rPr>
                <w:rStyle w:val="Bodytext5"/>
                <w:rFonts w:ascii="Arial" w:hAnsi="Arial" w:cs="Arial"/>
                <w:b/>
                <w:bCs/>
                <w:i/>
                <w:iCs/>
              </w:rPr>
            </w:pPr>
            <w:r>
              <w:sym w:font="Wingdings" w:char="F082"/>
            </w:r>
            <w:r w:rsidRPr="00264FFC">
              <w:rPr>
                <w:rStyle w:val="Bodytext5"/>
                <w:rFonts w:ascii="Arial" w:hAnsi="Arial" w:cs="Arial"/>
                <w:b/>
                <w:bCs/>
              </w:rPr>
              <w:t xml:space="preserve"> T</w:t>
            </w:r>
            <w:r w:rsidRPr="00264FFC">
              <w:rPr>
                <w:rStyle w:val="Bodytext5"/>
                <w:rFonts w:ascii="Arial" w:hAnsi="Arial" w:cs="Arial"/>
                <w:b/>
                <w:bCs/>
                <w:lang w:val="en-US"/>
              </w:rPr>
              <w:t>Ổ</w:t>
            </w:r>
            <w:r w:rsidRPr="00264FFC">
              <w:rPr>
                <w:rStyle w:val="Bodytext5"/>
                <w:rFonts w:ascii="Arial" w:hAnsi="Arial" w:cs="Arial"/>
                <w:b/>
                <w:bCs/>
              </w:rPr>
              <w:t xml:space="preserve"> CHỨC, CÁ NHÂN ĐƯỢC ỦY QUYỀN </w:t>
            </w:r>
            <w:r w:rsidRPr="00264FFC">
              <w:rPr>
                <w:rStyle w:val="Bodytext5"/>
                <w:rFonts w:ascii="Arial" w:hAnsi="Arial" w:cs="Arial"/>
                <w:b/>
                <w:bCs/>
                <w:i/>
                <w:iCs/>
              </w:rPr>
              <w:t>(trường hợp nộp hồ sơ thông qua ủy quyề</w:t>
            </w:r>
            <w:r w:rsidRPr="00264FFC">
              <w:rPr>
                <w:rStyle w:val="Bodytext5"/>
                <w:rFonts w:ascii="Arial" w:hAnsi="Arial" w:cs="Arial"/>
                <w:b/>
                <w:bCs/>
                <w:i/>
                <w:iCs/>
                <w:lang w:val="en-US"/>
              </w:rPr>
              <w:t>n</w:t>
            </w:r>
            <w:r w:rsidRPr="00264FFC">
              <w:rPr>
                <w:rStyle w:val="Bodytext5"/>
                <w:rFonts w:ascii="Arial" w:hAnsi="Arial" w:cs="Arial"/>
                <w:b/>
                <w:bCs/>
                <w:i/>
                <w:iCs/>
              </w:rPr>
              <w:t>)</w:t>
            </w:r>
          </w:p>
          <w:p w14:paraId="79DFC806" w14:textId="77777777" w:rsidR="007A52A2" w:rsidRDefault="007A52A2"/>
          <w:p w14:paraId="19098086" w14:textId="77777777" w:rsidR="007A52A2" w:rsidRDefault="00187D95">
            <w:pPr>
              <w:jc w:val="left"/>
            </w:pPr>
            <w:r w:rsidRPr="00264FFC">
              <w:rPr>
                <w:rStyle w:val="Bodytext5"/>
                <w:rFonts w:ascii="Arial" w:hAnsi="Arial" w:cs="Arial"/>
              </w:rPr>
              <w:t>Tên đầy đủ:</w:t>
            </w:r>
            <w:r w:rsidRPr="00264FFC">
              <w:rPr>
                <w:rStyle w:val="Bodytext5"/>
                <w:rFonts w:ascii="Arial" w:hAnsi="Arial" w:cs="Arial"/>
              </w:rPr>
              <w:tab/>
              <w:t>/Tên Tiếng Anh, viết tắt (nếu có):</w:t>
            </w:r>
          </w:p>
          <w:p w14:paraId="1C944F5A" w14:textId="77777777" w:rsidR="007A52A2" w:rsidRDefault="00187D95">
            <w:pPr>
              <w:jc w:val="left"/>
            </w:pPr>
            <w:r w:rsidRPr="00264FFC">
              <w:rPr>
                <w:rStyle w:val="Bodytext5"/>
                <w:rFonts w:ascii="Arial" w:hAnsi="Arial" w:cs="Arial"/>
              </w:rPr>
              <w:t>Người đại diện theo pháp luật:</w:t>
            </w:r>
          </w:p>
          <w:p w14:paraId="00B4EBCB" w14:textId="77777777" w:rsidR="007A52A2" w:rsidRDefault="00187D95">
            <w:pPr>
              <w:jc w:val="left"/>
            </w:pPr>
            <w:r w:rsidRPr="00264FFC">
              <w:rPr>
                <w:rStyle w:val="Bodytext5"/>
                <w:rFonts w:ascii="Arial" w:hAnsi="Arial" w:cs="Arial"/>
              </w:rPr>
              <w:t>Số CCCD/ĐKKD:</w:t>
            </w:r>
            <w:r w:rsidRPr="00264FFC">
              <w:rPr>
                <w:rStyle w:val="Bodytext5"/>
                <w:rFonts w:ascii="Arial" w:hAnsi="Arial" w:cs="Arial"/>
              </w:rPr>
              <w:tab/>
              <w:t>Ngày cấp:</w:t>
            </w:r>
            <w:r w:rsidRPr="00264FFC">
              <w:rPr>
                <w:rStyle w:val="Bodytext5"/>
                <w:rFonts w:ascii="Arial" w:hAnsi="Arial" w:cs="Arial"/>
              </w:rPr>
              <w:tab/>
              <w:t>Nơi cấp:</w:t>
            </w:r>
          </w:p>
          <w:p w14:paraId="37C671C9" w14:textId="77777777" w:rsidR="007A52A2" w:rsidRDefault="00187D95">
            <w:pPr>
              <w:jc w:val="left"/>
            </w:pPr>
            <w:r w:rsidRPr="00264FFC">
              <w:rPr>
                <w:rStyle w:val="Bodytext5"/>
                <w:rFonts w:ascii="Arial" w:hAnsi="Arial" w:cs="Arial"/>
              </w:rPr>
              <w:t>Địa chỉ:</w:t>
            </w:r>
          </w:p>
          <w:p w14:paraId="5307F7D9"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73BC1E3D" w14:textId="77777777" w:rsidR="007A52A2" w:rsidRDefault="007A52A2">
            <w:pPr>
              <w:jc w:val="left"/>
              <w:rPr>
                <w:rStyle w:val="Other"/>
                <w:rFonts w:ascii="Arial" w:hAnsi="Arial" w:cs="Arial"/>
                <w:b/>
                <w:bCs/>
                <w:sz w:val="20"/>
                <w:szCs w:val="20"/>
                <w:lang w:val="en-US"/>
              </w:rPr>
            </w:pPr>
          </w:p>
        </w:tc>
      </w:tr>
      <w:tr w:rsidR="007A52A2" w14:paraId="07EC4ABD"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5D93EC53" w14:textId="77777777" w:rsidR="007A52A2" w:rsidRDefault="00187D95">
            <w:pPr>
              <w:rPr>
                <w:rStyle w:val="Bodytext5"/>
                <w:rFonts w:ascii="Arial" w:hAnsi="Arial" w:cs="Arial"/>
                <w:b/>
                <w:bCs/>
              </w:rPr>
            </w:pPr>
            <w:r>
              <w:rPr>
                <w:rStyle w:val="Bodytext5"/>
                <w:rFonts w:ascii="Arial" w:hAnsi="Arial" w:cs="Arial"/>
                <w:b/>
                <w:bCs/>
              </w:rPr>
              <w:sym w:font="Wingdings" w:char="F083"/>
            </w:r>
            <w:r w:rsidRPr="00264FFC">
              <w:rPr>
                <w:rStyle w:val="Bodytext5"/>
                <w:rFonts w:ascii="Arial" w:hAnsi="Arial" w:cs="Arial"/>
                <w:b/>
                <w:bCs/>
                <w:lang w:val="en-US"/>
              </w:rPr>
              <w:t xml:space="preserve"> </w:t>
            </w:r>
            <w:r w:rsidRPr="00264FFC">
              <w:rPr>
                <w:rStyle w:val="Bodytext5"/>
                <w:rFonts w:ascii="Arial" w:hAnsi="Arial" w:cs="Arial"/>
                <w:b/>
                <w:bCs/>
              </w:rPr>
              <w:t>NỘI DUNG Đ</w:t>
            </w:r>
            <w:r w:rsidRPr="00264FFC">
              <w:rPr>
                <w:rStyle w:val="Bodytext5"/>
                <w:rFonts w:ascii="Arial" w:hAnsi="Arial" w:cs="Arial"/>
                <w:b/>
                <w:bCs/>
                <w:lang w:val="en-US"/>
              </w:rPr>
              <w:t>Ề</w:t>
            </w:r>
            <w:r w:rsidRPr="00264FFC">
              <w:rPr>
                <w:rStyle w:val="Bodytext5"/>
                <w:rFonts w:ascii="Arial" w:hAnsi="Arial" w:cs="Arial"/>
                <w:b/>
                <w:bCs/>
              </w:rPr>
              <w:t xml:space="preserve"> NGHỊ</w:t>
            </w:r>
          </w:p>
          <w:p w14:paraId="0EDE1834" w14:textId="77777777" w:rsidR="007A52A2" w:rsidRDefault="007A52A2"/>
          <w:p w14:paraId="79533384"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rPr>
              <w:t xml:space="preserve">Đề nghị Cục Bản quyền tác giả chấp thuận việc </w:t>
            </w:r>
            <w:r w:rsidRPr="00264FFC">
              <w:rPr>
                <w:rStyle w:val="Bodytext5"/>
                <w:rFonts w:ascii="Arial" w:hAnsi="Arial" w:cs="Arial"/>
                <w:lang w:val="en-US"/>
              </w:rPr>
              <w:t>s</w:t>
            </w:r>
            <w:r w:rsidRPr="00264FFC">
              <w:rPr>
                <w:rStyle w:val="Bodytext5"/>
                <w:rFonts w:ascii="Arial" w:hAnsi="Arial" w:cs="Arial"/>
              </w:rPr>
              <w:t>a</w:t>
            </w:r>
            <w:r w:rsidRPr="00264FFC">
              <w:rPr>
                <w:rStyle w:val="Bodytext5"/>
                <w:rFonts w:ascii="Arial" w:hAnsi="Arial" w:cs="Arial"/>
                <w:lang w:val="en-US"/>
              </w:rPr>
              <w:t>o</w:t>
            </w:r>
            <w:r w:rsidRPr="00264FFC">
              <w:rPr>
                <w:rStyle w:val="Bodytext5"/>
                <w:rFonts w:ascii="Arial" w:hAnsi="Arial" w:cs="Arial"/>
              </w:rPr>
              <w:t xml:space="preserve"> </w:t>
            </w:r>
            <w:r w:rsidRPr="00264FFC">
              <w:rPr>
                <w:rStyle w:val="Bodytext5"/>
                <w:rFonts w:ascii="Arial" w:hAnsi="Arial" w:cs="Arial"/>
                <w:lang w:val="en-US"/>
              </w:rPr>
              <w:t>c</w:t>
            </w:r>
            <w:r w:rsidRPr="00264FFC">
              <w:rPr>
                <w:rStyle w:val="Bodytext5"/>
                <w:rFonts w:ascii="Arial" w:hAnsi="Arial" w:cs="Arial"/>
              </w:rPr>
              <w:t>h</w:t>
            </w:r>
            <w:r w:rsidRPr="00264FFC">
              <w:rPr>
                <w:rStyle w:val="Bodytext5"/>
                <w:rFonts w:ascii="Arial" w:hAnsi="Arial" w:cs="Arial"/>
                <w:lang w:val="en-US"/>
              </w:rPr>
              <w:t>ép tác phẩm để giảng dạy, nghiên cứu không nhằm mục đích thương mại.</w:t>
            </w:r>
          </w:p>
        </w:tc>
      </w:tr>
      <w:tr w:rsidR="007A52A2" w14:paraId="55A77B58"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0EFBEAD6" w14:textId="77777777" w:rsidR="007A52A2" w:rsidRDefault="00187D95">
            <w:pPr>
              <w:rPr>
                <w:rStyle w:val="Bodytext5"/>
                <w:rFonts w:ascii="Arial" w:hAnsi="Arial" w:cs="Arial"/>
                <w:b/>
                <w:bCs/>
                <w:lang w:val="en-US"/>
              </w:rPr>
            </w:pPr>
            <w:r>
              <w:rPr>
                <w:rStyle w:val="Bodytext5"/>
                <w:rFonts w:ascii="Arial" w:hAnsi="Arial" w:cs="Arial"/>
                <w:b/>
                <w:bCs/>
              </w:rPr>
              <w:sym w:font="Wingdings" w:char="F084"/>
            </w:r>
            <w:r w:rsidRPr="00264FFC">
              <w:rPr>
                <w:rStyle w:val="Bodytext5"/>
                <w:rFonts w:ascii="Arial" w:hAnsi="Arial" w:cs="Arial"/>
                <w:b/>
                <w:bCs/>
              </w:rPr>
              <w:t xml:space="preserve"> TÁC PH</w:t>
            </w:r>
            <w:r w:rsidRPr="00264FFC">
              <w:rPr>
                <w:rStyle w:val="Bodytext5"/>
                <w:rFonts w:ascii="Arial" w:hAnsi="Arial" w:cs="Arial"/>
                <w:b/>
                <w:bCs/>
                <w:lang w:val="en-US"/>
              </w:rPr>
              <w:t>Ẩ</w:t>
            </w:r>
            <w:r w:rsidRPr="00264FFC">
              <w:rPr>
                <w:rStyle w:val="Bodytext5"/>
                <w:rFonts w:ascii="Arial" w:hAnsi="Arial" w:cs="Arial"/>
                <w:b/>
                <w:bCs/>
              </w:rPr>
              <w:t>M</w:t>
            </w:r>
            <w:r w:rsidRPr="00264FFC">
              <w:rPr>
                <w:rStyle w:val="Bodytext5"/>
                <w:rFonts w:ascii="Arial" w:hAnsi="Arial" w:cs="Arial"/>
                <w:b/>
                <w:bCs/>
                <w:lang w:val="en-US"/>
              </w:rPr>
              <w:t xml:space="preserve"> ĐỀ NGHỊ SAO CHÉP</w:t>
            </w:r>
          </w:p>
          <w:p w14:paraId="716CD3BA" w14:textId="77777777" w:rsidR="007A52A2" w:rsidRDefault="007A52A2">
            <w:pPr>
              <w:rPr>
                <w:lang w:val="en-US"/>
              </w:rPr>
            </w:pPr>
          </w:p>
          <w:p w14:paraId="77038B6A" w14:textId="77777777" w:rsidR="007A52A2" w:rsidRDefault="00187D95">
            <w:pPr>
              <w:jc w:val="left"/>
            </w:pPr>
            <w:r w:rsidRPr="00264FFC">
              <w:rPr>
                <w:rStyle w:val="Bodytext5"/>
                <w:rFonts w:ascii="Arial" w:hAnsi="Arial" w:cs="Arial"/>
              </w:rPr>
              <w:t>Tên tác phẩm:</w:t>
            </w:r>
          </w:p>
          <w:p w14:paraId="5E0863A8" w14:textId="77777777" w:rsidR="007A52A2" w:rsidRDefault="00187D95">
            <w:pPr>
              <w:jc w:val="left"/>
            </w:pPr>
            <w:r w:rsidRPr="00264FFC">
              <w:rPr>
                <w:rStyle w:val="Bodytext5"/>
                <w:rFonts w:ascii="Arial" w:hAnsi="Arial" w:cs="Arial"/>
              </w:rPr>
              <w:t>Loại hình tác phẩm:</w:t>
            </w:r>
          </w:p>
          <w:p w14:paraId="02E41181" w14:textId="77777777" w:rsidR="007A52A2" w:rsidRDefault="00187D95">
            <w:pPr>
              <w:jc w:val="left"/>
              <w:rPr>
                <w:rStyle w:val="Bodytext5"/>
                <w:rFonts w:ascii="Arial" w:hAnsi="Arial" w:cs="Arial"/>
                <w:lang w:val="en-US"/>
              </w:rPr>
            </w:pPr>
            <w:r w:rsidRPr="00264FFC">
              <w:rPr>
                <w:rStyle w:val="Bodytext5"/>
                <w:rFonts w:ascii="Arial" w:hAnsi="Arial" w:cs="Arial"/>
              </w:rPr>
              <w:t>Thông tin về tác giả/chủ sở hữu quyền tác giả</w:t>
            </w:r>
            <w:r w:rsidRPr="00264FFC">
              <w:rPr>
                <w:rStyle w:val="Bodytext5"/>
                <w:rFonts w:ascii="Arial" w:hAnsi="Arial" w:cs="Arial"/>
                <w:lang w:val="en-US"/>
              </w:rPr>
              <w:t>:</w:t>
            </w:r>
          </w:p>
          <w:p w14:paraId="028043CE" w14:textId="77777777" w:rsidR="007A52A2" w:rsidRDefault="00187D95">
            <w:pPr>
              <w:jc w:val="left"/>
              <w:rPr>
                <w:lang w:val="en-US"/>
              </w:rPr>
            </w:pPr>
            <w:r w:rsidRPr="00264FFC">
              <w:t>H</w:t>
            </w:r>
            <w:r w:rsidRPr="00264FFC">
              <w:rPr>
                <w:lang w:val="en-US"/>
              </w:rPr>
              <w:t>ọ và tên:                                                                                    Quốc tịch:</w:t>
            </w:r>
          </w:p>
          <w:p w14:paraId="0DB5E353" w14:textId="77777777" w:rsidR="007A52A2" w:rsidRDefault="00187D95">
            <w:pPr>
              <w:jc w:val="left"/>
              <w:rPr>
                <w:lang w:val="en-US"/>
              </w:rPr>
            </w:pPr>
            <w:r w:rsidRPr="00264FFC">
              <w:rPr>
                <w:lang w:val="en-US"/>
              </w:rPr>
              <w:t>Địa chỉ:</w:t>
            </w:r>
          </w:p>
          <w:p w14:paraId="15DE9515" w14:textId="77777777" w:rsidR="007A52A2" w:rsidRDefault="00187D95">
            <w:pPr>
              <w:jc w:val="left"/>
              <w:rPr>
                <w:lang w:val="en-US"/>
              </w:rPr>
            </w:pPr>
            <w:r w:rsidRPr="00264FFC">
              <w:rPr>
                <w:lang w:val="en-US"/>
              </w:rPr>
              <w:t>Số điện thoại:                                                                               Email:</w:t>
            </w:r>
          </w:p>
          <w:p w14:paraId="1709FFBF" w14:textId="77777777" w:rsidR="007A52A2" w:rsidRDefault="00187D95">
            <w:pPr>
              <w:jc w:val="left"/>
            </w:pPr>
            <w:r w:rsidRPr="00264FFC">
              <w:rPr>
                <w:rStyle w:val="Bodytext5"/>
                <w:rFonts w:ascii="Arial" w:hAnsi="Arial" w:cs="Arial"/>
              </w:rPr>
              <w:t>Thông tin/nơi tiếp cận tác phẩm:</w:t>
            </w:r>
          </w:p>
          <w:p w14:paraId="75A4FDBF" w14:textId="77777777" w:rsidR="007A52A2" w:rsidRDefault="00187D95">
            <w:pPr>
              <w:jc w:val="left"/>
              <w:rPr>
                <w:rStyle w:val="Other"/>
                <w:rFonts w:ascii="Arial" w:hAnsi="Arial" w:cs="Arial"/>
                <w:b/>
                <w:bCs/>
                <w:sz w:val="20"/>
                <w:szCs w:val="20"/>
                <w:lang w:val="en-US"/>
              </w:rPr>
            </w:pPr>
            <w:r w:rsidRPr="00264FFC">
              <w:rPr>
                <w:rStyle w:val="Bodytext5"/>
                <w:rFonts w:ascii="Arial" w:hAnsi="Arial" w:cs="Arial"/>
                <w:lang w:val="en-US"/>
              </w:rPr>
              <w:t>T</w:t>
            </w:r>
            <w:r w:rsidRPr="00264FFC">
              <w:rPr>
                <w:rStyle w:val="Bodytext5"/>
                <w:rFonts w:ascii="Arial" w:hAnsi="Arial" w:cs="Arial"/>
              </w:rPr>
              <w:t>h</w:t>
            </w:r>
            <w:r w:rsidRPr="00264FFC">
              <w:rPr>
                <w:rStyle w:val="Bodytext5"/>
                <w:rFonts w:ascii="Arial" w:hAnsi="Arial" w:cs="Arial"/>
                <w:lang w:val="en-US"/>
              </w:rPr>
              <w:t>ông tin khác về tác phẩm</w:t>
            </w:r>
            <w:r w:rsidRPr="00264FFC">
              <w:rPr>
                <w:rStyle w:val="Bodytext5"/>
                <w:rFonts w:ascii="Arial" w:hAnsi="Arial" w:cs="Arial"/>
              </w:rPr>
              <w:t xml:space="preserve"> (nếu có):</w:t>
            </w:r>
          </w:p>
        </w:tc>
      </w:tr>
      <w:tr w:rsidR="007A52A2" w14:paraId="7EC3D228"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1533C972" w14:textId="77777777" w:rsidR="007A52A2" w:rsidRDefault="00187D95">
            <w:r>
              <w:rPr>
                <w:rStyle w:val="Other"/>
                <w:rFonts w:ascii="Arial" w:hAnsi="Arial" w:cs="Arial"/>
                <w:b/>
                <w:bCs/>
                <w:sz w:val="20"/>
                <w:szCs w:val="20"/>
                <w:lang w:val="en-US"/>
              </w:rPr>
              <w:sym w:font="Wingdings" w:char="F085"/>
            </w:r>
            <w:r w:rsidRPr="00264FFC">
              <w:rPr>
                <w:rStyle w:val="Other"/>
                <w:rFonts w:ascii="Arial" w:hAnsi="Arial" w:cs="Arial"/>
                <w:b/>
                <w:bCs/>
                <w:sz w:val="20"/>
                <w:szCs w:val="20"/>
                <w:lang w:val="en-US"/>
              </w:rPr>
              <w:t xml:space="preserve"> CHI </w:t>
            </w:r>
            <w:r w:rsidRPr="00264FFC">
              <w:rPr>
                <w:rStyle w:val="Other"/>
                <w:rFonts w:ascii="Arial" w:hAnsi="Arial" w:cs="Arial"/>
                <w:b/>
                <w:bCs/>
                <w:sz w:val="20"/>
                <w:szCs w:val="20"/>
              </w:rPr>
              <w:t>PHÍ</w:t>
            </w:r>
          </w:p>
        </w:tc>
      </w:tr>
      <w:tr w:rsidR="007A52A2" w14:paraId="67C71C7B"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39624E21" w14:textId="77777777" w:rsidR="007A52A2" w:rsidRDefault="00187D95">
            <w:pPr>
              <w:jc w:val="left"/>
            </w:pPr>
            <w:r w:rsidRPr="00264FFC">
              <w:rPr>
                <w:rStyle w:val="Other"/>
                <w:rFonts w:ascii="Arial" w:hAnsi="Arial" w:cs="Arial"/>
                <w:b/>
                <w:bCs/>
                <w:sz w:val="20"/>
                <w:szCs w:val="20"/>
              </w:rPr>
              <w:t xml:space="preserve">Loại </w:t>
            </w:r>
            <w:r w:rsidRPr="00264FFC">
              <w:rPr>
                <w:rStyle w:val="Other"/>
                <w:rFonts w:ascii="Arial" w:hAnsi="Arial" w:cs="Arial"/>
                <w:b/>
                <w:bCs/>
                <w:sz w:val="20"/>
                <w:szCs w:val="20"/>
                <w:lang w:val="en-US"/>
              </w:rPr>
              <w:t xml:space="preserve">chi </w:t>
            </w:r>
            <w:r w:rsidRPr="00264FFC">
              <w:rPr>
                <w:rStyle w:val="Other"/>
                <w:rFonts w:ascii="Arial" w:hAnsi="Arial" w:cs="Arial"/>
                <w:b/>
                <w:bCs/>
                <w:sz w:val="20"/>
                <w:szCs w:val="20"/>
              </w:rPr>
              <w:t>phí</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0B5C1CBC" w14:textId="77777777" w:rsidR="007A52A2" w:rsidRDefault="00187D95">
            <w:pPr>
              <w:jc w:val="left"/>
            </w:pPr>
            <w:r w:rsidRPr="00264FFC">
              <w:rPr>
                <w:rStyle w:val="Other"/>
                <w:rFonts w:ascii="Arial" w:hAnsi="Arial" w:cs="Arial"/>
                <w:b/>
                <w:bCs/>
                <w:sz w:val="20"/>
                <w:szCs w:val="20"/>
              </w:rPr>
              <w:t>Số tiền</w:t>
            </w:r>
          </w:p>
        </w:tc>
      </w:tr>
      <w:tr w:rsidR="007A52A2" w14:paraId="39EF03AF"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5C9C7FC3" w14:textId="77777777" w:rsidR="007A52A2" w:rsidRDefault="00187D95">
            <w:pPr>
              <w:jc w:val="left"/>
              <w:rPr>
                <w:lang w:val="en-US"/>
              </w:rPr>
            </w:pPr>
            <w:r w:rsidRPr="00264FFC">
              <w:rPr>
                <w:rStyle w:val="Other"/>
                <w:rFonts w:ascii="Arial" w:hAnsi="Arial" w:cs="Arial"/>
                <w:sz w:val="20"/>
                <w:szCs w:val="20"/>
                <w:lang w:val="en-US"/>
              </w:rPr>
              <w:t xml:space="preserve">□ Chi </w:t>
            </w:r>
            <w:r w:rsidRPr="00264FFC">
              <w:rPr>
                <w:rStyle w:val="Other"/>
                <w:rFonts w:ascii="Arial" w:hAnsi="Arial" w:cs="Arial"/>
                <w:sz w:val="20"/>
                <w:szCs w:val="20"/>
              </w:rPr>
              <w:t xml:space="preserve">phí thực hiện chấp thuận việc </w:t>
            </w:r>
            <w:r w:rsidRPr="00264FFC">
              <w:rPr>
                <w:rStyle w:val="Other"/>
                <w:rFonts w:ascii="Arial" w:hAnsi="Arial" w:cs="Arial"/>
                <w:sz w:val="20"/>
                <w:szCs w:val="20"/>
                <w:lang w:val="en-US"/>
              </w:rPr>
              <w:t xml:space="preserve">sao chép </w:t>
            </w:r>
            <w:r w:rsidRPr="00264FFC">
              <w:rPr>
                <w:rStyle w:val="Bodytext5"/>
                <w:rFonts w:ascii="Arial" w:hAnsi="Arial" w:cs="Arial"/>
                <w:lang w:val="en-US"/>
              </w:rPr>
              <w:t>tác phẩm để giảng dạy, nghiên cứu không nhằm mục đích thương mại.</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7ADE36F3" w14:textId="77777777" w:rsidR="007A52A2" w:rsidRDefault="007A52A2">
            <w:pPr>
              <w:jc w:val="left"/>
              <w:rPr>
                <w:color w:val="auto"/>
                <w:lang w:eastAsia="en-US"/>
              </w:rPr>
            </w:pPr>
          </w:p>
        </w:tc>
      </w:tr>
      <w:tr w:rsidR="007A52A2" w14:paraId="130BDAEB" w14:textId="77777777" w:rsidTr="00F965E9">
        <w:trPr>
          <w:trHeight w:val="20"/>
          <w:jc w:val="center"/>
        </w:trPr>
        <w:tc>
          <w:tcPr>
            <w:tcW w:w="3373" w:type="pct"/>
            <w:tcBorders>
              <w:top w:val="single" w:sz="4" w:space="0" w:color="auto"/>
              <w:left w:val="single" w:sz="4" w:space="0" w:color="auto"/>
              <w:bottom w:val="nil"/>
              <w:right w:val="nil"/>
            </w:tcBorders>
            <w:shd w:val="clear" w:color="auto" w:fill="FFFFFF"/>
            <w:vAlign w:val="center"/>
          </w:tcPr>
          <w:p w14:paraId="216D30B6" w14:textId="77777777" w:rsidR="007A52A2" w:rsidRDefault="00187D95">
            <w:pPr>
              <w:jc w:val="left"/>
            </w:pPr>
            <w:r w:rsidRPr="00264FFC">
              <w:rPr>
                <w:rStyle w:val="Other"/>
                <w:rFonts w:ascii="Arial" w:hAnsi="Arial" w:cs="Arial"/>
                <w:b/>
                <w:bCs/>
                <w:i/>
                <w:iCs/>
                <w:sz w:val="20"/>
                <w:szCs w:val="20"/>
              </w:rPr>
              <w:t>Tổng s</w:t>
            </w:r>
            <w:r w:rsidRPr="00264FFC">
              <w:rPr>
                <w:rStyle w:val="Other"/>
                <w:rFonts w:ascii="Arial" w:hAnsi="Arial" w:cs="Arial"/>
                <w:b/>
                <w:bCs/>
                <w:i/>
                <w:iCs/>
                <w:sz w:val="20"/>
                <w:szCs w:val="20"/>
                <w:lang w:val="en-US"/>
              </w:rPr>
              <w:t>ố</w:t>
            </w:r>
            <w:r w:rsidRPr="00264FFC">
              <w:rPr>
                <w:rStyle w:val="Other"/>
                <w:rFonts w:ascii="Arial" w:hAnsi="Arial" w:cs="Arial"/>
                <w:b/>
                <w:bCs/>
                <w:i/>
                <w:iCs/>
                <w:sz w:val="20"/>
                <w:szCs w:val="20"/>
              </w:rPr>
              <w:t xml:space="preserve"> chi phí nộp theo hồ sơ là:</w:t>
            </w:r>
          </w:p>
        </w:tc>
        <w:tc>
          <w:tcPr>
            <w:tcW w:w="1627" w:type="pct"/>
            <w:gridSpan w:val="2"/>
            <w:tcBorders>
              <w:top w:val="single" w:sz="4" w:space="0" w:color="auto"/>
              <w:left w:val="single" w:sz="4" w:space="0" w:color="auto"/>
              <w:bottom w:val="nil"/>
              <w:right w:val="single" w:sz="4" w:space="0" w:color="auto"/>
            </w:tcBorders>
            <w:shd w:val="clear" w:color="auto" w:fill="FFFFFF"/>
            <w:vAlign w:val="center"/>
          </w:tcPr>
          <w:p w14:paraId="74F26B50" w14:textId="77777777" w:rsidR="007A52A2" w:rsidRDefault="007A52A2">
            <w:pPr>
              <w:jc w:val="left"/>
              <w:rPr>
                <w:color w:val="auto"/>
                <w:lang w:eastAsia="en-US"/>
              </w:rPr>
            </w:pPr>
          </w:p>
        </w:tc>
      </w:tr>
      <w:tr w:rsidR="007A52A2" w14:paraId="758E201A"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48DA30C7" w14:textId="77777777" w:rsidR="007A52A2" w:rsidRDefault="00187D95">
            <w:pPr>
              <w:jc w:val="left"/>
            </w:pPr>
            <w:r w:rsidRPr="00264FFC">
              <w:rPr>
                <w:rStyle w:val="Other"/>
                <w:rFonts w:ascii="Arial" w:hAnsi="Arial" w:cs="Arial"/>
                <w:sz w:val="20"/>
                <w:szCs w:val="20"/>
              </w:rPr>
              <w:t>Số chứng từ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qua dịch vụ bưu chính hoặc nộp trực tiếp vào tài khoản):</w:t>
            </w:r>
          </w:p>
        </w:tc>
      </w:tr>
      <w:tr w:rsidR="007A52A2" w14:paraId="6CEF2F8D" w14:textId="77777777" w:rsidTr="00F965E9">
        <w:trPr>
          <w:trHeight w:val="2905"/>
          <w:jc w:val="center"/>
        </w:trPr>
        <w:tc>
          <w:tcPr>
            <w:tcW w:w="3373" w:type="pct"/>
            <w:tcBorders>
              <w:top w:val="single" w:sz="4" w:space="0" w:color="auto"/>
              <w:left w:val="single" w:sz="4" w:space="0" w:color="auto"/>
              <w:bottom w:val="single" w:sz="4" w:space="0" w:color="auto"/>
              <w:right w:val="nil"/>
            </w:tcBorders>
            <w:shd w:val="clear" w:color="auto" w:fill="FFFFFF"/>
            <w:vAlign w:val="center"/>
          </w:tcPr>
          <w:p w14:paraId="68726F2B"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6"/>
            </w:r>
            <w:r w:rsidRPr="00264FFC">
              <w:rPr>
                <w:rStyle w:val="Other"/>
                <w:rFonts w:ascii="Arial" w:hAnsi="Arial" w:cs="Arial"/>
                <w:b/>
                <w:bCs/>
                <w:sz w:val="20"/>
                <w:szCs w:val="20"/>
              </w:rPr>
              <w:tab/>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091FA9DA" w14:textId="77777777" w:rsidR="007A52A2" w:rsidRDefault="007A52A2">
            <w:pPr>
              <w:jc w:val="left"/>
              <w:rPr>
                <w:lang w:val="en-US"/>
              </w:rPr>
            </w:pPr>
          </w:p>
          <w:p w14:paraId="1EC3D2E2"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597DF4E7"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Kế hoạch sử dụng</w:t>
            </w:r>
          </w:p>
          <w:p w14:paraId="502922BA"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liệu chứng minh đã nỗ lực xin phép/tìm kiếm chủ sở hữu quyền tác giả</w:t>
            </w:r>
          </w:p>
          <w:p w14:paraId="5526071F"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liệu chứng minh đáp ứng điều kiện khác theo quy định</w:t>
            </w:r>
          </w:p>
          <w:p w14:paraId="2EEC0A07"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chứng từ nộp chi phí (trường hợp nộp qua dịch vụ bưu chính hoặc nộp trực tiếp vào tài khoản của Cục Bản quyền tác giả)</w:t>
            </w:r>
          </w:p>
          <w:p w14:paraId="3049793F" w14:textId="77777777" w:rsidR="007A52A2" w:rsidRDefault="00187D95">
            <w:pPr>
              <w:jc w:val="left"/>
              <w:rPr>
                <w:lang w:val="en-US"/>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V</w:t>
            </w:r>
            <w:r w:rsidRPr="00264FFC">
              <w:rPr>
                <w:rStyle w:val="Other"/>
                <w:rFonts w:ascii="Arial" w:hAnsi="Arial" w:cs="Arial"/>
                <w:sz w:val="20"/>
                <w:szCs w:val="20"/>
                <w:lang w:val="en-US"/>
              </w:rPr>
              <w:t>ă</w:t>
            </w:r>
            <w:r w:rsidRPr="00264FFC">
              <w:rPr>
                <w:rStyle w:val="Other"/>
                <w:rFonts w:ascii="Arial" w:hAnsi="Arial" w:cs="Arial"/>
                <w:sz w:val="20"/>
                <w:szCs w:val="20"/>
              </w:rPr>
              <w:t>n bản ủy quyền (có công chứng, chứng thực hoặc hợp pháp hóa lãnh sự)</w:t>
            </w:r>
            <w:r w:rsidRPr="00264FFC">
              <w:rPr>
                <w:rStyle w:val="Other"/>
                <w:rFonts w:ascii="Arial" w:hAnsi="Arial" w:cs="Arial"/>
                <w:sz w:val="20"/>
                <w:szCs w:val="20"/>
                <w:lang w:val="en-US"/>
              </w:rPr>
              <w:t xml:space="preserve"> </w:t>
            </w:r>
            <w:r w:rsidRPr="00264FFC">
              <w:rPr>
                <w:rStyle w:val="Other"/>
                <w:rFonts w:ascii="Arial" w:hAnsi="Arial" w:cs="Arial"/>
                <w:sz w:val="20"/>
                <w:szCs w:val="20"/>
              </w:rPr>
              <w:t>trong trường h</w:t>
            </w:r>
            <w:r w:rsidRPr="00264FFC">
              <w:rPr>
                <w:rStyle w:val="Other"/>
                <w:rFonts w:ascii="Arial" w:hAnsi="Arial" w:cs="Arial"/>
                <w:sz w:val="20"/>
                <w:szCs w:val="20"/>
                <w:lang w:val="en-US"/>
              </w:rPr>
              <w:t>ợ</w:t>
            </w:r>
            <w:r w:rsidRPr="00264FFC">
              <w:rPr>
                <w:rStyle w:val="Other"/>
                <w:rFonts w:ascii="Arial" w:hAnsi="Arial" w:cs="Arial"/>
                <w:sz w:val="20"/>
                <w:szCs w:val="20"/>
              </w:rPr>
              <w:t>p nộp hồ sơ thông qua ủy quyền</w:t>
            </w:r>
          </w:p>
          <w:p w14:paraId="0DBD4367" w14:textId="77777777" w:rsidR="007A52A2" w:rsidRDefault="007A52A2">
            <w:pPr>
              <w:jc w:val="left"/>
            </w:pPr>
          </w:p>
        </w:tc>
        <w:tc>
          <w:tcPr>
            <w:tcW w:w="168" w:type="pct"/>
            <w:tcBorders>
              <w:top w:val="single" w:sz="4" w:space="0" w:color="auto"/>
              <w:left w:val="single" w:sz="4" w:space="0" w:color="auto"/>
              <w:bottom w:val="single" w:sz="4" w:space="0" w:color="auto"/>
              <w:right w:val="nil"/>
            </w:tcBorders>
            <w:shd w:val="clear" w:color="auto" w:fill="FFFFFF"/>
            <w:vAlign w:val="center"/>
          </w:tcPr>
          <w:p w14:paraId="30CF6DE8" w14:textId="77777777" w:rsidR="007A52A2" w:rsidRDefault="007A52A2">
            <w:pPr>
              <w:jc w:val="left"/>
            </w:pPr>
          </w:p>
          <w:p w14:paraId="20B82C8F" w14:textId="77777777" w:rsidR="007A52A2" w:rsidRDefault="007A52A2">
            <w:pPr>
              <w:jc w:val="left"/>
              <w:rPr>
                <w:rStyle w:val="Other"/>
                <w:rFonts w:ascii="Arial" w:hAnsi="Arial" w:cs="Arial"/>
                <w:sz w:val="20"/>
                <w:szCs w:val="20"/>
              </w:rPr>
            </w:pPr>
          </w:p>
          <w:p w14:paraId="5492242B"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058264A2"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765B5A9D" w14:textId="77777777" w:rsidR="007A52A2" w:rsidRDefault="00187D95">
            <w:pPr>
              <w:jc w:val="left"/>
            </w:pPr>
            <w:r w:rsidRPr="00264FFC">
              <w:rPr>
                <w:rStyle w:val="Other"/>
                <w:rFonts w:ascii="Arial" w:hAnsi="Arial" w:cs="Arial"/>
                <w:sz w:val="20"/>
                <w:szCs w:val="20"/>
              </w:rPr>
              <w:t>□</w:t>
            </w:r>
          </w:p>
          <w:p w14:paraId="29B028FB"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620E70B"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174C843D"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D79D992" w14:textId="77777777" w:rsidR="007A52A2" w:rsidRDefault="007A52A2">
            <w:pPr>
              <w:jc w:val="left"/>
              <w:rPr>
                <w:rStyle w:val="Other"/>
                <w:rFonts w:ascii="Arial" w:hAnsi="Arial" w:cs="Arial"/>
                <w:sz w:val="20"/>
                <w:szCs w:val="20"/>
              </w:rPr>
            </w:pPr>
          </w:p>
          <w:p w14:paraId="769CA5D4" w14:textId="77777777" w:rsidR="007A52A2" w:rsidRDefault="007A52A2">
            <w:pPr>
              <w:jc w:val="left"/>
            </w:pPr>
          </w:p>
        </w:tc>
        <w:tc>
          <w:tcPr>
            <w:tcW w:w="1459" w:type="pct"/>
            <w:tcBorders>
              <w:top w:val="single" w:sz="4" w:space="0" w:color="auto"/>
              <w:left w:val="single" w:sz="4" w:space="0" w:color="auto"/>
              <w:bottom w:val="single" w:sz="4" w:space="0" w:color="auto"/>
              <w:right w:val="single" w:sz="4" w:space="0" w:color="auto"/>
            </w:tcBorders>
            <w:shd w:val="clear" w:color="auto" w:fill="FFFFFF"/>
            <w:vAlign w:val="center"/>
          </w:tcPr>
          <w:p w14:paraId="7292B684" w14:textId="77777777" w:rsidR="007A52A2" w:rsidRDefault="00187D95">
            <w:r w:rsidRPr="00264FFC">
              <w:rPr>
                <w:rStyle w:val="Other"/>
                <w:rFonts w:ascii="Arial" w:hAnsi="Arial" w:cs="Arial"/>
                <w:b/>
                <w:bCs/>
                <w:sz w:val="20"/>
                <w:szCs w:val="20"/>
                <w:lang w:val="en-US"/>
              </w:rPr>
              <w:t>KIỂ</w:t>
            </w:r>
            <w:r w:rsidRPr="00264FFC">
              <w:rPr>
                <w:rStyle w:val="Other"/>
                <w:rFonts w:ascii="Arial" w:hAnsi="Arial" w:cs="Arial"/>
                <w:b/>
                <w:bCs/>
                <w:sz w:val="20"/>
                <w:szCs w:val="20"/>
              </w:rPr>
              <w:t>M TRA DANH MỤC TÀI LIỆU</w:t>
            </w:r>
          </w:p>
          <w:p w14:paraId="0170D394"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60717E59"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451FADD8" w14:textId="77777777" w:rsidTr="00F965E9">
              <w:trPr>
                <w:jc w:val="center"/>
              </w:trPr>
              <w:tc>
                <w:tcPr>
                  <w:tcW w:w="2321" w:type="dxa"/>
                  <w:shd w:val="clear" w:color="auto" w:fill="auto"/>
                </w:tcPr>
                <w:p w14:paraId="7D091544"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6081BD73"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6C4DC668" w14:textId="77777777" w:rsidR="007A52A2" w:rsidRDefault="007A52A2">
                  <w:pPr>
                    <w:rPr>
                      <w:rStyle w:val="Other"/>
                      <w:rFonts w:ascii="Arial" w:hAnsi="Arial" w:cs="Arial"/>
                      <w:sz w:val="20"/>
                      <w:szCs w:val="20"/>
                    </w:rPr>
                  </w:pPr>
                </w:p>
                <w:p w14:paraId="7EC1779E" w14:textId="77777777" w:rsidR="007A52A2" w:rsidRDefault="007A52A2">
                  <w:pPr>
                    <w:rPr>
                      <w:rStyle w:val="Other"/>
                      <w:rFonts w:ascii="Arial" w:hAnsi="Arial" w:cs="Arial"/>
                      <w:sz w:val="20"/>
                      <w:szCs w:val="20"/>
                    </w:rPr>
                  </w:pPr>
                </w:p>
                <w:p w14:paraId="5F16E1B5" w14:textId="77777777" w:rsidR="007A52A2" w:rsidRDefault="007A52A2">
                  <w:pPr>
                    <w:rPr>
                      <w:rStyle w:val="Other"/>
                      <w:rFonts w:ascii="Arial" w:hAnsi="Arial" w:cs="Arial"/>
                      <w:sz w:val="20"/>
                      <w:szCs w:val="20"/>
                    </w:rPr>
                  </w:pPr>
                </w:p>
                <w:p w14:paraId="0BDDB998" w14:textId="77777777" w:rsidR="007A52A2" w:rsidRDefault="007A52A2">
                  <w:pPr>
                    <w:rPr>
                      <w:rStyle w:val="Other"/>
                      <w:rFonts w:ascii="Arial" w:hAnsi="Arial" w:cs="Arial"/>
                      <w:sz w:val="20"/>
                      <w:szCs w:val="20"/>
                    </w:rPr>
                  </w:pPr>
                </w:p>
                <w:p w14:paraId="5425B1B7" w14:textId="77777777" w:rsidR="007A52A2" w:rsidRDefault="007A52A2"/>
              </w:tc>
            </w:tr>
          </w:tbl>
          <w:p w14:paraId="6B5D14AD" w14:textId="77777777" w:rsidR="007A52A2" w:rsidRDefault="007A52A2">
            <w:pPr>
              <w:jc w:val="left"/>
            </w:pPr>
          </w:p>
        </w:tc>
      </w:tr>
      <w:tr w:rsidR="007A52A2" w14:paraId="41430EB9"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0140F"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7"/>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CÁ NHÂN N</w:t>
            </w:r>
            <w:r w:rsidRPr="00264FFC">
              <w:rPr>
                <w:rStyle w:val="Bodytext5"/>
                <w:rFonts w:ascii="Arial" w:hAnsi="Arial" w:cs="Arial"/>
                <w:b/>
                <w:bCs/>
                <w:lang w:val="en-US"/>
              </w:rPr>
              <w:t>ỘP</w:t>
            </w:r>
            <w:r w:rsidRPr="00264FFC">
              <w:rPr>
                <w:rStyle w:val="Bodytext5"/>
                <w:rFonts w:ascii="Arial" w:hAnsi="Arial" w:cs="Arial"/>
                <w:b/>
                <w:bCs/>
              </w:rPr>
              <w:t xml:space="preserve"> HỒ SƠ/ĐƯỢC ỦY QUYỀN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310E4337" w14:textId="77777777" w:rsidR="007A52A2" w:rsidRDefault="007A52A2">
            <w:pPr>
              <w:rPr>
                <w:lang w:val="en-US"/>
              </w:rPr>
            </w:pPr>
          </w:p>
          <w:p w14:paraId="0B355E90" w14:textId="77777777" w:rsidR="007A52A2" w:rsidRDefault="00187D95">
            <w:pPr>
              <w:jc w:val="left"/>
            </w:pPr>
            <w:r w:rsidRPr="00264FFC">
              <w:rPr>
                <w:rStyle w:val="Bodytext5"/>
                <w:rFonts w:ascii="Arial" w:hAnsi="Arial" w:cs="Arial"/>
              </w:rPr>
              <w:t>Tôi cam đoan mọi thông tin trong tờ khai trên đây là trung thực, đúng sự thật và hoàn toàn chịu trách nhiệm trước pháp luật.</w:t>
            </w:r>
          </w:p>
          <w:p w14:paraId="19797C07" w14:textId="77777777" w:rsidR="007A52A2" w:rsidRDefault="007A52A2">
            <w:pPr>
              <w:jc w:val="left"/>
              <w:rPr>
                <w:rStyle w:val="Bodytext5"/>
                <w:rFonts w:ascii="Arial" w:hAnsi="Arial" w:cs="Arial"/>
                <w:i/>
                <w:iCs/>
              </w:rPr>
            </w:pPr>
          </w:p>
          <w:p w14:paraId="6497D77B" w14:textId="77777777" w:rsidR="007A52A2" w:rsidRDefault="00187D95">
            <w:pPr>
              <w:rPr>
                <w:lang w:val="en-US"/>
              </w:rPr>
            </w:pPr>
            <w:r w:rsidRPr="00264FFC">
              <w:rPr>
                <w:rStyle w:val="Bodytext5"/>
                <w:rFonts w:ascii="Arial" w:hAnsi="Arial" w:cs="Arial"/>
                <w:i/>
                <w:iCs/>
              </w:rPr>
              <w:t>Khai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303279B4" w14:textId="77777777" w:rsidR="007A52A2" w:rsidRDefault="00187D95">
            <w:r w:rsidRPr="00264FFC">
              <w:rPr>
                <w:rStyle w:val="Bodytext5"/>
                <w:rFonts w:ascii="Arial" w:hAnsi="Arial" w:cs="Arial"/>
              </w:rPr>
              <w:t>Chữ ký, họ tên người nộp hồ sơ/được ủy quyền nộp hồ sơ</w:t>
            </w:r>
          </w:p>
          <w:p w14:paraId="1B73B713" w14:textId="77777777" w:rsidR="007A52A2" w:rsidRDefault="00187D95">
            <w:pPr>
              <w:rPr>
                <w:rStyle w:val="Other"/>
                <w:rFonts w:ascii="Arial" w:hAnsi="Arial" w:cs="Arial"/>
                <w:i/>
                <w:iCs/>
                <w:sz w:val="20"/>
                <w:szCs w:val="20"/>
              </w:rPr>
            </w:pPr>
            <w:r w:rsidRPr="00264FFC">
              <w:rPr>
                <w:rStyle w:val="Bodytext5"/>
                <w:rFonts w:ascii="Arial" w:hAnsi="Arial" w:cs="Arial"/>
                <w:i/>
                <w:iCs/>
              </w:rPr>
              <w:t>(Ghi rõ chức vụ và đ</w:t>
            </w:r>
            <w:r w:rsidRPr="00264FFC">
              <w:rPr>
                <w:rStyle w:val="Bodytext5"/>
                <w:rFonts w:ascii="Arial" w:hAnsi="Arial" w:cs="Arial"/>
                <w:i/>
                <w:iCs/>
                <w:lang w:val="en-US"/>
              </w:rPr>
              <w:t>ó</w:t>
            </w:r>
            <w:r w:rsidRPr="00264FFC">
              <w:rPr>
                <w:rStyle w:val="Bodytext5"/>
                <w:rFonts w:ascii="Arial" w:hAnsi="Arial" w:cs="Arial"/>
                <w:i/>
                <w:iCs/>
              </w:rPr>
              <w:t>ng dấu, nếu c</w:t>
            </w:r>
            <w:r w:rsidRPr="00264FFC">
              <w:rPr>
                <w:rStyle w:val="Bodytext5"/>
                <w:rFonts w:ascii="Arial" w:hAnsi="Arial" w:cs="Arial"/>
                <w:i/>
                <w:iCs/>
                <w:lang w:val="en-US"/>
              </w:rPr>
              <w:t>ó</w:t>
            </w:r>
            <w:r w:rsidRPr="00264FFC">
              <w:rPr>
                <w:rStyle w:val="Bodytext5"/>
                <w:rFonts w:ascii="Arial" w:hAnsi="Arial" w:cs="Arial"/>
                <w:i/>
                <w:iCs/>
              </w:rPr>
              <w:t>)</w:t>
            </w:r>
          </w:p>
        </w:tc>
      </w:tr>
    </w:tbl>
    <w:p w14:paraId="4498993C" w14:textId="77777777" w:rsidR="007A52A2" w:rsidRDefault="007A52A2">
      <w:pPr>
        <w:pStyle w:val="BodyText"/>
        <w:shd w:val="clear" w:color="auto" w:fill="auto"/>
        <w:spacing w:after="0" w:line="240" w:lineRule="auto"/>
        <w:ind w:firstLine="0"/>
        <w:rPr>
          <w:rFonts w:ascii="Arial" w:hAnsi="Arial" w:cs="Arial"/>
          <w:sz w:val="20"/>
          <w:szCs w:val="20"/>
        </w:rPr>
      </w:pPr>
    </w:p>
    <w:p w14:paraId="2D3B7E52" w14:textId="77777777" w:rsidR="007A52A2" w:rsidRDefault="00187D95">
      <w:pPr>
        <w:pStyle w:val="Bodytext50"/>
        <w:shd w:val="clear" w:color="auto" w:fill="auto"/>
        <w:spacing w:after="120" w:line="240" w:lineRule="auto"/>
        <w:ind w:firstLine="720"/>
        <w:jc w:val="both"/>
        <w:rPr>
          <w:rStyle w:val="Footnote"/>
          <w:rFonts w:ascii="Arial" w:hAnsi="Arial" w:cs="Arial"/>
        </w:r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5E69DC5D" w14:textId="77777777" w:rsidR="007A52A2" w:rsidRDefault="007A52A2">
      <w:pPr>
        <w:pStyle w:val="BodyText"/>
        <w:shd w:val="clear" w:color="auto" w:fill="auto"/>
        <w:spacing w:after="0" w:line="240" w:lineRule="auto"/>
        <w:ind w:firstLine="0"/>
        <w:rPr>
          <w:rFonts w:ascii="Arial" w:hAnsi="Arial" w:cs="Arial"/>
          <w:sz w:val="20"/>
          <w:szCs w:val="20"/>
        </w:rPr>
      </w:pPr>
    </w:p>
    <w:p w14:paraId="1E37CE0E" w14:textId="77777777" w:rsidR="007A52A2" w:rsidRDefault="007A52A2">
      <w:pPr>
        <w:pStyle w:val="BodyText"/>
        <w:shd w:val="clear" w:color="auto" w:fill="auto"/>
        <w:spacing w:after="0" w:line="240" w:lineRule="auto"/>
        <w:ind w:firstLine="0"/>
        <w:jc w:val="right"/>
        <w:rPr>
          <w:rFonts w:ascii="Arial" w:hAnsi="Arial" w:cs="Arial"/>
          <w:b/>
          <w:bCs/>
          <w:sz w:val="20"/>
          <w:szCs w:val="20"/>
          <w:lang w:val="en-US"/>
        </w:rPr>
        <w:sectPr w:rsidR="007A52A2" w:rsidSect="00D05E2C">
          <w:pgSz w:w="11900" w:h="16840" w:code="9"/>
          <w:pgMar w:top="1440" w:right="1440" w:bottom="1440" w:left="1440" w:header="0" w:footer="3" w:gutter="0"/>
          <w:cols w:space="720"/>
          <w:noEndnote/>
          <w:docGrid w:linePitch="360"/>
        </w:sectPr>
      </w:pPr>
    </w:p>
    <w:p w14:paraId="5DE8A2A3" w14:textId="77777777" w:rsidR="007A52A2" w:rsidRDefault="00187D95">
      <w:pPr>
        <w:pStyle w:val="BodyText"/>
        <w:shd w:val="clear" w:color="auto" w:fill="auto"/>
        <w:spacing w:after="0" w:line="240" w:lineRule="auto"/>
        <w:ind w:firstLine="0"/>
        <w:jc w:val="right"/>
        <w:rPr>
          <w:rFonts w:ascii="Arial" w:hAnsi="Arial" w:cs="Arial"/>
          <w:b/>
          <w:bCs/>
          <w:sz w:val="20"/>
          <w:szCs w:val="20"/>
          <w:lang w:val="en-US"/>
        </w:rPr>
      </w:pPr>
      <w:r w:rsidRPr="00264FFC">
        <w:rPr>
          <w:rFonts w:ascii="Arial" w:hAnsi="Arial" w:cs="Arial"/>
          <w:b/>
          <w:bCs/>
          <w:sz w:val="20"/>
          <w:szCs w:val="20"/>
          <w:lang w:val="en-US"/>
        </w:rPr>
        <w:lastRenderedPageBreak/>
        <w:t>Mẫu số 06</w:t>
      </w:r>
    </w:p>
    <w:p w14:paraId="40B41FDB" w14:textId="77777777" w:rsidR="007A52A2" w:rsidRDefault="007A52A2">
      <w:pPr>
        <w:pStyle w:val="BodyText"/>
        <w:shd w:val="clear" w:color="auto" w:fill="auto"/>
        <w:spacing w:after="0" w:line="240" w:lineRule="auto"/>
        <w:ind w:firstLine="0"/>
        <w:rPr>
          <w:rFonts w:ascii="Arial" w:hAnsi="Arial" w:cs="Arial"/>
          <w:sz w:val="20"/>
          <w:szCs w:val="20"/>
        </w:rPr>
      </w:pPr>
    </w:p>
    <w:p w14:paraId="5936E9D3"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b/>
          <w:bCs/>
          <w:color w:val="000000"/>
          <w:sz w:val="20"/>
          <w:szCs w:val="20"/>
          <w:lang w:eastAsia="vi-VN"/>
        </w:rPr>
        <w:t>CỘNG HÒA XÃ HỘI CHỦ NGHĨA VIỆT NAM</w:t>
      </w:r>
    </w:p>
    <w:p w14:paraId="2AB5389E" w14:textId="77777777" w:rsidR="007A52A2" w:rsidRDefault="00187D95">
      <w:pPr>
        <w:pStyle w:val="BodyText"/>
        <w:shd w:val="clear" w:color="auto" w:fill="auto"/>
        <w:spacing w:after="0" w:line="240" w:lineRule="auto"/>
        <w:ind w:firstLine="0"/>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Độc lập - Tự </w:t>
      </w:r>
      <w:r>
        <w:rPr>
          <w:rStyle w:val="BodyTextChar1"/>
          <w:rFonts w:ascii="Arial" w:hAnsi="Arial" w:cs="Arial"/>
          <w:b/>
          <w:bCs/>
          <w:color w:val="000000"/>
          <w:sz w:val="20"/>
          <w:szCs w:val="20"/>
          <w:lang w:val="en-SG" w:eastAsia="vi-VN"/>
        </w:rPr>
        <w:t>d</w:t>
      </w:r>
      <w:r w:rsidRPr="00264FFC">
        <w:rPr>
          <w:rStyle w:val="BodyTextChar1"/>
          <w:rFonts w:ascii="Arial" w:hAnsi="Arial" w:cs="Arial"/>
          <w:b/>
          <w:bCs/>
          <w:color w:val="000000"/>
          <w:sz w:val="20"/>
          <w:szCs w:val="20"/>
          <w:lang w:eastAsia="vi-VN"/>
        </w:rPr>
        <w:t>o - Hạnh ph</w:t>
      </w:r>
      <w:r w:rsidRPr="00264FFC">
        <w:rPr>
          <w:rStyle w:val="BodyTextChar1"/>
          <w:rFonts w:ascii="Arial" w:hAnsi="Arial" w:cs="Arial"/>
          <w:b/>
          <w:bCs/>
          <w:color w:val="000000"/>
          <w:sz w:val="20"/>
          <w:szCs w:val="20"/>
          <w:lang w:val="en-US" w:eastAsia="vi-VN"/>
        </w:rPr>
        <w:t>ú</w:t>
      </w:r>
      <w:r w:rsidRPr="00264FFC">
        <w:rPr>
          <w:rStyle w:val="BodyTextChar1"/>
          <w:rFonts w:ascii="Arial" w:hAnsi="Arial" w:cs="Arial"/>
          <w:b/>
          <w:bCs/>
          <w:color w:val="000000"/>
          <w:sz w:val="20"/>
          <w:szCs w:val="20"/>
          <w:lang w:eastAsia="vi-VN"/>
        </w:rPr>
        <w:t>c</w:t>
      </w:r>
    </w:p>
    <w:p w14:paraId="0549CDA2" w14:textId="77777777" w:rsidR="007A52A2" w:rsidRDefault="00187D95">
      <w:pPr>
        <w:pStyle w:val="BodyText"/>
        <w:shd w:val="clear" w:color="auto" w:fill="auto"/>
        <w:spacing w:after="0" w:line="240" w:lineRule="auto"/>
        <w:ind w:firstLine="0"/>
        <w:rPr>
          <w:rFonts w:ascii="Arial" w:hAnsi="Arial" w:cs="Arial"/>
          <w:sz w:val="20"/>
          <w:szCs w:val="20"/>
          <w:vertAlign w:val="superscript"/>
          <w:lang w:val="en-US"/>
        </w:rPr>
      </w:pPr>
      <w:r w:rsidRPr="00264FFC">
        <w:rPr>
          <w:rStyle w:val="BodyTextChar1"/>
          <w:rFonts w:ascii="Arial" w:hAnsi="Arial" w:cs="Arial"/>
          <w:bCs/>
          <w:color w:val="000000"/>
          <w:sz w:val="20"/>
          <w:szCs w:val="20"/>
          <w:vertAlign w:val="superscript"/>
          <w:lang w:val="en-US" w:eastAsia="vi-VN"/>
        </w:rPr>
        <w:t>____________________________________</w:t>
      </w:r>
    </w:p>
    <w:p w14:paraId="7B627738" w14:textId="77777777" w:rsidR="007A52A2" w:rsidRDefault="007A52A2">
      <w:pPr>
        <w:pStyle w:val="BodyText"/>
        <w:shd w:val="clear" w:color="auto" w:fill="auto"/>
        <w:spacing w:after="0" w:line="240" w:lineRule="auto"/>
        <w:ind w:firstLine="0"/>
        <w:rPr>
          <w:rStyle w:val="BodyTextChar1"/>
          <w:rFonts w:ascii="Arial" w:hAnsi="Arial" w:cs="Arial"/>
          <w:b/>
          <w:bCs/>
          <w:color w:val="000000"/>
          <w:sz w:val="20"/>
          <w:szCs w:val="20"/>
          <w:lang w:eastAsia="vi-VN"/>
        </w:rPr>
      </w:pPr>
    </w:p>
    <w:p w14:paraId="0B84A877" w14:textId="77777777" w:rsidR="007A52A2" w:rsidRDefault="00187D95">
      <w:pPr>
        <w:pStyle w:val="BodyText"/>
        <w:shd w:val="clear" w:color="auto" w:fill="auto"/>
        <w:spacing w:after="0" w:line="240" w:lineRule="auto"/>
        <w:ind w:firstLine="0"/>
        <w:rPr>
          <w:rStyle w:val="BodyTextChar1"/>
          <w:rFonts w:ascii="Arial" w:hAnsi="Arial" w:cs="Arial"/>
          <w:b/>
          <w:bCs/>
          <w:color w:val="000000"/>
          <w:sz w:val="20"/>
          <w:szCs w:val="20"/>
          <w:lang w:eastAsia="vi-VN"/>
        </w:rPr>
      </w:pPr>
      <w:r w:rsidRPr="00264FFC">
        <w:rPr>
          <w:rStyle w:val="BodyTextChar1"/>
          <w:rFonts w:ascii="Arial" w:hAnsi="Arial" w:cs="Arial"/>
          <w:b/>
          <w:bCs/>
          <w:color w:val="000000"/>
          <w:sz w:val="20"/>
          <w:szCs w:val="20"/>
          <w:lang w:eastAsia="vi-VN"/>
        </w:rPr>
        <w:t>ĐƠN Đ</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 xml:space="preserve"> NGHỊ H</w:t>
      </w:r>
      <w:r w:rsidRPr="00264FFC">
        <w:rPr>
          <w:rStyle w:val="BodyTextChar1"/>
          <w:rFonts w:ascii="Arial" w:hAnsi="Arial" w:cs="Arial"/>
          <w:b/>
          <w:bCs/>
          <w:color w:val="000000"/>
          <w:sz w:val="20"/>
          <w:szCs w:val="20"/>
          <w:lang w:val="en-US" w:eastAsia="vi-VN"/>
        </w:rPr>
        <w:t>Ủ</w:t>
      </w:r>
      <w:r w:rsidRPr="00264FFC">
        <w:rPr>
          <w:rStyle w:val="BodyTextChar1"/>
          <w:rFonts w:ascii="Arial" w:hAnsi="Arial" w:cs="Arial"/>
          <w:b/>
          <w:bCs/>
          <w:color w:val="000000"/>
          <w:sz w:val="20"/>
          <w:szCs w:val="20"/>
          <w:lang w:eastAsia="vi-VN"/>
        </w:rPr>
        <w:t>Y B</w:t>
      </w:r>
      <w:r w:rsidRPr="00264FFC">
        <w:rPr>
          <w:rStyle w:val="BodyTextChar1"/>
          <w:rFonts w:ascii="Arial" w:hAnsi="Arial" w:cs="Arial"/>
          <w:b/>
          <w:bCs/>
          <w:color w:val="000000"/>
          <w:sz w:val="20"/>
          <w:szCs w:val="20"/>
          <w:lang w:val="en-US" w:eastAsia="vi-VN"/>
        </w:rPr>
        <w:t>Ỏ</w:t>
      </w:r>
      <w:r w:rsidRPr="00264FFC">
        <w:rPr>
          <w:rStyle w:val="BodyTextChar1"/>
          <w:rFonts w:ascii="Arial" w:hAnsi="Arial" w:cs="Arial"/>
          <w:b/>
          <w:bCs/>
          <w:color w:val="000000"/>
          <w:sz w:val="20"/>
          <w:szCs w:val="20"/>
          <w:lang w:eastAsia="vi-VN"/>
        </w:rPr>
        <w:t xml:space="preserve"> HIỆU L</w:t>
      </w:r>
      <w:r w:rsidRPr="00264FFC">
        <w:rPr>
          <w:rStyle w:val="BodyTextChar1"/>
          <w:rFonts w:ascii="Arial" w:hAnsi="Arial" w:cs="Arial"/>
          <w:b/>
          <w:bCs/>
          <w:color w:val="000000"/>
          <w:sz w:val="20"/>
          <w:szCs w:val="20"/>
          <w:lang w:val="en-US" w:eastAsia="vi-VN"/>
        </w:rPr>
        <w:t>ỰC</w:t>
      </w:r>
      <w:r>
        <w:rPr>
          <w:rStyle w:val="BodyTextChar1"/>
          <w:rFonts w:ascii="Arial" w:hAnsi="Arial" w:cs="Arial"/>
          <w:b/>
          <w:bCs/>
          <w:color w:val="000000"/>
          <w:sz w:val="20"/>
          <w:szCs w:val="20"/>
          <w:lang w:eastAsia="vi-VN"/>
        </w:rPr>
        <w:br/>
      </w:r>
      <w:r w:rsidRPr="00264FFC">
        <w:rPr>
          <w:rStyle w:val="BodyTextChar1"/>
          <w:rFonts w:ascii="Arial" w:hAnsi="Arial" w:cs="Arial"/>
          <w:b/>
          <w:bCs/>
          <w:color w:val="000000"/>
          <w:sz w:val="20"/>
          <w:szCs w:val="20"/>
          <w:lang w:eastAsia="vi-VN"/>
        </w:rPr>
        <w:t>GIẤY CHỨNG NHẬN ĐĂNG KÝ QUYỀN TÁC GI</w:t>
      </w:r>
      <w:r w:rsidRPr="00264FFC">
        <w:rPr>
          <w:rStyle w:val="BodyTextChar1"/>
          <w:rFonts w:ascii="Arial" w:hAnsi="Arial" w:cs="Arial"/>
          <w:b/>
          <w:bCs/>
          <w:color w:val="000000"/>
          <w:sz w:val="20"/>
          <w:szCs w:val="20"/>
          <w:lang w:val="en-US" w:eastAsia="vi-VN"/>
        </w:rPr>
        <w:t>Ả</w:t>
      </w:r>
      <w:r w:rsidRPr="00264FFC">
        <w:rPr>
          <w:rStyle w:val="BodyTextChar1"/>
          <w:rFonts w:ascii="Arial" w:hAnsi="Arial" w:cs="Arial"/>
          <w:b/>
          <w:bCs/>
          <w:color w:val="000000"/>
          <w:sz w:val="20"/>
          <w:szCs w:val="20"/>
          <w:lang w:eastAsia="vi-VN"/>
        </w:rPr>
        <w:t>/</w:t>
      </w:r>
      <w:r>
        <w:rPr>
          <w:rStyle w:val="BodyTextChar1"/>
          <w:rFonts w:ascii="Arial" w:hAnsi="Arial" w:cs="Arial"/>
          <w:b/>
          <w:bCs/>
          <w:color w:val="000000"/>
          <w:sz w:val="20"/>
          <w:szCs w:val="20"/>
          <w:lang w:eastAsia="vi-VN"/>
        </w:rPr>
        <w:br/>
      </w:r>
      <w:r w:rsidRPr="00264FFC">
        <w:rPr>
          <w:rStyle w:val="BodyTextChar1"/>
          <w:rFonts w:ascii="Arial" w:hAnsi="Arial" w:cs="Arial"/>
          <w:b/>
          <w:bCs/>
          <w:color w:val="000000"/>
          <w:sz w:val="20"/>
          <w:szCs w:val="20"/>
          <w:lang w:eastAsia="vi-VN"/>
        </w:rPr>
        <w:t>GIẤY CHỨNG NHẬN ĐĂNG KÝ QUYỀN LIÊN QUAN</w:t>
      </w:r>
    </w:p>
    <w:p w14:paraId="7B3FA04A" w14:textId="77777777" w:rsidR="007A52A2" w:rsidRDefault="007A52A2">
      <w:pPr>
        <w:pStyle w:val="BodyText"/>
        <w:shd w:val="clear" w:color="auto" w:fill="auto"/>
        <w:spacing w:after="0" w:line="240" w:lineRule="auto"/>
        <w:ind w:firstLine="0"/>
        <w:rPr>
          <w:rFonts w:ascii="Arial" w:hAnsi="Arial" w:cs="Arial"/>
          <w:sz w:val="20"/>
          <w:szCs w:val="20"/>
        </w:rPr>
      </w:pPr>
    </w:p>
    <w:p w14:paraId="52F52686"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gửi: Cục Bản quyền tác giả, Bộ Văn hóa, Thể thao và Du lịch.</w:t>
      </w:r>
    </w:p>
    <w:p w14:paraId="21D3D566" w14:textId="77777777" w:rsidR="007A52A2" w:rsidRDefault="007A52A2">
      <w:pPr>
        <w:pStyle w:val="BodyText"/>
        <w:shd w:val="clear" w:color="auto" w:fill="auto"/>
        <w:spacing w:after="0" w:line="240" w:lineRule="auto"/>
        <w:ind w:firstLine="0"/>
        <w:rPr>
          <w:rFonts w:ascii="Arial" w:hAnsi="Arial" w:cs="Arial"/>
          <w:sz w:val="20"/>
          <w:szCs w:val="20"/>
        </w:rPr>
      </w:pPr>
    </w:p>
    <w:p w14:paraId="56AE610D" w14:textId="77777777" w:rsidR="007A52A2" w:rsidRDefault="00187D95">
      <w:pPr>
        <w:pStyle w:val="BodyText"/>
        <w:shd w:val="clear" w:color="auto" w:fill="auto"/>
        <w:tabs>
          <w:tab w:val="left" w:pos="934"/>
        </w:tabs>
        <w:spacing w:after="120" w:line="240" w:lineRule="auto"/>
        <w:ind w:firstLine="720"/>
        <w:jc w:val="both"/>
        <w:rPr>
          <w:rFonts w:ascii="Arial" w:hAnsi="Arial" w:cs="Arial"/>
          <w:sz w:val="20"/>
          <w:szCs w:val="20"/>
        </w:rPr>
      </w:pPr>
      <w:r w:rsidRPr="00264FFC">
        <w:rPr>
          <w:rStyle w:val="BodyTextChar1"/>
          <w:rFonts w:ascii="Arial" w:hAnsi="Arial" w:cs="Arial"/>
          <w:b/>
          <w:bCs/>
          <w:color w:val="000000"/>
          <w:sz w:val="20"/>
          <w:szCs w:val="20"/>
          <w:lang w:val="en-US" w:eastAsia="vi-VN"/>
        </w:rPr>
        <w:t xml:space="preserve">I. </w:t>
      </w:r>
      <w:r w:rsidRPr="00264FFC">
        <w:rPr>
          <w:rStyle w:val="BodyTextChar1"/>
          <w:rFonts w:ascii="Arial" w:hAnsi="Arial" w:cs="Arial"/>
          <w:b/>
          <w:bCs/>
          <w:color w:val="000000"/>
          <w:sz w:val="20"/>
          <w:szCs w:val="20"/>
          <w:lang w:eastAsia="vi-VN"/>
        </w:rPr>
        <w:t>T</w:t>
      </w:r>
      <w:r w:rsidRPr="00264FFC">
        <w:rPr>
          <w:rStyle w:val="BodyTextChar1"/>
          <w:rFonts w:ascii="Arial" w:hAnsi="Arial" w:cs="Arial"/>
          <w:b/>
          <w:bCs/>
          <w:color w:val="000000"/>
          <w:sz w:val="20"/>
          <w:szCs w:val="20"/>
          <w:lang w:val="en-US" w:eastAsia="vi-VN"/>
        </w:rPr>
        <w:t>Ổ</w:t>
      </w:r>
      <w:r w:rsidRPr="00264FFC">
        <w:rPr>
          <w:rStyle w:val="BodyTextChar1"/>
          <w:rFonts w:ascii="Arial" w:hAnsi="Arial" w:cs="Arial"/>
          <w:b/>
          <w:bCs/>
          <w:color w:val="000000"/>
          <w:sz w:val="20"/>
          <w:szCs w:val="20"/>
          <w:lang w:eastAsia="vi-VN"/>
        </w:rPr>
        <w:t xml:space="preserve"> CHỨC, CÁ NHÂN ĐÃ Đ</w:t>
      </w:r>
      <w:r w:rsidRPr="00264FFC">
        <w:rPr>
          <w:rStyle w:val="BodyTextChar1"/>
          <w:rFonts w:ascii="Arial" w:hAnsi="Arial" w:cs="Arial"/>
          <w:b/>
          <w:bCs/>
          <w:color w:val="000000"/>
          <w:sz w:val="20"/>
          <w:szCs w:val="20"/>
          <w:lang w:val="en-US" w:eastAsia="vi-VN"/>
        </w:rPr>
        <w:t>ƯỢC</w:t>
      </w:r>
      <w:r w:rsidRPr="00264FFC">
        <w:rPr>
          <w:rStyle w:val="BodyTextChar1"/>
          <w:rFonts w:ascii="Arial" w:hAnsi="Arial" w:cs="Arial"/>
          <w:b/>
          <w:bCs/>
          <w:color w:val="000000"/>
          <w:sz w:val="20"/>
          <w:szCs w:val="20"/>
          <w:lang w:eastAsia="vi-VN"/>
        </w:rPr>
        <w:t xml:space="preserve"> CẤP GIẤY CHỨNG NHẬN ĐĂNG KÝ QUY</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N TÁC GI</w:t>
      </w:r>
      <w:r w:rsidRPr="00264FFC">
        <w:rPr>
          <w:rStyle w:val="BodyTextChar1"/>
          <w:rFonts w:ascii="Arial" w:hAnsi="Arial" w:cs="Arial"/>
          <w:b/>
          <w:bCs/>
          <w:color w:val="000000"/>
          <w:sz w:val="20"/>
          <w:szCs w:val="20"/>
          <w:lang w:val="en-US" w:eastAsia="vi-VN"/>
        </w:rPr>
        <w:t>Ả</w:t>
      </w:r>
      <w:r w:rsidRPr="00264FFC">
        <w:rPr>
          <w:rStyle w:val="BodyTextChar1"/>
          <w:rFonts w:ascii="Arial" w:hAnsi="Arial" w:cs="Arial"/>
          <w:b/>
          <w:bCs/>
          <w:color w:val="000000"/>
          <w:sz w:val="20"/>
          <w:szCs w:val="20"/>
          <w:lang w:eastAsia="vi-VN"/>
        </w:rPr>
        <w:t>, QUY</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 xml:space="preserve">N </w:t>
      </w:r>
      <w:r w:rsidRPr="00264FFC">
        <w:rPr>
          <w:rStyle w:val="BodyTextChar1"/>
          <w:rFonts w:ascii="Arial" w:hAnsi="Arial" w:cs="Arial"/>
          <w:b/>
          <w:bCs/>
          <w:color w:val="000000"/>
          <w:sz w:val="20"/>
          <w:szCs w:val="20"/>
          <w:lang w:val="en-US"/>
        </w:rPr>
        <w:t xml:space="preserve">LIÊN </w:t>
      </w:r>
      <w:r w:rsidRPr="00264FFC">
        <w:rPr>
          <w:rStyle w:val="BodyTextChar1"/>
          <w:rFonts w:ascii="Arial" w:hAnsi="Arial" w:cs="Arial"/>
          <w:b/>
          <w:bCs/>
          <w:color w:val="000000"/>
          <w:sz w:val="20"/>
          <w:szCs w:val="20"/>
          <w:lang w:eastAsia="vi-VN"/>
        </w:rPr>
        <w:t>QUAN</w:t>
      </w:r>
    </w:p>
    <w:p w14:paraId="7ACE15FF" w14:textId="77777777" w:rsidR="007A52A2" w:rsidRDefault="00187D95">
      <w:pPr>
        <w:pStyle w:val="BodyText"/>
        <w:shd w:val="clear" w:color="auto" w:fill="auto"/>
        <w:tabs>
          <w:tab w:val="left" w:pos="924"/>
        </w:tabs>
        <w:spacing w:after="120" w:line="240" w:lineRule="auto"/>
        <w:ind w:firstLine="720"/>
        <w:jc w:val="both"/>
        <w:rPr>
          <w:rFonts w:ascii="Arial" w:hAnsi="Arial" w:cs="Arial"/>
          <w:sz w:val="20"/>
          <w:szCs w:val="20"/>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Char1"/>
          <w:rFonts w:ascii="Arial" w:hAnsi="Arial" w:cs="Arial"/>
          <w:b/>
          <w:bCs/>
          <w:color w:val="000000"/>
          <w:sz w:val="20"/>
          <w:szCs w:val="20"/>
          <w:lang w:eastAsia="vi-VN"/>
        </w:rPr>
        <w:t>Cá nhân</w:t>
      </w:r>
    </w:p>
    <w:p w14:paraId="4F2ED584" w14:textId="77777777" w:rsidR="007A52A2" w:rsidRDefault="00187D95">
      <w:pPr>
        <w:pStyle w:val="BodyText"/>
        <w:shd w:val="clear" w:color="auto" w:fill="auto"/>
        <w:tabs>
          <w:tab w:val="left" w:leader="dot" w:pos="5699"/>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Họ và tên:</w:t>
      </w:r>
      <w:r w:rsidRPr="00264FFC">
        <w:rPr>
          <w:rStyle w:val="BodyTextChar1"/>
          <w:rFonts w:ascii="Arial" w:hAnsi="Arial" w:cs="Arial"/>
          <w:color w:val="000000"/>
          <w:sz w:val="20"/>
          <w:szCs w:val="20"/>
          <w:lang w:val="en-US" w:eastAsia="vi-VN"/>
        </w:rPr>
        <w:t>…………………………………………….</w:t>
      </w:r>
      <w:r w:rsidRPr="00264FFC">
        <w:rPr>
          <w:rStyle w:val="BodyTextChar1"/>
          <w:rFonts w:ascii="Arial" w:hAnsi="Arial" w:cs="Arial"/>
          <w:color w:val="000000"/>
          <w:sz w:val="20"/>
          <w:szCs w:val="20"/>
          <w:lang w:eastAsia="vi-VN"/>
        </w:rPr>
        <w:t>Quốc tịch</w:t>
      </w:r>
      <w:r w:rsidRPr="00264FFC">
        <w:rPr>
          <w:rStyle w:val="BodyTextChar1"/>
          <w:rFonts w:ascii="Arial" w:hAnsi="Arial" w:cs="Arial"/>
          <w:color w:val="000000"/>
          <w:sz w:val="20"/>
          <w:szCs w:val="20"/>
          <w:lang w:val="en-US" w:eastAsia="vi-VN"/>
        </w:rPr>
        <w:t>………………………………………</w:t>
      </w:r>
    </w:p>
    <w:p w14:paraId="52C208C9" w14:textId="77777777" w:rsidR="007A52A2" w:rsidRDefault="00187D95">
      <w:pPr>
        <w:pStyle w:val="BodyText"/>
        <w:shd w:val="clear" w:color="auto" w:fill="auto"/>
        <w:tabs>
          <w:tab w:val="right" w:leader="dot" w:pos="5102"/>
          <w:tab w:val="right" w:leader="dot" w:pos="7028"/>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Sinh ngày:</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tháng</w:t>
      </w:r>
      <w:r w:rsidRPr="00264FFC">
        <w:rPr>
          <w:rStyle w:val="BodyTextChar1"/>
          <w:rFonts w:ascii="Arial" w:hAnsi="Arial" w:cs="Arial"/>
          <w:color w:val="000000"/>
          <w:sz w:val="20"/>
          <w:szCs w:val="20"/>
          <w:lang w:val="en-US" w:eastAsia="vi-VN"/>
        </w:rPr>
        <w:t>…………………</w:t>
      </w:r>
      <w:r w:rsidRPr="00264FFC">
        <w:rPr>
          <w:rStyle w:val="BodyTextChar1"/>
          <w:rFonts w:ascii="Arial" w:hAnsi="Arial" w:cs="Arial"/>
          <w:color w:val="000000"/>
          <w:sz w:val="20"/>
          <w:szCs w:val="20"/>
          <w:lang w:eastAsia="vi-VN"/>
        </w:rPr>
        <w:t>năm</w:t>
      </w:r>
      <w:r w:rsidRPr="00264FFC">
        <w:rPr>
          <w:rStyle w:val="BodyTextChar1"/>
          <w:rFonts w:ascii="Arial" w:hAnsi="Arial" w:cs="Arial"/>
          <w:color w:val="000000"/>
          <w:sz w:val="20"/>
          <w:szCs w:val="20"/>
          <w:lang w:val="en-US" w:eastAsia="vi-VN"/>
        </w:rPr>
        <w:t>………………………</w:t>
      </w:r>
    </w:p>
    <w:p w14:paraId="78D7ED12" w14:textId="77777777" w:rsidR="007A52A2" w:rsidRDefault="00187D95">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Số Giấy chứng minh nhân dân/Thẻ căn cước công dân/H</w:t>
      </w:r>
      <w:r w:rsidRPr="00264FFC">
        <w:rPr>
          <w:rStyle w:val="BodyTextChar1"/>
          <w:rFonts w:ascii="Arial" w:hAnsi="Arial" w:cs="Arial"/>
          <w:color w:val="000000"/>
          <w:sz w:val="20"/>
          <w:szCs w:val="20"/>
          <w:lang w:val="en-US" w:eastAsia="vi-VN"/>
        </w:rPr>
        <w:t>ộ</w:t>
      </w:r>
      <w:r w:rsidRPr="00264FFC">
        <w:rPr>
          <w:rStyle w:val="BodyTextChar1"/>
          <w:rFonts w:ascii="Arial" w:hAnsi="Arial" w:cs="Arial"/>
          <w:color w:val="000000"/>
          <w:sz w:val="20"/>
          <w:szCs w:val="20"/>
          <w:lang w:eastAsia="vi-VN"/>
        </w:rPr>
        <w:t xml:space="preserve"> chiếu:</w:t>
      </w:r>
    </w:p>
    <w:p w14:paraId="0EAEB484"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eastAsia="vi-VN"/>
        </w:rPr>
        <w:t>…………………………………………….…………………………………………….………………</w:t>
      </w:r>
    </w:p>
    <w:p w14:paraId="5F4FF1DC" w14:textId="77777777" w:rsidR="007A52A2" w:rsidRDefault="00187D95">
      <w:pPr>
        <w:pStyle w:val="BodyText"/>
        <w:shd w:val="clear" w:color="auto" w:fill="auto"/>
        <w:tabs>
          <w:tab w:val="left" w:leader="dot" w:pos="5699"/>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Ngày cấp:</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tại:</w:t>
      </w:r>
      <w:r w:rsidRPr="00264FFC">
        <w:rPr>
          <w:rStyle w:val="BodyTextChar1"/>
          <w:rFonts w:ascii="Arial" w:hAnsi="Arial" w:cs="Arial"/>
          <w:color w:val="000000"/>
          <w:sz w:val="20"/>
          <w:szCs w:val="20"/>
          <w:lang w:val="en-US" w:eastAsia="vi-VN"/>
        </w:rPr>
        <w:t xml:space="preserve"> ………………………………………….</w:t>
      </w:r>
    </w:p>
    <w:p w14:paraId="18FE70D2"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Địa chỉ:</w:t>
      </w:r>
      <w:r w:rsidRPr="00264FFC">
        <w:rPr>
          <w:rStyle w:val="BodyTextChar1"/>
          <w:rFonts w:ascii="Arial" w:hAnsi="Arial" w:cs="Arial"/>
          <w:color w:val="000000"/>
          <w:sz w:val="20"/>
          <w:szCs w:val="20"/>
          <w:lang w:val="en-US" w:eastAsia="vi-VN"/>
        </w:rPr>
        <w:t xml:space="preserve"> …………………………………………….…………………………………………….………</w:t>
      </w:r>
    </w:p>
    <w:p w14:paraId="743AF157"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Số điện thoại:</w:t>
      </w:r>
      <w:r w:rsidRPr="00264FFC">
        <w:rPr>
          <w:rStyle w:val="BodyTextChar1"/>
          <w:rFonts w:ascii="Arial" w:hAnsi="Arial" w:cs="Arial"/>
          <w:color w:val="000000"/>
          <w:sz w:val="20"/>
          <w:szCs w:val="20"/>
          <w:lang w:val="en-US" w:eastAsia="vi-VN"/>
        </w:rPr>
        <w:t xml:space="preserve"> …………………………………………….…………………………………………….</w:t>
      </w:r>
    </w:p>
    <w:p w14:paraId="14499AA2"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rPr>
        <w:t>Email:</w:t>
      </w:r>
      <w:r w:rsidRPr="00264FFC">
        <w:rPr>
          <w:rStyle w:val="BodyTextChar1"/>
          <w:rFonts w:ascii="Arial" w:hAnsi="Arial" w:cs="Arial"/>
          <w:color w:val="000000"/>
          <w:sz w:val="20"/>
          <w:szCs w:val="20"/>
          <w:lang w:val="en-US" w:eastAsia="vi-VN"/>
        </w:rPr>
        <w:t xml:space="preserve"> ……………………………………………………………………………………….…………</w:t>
      </w:r>
    </w:p>
    <w:p w14:paraId="66BDEE6C" w14:textId="77777777" w:rsidR="007A52A2" w:rsidRDefault="00187D95">
      <w:pPr>
        <w:pStyle w:val="BodyText"/>
        <w:shd w:val="clear" w:color="auto" w:fill="auto"/>
        <w:tabs>
          <w:tab w:val="left" w:pos="931"/>
        </w:tabs>
        <w:spacing w:after="120" w:line="240" w:lineRule="auto"/>
        <w:ind w:firstLine="720"/>
        <w:jc w:val="both"/>
        <w:rPr>
          <w:rFonts w:ascii="Arial" w:hAnsi="Arial" w:cs="Arial"/>
          <w:sz w:val="20"/>
          <w:szCs w:val="20"/>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BodyTextChar1"/>
          <w:rFonts w:ascii="Arial" w:hAnsi="Arial" w:cs="Arial"/>
          <w:b/>
          <w:bCs/>
          <w:color w:val="000000"/>
          <w:sz w:val="20"/>
          <w:szCs w:val="20"/>
          <w:lang w:eastAsia="vi-VN"/>
        </w:rPr>
        <w:t>T</w:t>
      </w:r>
      <w:r w:rsidRPr="00264FFC">
        <w:rPr>
          <w:rStyle w:val="BodyTextChar1"/>
          <w:rFonts w:ascii="Arial" w:hAnsi="Arial" w:cs="Arial"/>
          <w:b/>
          <w:bCs/>
          <w:color w:val="000000"/>
          <w:sz w:val="20"/>
          <w:szCs w:val="20"/>
          <w:lang w:val="en-US" w:eastAsia="vi-VN"/>
        </w:rPr>
        <w:t>ổ</w:t>
      </w:r>
      <w:r w:rsidRPr="00264FFC">
        <w:rPr>
          <w:rStyle w:val="BodyTextChar1"/>
          <w:rFonts w:ascii="Arial" w:hAnsi="Arial" w:cs="Arial"/>
          <w:b/>
          <w:bCs/>
          <w:color w:val="000000"/>
          <w:sz w:val="20"/>
          <w:szCs w:val="20"/>
          <w:lang w:eastAsia="vi-VN"/>
        </w:rPr>
        <w:t xml:space="preserve"> ch</w:t>
      </w:r>
      <w:r w:rsidRPr="00264FFC">
        <w:rPr>
          <w:rStyle w:val="BodyTextChar1"/>
          <w:rFonts w:ascii="Arial" w:hAnsi="Arial" w:cs="Arial"/>
          <w:b/>
          <w:bCs/>
          <w:color w:val="000000"/>
          <w:sz w:val="20"/>
          <w:szCs w:val="20"/>
          <w:lang w:val="en-US" w:eastAsia="vi-VN"/>
        </w:rPr>
        <w:t>ứ</w:t>
      </w:r>
      <w:r w:rsidRPr="00264FFC">
        <w:rPr>
          <w:rStyle w:val="BodyTextChar1"/>
          <w:rFonts w:ascii="Arial" w:hAnsi="Arial" w:cs="Arial"/>
          <w:b/>
          <w:bCs/>
          <w:color w:val="000000"/>
          <w:sz w:val="20"/>
          <w:szCs w:val="20"/>
          <w:lang w:eastAsia="vi-VN"/>
        </w:rPr>
        <w:t>c</w:t>
      </w:r>
    </w:p>
    <w:p w14:paraId="1F70A092"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Tên t</w:t>
      </w:r>
      <w:r w:rsidRPr="00264FFC">
        <w:rPr>
          <w:rStyle w:val="BodyTextChar1"/>
          <w:rFonts w:ascii="Arial" w:hAnsi="Arial" w:cs="Arial"/>
          <w:color w:val="000000"/>
          <w:sz w:val="20"/>
          <w:szCs w:val="20"/>
          <w:lang w:val="en-US" w:eastAsia="vi-VN"/>
        </w:rPr>
        <w:t>ổ</w:t>
      </w:r>
      <w:r w:rsidRPr="00264FFC">
        <w:rPr>
          <w:rStyle w:val="BodyTextChar1"/>
          <w:rFonts w:ascii="Arial" w:hAnsi="Arial" w:cs="Arial"/>
          <w:color w:val="000000"/>
          <w:sz w:val="20"/>
          <w:szCs w:val="20"/>
          <w:lang w:eastAsia="vi-VN"/>
        </w:rPr>
        <w:t xml:space="preserve"> chức:</w:t>
      </w:r>
      <w:r w:rsidRPr="00264FFC">
        <w:rPr>
          <w:rStyle w:val="BodyTextChar1"/>
          <w:rFonts w:ascii="Arial" w:hAnsi="Arial" w:cs="Arial"/>
          <w:color w:val="000000"/>
          <w:sz w:val="20"/>
          <w:szCs w:val="20"/>
          <w:lang w:val="en-US" w:eastAsia="vi-VN"/>
        </w:rPr>
        <w:t xml:space="preserve"> …………………………………………….……………………………………………</w:t>
      </w:r>
    </w:p>
    <w:p w14:paraId="3ECCB3C4" w14:textId="77777777" w:rsidR="007A52A2" w:rsidRDefault="00187D95">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Số đăng ký doanh nghiệp, quyết định, giấy phép thành lập:</w:t>
      </w:r>
    </w:p>
    <w:p w14:paraId="4E193EEB"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eastAsia="vi-VN"/>
        </w:rPr>
        <w:t>…………………………………………….…………………………………………….………………</w:t>
      </w:r>
    </w:p>
    <w:p w14:paraId="398F999C" w14:textId="77777777" w:rsidR="007A52A2" w:rsidRDefault="00187D95">
      <w:pPr>
        <w:pStyle w:val="BodyText"/>
        <w:shd w:val="clear" w:color="auto" w:fill="auto"/>
        <w:tabs>
          <w:tab w:val="left" w:leader="dot" w:pos="4936"/>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Ngày cấp:</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tại:</w:t>
      </w:r>
      <w:r w:rsidRPr="00264FFC">
        <w:rPr>
          <w:rStyle w:val="BodyTextChar1"/>
          <w:rFonts w:ascii="Arial" w:hAnsi="Arial" w:cs="Arial"/>
          <w:color w:val="000000"/>
          <w:sz w:val="20"/>
          <w:szCs w:val="20"/>
          <w:lang w:val="en-US" w:eastAsia="vi-VN"/>
        </w:rPr>
        <w:t xml:space="preserve"> ……………………………………………</w:t>
      </w:r>
    </w:p>
    <w:p w14:paraId="5504C026"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Địa chỉ:</w:t>
      </w:r>
      <w:r w:rsidRPr="00264FFC">
        <w:rPr>
          <w:rStyle w:val="BodyTextChar1"/>
          <w:rFonts w:ascii="Arial" w:hAnsi="Arial" w:cs="Arial"/>
          <w:color w:val="000000"/>
          <w:sz w:val="20"/>
          <w:szCs w:val="20"/>
          <w:lang w:val="en-US" w:eastAsia="vi-VN"/>
        </w:rPr>
        <w:t xml:space="preserve"> …………………………………………….………………………………………………….</w:t>
      </w:r>
    </w:p>
    <w:p w14:paraId="324C60C6"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Số điện thoại:</w:t>
      </w:r>
      <w:r w:rsidRPr="00264FFC">
        <w:rPr>
          <w:rStyle w:val="BodyTextChar1"/>
          <w:rFonts w:ascii="Arial" w:hAnsi="Arial" w:cs="Arial"/>
          <w:color w:val="000000"/>
          <w:sz w:val="20"/>
          <w:szCs w:val="20"/>
          <w:lang w:val="en-US" w:eastAsia="vi-VN"/>
        </w:rPr>
        <w:t xml:space="preserve"> …………………………………………….……………………………………………..</w:t>
      </w:r>
    </w:p>
    <w:p w14:paraId="37296625"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rPr>
        <w:t>Emai</w:t>
      </w:r>
      <w:r w:rsidRPr="00264FFC">
        <w:rPr>
          <w:rStyle w:val="BodyTextChar1"/>
          <w:rFonts w:ascii="Arial" w:hAnsi="Arial" w:cs="Arial"/>
          <w:color w:val="000000"/>
          <w:sz w:val="20"/>
          <w:szCs w:val="20"/>
          <w:lang w:val="en-US"/>
        </w:rPr>
        <w:t>l:</w:t>
      </w:r>
      <w:r w:rsidRPr="00264FFC">
        <w:rPr>
          <w:rStyle w:val="BodyTextChar1"/>
          <w:rFonts w:ascii="Arial" w:hAnsi="Arial" w:cs="Arial"/>
          <w:color w:val="000000"/>
          <w:sz w:val="20"/>
          <w:szCs w:val="20"/>
          <w:lang w:val="en-US" w:eastAsia="vi-VN"/>
        </w:rPr>
        <w:t xml:space="preserve"> …………………………………………….……………………………………………………</w:t>
      </w:r>
    </w:p>
    <w:p w14:paraId="4A406797" w14:textId="77777777" w:rsidR="007A52A2" w:rsidRDefault="00187D95">
      <w:pPr>
        <w:pStyle w:val="BodyText"/>
        <w:shd w:val="clear" w:color="auto" w:fill="auto"/>
        <w:spacing w:after="120" w:line="240" w:lineRule="auto"/>
        <w:ind w:firstLine="720"/>
        <w:jc w:val="both"/>
        <w:rPr>
          <w:rFonts w:ascii="Arial" w:hAnsi="Arial" w:cs="Arial"/>
          <w:sz w:val="20"/>
          <w:szCs w:val="20"/>
          <w:lang w:val="en-US"/>
        </w:rPr>
      </w:pPr>
      <w:r w:rsidRPr="00264FFC">
        <w:rPr>
          <w:rStyle w:val="BodyTextChar1"/>
          <w:rFonts w:ascii="Arial" w:hAnsi="Arial" w:cs="Arial"/>
          <w:b/>
          <w:bCs/>
          <w:color w:val="000000"/>
          <w:sz w:val="20"/>
          <w:szCs w:val="20"/>
          <w:lang w:val="en-US" w:eastAsia="vi-VN"/>
        </w:rPr>
        <w:t xml:space="preserve">II. </w:t>
      </w:r>
      <w:r w:rsidRPr="00264FFC">
        <w:rPr>
          <w:rStyle w:val="BodyTextChar1"/>
          <w:rFonts w:ascii="Arial" w:hAnsi="Arial" w:cs="Arial"/>
          <w:b/>
          <w:bCs/>
          <w:color w:val="000000"/>
          <w:sz w:val="20"/>
          <w:szCs w:val="20"/>
          <w:lang w:eastAsia="vi-VN"/>
        </w:rPr>
        <w:t>ĐẠI DIỆN C</w:t>
      </w:r>
      <w:r w:rsidRPr="00264FFC">
        <w:rPr>
          <w:rStyle w:val="BodyTextChar1"/>
          <w:rFonts w:ascii="Arial" w:hAnsi="Arial" w:cs="Arial"/>
          <w:b/>
          <w:bCs/>
          <w:color w:val="000000"/>
          <w:sz w:val="20"/>
          <w:szCs w:val="20"/>
          <w:lang w:val="en-US" w:eastAsia="vi-VN"/>
        </w:rPr>
        <w:t>Ủ</w:t>
      </w:r>
      <w:r w:rsidRPr="00264FFC">
        <w:rPr>
          <w:rStyle w:val="BodyTextChar1"/>
          <w:rFonts w:ascii="Arial" w:hAnsi="Arial" w:cs="Arial"/>
          <w:b/>
          <w:bCs/>
          <w:color w:val="000000"/>
          <w:sz w:val="20"/>
          <w:szCs w:val="20"/>
          <w:lang w:eastAsia="vi-VN"/>
        </w:rPr>
        <w:t>A T</w:t>
      </w:r>
      <w:r w:rsidRPr="00264FFC">
        <w:rPr>
          <w:rStyle w:val="BodyTextChar1"/>
          <w:rFonts w:ascii="Arial" w:hAnsi="Arial" w:cs="Arial"/>
          <w:b/>
          <w:bCs/>
          <w:color w:val="000000"/>
          <w:sz w:val="20"/>
          <w:szCs w:val="20"/>
          <w:lang w:val="en-US" w:eastAsia="vi-VN"/>
        </w:rPr>
        <w:t>Ổ</w:t>
      </w:r>
      <w:r w:rsidRPr="00264FFC">
        <w:rPr>
          <w:rStyle w:val="BodyTextChar1"/>
          <w:rFonts w:ascii="Arial" w:hAnsi="Arial" w:cs="Arial"/>
          <w:b/>
          <w:bCs/>
          <w:color w:val="000000"/>
          <w:sz w:val="20"/>
          <w:szCs w:val="20"/>
          <w:lang w:eastAsia="vi-VN"/>
        </w:rPr>
        <w:t xml:space="preserve"> CHỨC, C</w:t>
      </w:r>
      <w:r w:rsidRPr="00264FFC">
        <w:rPr>
          <w:rStyle w:val="BodyTextChar1"/>
          <w:rFonts w:ascii="Arial" w:hAnsi="Arial" w:cs="Arial"/>
          <w:b/>
          <w:bCs/>
          <w:color w:val="000000"/>
          <w:sz w:val="20"/>
          <w:szCs w:val="20"/>
          <w:lang w:val="en-US" w:eastAsia="vi-VN"/>
        </w:rPr>
        <w:t>Á</w:t>
      </w:r>
      <w:r w:rsidRPr="00264FFC">
        <w:rPr>
          <w:rStyle w:val="BodyTextChar1"/>
          <w:rFonts w:ascii="Arial" w:hAnsi="Arial" w:cs="Arial"/>
          <w:b/>
          <w:bCs/>
          <w:color w:val="000000"/>
          <w:sz w:val="20"/>
          <w:szCs w:val="20"/>
          <w:lang w:eastAsia="vi-VN"/>
        </w:rPr>
        <w:t xml:space="preserve"> NHÂ</w:t>
      </w:r>
      <w:r w:rsidRPr="00264FFC">
        <w:rPr>
          <w:rStyle w:val="BodyTextChar1"/>
          <w:rFonts w:ascii="Arial" w:hAnsi="Arial" w:cs="Arial"/>
          <w:b/>
          <w:bCs/>
          <w:color w:val="000000"/>
          <w:sz w:val="20"/>
          <w:szCs w:val="20"/>
          <w:lang w:val="en-US" w:eastAsia="vi-VN"/>
        </w:rPr>
        <w:t>N</w:t>
      </w:r>
    </w:p>
    <w:p w14:paraId="23D2F701" w14:textId="77777777" w:rsidR="007A52A2" w:rsidRDefault="00187D95">
      <w:pPr>
        <w:pStyle w:val="BodyText"/>
        <w:shd w:val="clear" w:color="auto" w:fill="auto"/>
        <w:tabs>
          <w:tab w:val="left" w:leader="dot" w:pos="9380"/>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Họ và tên/Tên tổ chức:</w:t>
      </w:r>
      <w:r w:rsidRPr="00264FFC">
        <w:rPr>
          <w:rStyle w:val="BodyTextChar1"/>
          <w:rFonts w:ascii="Arial" w:hAnsi="Arial" w:cs="Arial"/>
          <w:color w:val="000000"/>
          <w:sz w:val="20"/>
          <w:szCs w:val="20"/>
          <w:lang w:val="en-US" w:eastAsia="vi-VN"/>
        </w:rPr>
        <w:t xml:space="preserve"> …………………………………………….………………………………….</w:t>
      </w:r>
    </w:p>
    <w:p w14:paraId="6F5AB176" w14:textId="77777777" w:rsidR="007A52A2" w:rsidRDefault="00187D95">
      <w:pPr>
        <w:pStyle w:val="BodyText"/>
        <w:shd w:val="clear" w:color="auto" w:fill="auto"/>
        <w:tabs>
          <w:tab w:val="left" w:leader="dot" w:pos="3058"/>
          <w:tab w:val="right" w:leader="dot" w:pos="5102"/>
          <w:tab w:val="left" w:leader="dot" w:pos="9085"/>
          <w:tab w:val="left" w:leader="dot" w:pos="9296"/>
          <w:tab w:val="left" w:leader="dot" w:pos="9382"/>
          <w:tab w:val="left" w:leader="dot" w:pos="9479"/>
          <w:tab w:val="left" w:leader="dot" w:pos="9566"/>
          <w:tab w:val="left" w:leader="dot" w:pos="9663"/>
        </w:tabs>
        <w:spacing w:after="120" w:line="240" w:lineRule="auto"/>
        <w:ind w:firstLine="720"/>
        <w:jc w:val="both"/>
        <w:rPr>
          <w:rFonts w:ascii="Arial" w:hAnsi="Arial" w:cs="Arial"/>
          <w:sz w:val="20"/>
          <w:szCs w:val="20"/>
          <w:lang w:val="en-US"/>
        </w:rPr>
      </w:pPr>
      <w:r w:rsidRPr="00264FFC">
        <w:rPr>
          <w:rStyle w:val="BodyTextChar1"/>
          <w:rFonts w:ascii="Arial" w:hAnsi="Arial" w:cs="Arial"/>
          <w:color w:val="000000"/>
          <w:sz w:val="20"/>
          <w:szCs w:val="20"/>
          <w:lang w:eastAsia="vi-VN"/>
        </w:rPr>
        <w:t>Sinh ngày:</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tháng</w:t>
      </w:r>
      <w:r w:rsidRPr="00264FFC">
        <w:rPr>
          <w:rStyle w:val="BodyTextChar1"/>
          <w:rFonts w:ascii="Arial" w:hAnsi="Arial" w:cs="Arial"/>
          <w:color w:val="000000"/>
          <w:sz w:val="20"/>
          <w:szCs w:val="20"/>
          <w:lang w:val="en-US" w:eastAsia="vi-VN"/>
        </w:rPr>
        <w:t>………………</w:t>
      </w:r>
      <w:r w:rsidRPr="00264FFC">
        <w:rPr>
          <w:rStyle w:val="BodyTextChar1"/>
          <w:rFonts w:ascii="Arial" w:hAnsi="Arial" w:cs="Arial"/>
          <w:color w:val="000000"/>
          <w:sz w:val="20"/>
          <w:szCs w:val="20"/>
          <w:lang w:eastAsia="vi-VN"/>
        </w:rPr>
        <w:t>nă</w:t>
      </w:r>
      <w:r w:rsidRPr="00264FFC">
        <w:rPr>
          <w:rStyle w:val="BodyTextChar1"/>
          <w:rFonts w:ascii="Arial" w:hAnsi="Arial" w:cs="Arial"/>
          <w:color w:val="000000"/>
          <w:sz w:val="20"/>
          <w:szCs w:val="20"/>
          <w:lang w:val="en-US" w:eastAsia="vi-VN"/>
        </w:rPr>
        <w:t>m………………………………………………</w:t>
      </w:r>
    </w:p>
    <w:p w14:paraId="0556DC61" w14:textId="77777777" w:rsidR="007A52A2" w:rsidRDefault="00187D95">
      <w:pPr>
        <w:pStyle w:val="BodyText"/>
        <w:shd w:val="clear" w:color="auto" w:fill="auto"/>
        <w:tabs>
          <w:tab w:val="left" w:leader="dot" w:pos="9432"/>
        </w:tabs>
        <w:spacing w:after="120" w:line="240" w:lineRule="auto"/>
        <w:ind w:firstLine="720"/>
        <w:jc w:val="both"/>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Số Giấy chứng minh nhân dân/Thẻ căn cước công dân/H</w:t>
      </w:r>
      <w:r w:rsidRPr="00264FFC">
        <w:rPr>
          <w:rStyle w:val="BodyTextChar1"/>
          <w:rFonts w:ascii="Arial" w:hAnsi="Arial" w:cs="Arial"/>
          <w:color w:val="000000"/>
          <w:sz w:val="20"/>
          <w:szCs w:val="20"/>
          <w:lang w:val="en-US" w:eastAsia="vi-VN"/>
        </w:rPr>
        <w:t>ộ</w:t>
      </w:r>
      <w:r w:rsidRPr="00264FFC">
        <w:rPr>
          <w:rStyle w:val="BodyTextChar1"/>
          <w:rFonts w:ascii="Arial" w:hAnsi="Arial" w:cs="Arial"/>
          <w:color w:val="000000"/>
          <w:sz w:val="20"/>
          <w:szCs w:val="20"/>
          <w:lang w:eastAsia="vi-VN"/>
        </w:rPr>
        <w:t xml:space="preserve"> chiếu (hoặc số đăng ký doanh nghiệp, quyết định thành lập</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nếu là tổ chức):</w:t>
      </w:r>
      <w:r w:rsidRPr="00264FFC">
        <w:rPr>
          <w:rStyle w:val="BodyTextChar1"/>
          <w:rFonts w:ascii="Arial" w:hAnsi="Arial" w:cs="Arial"/>
          <w:color w:val="000000"/>
          <w:sz w:val="20"/>
          <w:szCs w:val="20"/>
          <w:lang w:val="en-US" w:eastAsia="vi-VN"/>
        </w:rPr>
        <w:t xml:space="preserve"> …………………………………………….</w:t>
      </w:r>
    </w:p>
    <w:p w14:paraId="705126EA" w14:textId="77777777" w:rsidR="007A52A2" w:rsidRDefault="00187D95">
      <w:pPr>
        <w:pStyle w:val="BodyText"/>
        <w:shd w:val="clear" w:color="auto" w:fill="auto"/>
        <w:tabs>
          <w:tab w:val="left" w:leader="dot" w:pos="6221"/>
          <w:tab w:val="left" w:leader="dot" w:pos="9432"/>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Ngày cấp:</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tại:</w:t>
      </w:r>
      <w:r w:rsidRPr="00264FFC">
        <w:rPr>
          <w:rStyle w:val="BodyTextChar1"/>
          <w:rFonts w:ascii="Arial" w:hAnsi="Arial" w:cs="Arial"/>
          <w:color w:val="000000"/>
          <w:sz w:val="20"/>
          <w:szCs w:val="20"/>
          <w:lang w:val="en-US" w:eastAsia="vi-VN"/>
        </w:rPr>
        <w:t xml:space="preserve"> …………………………………</w:t>
      </w:r>
    </w:p>
    <w:p w14:paraId="744EC941" w14:textId="77777777" w:rsidR="007A52A2" w:rsidRDefault="00187D95">
      <w:pPr>
        <w:pStyle w:val="BodyText"/>
        <w:shd w:val="clear" w:color="auto" w:fill="auto"/>
        <w:tabs>
          <w:tab w:val="left" w:leader="dot" w:pos="7647"/>
          <w:tab w:val="left" w:leader="dot" w:pos="7856"/>
          <w:tab w:val="left" w:leader="dot" w:pos="9432"/>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Địa chỉ:</w:t>
      </w:r>
      <w:r w:rsidRPr="00264FFC">
        <w:rPr>
          <w:rStyle w:val="BodyTextChar1"/>
          <w:rFonts w:ascii="Arial" w:hAnsi="Arial" w:cs="Arial"/>
          <w:color w:val="000000"/>
          <w:sz w:val="20"/>
          <w:szCs w:val="20"/>
          <w:lang w:val="en-US" w:eastAsia="vi-VN"/>
        </w:rPr>
        <w:t xml:space="preserve"> …………………………………………….……………………………………………………..</w:t>
      </w:r>
    </w:p>
    <w:p w14:paraId="0D8BB256" w14:textId="77777777" w:rsidR="007A52A2" w:rsidRDefault="00187D95">
      <w:pPr>
        <w:pStyle w:val="BodyText"/>
        <w:shd w:val="clear" w:color="auto" w:fill="auto"/>
        <w:tabs>
          <w:tab w:val="left" w:leader="dot" w:pos="6221"/>
          <w:tab w:val="left" w:leader="dot" w:pos="9432"/>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t>Số điện thoại:</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val="en-US"/>
        </w:rPr>
        <w:t xml:space="preserve">Email </w:t>
      </w:r>
      <w:r w:rsidRPr="00264FFC">
        <w:rPr>
          <w:rStyle w:val="BodyTextChar1"/>
          <w:rFonts w:ascii="Arial" w:hAnsi="Arial" w:cs="Arial"/>
          <w:color w:val="000000"/>
          <w:sz w:val="20"/>
          <w:szCs w:val="20"/>
          <w:lang w:eastAsia="vi-VN"/>
        </w:rPr>
        <w:t>(nếu có)</w:t>
      </w:r>
      <w:r w:rsidRPr="00264FFC">
        <w:rPr>
          <w:rStyle w:val="BodyTextChar1"/>
          <w:rFonts w:ascii="Arial" w:hAnsi="Arial" w:cs="Arial"/>
          <w:color w:val="000000"/>
          <w:sz w:val="20"/>
          <w:szCs w:val="20"/>
          <w:lang w:val="en-US" w:eastAsia="vi-VN"/>
        </w:rPr>
        <w:t xml:space="preserve"> ………………………</w:t>
      </w:r>
    </w:p>
    <w:p w14:paraId="43453A20" w14:textId="77777777" w:rsidR="007A52A2" w:rsidRDefault="00187D95">
      <w:pPr>
        <w:pStyle w:val="BodyText"/>
        <w:shd w:val="clear" w:color="auto" w:fill="auto"/>
        <w:spacing w:after="120" w:line="240" w:lineRule="auto"/>
        <w:ind w:firstLine="720"/>
        <w:jc w:val="both"/>
        <w:rPr>
          <w:rFonts w:ascii="Arial" w:hAnsi="Arial" w:cs="Arial"/>
          <w:sz w:val="20"/>
          <w:szCs w:val="20"/>
          <w:lang w:val="en-US"/>
        </w:rPr>
      </w:pPr>
      <w:r w:rsidRPr="00264FFC">
        <w:rPr>
          <w:rStyle w:val="BodyTextChar1"/>
          <w:rFonts w:ascii="Arial" w:hAnsi="Arial" w:cs="Arial"/>
          <w:b/>
          <w:bCs/>
          <w:color w:val="000000"/>
          <w:sz w:val="20"/>
          <w:szCs w:val="20"/>
          <w:lang w:eastAsia="vi-VN"/>
        </w:rPr>
        <w:t>III</w:t>
      </w:r>
      <w:r w:rsidRPr="00264FFC">
        <w:rPr>
          <w:rStyle w:val="BodyTextChar1"/>
          <w:rFonts w:ascii="Arial" w:hAnsi="Arial" w:cs="Arial"/>
          <w:b/>
          <w:bCs/>
          <w:color w:val="000000"/>
          <w:sz w:val="20"/>
          <w:szCs w:val="20"/>
          <w:lang w:val="en-US" w:eastAsia="vi-VN"/>
        </w:rPr>
        <w:t xml:space="preserve">. </w:t>
      </w:r>
      <w:r w:rsidRPr="00264FFC">
        <w:rPr>
          <w:rStyle w:val="BodyTextChar1"/>
          <w:rFonts w:ascii="Arial" w:hAnsi="Arial" w:cs="Arial"/>
          <w:b/>
          <w:bCs/>
          <w:color w:val="000000"/>
          <w:sz w:val="20"/>
          <w:szCs w:val="20"/>
          <w:lang w:eastAsia="vi-VN"/>
        </w:rPr>
        <w:t>THÔNG TIN GI</w:t>
      </w:r>
      <w:r w:rsidRPr="00264FFC">
        <w:rPr>
          <w:rStyle w:val="BodyTextChar1"/>
          <w:rFonts w:ascii="Arial" w:hAnsi="Arial" w:cs="Arial"/>
          <w:b/>
          <w:bCs/>
          <w:color w:val="000000"/>
          <w:sz w:val="20"/>
          <w:szCs w:val="20"/>
          <w:lang w:val="en-US" w:eastAsia="vi-VN"/>
        </w:rPr>
        <w:t>Ấ</w:t>
      </w:r>
      <w:r w:rsidRPr="00264FFC">
        <w:rPr>
          <w:rStyle w:val="BodyTextChar1"/>
          <w:rFonts w:ascii="Arial" w:hAnsi="Arial" w:cs="Arial"/>
          <w:b/>
          <w:bCs/>
          <w:color w:val="000000"/>
          <w:sz w:val="20"/>
          <w:szCs w:val="20"/>
          <w:lang w:eastAsia="vi-VN"/>
        </w:rPr>
        <w:t>Y CHỨNG NHẬN Đ</w:t>
      </w:r>
      <w:r w:rsidRPr="00264FFC">
        <w:rPr>
          <w:rStyle w:val="BodyTextChar1"/>
          <w:rFonts w:ascii="Arial" w:hAnsi="Arial" w:cs="Arial"/>
          <w:b/>
          <w:bCs/>
          <w:color w:val="000000"/>
          <w:sz w:val="20"/>
          <w:szCs w:val="20"/>
          <w:lang w:val="en-US" w:eastAsia="vi-VN"/>
        </w:rPr>
        <w:t>Ă</w:t>
      </w:r>
      <w:r w:rsidRPr="00264FFC">
        <w:rPr>
          <w:rStyle w:val="BodyTextChar1"/>
          <w:rFonts w:ascii="Arial" w:hAnsi="Arial" w:cs="Arial"/>
          <w:b/>
          <w:bCs/>
          <w:color w:val="000000"/>
          <w:sz w:val="20"/>
          <w:szCs w:val="20"/>
          <w:lang w:eastAsia="vi-VN"/>
        </w:rPr>
        <w:t>NG KÝ QUY</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N TÁC GI</w:t>
      </w:r>
      <w:r w:rsidRPr="00264FFC">
        <w:rPr>
          <w:rStyle w:val="BodyTextChar1"/>
          <w:rFonts w:ascii="Arial" w:hAnsi="Arial" w:cs="Arial"/>
          <w:b/>
          <w:bCs/>
          <w:color w:val="000000"/>
          <w:sz w:val="20"/>
          <w:szCs w:val="20"/>
          <w:lang w:val="en-US" w:eastAsia="vi-VN"/>
        </w:rPr>
        <w:t>Ả</w:t>
      </w:r>
      <w:r w:rsidRPr="00264FFC">
        <w:rPr>
          <w:rStyle w:val="BodyTextChar1"/>
          <w:rFonts w:ascii="Arial" w:hAnsi="Arial" w:cs="Arial"/>
          <w:b/>
          <w:bCs/>
          <w:color w:val="000000"/>
          <w:sz w:val="20"/>
          <w:szCs w:val="20"/>
          <w:lang w:eastAsia="vi-VN"/>
        </w:rPr>
        <w:t>, GI</w:t>
      </w:r>
      <w:r w:rsidRPr="00264FFC">
        <w:rPr>
          <w:rStyle w:val="BodyTextChar1"/>
          <w:rFonts w:ascii="Arial" w:hAnsi="Arial" w:cs="Arial"/>
          <w:b/>
          <w:bCs/>
          <w:color w:val="000000"/>
          <w:sz w:val="20"/>
          <w:szCs w:val="20"/>
          <w:lang w:val="en-US" w:eastAsia="vi-VN"/>
        </w:rPr>
        <w:t>Ấ</w:t>
      </w:r>
      <w:r w:rsidRPr="00264FFC">
        <w:rPr>
          <w:rStyle w:val="BodyTextChar1"/>
          <w:rFonts w:ascii="Arial" w:hAnsi="Arial" w:cs="Arial"/>
          <w:b/>
          <w:bCs/>
          <w:color w:val="000000"/>
          <w:sz w:val="20"/>
          <w:szCs w:val="20"/>
          <w:lang w:eastAsia="vi-VN"/>
        </w:rPr>
        <w:t>Y CHỨNG NH</w:t>
      </w:r>
      <w:r w:rsidRPr="00264FFC">
        <w:rPr>
          <w:rStyle w:val="BodyTextChar1"/>
          <w:rFonts w:ascii="Arial" w:hAnsi="Arial" w:cs="Arial"/>
          <w:b/>
          <w:bCs/>
          <w:color w:val="000000"/>
          <w:sz w:val="20"/>
          <w:szCs w:val="20"/>
          <w:lang w:val="en-US" w:eastAsia="vi-VN"/>
        </w:rPr>
        <w:t>Ậ</w:t>
      </w:r>
      <w:r w:rsidRPr="00264FFC">
        <w:rPr>
          <w:rStyle w:val="BodyTextChar1"/>
          <w:rFonts w:ascii="Arial" w:hAnsi="Arial" w:cs="Arial"/>
          <w:b/>
          <w:bCs/>
          <w:color w:val="000000"/>
          <w:sz w:val="20"/>
          <w:szCs w:val="20"/>
          <w:lang w:eastAsia="vi-VN"/>
        </w:rPr>
        <w:t>N ĐĂNG KÝ QUY</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N LIÊN QUAN Đ</w:t>
      </w:r>
      <w:r w:rsidRPr="00264FFC">
        <w:rPr>
          <w:rStyle w:val="BodyTextChar1"/>
          <w:rFonts w:ascii="Arial" w:hAnsi="Arial" w:cs="Arial"/>
          <w:b/>
          <w:bCs/>
          <w:color w:val="000000"/>
          <w:sz w:val="20"/>
          <w:szCs w:val="20"/>
          <w:lang w:val="en-US" w:eastAsia="vi-VN"/>
        </w:rPr>
        <w:t>Ề</w:t>
      </w:r>
      <w:r w:rsidRPr="00264FFC">
        <w:rPr>
          <w:rStyle w:val="BodyTextChar1"/>
          <w:rFonts w:ascii="Arial" w:hAnsi="Arial" w:cs="Arial"/>
          <w:b/>
          <w:bCs/>
          <w:color w:val="000000"/>
          <w:sz w:val="20"/>
          <w:szCs w:val="20"/>
          <w:lang w:eastAsia="vi-VN"/>
        </w:rPr>
        <w:t xml:space="preserve"> NGHỊ H</w:t>
      </w:r>
      <w:r w:rsidRPr="00264FFC">
        <w:rPr>
          <w:rStyle w:val="BodyTextChar1"/>
          <w:rFonts w:ascii="Arial" w:hAnsi="Arial" w:cs="Arial"/>
          <w:b/>
          <w:bCs/>
          <w:color w:val="000000"/>
          <w:sz w:val="20"/>
          <w:szCs w:val="20"/>
          <w:lang w:val="en-US" w:eastAsia="vi-VN"/>
        </w:rPr>
        <w:t>Ủ</w:t>
      </w:r>
      <w:r w:rsidRPr="00264FFC">
        <w:rPr>
          <w:rStyle w:val="BodyTextChar1"/>
          <w:rFonts w:ascii="Arial" w:hAnsi="Arial" w:cs="Arial"/>
          <w:b/>
          <w:bCs/>
          <w:color w:val="000000"/>
          <w:sz w:val="20"/>
          <w:szCs w:val="20"/>
          <w:lang w:eastAsia="vi-VN"/>
        </w:rPr>
        <w:t>Y B</w:t>
      </w:r>
      <w:r w:rsidRPr="00264FFC">
        <w:rPr>
          <w:rStyle w:val="BodyTextChar1"/>
          <w:rFonts w:ascii="Arial" w:hAnsi="Arial" w:cs="Arial"/>
          <w:b/>
          <w:bCs/>
          <w:color w:val="000000"/>
          <w:sz w:val="20"/>
          <w:szCs w:val="20"/>
          <w:lang w:val="en-US" w:eastAsia="vi-VN"/>
        </w:rPr>
        <w:t>Ỏ</w:t>
      </w:r>
      <w:r w:rsidRPr="00264FFC">
        <w:rPr>
          <w:rStyle w:val="BodyTextChar1"/>
          <w:rFonts w:ascii="Arial" w:hAnsi="Arial" w:cs="Arial"/>
          <w:b/>
          <w:bCs/>
          <w:color w:val="000000"/>
          <w:sz w:val="20"/>
          <w:szCs w:val="20"/>
          <w:lang w:eastAsia="vi-VN"/>
        </w:rPr>
        <w:t xml:space="preserve"> HIỆU </w:t>
      </w:r>
      <w:r w:rsidRPr="00264FFC">
        <w:rPr>
          <w:rStyle w:val="BodyTextChar1"/>
          <w:rFonts w:ascii="Arial" w:hAnsi="Arial" w:cs="Arial"/>
          <w:b/>
          <w:bCs/>
          <w:color w:val="000000"/>
          <w:sz w:val="20"/>
          <w:szCs w:val="20"/>
          <w:lang w:val="en-US" w:eastAsia="vi-VN"/>
        </w:rPr>
        <w:t>LỰC</w:t>
      </w:r>
    </w:p>
    <w:p w14:paraId="51D3AFE5" w14:textId="77777777" w:rsidR="007A52A2" w:rsidRDefault="00187D95">
      <w:pPr>
        <w:pStyle w:val="BodyText"/>
        <w:shd w:val="clear" w:color="auto" w:fill="auto"/>
        <w:tabs>
          <w:tab w:val="left" w:pos="5306"/>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eastAsia="vi-VN"/>
        </w:rPr>
        <w:t xml:space="preserve">1. </w:t>
      </w:r>
      <w:r w:rsidRPr="00264FFC">
        <w:rPr>
          <w:rStyle w:val="BodyTextChar1"/>
          <w:rFonts w:ascii="Arial" w:hAnsi="Arial" w:cs="Arial"/>
          <w:color w:val="000000"/>
          <w:sz w:val="20"/>
          <w:szCs w:val="20"/>
          <w:lang w:eastAsia="vi-VN"/>
        </w:rPr>
        <w:t>Số Giấy chứng nhận:</w:t>
      </w:r>
      <w:r w:rsidRPr="00264FFC">
        <w:rPr>
          <w:rStyle w:val="BodyTextChar1"/>
          <w:rFonts w:ascii="Arial" w:hAnsi="Arial" w:cs="Arial"/>
          <w:color w:val="000000"/>
          <w:sz w:val="20"/>
          <w:szCs w:val="20"/>
          <w:lang w:val="en-US" w:eastAsia="vi-VN"/>
        </w:rPr>
        <w:t xml:space="preserve">                                                 </w:t>
      </w:r>
      <w:r w:rsidRPr="00264FFC">
        <w:rPr>
          <w:rStyle w:val="BodyTextChar1"/>
          <w:rFonts w:ascii="Arial" w:hAnsi="Arial" w:cs="Arial"/>
          <w:color w:val="000000"/>
          <w:sz w:val="20"/>
          <w:szCs w:val="20"/>
          <w:lang w:eastAsia="vi-VN"/>
        </w:rPr>
        <w:t>Ngày cấp:</w:t>
      </w:r>
    </w:p>
    <w:p w14:paraId="410FCEF7" w14:textId="77777777" w:rsidR="007A52A2" w:rsidRDefault="00187D95">
      <w:pPr>
        <w:pStyle w:val="BodyText"/>
        <w:shd w:val="clear" w:color="auto" w:fill="auto"/>
        <w:tabs>
          <w:tab w:val="left" w:pos="987"/>
        </w:tabs>
        <w:spacing w:after="120" w:line="240" w:lineRule="auto"/>
        <w:ind w:firstLine="720"/>
        <w:jc w:val="both"/>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val="en-US" w:eastAsia="vi-VN"/>
        </w:rPr>
        <w:t xml:space="preserve">2. </w:t>
      </w:r>
      <w:r w:rsidRPr="00264FFC">
        <w:rPr>
          <w:rStyle w:val="BodyTextChar1"/>
          <w:rFonts w:ascii="Arial" w:hAnsi="Arial" w:cs="Arial"/>
          <w:color w:val="000000"/>
          <w:sz w:val="20"/>
          <w:szCs w:val="20"/>
          <w:lang w:eastAsia="vi-VN"/>
        </w:rPr>
        <w:t>Lý do, nội dung, căn cứ đề nghị hủy bỏ hiệu lực:</w:t>
      </w:r>
    </w:p>
    <w:p w14:paraId="1683AD5A" w14:textId="77777777" w:rsidR="007A52A2" w:rsidRDefault="00187D95">
      <w:pPr>
        <w:pStyle w:val="BodyText"/>
        <w:shd w:val="clear" w:color="auto" w:fill="auto"/>
        <w:tabs>
          <w:tab w:val="left" w:pos="987"/>
        </w:tabs>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val="en-US" w:eastAsia="vi-VN"/>
        </w:rPr>
        <w:t>…………………………………………….…………………………………………….…………………………………………….…………………………………………….…………………………………………….…………………………………………….…………………………………………….……………………</w:t>
      </w:r>
    </w:p>
    <w:p w14:paraId="549E2472" w14:textId="77777777" w:rsidR="007A52A2" w:rsidRDefault="00187D95">
      <w:pPr>
        <w:pStyle w:val="BodyText"/>
        <w:shd w:val="clear" w:color="auto" w:fill="auto"/>
        <w:spacing w:after="120" w:line="240" w:lineRule="auto"/>
        <w:ind w:firstLine="720"/>
        <w:jc w:val="both"/>
        <w:rPr>
          <w:rFonts w:ascii="Arial" w:hAnsi="Arial" w:cs="Arial"/>
          <w:sz w:val="20"/>
          <w:szCs w:val="20"/>
        </w:rPr>
      </w:pPr>
      <w:r w:rsidRPr="00264FFC">
        <w:rPr>
          <w:rStyle w:val="BodyTextChar1"/>
          <w:rFonts w:ascii="Arial" w:hAnsi="Arial" w:cs="Arial"/>
          <w:color w:val="000000"/>
          <w:sz w:val="20"/>
          <w:szCs w:val="20"/>
          <w:lang w:eastAsia="vi-VN"/>
        </w:rPr>
        <w:lastRenderedPageBreak/>
        <w:t>Tôi cam đoan mọi thông tin trong tờ khai trên đây là trung thực, đúng sự</w:t>
      </w:r>
      <w:r w:rsidRPr="00264FFC">
        <w:rPr>
          <w:rStyle w:val="BodyTextChar1"/>
          <w:rFonts w:ascii="Arial" w:hAnsi="Arial" w:cs="Arial"/>
          <w:color w:val="000000"/>
          <w:sz w:val="20"/>
          <w:szCs w:val="20"/>
          <w:lang w:eastAsia="vi-VN"/>
        </w:rPr>
        <w:t xml:space="preserve"> thật và hoàn toàn chịu trách nhiệm trước pháp luật.</w:t>
      </w:r>
    </w:p>
    <w:p w14:paraId="51E8FF95" w14:textId="77777777" w:rsidR="007A52A2" w:rsidRDefault="007A52A2">
      <w:pPr>
        <w:pStyle w:val="BodyText"/>
        <w:shd w:val="clear" w:color="auto" w:fill="auto"/>
        <w:tabs>
          <w:tab w:val="left" w:leader="dot" w:pos="2336"/>
          <w:tab w:val="left" w:leader="dot" w:pos="5306"/>
        </w:tabs>
        <w:spacing w:after="0" w:line="240" w:lineRule="auto"/>
        <w:ind w:firstLine="0"/>
        <w:jc w:val="right"/>
        <w:rPr>
          <w:rStyle w:val="BodyTextChar1"/>
          <w:rFonts w:ascii="Arial" w:hAnsi="Arial" w:cs="Arial"/>
          <w:i/>
          <w:iCs/>
          <w:color w:val="000000"/>
          <w:sz w:val="20"/>
          <w:szCs w:val="20"/>
          <w:lang w:eastAsia="vi-VN"/>
        </w:rPr>
      </w:pPr>
    </w:p>
    <w:p w14:paraId="72A1CC9F" w14:textId="77777777" w:rsidR="007A52A2" w:rsidRDefault="00187D95">
      <w:pPr>
        <w:rPr>
          <w:lang w:val="en-US"/>
        </w:rPr>
      </w:pPr>
      <w:r w:rsidRPr="00264FFC">
        <w:rPr>
          <w:rStyle w:val="BodyTextChar1"/>
          <w:rFonts w:ascii="Arial" w:hAnsi="Arial" w:cs="Arial"/>
          <w:i/>
          <w:iCs/>
          <w:sz w:val="20"/>
          <w:szCs w:val="20"/>
        </w:rPr>
        <w:t>Khai tại:</w:t>
      </w:r>
      <w:r w:rsidRPr="00264FFC">
        <w:rPr>
          <w:rStyle w:val="BodyTextChar1"/>
          <w:rFonts w:ascii="Arial" w:hAnsi="Arial" w:cs="Arial"/>
          <w:i/>
          <w:iCs/>
          <w:sz w:val="20"/>
          <w:szCs w:val="20"/>
          <w:lang w:val="en-US"/>
        </w:rPr>
        <w:t>…………….</w:t>
      </w:r>
      <w:r w:rsidRPr="00264FFC">
        <w:rPr>
          <w:rStyle w:val="BodyTextChar1"/>
          <w:rFonts w:ascii="Arial" w:hAnsi="Arial" w:cs="Arial"/>
          <w:i/>
          <w:iCs/>
          <w:sz w:val="20"/>
          <w:szCs w:val="20"/>
        </w:rPr>
        <w:t>ngày</w:t>
      </w:r>
      <w:r w:rsidRPr="00264FFC">
        <w:rPr>
          <w:rStyle w:val="BodyTextChar1"/>
          <w:rFonts w:ascii="Arial" w:hAnsi="Arial" w:cs="Arial"/>
          <w:i/>
          <w:iCs/>
          <w:sz w:val="20"/>
          <w:szCs w:val="20"/>
          <w:lang w:val="en-US"/>
        </w:rPr>
        <w:t>…</w:t>
      </w:r>
      <w:r w:rsidRPr="00264FFC">
        <w:rPr>
          <w:rStyle w:val="BodyTextChar1"/>
          <w:rFonts w:ascii="Arial" w:hAnsi="Arial" w:cs="Arial"/>
          <w:i/>
          <w:iCs/>
          <w:sz w:val="20"/>
          <w:szCs w:val="20"/>
        </w:rPr>
        <w:t>tháng</w:t>
      </w:r>
      <w:r w:rsidRPr="00264FFC">
        <w:rPr>
          <w:rStyle w:val="BodyTextChar1"/>
          <w:rFonts w:ascii="Arial" w:hAnsi="Arial" w:cs="Arial"/>
          <w:i/>
          <w:iCs/>
          <w:sz w:val="20"/>
          <w:szCs w:val="20"/>
          <w:lang w:val="en-US"/>
        </w:rPr>
        <w:t>…</w:t>
      </w:r>
      <w:r w:rsidRPr="00264FFC">
        <w:rPr>
          <w:rStyle w:val="BodyTextChar1"/>
          <w:rFonts w:ascii="Arial" w:hAnsi="Arial" w:cs="Arial"/>
          <w:i/>
          <w:iCs/>
          <w:sz w:val="20"/>
          <w:szCs w:val="20"/>
        </w:rPr>
        <w:t>năm</w:t>
      </w:r>
      <w:r w:rsidRPr="00264FFC">
        <w:rPr>
          <w:rStyle w:val="BodyTextChar1"/>
          <w:rFonts w:ascii="Arial" w:hAnsi="Arial" w:cs="Arial"/>
          <w:i/>
          <w:iCs/>
          <w:sz w:val="20"/>
          <w:szCs w:val="20"/>
          <w:lang w:val="en-US"/>
        </w:rPr>
        <w:t>……</w:t>
      </w:r>
    </w:p>
    <w:p w14:paraId="4433D344" w14:textId="77777777" w:rsidR="007A52A2" w:rsidRDefault="00187D95">
      <w:pPr>
        <w:rPr>
          <w:rStyle w:val="BodyTextChar1"/>
          <w:rFonts w:ascii="Arial" w:hAnsi="Arial" w:cs="Arial"/>
          <w:sz w:val="20"/>
          <w:szCs w:val="20"/>
        </w:rPr>
      </w:pPr>
      <w:r w:rsidRPr="00264FFC">
        <w:rPr>
          <w:rStyle w:val="BodyTextChar1"/>
          <w:rFonts w:ascii="Arial" w:hAnsi="Arial" w:cs="Arial"/>
          <w:sz w:val="20"/>
          <w:szCs w:val="20"/>
        </w:rPr>
        <w:t xml:space="preserve">Chữ ký, họ tên người nộp hồ sơ/được ủy quyền nộp hồ sơ </w:t>
      </w:r>
    </w:p>
    <w:p w14:paraId="133CB9F0" w14:textId="77777777" w:rsidR="007A52A2" w:rsidRDefault="00187D95">
      <w:pPr>
        <w:rPr>
          <w:rStyle w:val="BodyTextChar1"/>
          <w:rFonts w:ascii="Arial" w:hAnsi="Arial" w:cs="Arial"/>
          <w:i/>
          <w:iCs/>
          <w:sz w:val="20"/>
          <w:szCs w:val="20"/>
        </w:rPr>
      </w:pPr>
      <w:r w:rsidRPr="00264FFC">
        <w:rPr>
          <w:rStyle w:val="BodyTextChar1"/>
          <w:rFonts w:ascii="Arial" w:hAnsi="Arial" w:cs="Arial"/>
          <w:i/>
          <w:iCs/>
          <w:sz w:val="20"/>
          <w:szCs w:val="20"/>
        </w:rPr>
        <w:t>(Ghi rõ chức vụ và đóng dấu, nếu có)</w:t>
      </w:r>
    </w:p>
    <w:p w14:paraId="1BB5E4B0" w14:textId="77777777" w:rsidR="007A52A2" w:rsidRDefault="00187D95">
      <w:pPr>
        <w:pStyle w:val="BodyText"/>
        <w:shd w:val="clear" w:color="auto" w:fill="auto"/>
        <w:spacing w:after="0" w:line="240" w:lineRule="auto"/>
        <w:ind w:firstLine="0"/>
        <w:jc w:val="right"/>
        <w:rPr>
          <w:rFonts w:ascii="Arial" w:hAnsi="Arial" w:cs="Arial"/>
          <w:sz w:val="20"/>
          <w:szCs w:val="20"/>
        </w:rPr>
      </w:pPr>
      <w:r>
        <w:br w:type="page"/>
      </w:r>
    </w:p>
    <w:p w14:paraId="2C12E5C4" w14:textId="77777777" w:rsidR="007A52A2" w:rsidRDefault="00187D95">
      <w:pPr>
        <w:pStyle w:val="Heading10"/>
        <w:keepNext/>
        <w:keepLines/>
        <w:shd w:val="clear" w:color="auto" w:fill="auto"/>
        <w:spacing w:after="0" w:line="240" w:lineRule="auto"/>
        <w:ind w:firstLine="0"/>
        <w:jc w:val="right"/>
        <w:rPr>
          <w:rStyle w:val="Heading1"/>
          <w:rFonts w:ascii="Arial" w:hAnsi="Arial" w:cs="Arial"/>
          <w:b/>
          <w:bCs/>
          <w:color w:val="000000"/>
          <w:sz w:val="20"/>
          <w:szCs w:val="20"/>
          <w:lang w:val="en-US" w:eastAsia="vi-VN"/>
        </w:rPr>
      </w:pPr>
      <w:bookmarkStart w:id="58" w:name="bookmark60"/>
      <w:bookmarkStart w:id="59" w:name="bookmark61"/>
      <w:r w:rsidRPr="00264FFC">
        <w:rPr>
          <w:rStyle w:val="Heading1"/>
          <w:rFonts w:ascii="Arial" w:hAnsi="Arial" w:cs="Arial"/>
          <w:b/>
          <w:bCs/>
          <w:color w:val="000000"/>
          <w:sz w:val="20"/>
          <w:szCs w:val="20"/>
          <w:lang w:val="en-US" w:eastAsia="vi-VN"/>
        </w:rPr>
        <w:lastRenderedPageBreak/>
        <w:t>Mẫu số 07</w:t>
      </w:r>
    </w:p>
    <w:p w14:paraId="6C056206" w14:textId="77777777" w:rsidR="007A52A2" w:rsidRDefault="007A52A2">
      <w:pPr>
        <w:pStyle w:val="Heading10"/>
        <w:keepNext/>
        <w:keepLines/>
        <w:shd w:val="clear" w:color="auto" w:fill="auto"/>
        <w:spacing w:after="0" w:line="240" w:lineRule="auto"/>
        <w:ind w:firstLine="0"/>
        <w:rPr>
          <w:rStyle w:val="Heading1"/>
          <w:rFonts w:ascii="Arial" w:hAnsi="Arial" w:cs="Arial"/>
          <w:b/>
          <w:bCs/>
          <w:color w:val="000000"/>
          <w:sz w:val="20"/>
          <w:szCs w:val="20"/>
          <w:lang w:eastAsia="vi-VN"/>
        </w:rPr>
      </w:pPr>
    </w:p>
    <w:p w14:paraId="258E6782" w14:textId="77777777" w:rsidR="007A52A2" w:rsidRDefault="00187D95">
      <w:pPr>
        <w:pStyle w:val="Heading10"/>
        <w:keepNext/>
        <w:keepLines/>
        <w:shd w:val="clear" w:color="auto" w:fill="auto"/>
        <w:spacing w:after="0" w:line="240" w:lineRule="auto"/>
        <w:ind w:firstLine="0"/>
        <w:rPr>
          <w:rFonts w:ascii="Arial" w:hAnsi="Arial" w:cs="Arial"/>
          <w:sz w:val="20"/>
          <w:szCs w:val="20"/>
        </w:rPr>
      </w:pPr>
      <w:r w:rsidRPr="00264FFC">
        <w:rPr>
          <w:rStyle w:val="Heading1"/>
          <w:rFonts w:ascii="Arial" w:hAnsi="Arial" w:cs="Arial"/>
          <w:b/>
          <w:bCs/>
          <w:color w:val="000000"/>
          <w:sz w:val="20"/>
          <w:szCs w:val="20"/>
          <w:lang w:eastAsia="vi-VN"/>
        </w:rPr>
        <w:t>TỜ KHAI</w:t>
      </w:r>
      <w:bookmarkEnd w:id="58"/>
      <w:bookmarkEnd w:id="59"/>
    </w:p>
    <w:p w14:paraId="6325AC48"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ĐỀ NGHỊ PHÊ DUYỆT BIỂU MỨC</w:t>
      </w:r>
    </w:p>
    <w:p w14:paraId="374F3FFE"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VÀ PHƯƠNG THỨC THANH TOÁN TIỀN BẢN QUYỀN</w:t>
      </w:r>
    </w:p>
    <w:p w14:paraId="7656B415" w14:textId="77777777" w:rsidR="007A52A2" w:rsidRDefault="007A52A2">
      <w:pPr>
        <w:pStyle w:val="BodyText"/>
        <w:shd w:val="clear" w:color="auto" w:fill="auto"/>
        <w:spacing w:after="0" w:line="240" w:lineRule="auto"/>
        <w:ind w:firstLine="0"/>
        <w:rPr>
          <w:rFonts w:ascii="Arial" w:hAnsi="Arial" w:cs="Arial"/>
          <w:sz w:val="20"/>
          <w:szCs w:val="20"/>
        </w:rPr>
      </w:pPr>
    </w:p>
    <w:p w14:paraId="77478E66"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gửi: Bộ trưởng Bộ Văn hóa, Thể thao và Du lịch.</w:t>
      </w:r>
    </w:p>
    <w:p w14:paraId="0F2EDA2A" w14:textId="77777777" w:rsidR="007A52A2" w:rsidRDefault="007A52A2">
      <w:pPr>
        <w:pStyle w:val="BodyText"/>
        <w:shd w:val="clear" w:color="auto" w:fill="auto"/>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7BDA56F8"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13744185"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w:t>
            </w:r>
            <w:r w:rsidRPr="00264FFC">
              <w:rPr>
                <w:rStyle w:val="Bodytext5"/>
                <w:rFonts w:ascii="Arial" w:hAnsi="Arial" w:cs="Arial"/>
                <w:b/>
                <w:bCs/>
                <w:lang w:val="en-US"/>
              </w:rPr>
              <w:t>THÔNG TIN TỔ CHỨC ĐỀ NGHỊ PHÊ DUYỆT BIỂU MỨC VÀ PHƯƠNG THỨC THANH TOÁN TIỀN BẢN QUYỀN</w:t>
            </w:r>
          </w:p>
          <w:p w14:paraId="6E0250FF" w14:textId="77777777" w:rsidR="007A52A2" w:rsidRDefault="007A52A2">
            <w:pPr>
              <w:rPr>
                <w:lang w:val="en-US"/>
              </w:rPr>
            </w:pPr>
          </w:p>
          <w:p w14:paraId="69EA43FD" w14:textId="77777777" w:rsidR="007A52A2" w:rsidRDefault="00187D95">
            <w:pPr>
              <w:jc w:val="left"/>
              <w:rPr>
                <w:lang w:val="en-US"/>
              </w:rPr>
            </w:pPr>
            <w:r w:rsidRPr="00264FFC">
              <w:rPr>
                <w:rStyle w:val="Bodytext5"/>
                <w:rFonts w:ascii="Arial" w:hAnsi="Arial" w:cs="Arial"/>
              </w:rPr>
              <w:t xml:space="preserve">Tên </w:t>
            </w:r>
            <w:r w:rsidRPr="00264FFC">
              <w:rPr>
                <w:rStyle w:val="Bodytext5"/>
                <w:rFonts w:ascii="Arial" w:hAnsi="Arial" w:cs="Arial"/>
                <w:lang w:val="en-US"/>
              </w:rPr>
              <w:t>tổ chức:</w:t>
            </w:r>
          </w:p>
          <w:p w14:paraId="5B3F3CC4" w14:textId="77777777" w:rsidR="007A52A2" w:rsidRDefault="00187D95">
            <w:pPr>
              <w:jc w:val="left"/>
            </w:pPr>
            <w:r w:rsidRPr="00264FFC">
              <w:rPr>
                <w:rStyle w:val="Bodytext5"/>
                <w:rFonts w:ascii="Arial" w:hAnsi="Arial" w:cs="Arial"/>
                <w:lang w:val="en-US"/>
              </w:rPr>
              <w:t>Quyết định thành lập/Giấy đăng ký hoạt động số:                                Cấp ngày</w:t>
            </w:r>
            <w:r w:rsidRPr="00264FFC">
              <w:rPr>
                <w:rStyle w:val="Bodytext5"/>
                <w:rFonts w:ascii="Arial" w:hAnsi="Arial" w:cs="Arial"/>
              </w:rPr>
              <w:t>:</w:t>
            </w:r>
            <w:r w:rsidRPr="00264FFC">
              <w:rPr>
                <w:rStyle w:val="Bodytext5"/>
                <w:rFonts w:ascii="Arial" w:hAnsi="Arial" w:cs="Arial"/>
              </w:rPr>
              <w:tab/>
            </w:r>
            <w:r w:rsidRPr="00264FFC">
              <w:rPr>
                <w:rStyle w:val="Bodytext5"/>
                <w:rFonts w:ascii="Arial" w:hAnsi="Arial" w:cs="Arial"/>
                <w:lang w:val="en-US"/>
              </w:rPr>
              <w:t xml:space="preserve">                         </w:t>
            </w:r>
            <w:r w:rsidRPr="00264FFC">
              <w:rPr>
                <w:rStyle w:val="Bodytext5"/>
                <w:rFonts w:ascii="Arial" w:hAnsi="Arial" w:cs="Arial"/>
              </w:rPr>
              <w:t>Nơi cấp:</w:t>
            </w:r>
          </w:p>
          <w:p w14:paraId="240B0EB6" w14:textId="77777777" w:rsidR="007A52A2" w:rsidRDefault="00187D95">
            <w:pPr>
              <w:jc w:val="left"/>
            </w:pPr>
            <w:r w:rsidRPr="00264FFC">
              <w:rPr>
                <w:rStyle w:val="Bodytext5"/>
                <w:rFonts w:ascii="Arial" w:hAnsi="Arial" w:cs="Arial"/>
              </w:rPr>
              <w:t>Địa chỉ:</w:t>
            </w:r>
          </w:p>
          <w:p w14:paraId="574017FC"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50E4FD68" w14:textId="77777777" w:rsidR="007A52A2" w:rsidRDefault="007A52A2">
            <w:pPr>
              <w:jc w:val="left"/>
              <w:rPr>
                <w:rStyle w:val="Other"/>
                <w:rFonts w:ascii="Arial" w:hAnsi="Arial" w:cs="Arial"/>
                <w:b/>
                <w:bCs/>
                <w:sz w:val="20"/>
                <w:szCs w:val="20"/>
                <w:lang w:val="en-US"/>
              </w:rPr>
            </w:pPr>
          </w:p>
        </w:tc>
      </w:tr>
      <w:tr w:rsidR="007A52A2" w14:paraId="50CC3662"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14:paraId="02476048" w14:textId="77777777" w:rsidR="007A52A2" w:rsidRDefault="00187D95">
            <w:pPr>
              <w:rPr>
                <w:lang w:val="en-US"/>
              </w:rPr>
            </w:pPr>
            <w:r>
              <w:sym w:font="Wingdings" w:char="F082"/>
            </w:r>
            <w:r w:rsidRPr="00264FFC">
              <w:rPr>
                <w:rStyle w:val="Bodytext5"/>
                <w:rFonts w:ascii="Arial" w:hAnsi="Arial" w:cs="Arial"/>
                <w:b/>
                <w:bCs/>
              </w:rPr>
              <w:t xml:space="preserve"> </w:t>
            </w:r>
            <w:r w:rsidRPr="00264FFC">
              <w:rPr>
                <w:rStyle w:val="Bodytext5"/>
                <w:rFonts w:ascii="Arial" w:hAnsi="Arial" w:cs="Arial"/>
                <w:b/>
                <w:bCs/>
                <w:lang w:val="en-US"/>
              </w:rPr>
              <w:t>NỘI DUNG ĐỀ NGHỊ</w:t>
            </w:r>
          </w:p>
          <w:p w14:paraId="07456B1F" w14:textId="77777777" w:rsidR="007A52A2" w:rsidRDefault="00187D95">
            <w:pPr>
              <w:jc w:val="left"/>
              <w:rPr>
                <w:rStyle w:val="Other"/>
                <w:rFonts w:ascii="Arial" w:hAnsi="Arial" w:cs="Arial"/>
                <w:sz w:val="20"/>
                <w:szCs w:val="20"/>
                <w:lang w:val="en-US"/>
              </w:rPr>
            </w:pPr>
            <w:r w:rsidRPr="00264FFC">
              <w:rPr>
                <w:rStyle w:val="Other"/>
                <w:rFonts w:ascii="Arial" w:hAnsi="Arial" w:cs="Arial"/>
                <w:sz w:val="20"/>
                <w:szCs w:val="20"/>
                <w:lang w:val="en-US"/>
              </w:rPr>
              <w:t>□ Phê duyệt biểu mức và phương thức thanh toán tiền bản quyền đối với:</w:t>
            </w:r>
          </w:p>
          <w:p w14:paraId="0D2B4A40" w14:textId="77777777" w:rsidR="007A52A2" w:rsidRDefault="007A52A2">
            <w:pPr>
              <w:jc w:val="left"/>
              <w:rPr>
                <w:rStyle w:val="Other"/>
                <w:rFonts w:ascii="Arial" w:hAnsi="Arial" w:cs="Arial"/>
                <w:b/>
                <w:bCs/>
                <w:sz w:val="20"/>
                <w:szCs w:val="20"/>
              </w:rPr>
            </w:pPr>
          </w:p>
        </w:tc>
      </w:tr>
      <w:tr w:rsidR="007A52A2" w14:paraId="6AB150E9" w14:textId="77777777" w:rsidTr="00F965E9">
        <w:trPr>
          <w:trHeight w:val="2905"/>
          <w:jc w:val="center"/>
        </w:trPr>
        <w:tc>
          <w:tcPr>
            <w:tcW w:w="3373" w:type="pct"/>
            <w:tcBorders>
              <w:top w:val="single" w:sz="4" w:space="0" w:color="auto"/>
              <w:left w:val="single" w:sz="4" w:space="0" w:color="auto"/>
              <w:bottom w:val="single" w:sz="4" w:space="0" w:color="auto"/>
              <w:right w:val="nil"/>
            </w:tcBorders>
            <w:shd w:val="clear" w:color="auto" w:fill="FFFFFF"/>
          </w:tcPr>
          <w:p w14:paraId="454F2093"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3"/>
            </w:r>
            <w:r w:rsidRPr="00264FFC">
              <w:rPr>
                <w:rStyle w:val="Other"/>
                <w:rFonts w:ascii="Arial" w:hAnsi="Arial" w:cs="Arial"/>
                <w:b/>
                <w:bCs/>
                <w:sz w:val="20"/>
                <w:szCs w:val="20"/>
              </w:rPr>
              <w:tab/>
            </w:r>
            <w:r w:rsidRPr="00264FFC">
              <w:rPr>
                <w:rStyle w:val="Other"/>
                <w:rFonts w:ascii="Arial" w:hAnsi="Arial" w:cs="Arial"/>
                <w:b/>
                <w:bCs/>
                <w:sz w:val="20"/>
                <w:szCs w:val="20"/>
              </w:rPr>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07A18B96" w14:textId="77777777" w:rsidR="007A52A2" w:rsidRDefault="007A52A2">
            <w:pPr>
              <w:jc w:val="left"/>
              <w:rPr>
                <w:lang w:val="en-US"/>
              </w:rPr>
            </w:pPr>
          </w:p>
          <w:p w14:paraId="5B74A759"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2544E178"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(có chứng thực) Quyết định thành lập/Giấy đ</w:t>
            </w:r>
            <w:r w:rsidRPr="00264FFC">
              <w:rPr>
                <w:rStyle w:val="Other"/>
                <w:rFonts w:ascii="Arial" w:hAnsi="Arial" w:cs="Arial"/>
                <w:sz w:val="20"/>
                <w:szCs w:val="20"/>
                <w:lang w:val="en-US"/>
              </w:rPr>
              <w:t>ă</w:t>
            </w:r>
            <w:r w:rsidRPr="00264FFC">
              <w:rPr>
                <w:rStyle w:val="Other"/>
                <w:rFonts w:ascii="Arial" w:hAnsi="Arial" w:cs="Arial"/>
                <w:sz w:val="20"/>
                <w:szCs w:val="20"/>
              </w:rPr>
              <w:t>ng ký hoạt động của tổ chức</w:t>
            </w:r>
          </w:p>
          <w:p w14:paraId="5E8A6DCB"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Biểu mức và phương thức thanh toán tiền bản quyền đề xuất phê duyệt</w:t>
            </w:r>
          </w:p>
          <w:p w14:paraId="7FA2DD3C" w14:textId="77777777" w:rsidR="007A52A2" w:rsidRDefault="00187D95">
            <w:pPr>
              <w:jc w:val="left"/>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 xml:space="preserve">Phương án xây dựng biểu mức và phương thức thanh toán </w:t>
            </w:r>
            <w:r w:rsidRPr="00264FFC">
              <w:rPr>
                <w:rStyle w:val="Other"/>
                <w:rFonts w:ascii="Arial" w:hAnsi="Arial" w:cs="Arial"/>
                <w:sz w:val="20"/>
                <w:szCs w:val="20"/>
              </w:rPr>
              <w:t>tiền bản quyền đề xuất phê duyệt</w:t>
            </w:r>
          </w:p>
          <w:p w14:paraId="260E347E" w14:textId="77777777" w:rsidR="007A52A2" w:rsidRDefault="00187D95">
            <w:pPr>
              <w:jc w:val="left"/>
              <w:rPr>
                <w:lang w:val="en-US"/>
              </w:rPr>
            </w:pPr>
            <w:r w:rsidRPr="00264FFC">
              <w:rPr>
                <w:rStyle w:val="Other"/>
                <w:rFonts w:ascii="Arial" w:hAnsi="Arial" w:cs="Arial"/>
                <w:sz w:val="20"/>
                <w:szCs w:val="20"/>
              </w:rPr>
              <w:t>□</w:t>
            </w:r>
            <w:r w:rsidRPr="00264FFC">
              <w:rPr>
                <w:rStyle w:val="Other"/>
                <w:rFonts w:ascii="Arial" w:hAnsi="Arial" w:cs="Arial"/>
                <w:sz w:val="20"/>
                <w:szCs w:val="20"/>
                <w:lang w:val="en-US"/>
              </w:rPr>
              <w:t xml:space="preserve"> </w:t>
            </w:r>
            <w:r w:rsidRPr="00264FFC">
              <w:rPr>
                <w:rStyle w:val="Other"/>
                <w:rFonts w:ascii="Arial" w:hAnsi="Arial" w:cs="Arial"/>
                <w:sz w:val="20"/>
                <w:szCs w:val="20"/>
              </w:rPr>
              <w:t>Tài li</w:t>
            </w:r>
            <w:r w:rsidRPr="00264FFC">
              <w:rPr>
                <w:rStyle w:val="Other"/>
                <w:rFonts w:ascii="Arial" w:hAnsi="Arial" w:cs="Arial"/>
                <w:sz w:val="20"/>
                <w:szCs w:val="20"/>
                <w:lang w:val="en-US"/>
              </w:rPr>
              <w:t>ệ</w:t>
            </w:r>
            <w:r w:rsidRPr="00264FFC">
              <w:rPr>
                <w:rStyle w:val="Other"/>
                <w:rFonts w:ascii="Arial" w:hAnsi="Arial" w:cs="Arial"/>
                <w:sz w:val="20"/>
                <w:szCs w:val="20"/>
              </w:rPr>
              <w:t>u khác:</w:t>
            </w:r>
            <w:r w:rsidRPr="00264FFC">
              <w:rPr>
                <w:rStyle w:val="Other"/>
                <w:rFonts w:ascii="Arial" w:hAnsi="Arial" w:cs="Arial"/>
                <w:sz w:val="20"/>
                <w:szCs w:val="20"/>
                <w:lang w:val="en-US"/>
              </w:rPr>
              <w:t>………………… …………………………………….</w:t>
            </w:r>
          </w:p>
        </w:tc>
        <w:tc>
          <w:tcPr>
            <w:tcW w:w="168" w:type="pct"/>
            <w:tcBorders>
              <w:top w:val="single" w:sz="4" w:space="0" w:color="auto"/>
              <w:left w:val="single" w:sz="4" w:space="0" w:color="auto"/>
              <w:bottom w:val="single" w:sz="4" w:space="0" w:color="auto"/>
              <w:right w:val="nil"/>
            </w:tcBorders>
            <w:shd w:val="clear" w:color="auto" w:fill="FFFFFF"/>
          </w:tcPr>
          <w:p w14:paraId="0A009C9E" w14:textId="77777777" w:rsidR="007A52A2" w:rsidRDefault="007A52A2">
            <w:pPr>
              <w:jc w:val="left"/>
            </w:pPr>
          </w:p>
          <w:p w14:paraId="548520E1" w14:textId="77777777" w:rsidR="007A52A2" w:rsidRDefault="007A52A2">
            <w:pPr>
              <w:jc w:val="left"/>
              <w:rPr>
                <w:rStyle w:val="Other"/>
                <w:rFonts w:ascii="Arial" w:hAnsi="Arial" w:cs="Arial"/>
                <w:sz w:val="20"/>
                <w:szCs w:val="20"/>
              </w:rPr>
            </w:pPr>
          </w:p>
          <w:p w14:paraId="124B3C85"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B5D798E"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7C0D221C" w14:textId="77777777" w:rsidR="007A52A2" w:rsidRDefault="007A52A2">
            <w:pPr>
              <w:jc w:val="left"/>
              <w:rPr>
                <w:rStyle w:val="Other"/>
                <w:rFonts w:ascii="Arial" w:hAnsi="Arial" w:cs="Arial"/>
                <w:sz w:val="20"/>
                <w:szCs w:val="20"/>
              </w:rPr>
            </w:pPr>
          </w:p>
          <w:p w14:paraId="1EE2912C" w14:textId="77777777" w:rsidR="007A52A2" w:rsidRDefault="00187D95">
            <w:pPr>
              <w:jc w:val="left"/>
            </w:pPr>
            <w:r w:rsidRPr="00264FFC">
              <w:rPr>
                <w:rStyle w:val="Other"/>
                <w:rFonts w:ascii="Arial" w:hAnsi="Arial" w:cs="Arial"/>
                <w:sz w:val="20"/>
                <w:szCs w:val="20"/>
              </w:rPr>
              <w:t>□</w:t>
            </w:r>
          </w:p>
          <w:p w14:paraId="74E80858"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0494FD20" w14:textId="77777777" w:rsidR="007A52A2" w:rsidRDefault="007A52A2">
            <w:pPr>
              <w:jc w:val="left"/>
              <w:rPr>
                <w:rStyle w:val="Other"/>
                <w:rFonts w:ascii="Arial" w:hAnsi="Arial" w:cs="Arial"/>
                <w:sz w:val="20"/>
                <w:szCs w:val="20"/>
              </w:rPr>
            </w:pPr>
          </w:p>
          <w:p w14:paraId="62BF707E"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54B70A1" w14:textId="77777777" w:rsidR="007A52A2" w:rsidRDefault="007A52A2">
            <w:pPr>
              <w:jc w:val="left"/>
              <w:rPr>
                <w:rStyle w:val="Other"/>
                <w:rFonts w:ascii="Arial" w:hAnsi="Arial" w:cs="Arial"/>
                <w:sz w:val="20"/>
                <w:szCs w:val="20"/>
              </w:rPr>
            </w:pPr>
          </w:p>
          <w:p w14:paraId="1A2CCF0B" w14:textId="77777777" w:rsidR="007A52A2" w:rsidRDefault="007A52A2">
            <w:pPr>
              <w:jc w:val="left"/>
              <w:rPr>
                <w:rStyle w:val="Other"/>
                <w:rFonts w:ascii="Arial" w:hAnsi="Arial" w:cs="Arial"/>
                <w:sz w:val="20"/>
                <w:szCs w:val="20"/>
              </w:rPr>
            </w:pPr>
          </w:p>
          <w:p w14:paraId="440FAAD1" w14:textId="77777777" w:rsidR="007A52A2" w:rsidRDefault="007A52A2">
            <w:pPr>
              <w:jc w:val="left"/>
            </w:pPr>
          </w:p>
        </w:tc>
        <w:tc>
          <w:tcPr>
            <w:tcW w:w="1459" w:type="pct"/>
            <w:tcBorders>
              <w:top w:val="single" w:sz="4" w:space="0" w:color="auto"/>
              <w:left w:val="single" w:sz="4" w:space="0" w:color="auto"/>
              <w:bottom w:val="single" w:sz="4" w:space="0" w:color="auto"/>
              <w:right w:val="single" w:sz="4" w:space="0" w:color="auto"/>
            </w:tcBorders>
            <w:shd w:val="clear" w:color="auto" w:fill="FFFFFF"/>
          </w:tcPr>
          <w:p w14:paraId="2818FB41" w14:textId="77777777" w:rsidR="007A52A2" w:rsidRDefault="00187D95">
            <w:r w:rsidRPr="00264FFC">
              <w:rPr>
                <w:rStyle w:val="Other"/>
                <w:rFonts w:ascii="Arial" w:hAnsi="Arial" w:cs="Arial"/>
                <w:b/>
                <w:bCs/>
                <w:sz w:val="20"/>
                <w:szCs w:val="20"/>
                <w:lang w:val="en-US"/>
              </w:rPr>
              <w:t>HỒ SƠ GỒM CÁC TÀI LIỆU</w:t>
            </w:r>
          </w:p>
          <w:p w14:paraId="616BB298"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7BAF6415"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51087155" w14:textId="77777777" w:rsidTr="00F965E9">
              <w:trPr>
                <w:jc w:val="center"/>
              </w:trPr>
              <w:tc>
                <w:tcPr>
                  <w:tcW w:w="2321" w:type="dxa"/>
                  <w:shd w:val="clear" w:color="auto" w:fill="auto"/>
                </w:tcPr>
                <w:p w14:paraId="129F64EE"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07EFB623"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122B0E9F" w14:textId="77777777" w:rsidR="007A52A2" w:rsidRDefault="007A52A2">
                  <w:pPr>
                    <w:rPr>
                      <w:rStyle w:val="Other"/>
                      <w:rFonts w:ascii="Arial" w:hAnsi="Arial" w:cs="Arial"/>
                      <w:sz w:val="20"/>
                      <w:szCs w:val="20"/>
                    </w:rPr>
                  </w:pPr>
                </w:p>
                <w:p w14:paraId="18DC9C31" w14:textId="77777777" w:rsidR="007A52A2" w:rsidRDefault="007A52A2">
                  <w:pPr>
                    <w:rPr>
                      <w:rStyle w:val="Other"/>
                      <w:rFonts w:ascii="Arial" w:hAnsi="Arial" w:cs="Arial"/>
                      <w:sz w:val="20"/>
                      <w:szCs w:val="20"/>
                    </w:rPr>
                  </w:pPr>
                </w:p>
                <w:p w14:paraId="6260C0A4" w14:textId="77777777" w:rsidR="007A52A2" w:rsidRDefault="007A52A2">
                  <w:pPr>
                    <w:rPr>
                      <w:rStyle w:val="Other"/>
                      <w:rFonts w:ascii="Arial" w:hAnsi="Arial" w:cs="Arial"/>
                      <w:sz w:val="20"/>
                      <w:szCs w:val="20"/>
                    </w:rPr>
                  </w:pPr>
                </w:p>
                <w:p w14:paraId="34CB404D" w14:textId="77777777" w:rsidR="007A52A2" w:rsidRDefault="007A52A2">
                  <w:pPr>
                    <w:rPr>
                      <w:rStyle w:val="Other"/>
                      <w:rFonts w:ascii="Arial" w:hAnsi="Arial" w:cs="Arial"/>
                      <w:sz w:val="20"/>
                      <w:szCs w:val="20"/>
                    </w:rPr>
                  </w:pPr>
                </w:p>
                <w:p w14:paraId="746E92F3" w14:textId="77777777" w:rsidR="007A52A2" w:rsidRDefault="007A52A2"/>
              </w:tc>
            </w:tr>
          </w:tbl>
          <w:p w14:paraId="4BF0A9DD" w14:textId="77777777" w:rsidR="007A52A2" w:rsidRDefault="007A52A2">
            <w:pPr>
              <w:jc w:val="left"/>
            </w:pPr>
          </w:p>
        </w:tc>
      </w:tr>
      <w:tr w:rsidR="007A52A2" w14:paraId="71C3DBDF"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2F79DB61"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4"/>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70E1DED1" w14:textId="77777777" w:rsidR="007A52A2" w:rsidRDefault="007A52A2">
            <w:pPr>
              <w:rPr>
                <w:lang w:val="en-US"/>
              </w:rPr>
            </w:pPr>
          </w:p>
          <w:p w14:paraId="242DFC2D" w14:textId="77777777" w:rsidR="007A52A2" w:rsidRDefault="00187D95">
            <w:pPr>
              <w:jc w:val="left"/>
            </w:pPr>
            <w:r w:rsidRPr="00264FFC">
              <w:rPr>
                <w:rStyle w:val="Bodytext5"/>
                <w:rFonts w:ascii="Arial" w:hAnsi="Arial" w:cs="Arial"/>
              </w:rPr>
              <w:t xml:space="preserve">Tôi </w:t>
            </w:r>
            <w:r w:rsidRPr="00264FFC">
              <w:rPr>
                <w:rStyle w:val="Bodytext5"/>
                <w:rFonts w:ascii="Arial" w:hAnsi="Arial" w:cs="Arial"/>
                <w:lang w:val="en-US"/>
              </w:rPr>
              <w:t>x</w:t>
            </w:r>
            <w:r w:rsidRPr="00264FFC">
              <w:rPr>
                <w:rStyle w:val="Bodytext5"/>
                <w:rFonts w:ascii="Arial" w:hAnsi="Arial" w:cs="Arial"/>
              </w:rPr>
              <w:t>i</w:t>
            </w:r>
            <w:r w:rsidRPr="00264FFC">
              <w:rPr>
                <w:rStyle w:val="Bodytext5"/>
                <w:rFonts w:ascii="Arial" w:hAnsi="Arial" w:cs="Arial"/>
                <w:lang w:val="en-US"/>
              </w:rPr>
              <w:t>n</w:t>
            </w:r>
            <w:r w:rsidRPr="00264FFC">
              <w:rPr>
                <w:rStyle w:val="Bodytext5"/>
                <w:rFonts w:ascii="Arial" w:hAnsi="Arial" w:cs="Arial"/>
              </w:rPr>
              <w:t xml:space="preserve"> cam đoan </w:t>
            </w:r>
            <w:r w:rsidRPr="00264FFC">
              <w:rPr>
                <w:rStyle w:val="Bodytext5"/>
                <w:rFonts w:ascii="Arial" w:hAnsi="Arial" w:cs="Arial"/>
                <w:lang w:val="en-US"/>
              </w:rPr>
              <w:t>các</w:t>
            </w:r>
            <w:r w:rsidRPr="00264FFC">
              <w:rPr>
                <w:rStyle w:val="Bodytext5"/>
                <w:rFonts w:ascii="Arial" w:hAnsi="Arial" w:cs="Arial"/>
              </w:rPr>
              <w:t xml:space="preserve"> thông tin</w:t>
            </w:r>
            <w:r w:rsidRPr="00264FFC">
              <w:rPr>
                <w:rStyle w:val="Bodytext5"/>
                <w:rFonts w:ascii="Arial" w:hAnsi="Arial" w:cs="Arial"/>
                <w:lang w:val="en-US"/>
              </w:rPr>
              <w:t>, tài liệu trong hồ sơ là</w:t>
            </w:r>
            <w:r w:rsidRPr="00264FFC">
              <w:rPr>
                <w:rStyle w:val="Bodytext5"/>
                <w:rFonts w:ascii="Arial" w:hAnsi="Arial" w:cs="Arial"/>
              </w:rPr>
              <w:t xml:space="preserve"> đúng sự thật và hoàn toàn chịu trách nhiệm trước pháp luật.</w:t>
            </w:r>
          </w:p>
          <w:p w14:paraId="133014C1" w14:textId="77777777" w:rsidR="007A52A2" w:rsidRDefault="007A52A2">
            <w:pPr>
              <w:jc w:val="left"/>
              <w:rPr>
                <w:rStyle w:val="Bodytext5"/>
                <w:rFonts w:ascii="Arial" w:hAnsi="Arial" w:cs="Arial"/>
                <w:i/>
                <w:iCs/>
                <w:lang w:val="en-US"/>
              </w:rPr>
            </w:pPr>
          </w:p>
          <w:p w14:paraId="3698F1C0" w14:textId="77777777" w:rsidR="007A52A2" w:rsidRDefault="00187D95">
            <w:pPr>
              <w:rPr>
                <w:lang w:val="en-US"/>
              </w:rPr>
            </w:pPr>
            <w:r w:rsidRPr="00264FFC">
              <w:rPr>
                <w:rStyle w:val="Bodytext5"/>
                <w:rFonts w:ascii="Arial" w:hAnsi="Arial" w:cs="Arial"/>
                <w:i/>
                <w:iCs/>
                <w:lang w:val="en-US"/>
              </w:rPr>
              <w:t>Làm</w:t>
            </w:r>
            <w:r w:rsidRPr="00264FFC">
              <w:rPr>
                <w:rStyle w:val="Bodytext5"/>
                <w:rFonts w:ascii="Arial" w:hAnsi="Arial" w:cs="Arial"/>
                <w:i/>
                <w:iCs/>
              </w:rPr>
              <w:t xml:space="preserve">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247F3116" w14:textId="77777777" w:rsidR="007A52A2" w:rsidRDefault="00187D95">
            <w:pPr>
              <w:rPr>
                <w:lang w:val="en-US"/>
              </w:rPr>
            </w:pPr>
            <w:r w:rsidRPr="00264FFC">
              <w:rPr>
                <w:rStyle w:val="Bodytext5"/>
                <w:rFonts w:ascii="Arial" w:hAnsi="Arial" w:cs="Arial"/>
              </w:rPr>
              <w:t>N</w:t>
            </w:r>
            <w:r w:rsidRPr="00264FFC">
              <w:rPr>
                <w:rStyle w:val="Bodytext5"/>
                <w:rFonts w:ascii="Arial" w:hAnsi="Arial" w:cs="Arial"/>
                <w:lang w:val="en-US"/>
              </w:rPr>
              <w:t>gười khai</w:t>
            </w:r>
          </w:p>
          <w:p w14:paraId="3E8AE6C5" w14:textId="77777777" w:rsidR="007A52A2" w:rsidRDefault="00187D95">
            <w:pPr>
              <w:rPr>
                <w:rStyle w:val="Other"/>
                <w:rFonts w:ascii="Arial" w:hAnsi="Arial" w:cs="Arial"/>
                <w:i/>
                <w:iCs/>
                <w:sz w:val="20"/>
                <w:szCs w:val="20"/>
              </w:rPr>
            </w:pPr>
            <w:r w:rsidRPr="00264FFC">
              <w:rPr>
                <w:rStyle w:val="Bodytext5"/>
                <w:rFonts w:ascii="Arial" w:hAnsi="Arial" w:cs="Arial"/>
                <w:i/>
                <w:iCs/>
              </w:rPr>
              <w:t>(</w:t>
            </w:r>
            <w:r w:rsidRPr="00264FFC">
              <w:rPr>
                <w:rStyle w:val="Bodytext5"/>
                <w:rFonts w:ascii="Arial" w:hAnsi="Arial" w:cs="Arial"/>
                <w:i/>
                <w:iCs/>
                <w:lang w:val="en-US"/>
              </w:rPr>
              <w:t>Ký, g</w:t>
            </w:r>
            <w:r w:rsidRPr="00264FFC">
              <w:rPr>
                <w:rStyle w:val="Bodytext5"/>
                <w:rFonts w:ascii="Arial" w:hAnsi="Arial" w:cs="Arial"/>
                <w:i/>
                <w:iCs/>
              </w:rPr>
              <w:t xml:space="preserve">hi rõ </w:t>
            </w:r>
            <w:r w:rsidRPr="00264FFC">
              <w:rPr>
                <w:rStyle w:val="Bodytext5"/>
                <w:rFonts w:ascii="Arial" w:hAnsi="Arial" w:cs="Arial"/>
                <w:i/>
                <w:iCs/>
                <w:lang w:val="en-US"/>
              </w:rPr>
              <w:t>họ tên, chức vụ và đóng dấu</w:t>
            </w:r>
            <w:r w:rsidRPr="00264FFC">
              <w:rPr>
                <w:rStyle w:val="Bodytext5"/>
                <w:rFonts w:ascii="Arial" w:hAnsi="Arial" w:cs="Arial"/>
                <w:i/>
                <w:iCs/>
              </w:rPr>
              <w:t>)</w:t>
            </w:r>
          </w:p>
        </w:tc>
      </w:tr>
    </w:tbl>
    <w:p w14:paraId="01D6DEB8" w14:textId="77777777" w:rsidR="007A52A2" w:rsidRDefault="007A52A2">
      <w:pPr>
        <w:pStyle w:val="BodyText"/>
        <w:shd w:val="clear" w:color="auto" w:fill="auto"/>
        <w:spacing w:after="0" w:line="240" w:lineRule="auto"/>
        <w:ind w:firstLine="0"/>
        <w:rPr>
          <w:rFonts w:ascii="Arial" w:hAnsi="Arial" w:cs="Arial"/>
          <w:sz w:val="20"/>
          <w:szCs w:val="20"/>
        </w:rPr>
      </w:pPr>
    </w:p>
    <w:p w14:paraId="2B2AF11E" w14:textId="77777777" w:rsidR="007A52A2" w:rsidRDefault="007A52A2">
      <w:pPr>
        <w:pStyle w:val="BodyText"/>
        <w:shd w:val="clear" w:color="auto" w:fill="auto"/>
        <w:spacing w:after="0" w:line="240" w:lineRule="auto"/>
        <w:ind w:firstLine="0"/>
        <w:rPr>
          <w:rFonts w:ascii="Arial" w:hAnsi="Arial" w:cs="Arial"/>
          <w:sz w:val="20"/>
          <w:szCs w:val="20"/>
        </w:rPr>
      </w:pPr>
    </w:p>
    <w:p w14:paraId="2970CF30" w14:textId="77777777" w:rsidR="007A52A2" w:rsidRDefault="007A52A2">
      <w:pPr>
        <w:pStyle w:val="BodyText"/>
        <w:shd w:val="clear" w:color="auto" w:fill="auto"/>
        <w:spacing w:after="0" w:line="240" w:lineRule="auto"/>
        <w:ind w:firstLine="0"/>
        <w:rPr>
          <w:rFonts w:ascii="Arial" w:hAnsi="Arial" w:cs="Arial"/>
          <w:sz w:val="20"/>
          <w:szCs w:val="20"/>
        </w:rPr>
        <w:sectPr w:rsidR="007A52A2" w:rsidSect="00D05E2C">
          <w:pgSz w:w="11900" w:h="16840" w:code="9"/>
          <w:pgMar w:top="1440" w:right="1440" w:bottom="1440" w:left="1440" w:header="0" w:footer="3" w:gutter="0"/>
          <w:cols w:space="720"/>
          <w:noEndnote/>
          <w:docGrid w:linePitch="360"/>
        </w:sectPr>
      </w:pPr>
    </w:p>
    <w:p w14:paraId="67C93343" w14:textId="77777777" w:rsidR="007A52A2" w:rsidRDefault="00187D95">
      <w:pPr>
        <w:pStyle w:val="BodyText"/>
        <w:shd w:val="clear" w:color="auto" w:fill="auto"/>
        <w:spacing w:after="0" w:line="240" w:lineRule="auto"/>
        <w:ind w:firstLine="4040"/>
        <w:jc w:val="right"/>
        <w:rPr>
          <w:rStyle w:val="BodyTextChar1"/>
          <w:rFonts w:ascii="Arial" w:hAnsi="Arial" w:cs="Arial"/>
          <w:b/>
          <w:bCs/>
          <w:color w:val="000000"/>
          <w:sz w:val="20"/>
          <w:szCs w:val="20"/>
          <w:lang w:eastAsia="vi-VN"/>
        </w:rPr>
      </w:pPr>
      <w:r w:rsidRPr="00264FFC">
        <w:rPr>
          <w:rStyle w:val="BodyTextChar1"/>
          <w:rFonts w:ascii="Arial" w:hAnsi="Arial" w:cs="Arial"/>
          <w:b/>
          <w:bCs/>
          <w:color w:val="000000"/>
          <w:sz w:val="20"/>
          <w:szCs w:val="20"/>
          <w:lang w:eastAsia="vi-VN"/>
        </w:rPr>
        <w:lastRenderedPageBreak/>
        <w:t>M</w:t>
      </w:r>
      <w:r w:rsidRPr="00264FFC">
        <w:rPr>
          <w:rStyle w:val="BodyTextChar1"/>
          <w:rFonts w:ascii="Arial" w:hAnsi="Arial" w:cs="Arial"/>
          <w:b/>
          <w:bCs/>
          <w:color w:val="000000"/>
          <w:sz w:val="20"/>
          <w:szCs w:val="20"/>
          <w:lang w:val="en-US" w:eastAsia="vi-VN"/>
        </w:rPr>
        <w:t>ẫ</w:t>
      </w:r>
      <w:r w:rsidRPr="00264FFC">
        <w:rPr>
          <w:rStyle w:val="BodyTextChar1"/>
          <w:rFonts w:ascii="Arial" w:hAnsi="Arial" w:cs="Arial"/>
          <w:b/>
          <w:bCs/>
          <w:color w:val="000000"/>
          <w:sz w:val="20"/>
          <w:szCs w:val="20"/>
          <w:lang w:eastAsia="vi-VN"/>
        </w:rPr>
        <w:t>u s</w:t>
      </w:r>
      <w:r w:rsidRPr="00264FFC">
        <w:rPr>
          <w:rStyle w:val="BodyTextChar1"/>
          <w:rFonts w:ascii="Arial" w:hAnsi="Arial" w:cs="Arial"/>
          <w:b/>
          <w:bCs/>
          <w:color w:val="000000"/>
          <w:sz w:val="20"/>
          <w:szCs w:val="20"/>
          <w:lang w:val="en-US" w:eastAsia="vi-VN"/>
        </w:rPr>
        <w:t>ố</w:t>
      </w:r>
      <w:r w:rsidRPr="00264FFC">
        <w:rPr>
          <w:rStyle w:val="BodyTextChar1"/>
          <w:rFonts w:ascii="Arial" w:hAnsi="Arial" w:cs="Arial"/>
          <w:b/>
          <w:bCs/>
          <w:color w:val="000000"/>
          <w:sz w:val="20"/>
          <w:szCs w:val="20"/>
          <w:lang w:eastAsia="vi-VN"/>
        </w:rPr>
        <w:t xml:space="preserve"> 08 </w:t>
      </w:r>
    </w:p>
    <w:p w14:paraId="2CC06E7A" w14:textId="77777777" w:rsidR="007A52A2" w:rsidRDefault="007A52A2">
      <w:pPr>
        <w:pStyle w:val="BodyText"/>
        <w:shd w:val="clear" w:color="auto" w:fill="auto"/>
        <w:spacing w:after="0" w:line="240" w:lineRule="auto"/>
        <w:ind w:firstLine="4040"/>
        <w:rPr>
          <w:rStyle w:val="BodyTextChar1"/>
          <w:rFonts w:ascii="Arial" w:hAnsi="Arial" w:cs="Arial"/>
          <w:b/>
          <w:bCs/>
          <w:color w:val="000000"/>
          <w:sz w:val="20"/>
          <w:szCs w:val="20"/>
          <w:lang w:eastAsia="vi-VN"/>
        </w:rPr>
      </w:pPr>
    </w:p>
    <w:p w14:paraId="6D5B0FB1" w14:textId="77777777" w:rsidR="007A52A2" w:rsidRDefault="00187D95">
      <w:pPr>
        <w:pStyle w:val="BodyText"/>
        <w:shd w:val="clear" w:color="auto" w:fill="auto"/>
        <w:spacing w:after="0" w:line="240" w:lineRule="auto"/>
        <w:ind w:firstLine="4040"/>
        <w:jc w:val="both"/>
        <w:rPr>
          <w:rFonts w:ascii="Arial" w:hAnsi="Arial" w:cs="Arial"/>
          <w:sz w:val="20"/>
          <w:szCs w:val="20"/>
          <w:lang w:val="en-US"/>
        </w:rPr>
      </w:pPr>
      <w:r w:rsidRPr="00264FFC">
        <w:rPr>
          <w:rStyle w:val="BodyTextChar1"/>
          <w:rFonts w:ascii="Arial" w:hAnsi="Arial" w:cs="Arial"/>
          <w:b/>
          <w:bCs/>
          <w:color w:val="000000"/>
          <w:sz w:val="20"/>
          <w:szCs w:val="20"/>
          <w:lang w:eastAsia="vi-VN"/>
        </w:rPr>
        <w:t>TỜ</w:t>
      </w:r>
      <w:r w:rsidRPr="00264FFC">
        <w:rPr>
          <w:rStyle w:val="BodyTextChar1"/>
          <w:rFonts w:ascii="Arial" w:hAnsi="Arial" w:cs="Arial"/>
          <w:b/>
          <w:bCs/>
          <w:color w:val="000000"/>
          <w:sz w:val="20"/>
          <w:szCs w:val="20"/>
          <w:lang w:val="en-US" w:eastAsia="vi-VN"/>
        </w:rPr>
        <w:t xml:space="preserve"> </w:t>
      </w:r>
      <w:r w:rsidRPr="00264FFC">
        <w:rPr>
          <w:rStyle w:val="BodyTextChar1"/>
          <w:rFonts w:ascii="Arial" w:hAnsi="Arial" w:cs="Arial"/>
          <w:b/>
          <w:bCs/>
          <w:color w:val="000000"/>
          <w:sz w:val="20"/>
          <w:szCs w:val="20"/>
          <w:lang w:eastAsia="vi-VN"/>
        </w:rPr>
        <w:t>KHAI</w:t>
      </w:r>
      <w:r w:rsidRPr="00264FFC">
        <w:rPr>
          <w:rStyle w:val="BodyTextChar1"/>
          <w:rFonts w:ascii="Arial" w:hAnsi="Arial" w:cs="Arial"/>
          <w:b/>
          <w:bCs/>
          <w:color w:val="000000"/>
          <w:sz w:val="20"/>
          <w:szCs w:val="20"/>
          <w:vertAlign w:val="superscript"/>
          <w:lang w:val="en-US" w:eastAsia="vi-VN"/>
        </w:rPr>
        <w:t>*</w:t>
      </w:r>
    </w:p>
    <w:p w14:paraId="5975DD2E" w14:textId="77777777" w:rsidR="007A52A2" w:rsidRDefault="00187D95">
      <w:pPr>
        <w:pStyle w:val="BodyText"/>
        <w:shd w:val="clear" w:color="auto" w:fill="auto"/>
        <w:spacing w:after="0" w:line="240" w:lineRule="auto"/>
        <w:ind w:firstLine="0"/>
        <w:rPr>
          <w:rFonts w:ascii="Arial" w:hAnsi="Arial" w:cs="Arial"/>
          <w:sz w:val="20"/>
          <w:szCs w:val="20"/>
        </w:rPr>
      </w:pPr>
      <w:r w:rsidRPr="00264FFC">
        <w:rPr>
          <w:rStyle w:val="BodyTextChar1"/>
          <w:rFonts w:ascii="Arial" w:hAnsi="Arial" w:cs="Arial"/>
          <w:color w:val="000000"/>
          <w:sz w:val="20"/>
          <w:szCs w:val="20"/>
          <w:lang w:eastAsia="vi-VN"/>
        </w:rPr>
        <w:t>YÊU C</w:t>
      </w:r>
      <w:r w:rsidRPr="00264FFC">
        <w:rPr>
          <w:rStyle w:val="BodyTextChar1"/>
          <w:rFonts w:ascii="Arial" w:hAnsi="Arial" w:cs="Arial"/>
          <w:color w:val="000000"/>
          <w:sz w:val="20"/>
          <w:szCs w:val="20"/>
          <w:lang w:val="en-US" w:eastAsia="vi-VN"/>
        </w:rPr>
        <w:t>ẦU</w:t>
      </w:r>
      <w:r w:rsidRPr="00264FFC">
        <w:rPr>
          <w:rStyle w:val="BodyTextChar1"/>
          <w:rFonts w:ascii="Arial" w:hAnsi="Arial" w:cs="Arial"/>
          <w:color w:val="000000"/>
          <w:sz w:val="20"/>
          <w:szCs w:val="20"/>
          <w:lang w:eastAsia="vi-VN"/>
        </w:rPr>
        <w:t xml:space="preserve"> GHI NHẬN</w:t>
      </w:r>
      <w:r w:rsidRPr="00264FFC">
        <w:rPr>
          <w:rStyle w:val="BodyTextChar1"/>
          <w:rFonts w:ascii="Arial" w:hAnsi="Arial" w:cs="Arial"/>
          <w:color w:val="000000"/>
          <w:sz w:val="20"/>
          <w:szCs w:val="20"/>
          <w:lang w:val="en-US" w:eastAsia="vi-VN"/>
        </w:rPr>
        <w:t>/</w:t>
      </w:r>
      <w:r w:rsidRPr="00264FFC">
        <w:rPr>
          <w:rStyle w:val="BodyTextChar1"/>
          <w:rFonts w:ascii="Arial" w:hAnsi="Arial" w:cs="Arial"/>
          <w:color w:val="000000"/>
          <w:sz w:val="20"/>
          <w:szCs w:val="20"/>
          <w:lang w:eastAsia="vi-VN"/>
        </w:rPr>
        <w:t>XÓA TÊN T</w:t>
      </w:r>
      <w:r w:rsidRPr="00264FFC">
        <w:rPr>
          <w:rStyle w:val="BodyTextChar1"/>
          <w:rFonts w:ascii="Arial" w:hAnsi="Arial" w:cs="Arial"/>
          <w:color w:val="000000"/>
          <w:sz w:val="20"/>
          <w:szCs w:val="20"/>
          <w:lang w:val="en-US" w:eastAsia="vi-VN"/>
        </w:rPr>
        <w:t>Ổ</w:t>
      </w:r>
      <w:r w:rsidRPr="00264FFC">
        <w:rPr>
          <w:rStyle w:val="BodyTextChar1"/>
          <w:rFonts w:ascii="Arial" w:hAnsi="Arial" w:cs="Arial"/>
          <w:color w:val="000000"/>
          <w:sz w:val="20"/>
          <w:szCs w:val="20"/>
          <w:lang w:eastAsia="vi-VN"/>
        </w:rPr>
        <w:t xml:space="preserve"> CHỨC T</w:t>
      </w:r>
      <w:r w:rsidRPr="00264FFC">
        <w:rPr>
          <w:rStyle w:val="BodyTextChar1"/>
          <w:rFonts w:ascii="Arial" w:hAnsi="Arial" w:cs="Arial"/>
          <w:color w:val="000000"/>
          <w:sz w:val="20"/>
          <w:szCs w:val="20"/>
          <w:lang w:val="en-US" w:eastAsia="vi-VN"/>
        </w:rPr>
        <w:t>Ư</w:t>
      </w:r>
      <w:r w:rsidRPr="00264FFC">
        <w:rPr>
          <w:rStyle w:val="BodyTextChar1"/>
          <w:rFonts w:ascii="Arial" w:hAnsi="Arial" w:cs="Arial"/>
          <w:color w:val="000000"/>
          <w:sz w:val="20"/>
          <w:szCs w:val="20"/>
          <w:lang w:eastAsia="vi-VN"/>
        </w:rPr>
        <w:t xml:space="preserve"> V</w:t>
      </w:r>
      <w:r w:rsidRPr="00264FFC">
        <w:rPr>
          <w:rStyle w:val="BodyTextChar1"/>
          <w:rFonts w:ascii="Arial" w:hAnsi="Arial" w:cs="Arial"/>
          <w:color w:val="000000"/>
          <w:sz w:val="20"/>
          <w:szCs w:val="20"/>
          <w:lang w:val="en-US" w:eastAsia="vi-VN"/>
        </w:rPr>
        <w:t>Ấ</w:t>
      </w:r>
      <w:r w:rsidRPr="00264FFC">
        <w:rPr>
          <w:rStyle w:val="BodyTextChar1"/>
          <w:rFonts w:ascii="Arial" w:hAnsi="Arial" w:cs="Arial"/>
          <w:color w:val="000000"/>
          <w:sz w:val="20"/>
          <w:szCs w:val="20"/>
          <w:lang w:eastAsia="vi-VN"/>
        </w:rPr>
        <w:t>N,</w:t>
      </w:r>
    </w:p>
    <w:p w14:paraId="19B30C7F"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DỊCH VỤ QUY</w:t>
      </w:r>
      <w:r w:rsidRPr="00264FFC">
        <w:rPr>
          <w:rStyle w:val="BodyTextChar1"/>
          <w:rFonts w:ascii="Arial" w:hAnsi="Arial" w:cs="Arial"/>
          <w:color w:val="000000"/>
          <w:sz w:val="20"/>
          <w:szCs w:val="20"/>
          <w:lang w:val="en-US" w:eastAsia="vi-VN"/>
        </w:rPr>
        <w:t>Ề</w:t>
      </w:r>
      <w:r w:rsidRPr="00264FFC">
        <w:rPr>
          <w:rStyle w:val="BodyTextChar1"/>
          <w:rFonts w:ascii="Arial" w:hAnsi="Arial" w:cs="Arial"/>
          <w:color w:val="000000"/>
          <w:sz w:val="20"/>
          <w:szCs w:val="20"/>
          <w:lang w:eastAsia="vi-VN"/>
        </w:rPr>
        <w:t>N TÁC GI</w:t>
      </w:r>
      <w:r w:rsidRPr="00264FFC">
        <w:rPr>
          <w:rStyle w:val="BodyTextChar1"/>
          <w:rFonts w:ascii="Arial" w:hAnsi="Arial" w:cs="Arial"/>
          <w:color w:val="000000"/>
          <w:sz w:val="20"/>
          <w:szCs w:val="20"/>
          <w:lang w:val="en-US" w:eastAsia="vi-VN"/>
        </w:rPr>
        <w:t>Ả</w:t>
      </w:r>
      <w:r w:rsidRPr="00264FFC">
        <w:rPr>
          <w:rStyle w:val="BodyTextChar1"/>
          <w:rFonts w:ascii="Arial" w:hAnsi="Arial" w:cs="Arial"/>
          <w:color w:val="000000"/>
          <w:sz w:val="20"/>
          <w:szCs w:val="20"/>
          <w:lang w:eastAsia="vi-VN"/>
        </w:rPr>
        <w:t>, QUY</w:t>
      </w:r>
      <w:r w:rsidRPr="00264FFC">
        <w:rPr>
          <w:rStyle w:val="BodyTextChar1"/>
          <w:rFonts w:ascii="Arial" w:hAnsi="Arial" w:cs="Arial"/>
          <w:color w:val="000000"/>
          <w:sz w:val="20"/>
          <w:szCs w:val="20"/>
          <w:lang w:val="en-US" w:eastAsia="vi-VN"/>
        </w:rPr>
        <w:t>Ề</w:t>
      </w:r>
      <w:r w:rsidRPr="00264FFC">
        <w:rPr>
          <w:rStyle w:val="BodyTextChar1"/>
          <w:rFonts w:ascii="Arial" w:hAnsi="Arial" w:cs="Arial"/>
          <w:color w:val="000000"/>
          <w:sz w:val="20"/>
          <w:szCs w:val="20"/>
          <w:lang w:eastAsia="vi-VN"/>
        </w:rPr>
        <w:t>N LIÊN QUAN</w:t>
      </w:r>
    </w:p>
    <w:p w14:paraId="04F3355D" w14:textId="77777777" w:rsidR="007A52A2" w:rsidRDefault="007A52A2">
      <w:pPr>
        <w:pStyle w:val="BodyText"/>
        <w:shd w:val="clear" w:color="auto" w:fill="auto"/>
        <w:spacing w:after="0" w:line="240" w:lineRule="auto"/>
        <w:ind w:firstLine="0"/>
        <w:rPr>
          <w:rFonts w:ascii="Arial" w:hAnsi="Arial" w:cs="Arial"/>
          <w:sz w:val="20"/>
          <w:szCs w:val="20"/>
        </w:rPr>
      </w:pPr>
    </w:p>
    <w:p w14:paraId="0152E05E" w14:textId="77777777" w:rsidR="007A52A2" w:rsidRDefault="00187D95">
      <w:pPr>
        <w:pStyle w:val="BodyText"/>
        <w:shd w:val="clear" w:color="auto" w:fill="auto"/>
        <w:spacing w:after="0" w:line="240" w:lineRule="auto"/>
        <w:ind w:firstLine="0"/>
        <w:rPr>
          <w:rStyle w:val="BodyTextChar1"/>
          <w:rFonts w:ascii="Arial" w:hAnsi="Arial" w:cs="Arial"/>
          <w:color w:val="000000"/>
          <w:sz w:val="20"/>
          <w:szCs w:val="20"/>
          <w:lang w:eastAsia="vi-VN"/>
        </w:rPr>
      </w:pPr>
      <w:r w:rsidRPr="00264FFC">
        <w:rPr>
          <w:rStyle w:val="BodyTextChar1"/>
          <w:rFonts w:ascii="Arial" w:hAnsi="Arial" w:cs="Arial"/>
          <w:color w:val="000000"/>
          <w:sz w:val="20"/>
          <w:szCs w:val="20"/>
          <w:lang w:eastAsia="vi-VN"/>
        </w:rPr>
        <w:t>Kính gửi: Cục Bản quyền tác giả, Bộ Văn hóa, Thể thao và Du lịch.</w:t>
      </w:r>
    </w:p>
    <w:p w14:paraId="637636BC" w14:textId="77777777" w:rsidR="007A52A2" w:rsidRDefault="007A52A2">
      <w:pPr>
        <w:pStyle w:val="BodyText"/>
        <w:shd w:val="clear" w:color="auto" w:fill="auto"/>
        <w:spacing w:after="0" w:line="240" w:lineRule="auto"/>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078"/>
        <w:gridCol w:w="303"/>
        <w:gridCol w:w="2629"/>
      </w:tblGrid>
      <w:tr w:rsidR="007A52A2" w14:paraId="6906C84E"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491EBA2A"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sidRPr="00264FFC">
              <w:rPr>
                <w:rStyle w:val="Bodytext5"/>
                <w:rFonts w:ascii="Arial" w:hAnsi="Arial" w:cs="Arial"/>
                <w:b/>
                <w:bCs/>
              </w:rPr>
              <w:t xml:space="preserve"> </w:t>
            </w:r>
            <w:r w:rsidRPr="00264FFC">
              <w:rPr>
                <w:rStyle w:val="Bodytext5"/>
                <w:rFonts w:ascii="Arial" w:hAnsi="Arial" w:cs="Arial"/>
                <w:b/>
                <w:bCs/>
                <w:lang w:val="en-US"/>
              </w:rPr>
              <w:t>TỔ CHỨC NỘP HỒ SƠ</w:t>
            </w:r>
          </w:p>
          <w:p w14:paraId="3AD8C9D4" w14:textId="77777777" w:rsidR="007A52A2" w:rsidRDefault="007A52A2">
            <w:pPr>
              <w:rPr>
                <w:lang w:val="en-US"/>
              </w:rPr>
            </w:pPr>
          </w:p>
          <w:p w14:paraId="29C3AB6D" w14:textId="77777777" w:rsidR="007A52A2" w:rsidRDefault="00187D95">
            <w:pPr>
              <w:jc w:val="left"/>
              <w:rPr>
                <w:lang w:val="en-US"/>
              </w:rPr>
            </w:pPr>
            <w:r w:rsidRPr="00264FFC">
              <w:rPr>
                <w:rStyle w:val="Bodytext5"/>
                <w:rFonts w:ascii="Arial" w:hAnsi="Arial" w:cs="Arial"/>
              </w:rPr>
              <w:t>Tên đầy đủ:</w:t>
            </w:r>
            <w:r w:rsidRPr="00264FFC">
              <w:rPr>
                <w:rStyle w:val="Bodytext5"/>
                <w:rFonts w:ascii="Arial" w:hAnsi="Arial" w:cs="Arial"/>
                <w:lang w:val="en-US"/>
              </w:rPr>
              <w:t xml:space="preserve">                                                                       /</w:t>
            </w:r>
            <w:r w:rsidRPr="00264FFC">
              <w:rPr>
                <w:rStyle w:val="Bodytext5"/>
                <w:rFonts w:ascii="Arial" w:hAnsi="Arial" w:cs="Arial"/>
              </w:rPr>
              <w:t>T</w:t>
            </w:r>
            <w:r w:rsidRPr="00264FFC">
              <w:rPr>
                <w:rStyle w:val="Bodytext5"/>
                <w:rFonts w:ascii="Arial" w:hAnsi="Arial" w:cs="Arial"/>
                <w:lang w:val="en-US"/>
              </w:rPr>
              <w:t>ên Tiếng Anh, viết tắt (nếu có):</w:t>
            </w:r>
          </w:p>
          <w:p w14:paraId="52942D2B" w14:textId="77777777" w:rsidR="007A52A2" w:rsidRDefault="00187D95">
            <w:pPr>
              <w:jc w:val="left"/>
            </w:pPr>
            <w:r w:rsidRPr="00264FFC">
              <w:rPr>
                <w:rStyle w:val="Bodytext5"/>
                <w:rFonts w:ascii="Arial" w:hAnsi="Arial" w:cs="Arial"/>
              </w:rPr>
              <w:t>Người đại diện theo pháp luật:</w:t>
            </w:r>
          </w:p>
          <w:p w14:paraId="1995A9C8" w14:textId="77777777" w:rsidR="007A52A2" w:rsidRDefault="00187D95">
            <w:pPr>
              <w:jc w:val="left"/>
            </w:pPr>
            <w:r w:rsidRPr="00264FFC">
              <w:rPr>
                <w:rStyle w:val="Bodytext5"/>
                <w:rFonts w:ascii="Arial" w:hAnsi="Arial" w:cs="Arial"/>
              </w:rPr>
              <w:t>Số ĐKKD:</w:t>
            </w:r>
            <w:r w:rsidRPr="00264FFC">
              <w:rPr>
                <w:rStyle w:val="Bodytext5"/>
                <w:rFonts w:ascii="Arial" w:hAnsi="Arial" w:cs="Arial"/>
              </w:rPr>
              <w:tab/>
              <w:t>Ngày cấp:</w:t>
            </w:r>
            <w:r w:rsidRPr="00264FFC">
              <w:rPr>
                <w:rStyle w:val="Bodytext5"/>
                <w:rFonts w:ascii="Arial" w:hAnsi="Arial" w:cs="Arial"/>
              </w:rPr>
              <w:tab/>
              <w:t>Nơi cấp:</w:t>
            </w:r>
          </w:p>
          <w:p w14:paraId="1D9F2B5C" w14:textId="77777777" w:rsidR="007A52A2" w:rsidRDefault="00187D95">
            <w:pPr>
              <w:jc w:val="left"/>
            </w:pPr>
            <w:r w:rsidRPr="00264FFC">
              <w:rPr>
                <w:rStyle w:val="Bodytext5"/>
                <w:rFonts w:ascii="Arial" w:hAnsi="Arial" w:cs="Arial"/>
              </w:rPr>
              <w:t>Địa chỉ:</w:t>
            </w:r>
          </w:p>
          <w:p w14:paraId="7E4F29C2" w14:textId="77777777" w:rsidR="007A52A2" w:rsidRDefault="00187D95">
            <w:pPr>
              <w:jc w:val="left"/>
            </w:pPr>
            <w:r w:rsidRPr="00264FFC">
              <w:rPr>
                <w:rStyle w:val="Bodytext5"/>
                <w:rFonts w:ascii="Arial" w:hAnsi="Arial" w:cs="Arial"/>
              </w:rPr>
              <w:t>Điện thoại:</w:t>
            </w:r>
            <w:r w:rsidRPr="00264FFC">
              <w:rPr>
                <w:rStyle w:val="Bodytext5"/>
                <w:rFonts w:ascii="Arial" w:hAnsi="Arial" w:cs="Arial"/>
              </w:rPr>
              <w:tab/>
            </w:r>
            <w:r w:rsidRPr="00264FFC">
              <w:rPr>
                <w:rStyle w:val="Bodytext5"/>
                <w:rFonts w:ascii="Arial" w:hAnsi="Arial" w:cs="Arial"/>
                <w:lang w:val="en-US"/>
              </w:rPr>
              <w:t>Fax:</w:t>
            </w:r>
            <w:r w:rsidRPr="00264FFC">
              <w:rPr>
                <w:rStyle w:val="Bodytext5"/>
                <w:rFonts w:ascii="Arial" w:hAnsi="Arial" w:cs="Arial"/>
                <w:lang w:val="en-US"/>
              </w:rPr>
              <w:tab/>
              <w:t>E-mail:</w:t>
            </w:r>
          </w:p>
          <w:p w14:paraId="3E01E04D" w14:textId="77777777" w:rsidR="007A52A2" w:rsidRDefault="007A52A2">
            <w:pPr>
              <w:jc w:val="left"/>
              <w:rPr>
                <w:rStyle w:val="Other"/>
                <w:rFonts w:ascii="Arial" w:hAnsi="Arial" w:cs="Arial"/>
                <w:b/>
                <w:bCs/>
                <w:sz w:val="20"/>
                <w:szCs w:val="20"/>
                <w:lang w:val="en-US"/>
              </w:rPr>
            </w:pPr>
          </w:p>
        </w:tc>
      </w:tr>
      <w:tr w:rsidR="007A52A2" w14:paraId="408230D3" w14:textId="77777777" w:rsidTr="00F965E9">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443F4C7A" w14:textId="77777777" w:rsidR="007A52A2" w:rsidRDefault="00187D95">
            <w:pPr>
              <w:rPr>
                <w:rStyle w:val="Bodytext5"/>
                <w:rFonts w:ascii="Arial" w:hAnsi="Arial" w:cs="Arial"/>
                <w:b/>
                <w:bCs/>
                <w:lang w:val="en-US"/>
              </w:rPr>
            </w:pPr>
            <w:r>
              <w:sym w:font="Wingdings" w:char="F082"/>
            </w:r>
            <w:r w:rsidRPr="00264FFC">
              <w:rPr>
                <w:rStyle w:val="Bodytext5"/>
                <w:rFonts w:ascii="Arial" w:hAnsi="Arial" w:cs="Arial"/>
                <w:b/>
                <w:bCs/>
              </w:rPr>
              <w:t xml:space="preserve"> </w:t>
            </w:r>
            <w:r w:rsidRPr="00264FFC">
              <w:rPr>
                <w:rStyle w:val="Bodytext5"/>
                <w:rFonts w:ascii="Arial" w:hAnsi="Arial" w:cs="Arial"/>
                <w:b/>
                <w:bCs/>
                <w:lang w:val="en-US"/>
              </w:rPr>
              <w:t>NỘI DUNG YÊU CẦU</w:t>
            </w:r>
          </w:p>
          <w:p w14:paraId="4B65ACA0" w14:textId="77777777" w:rsidR="007A52A2" w:rsidRDefault="007A52A2">
            <w:pPr>
              <w:rPr>
                <w:lang w:val="en-US"/>
              </w:rPr>
            </w:pPr>
          </w:p>
          <w:p w14:paraId="169C5AD5" w14:textId="77777777" w:rsidR="007A52A2" w:rsidRDefault="00187D95">
            <w:pPr>
              <w:jc w:val="left"/>
              <w:rPr>
                <w:rStyle w:val="Other"/>
                <w:rFonts w:ascii="Arial" w:hAnsi="Arial" w:cs="Arial"/>
                <w:sz w:val="20"/>
                <w:szCs w:val="20"/>
                <w:lang w:val="en-US"/>
              </w:rPr>
            </w:pPr>
            <w:r w:rsidRPr="00264FFC">
              <w:rPr>
                <w:rStyle w:val="Other"/>
                <w:rFonts w:ascii="Arial" w:hAnsi="Arial" w:cs="Arial"/>
                <w:sz w:val="20"/>
                <w:szCs w:val="20"/>
                <w:lang w:val="en-US"/>
              </w:rPr>
              <w:t>□ G</w:t>
            </w:r>
            <w:r w:rsidRPr="00264FFC">
              <w:rPr>
                <w:rStyle w:val="Other"/>
                <w:rFonts w:ascii="Arial" w:hAnsi="Arial" w:cs="Arial"/>
                <w:sz w:val="20"/>
                <w:szCs w:val="20"/>
              </w:rPr>
              <w:t>h</w:t>
            </w:r>
            <w:r w:rsidRPr="00264FFC">
              <w:rPr>
                <w:rStyle w:val="Other"/>
                <w:rFonts w:ascii="Arial" w:hAnsi="Arial" w:cs="Arial"/>
                <w:sz w:val="20"/>
                <w:szCs w:val="20"/>
                <w:lang w:val="en-US"/>
              </w:rPr>
              <w:t>i</w:t>
            </w:r>
            <w:r w:rsidRPr="00264FFC">
              <w:rPr>
                <w:rStyle w:val="Other"/>
                <w:rFonts w:ascii="Arial" w:hAnsi="Arial" w:cs="Arial"/>
                <w:sz w:val="20"/>
                <w:szCs w:val="20"/>
              </w:rPr>
              <w:t xml:space="preserve"> </w:t>
            </w:r>
            <w:r w:rsidRPr="00264FFC">
              <w:rPr>
                <w:rStyle w:val="Other"/>
                <w:rFonts w:ascii="Arial" w:hAnsi="Arial" w:cs="Arial"/>
                <w:sz w:val="20"/>
                <w:szCs w:val="20"/>
                <w:lang w:val="en-US"/>
              </w:rPr>
              <w:t>n</w:t>
            </w:r>
            <w:r w:rsidRPr="00264FFC">
              <w:rPr>
                <w:rStyle w:val="Other"/>
                <w:rFonts w:ascii="Arial" w:hAnsi="Arial" w:cs="Arial"/>
                <w:sz w:val="20"/>
                <w:szCs w:val="20"/>
              </w:rPr>
              <w:t>h</w:t>
            </w:r>
            <w:r w:rsidRPr="00264FFC">
              <w:rPr>
                <w:rStyle w:val="Other"/>
                <w:rFonts w:ascii="Arial" w:hAnsi="Arial" w:cs="Arial"/>
                <w:sz w:val="20"/>
                <w:szCs w:val="20"/>
                <w:lang w:val="en-US"/>
              </w:rPr>
              <w:t>ận Tổ chức tư vấn, dịch vụ quyền tác giả, quyền liên quan</w:t>
            </w:r>
          </w:p>
          <w:p w14:paraId="075555A7" w14:textId="77777777" w:rsidR="007A52A2" w:rsidRDefault="007A52A2">
            <w:pPr>
              <w:jc w:val="left"/>
              <w:rPr>
                <w:rStyle w:val="Other"/>
                <w:rFonts w:ascii="Arial" w:hAnsi="Arial" w:cs="Arial"/>
                <w:sz w:val="20"/>
                <w:szCs w:val="20"/>
                <w:lang w:val="en-US"/>
              </w:rPr>
            </w:pPr>
          </w:p>
          <w:p w14:paraId="6FC3AAF3" w14:textId="77777777" w:rsidR="007A52A2" w:rsidRDefault="00187D95">
            <w:pPr>
              <w:jc w:val="left"/>
              <w:rPr>
                <w:rStyle w:val="Other"/>
                <w:rFonts w:ascii="Arial" w:hAnsi="Arial" w:cs="Arial"/>
                <w:b/>
                <w:bCs/>
                <w:sz w:val="20"/>
                <w:szCs w:val="20"/>
              </w:rPr>
            </w:pPr>
            <w:r w:rsidRPr="00264FFC">
              <w:rPr>
                <w:rStyle w:val="Other"/>
                <w:rFonts w:ascii="Arial" w:hAnsi="Arial" w:cs="Arial"/>
                <w:sz w:val="20"/>
                <w:szCs w:val="20"/>
                <w:lang w:val="en-US"/>
              </w:rPr>
              <w:t>□ Xóa tên Tổ chức tư vấn, dịch vụ quyền tác giả, quyền liên quan</w:t>
            </w:r>
          </w:p>
        </w:tc>
      </w:tr>
      <w:tr w:rsidR="007A52A2" w14:paraId="12B46B57" w14:textId="77777777" w:rsidTr="00F965E9">
        <w:trPr>
          <w:trHeight w:val="2553"/>
          <w:jc w:val="center"/>
        </w:trPr>
        <w:tc>
          <w:tcPr>
            <w:tcW w:w="3373" w:type="pct"/>
            <w:tcBorders>
              <w:top w:val="single" w:sz="4" w:space="0" w:color="auto"/>
              <w:left w:val="single" w:sz="4" w:space="0" w:color="auto"/>
              <w:bottom w:val="single" w:sz="4" w:space="0" w:color="auto"/>
              <w:right w:val="nil"/>
            </w:tcBorders>
            <w:shd w:val="clear" w:color="auto" w:fill="FFFFFF"/>
            <w:vAlign w:val="center"/>
          </w:tcPr>
          <w:p w14:paraId="5D97F4EE"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3"/>
            </w:r>
            <w:r w:rsidRPr="00264FFC">
              <w:rPr>
                <w:rStyle w:val="Other"/>
                <w:rFonts w:ascii="Arial" w:hAnsi="Arial" w:cs="Arial"/>
                <w:b/>
                <w:bCs/>
                <w:sz w:val="20"/>
                <w:szCs w:val="20"/>
              </w:rPr>
              <w:tab/>
            </w:r>
            <w:r w:rsidRPr="00264FFC">
              <w:rPr>
                <w:rStyle w:val="Other"/>
                <w:rFonts w:ascii="Arial" w:hAnsi="Arial" w:cs="Arial"/>
                <w:b/>
                <w:bCs/>
                <w:sz w:val="20"/>
                <w:szCs w:val="20"/>
              </w:rPr>
              <w:t>CÁC TÀI LIỆU CÓ TRONG H</w:t>
            </w:r>
            <w:r w:rsidRPr="00264FFC">
              <w:rPr>
                <w:rStyle w:val="Other"/>
                <w:rFonts w:ascii="Arial" w:hAnsi="Arial" w:cs="Arial"/>
                <w:b/>
                <w:bCs/>
                <w:sz w:val="20"/>
                <w:szCs w:val="20"/>
                <w:lang w:val="en-US"/>
              </w:rPr>
              <w:t>Ồ</w:t>
            </w:r>
            <w:r w:rsidRPr="00264FFC">
              <w:rPr>
                <w:rStyle w:val="Other"/>
                <w:rFonts w:ascii="Arial" w:hAnsi="Arial" w:cs="Arial"/>
                <w:b/>
                <w:bCs/>
                <w:sz w:val="20"/>
                <w:szCs w:val="20"/>
              </w:rPr>
              <w:t xml:space="preserve"> </w:t>
            </w:r>
            <w:r w:rsidRPr="00264FFC">
              <w:rPr>
                <w:rStyle w:val="Other"/>
                <w:rFonts w:ascii="Arial" w:hAnsi="Arial" w:cs="Arial"/>
                <w:b/>
                <w:bCs/>
                <w:sz w:val="20"/>
                <w:szCs w:val="20"/>
                <w:lang w:val="en-US"/>
              </w:rPr>
              <w:t>SƠ</w:t>
            </w:r>
          </w:p>
          <w:p w14:paraId="299C25FB" w14:textId="77777777" w:rsidR="007A52A2" w:rsidRDefault="007A52A2">
            <w:pPr>
              <w:rPr>
                <w:rStyle w:val="Other"/>
                <w:rFonts w:ascii="Arial" w:hAnsi="Arial" w:cs="Arial"/>
                <w:b/>
                <w:bCs/>
                <w:sz w:val="20"/>
                <w:szCs w:val="20"/>
                <w:lang w:val="en-US"/>
              </w:rPr>
            </w:pPr>
          </w:p>
          <w:p w14:paraId="6669C7A7" w14:textId="77777777" w:rsidR="007A52A2" w:rsidRDefault="007A52A2">
            <w:pPr>
              <w:jc w:val="left"/>
              <w:rPr>
                <w:lang w:val="en-US"/>
              </w:rPr>
            </w:pPr>
          </w:p>
          <w:p w14:paraId="031D37B9" w14:textId="77777777" w:rsidR="007A52A2" w:rsidRDefault="00187D95">
            <w:pPr>
              <w:jc w:val="left"/>
            </w:pPr>
            <w:r w:rsidRPr="00264FFC">
              <w:rPr>
                <w:rStyle w:val="Other"/>
                <w:rFonts w:ascii="Arial" w:hAnsi="Arial" w:cs="Arial"/>
                <w:sz w:val="20"/>
                <w:szCs w:val="20"/>
                <w:lang w:val="en-US"/>
              </w:rPr>
              <w:t xml:space="preserve">□ </w:t>
            </w:r>
            <w:r w:rsidRPr="00264FFC">
              <w:rPr>
                <w:rStyle w:val="Other"/>
                <w:rFonts w:ascii="Arial" w:hAnsi="Arial" w:cs="Arial"/>
                <w:sz w:val="20"/>
                <w:szCs w:val="20"/>
              </w:rPr>
              <w:t>Tờ khai theo mẫu</w:t>
            </w:r>
          </w:p>
          <w:p w14:paraId="12EF76D2" w14:textId="77777777" w:rsidR="007A52A2" w:rsidRDefault="00187D95">
            <w:pPr>
              <w:jc w:val="left"/>
            </w:pPr>
            <w:r w:rsidRPr="00264FFC">
              <w:rPr>
                <w:rStyle w:val="Other"/>
                <w:rFonts w:ascii="Arial" w:hAnsi="Arial" w:cs="Arial"/>
                <w:sz w:val="20"/>
                <w:szCs w:val="20"/>
                <w:lang w:val="en-US"/>
              </w:rPr>
              <w:t xml:space="preserve">□ </w:t>
            </w:r>
            <w:r w:rsidRPr="00264FFC">
              <w:rPr>
                <w:rStyle w:val="Other"/>
                <w:rFonts w:ascii="Arial" w:hAnsi="Arial" w:cs="Arial"/>
                <w:sz w:val="20"/>
                <w:szCs w:val="20"/>
              </w:rPr>
              <w:t>Danh sách cá nhân thuộc tổ chức kèm theo bản sao CMND/CCCD</w:t>
            </w:r>
          </w:p>
          <w:p w14:paraId="07AE1C21" w14:textId="77777777" w:rsidR="007A52A2" w:rsidRDefault="00187D95">
            <w:pPr>
              <w:jc w:val="left"/>
            </w:pPr>
            <w:r w:rsidRPr="00264FFC">
              <w:rPr>
                <w:rStyle w:val="Other"/>
                <w:rFonts w:ascii="Arial" w:hAnsi="Arial" w:cs="Arial"/>
                <w:sz w:val="20"/>
                <w:szCs w:val="20"/>
                <w:lang w:val="en-US"/>
              </w:rPr>
              <w:t xml:space="preserve">□ </w:t>
            </w:r>
            <w:r w:rsidRPr="00264FFC">
              <w:rPr>
                <w:rStyle w:val="Other"/>
                <w:rFonts w:ascii="Arial" w:hAnsi="Arial" w:cs="Arial"/>
                <w:sz w:val="20"/>
                <w:szCs w:val="20"/>
              </w:rPr>
              <w:t>Sơ yếu lý lịch của người đứng đầu tổ chức có xác nhận của cơ quan nhà nước có thẩm quyền</w:t>
            </w:r>
          </w:p>
          <w:p w14:paraId="3D79CD32" w14:textId="77777777" w:rsidR="007A52A2" w:rsidRDefault="00187D95">
            <w:pPr>
              <w:jc w:val="left"/>
            </w:pP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có chứng thực bằng tốt nghiệp đại học chuyên ngành luật của người đứng đầu tổ chức và các cá nhân thuộc tổ chức</w:t>
            </w:r>
          </w:p>
          <w:p w14:paraId="04C1BB47" w14:textId="77777777" w:rsidR="007A52A2" w:rsidRDefault="00187D95">
            <w:pPr>
              <w:jc w:val="left"/>
              <w:rPr>
                <w:lang w:val="en-US"/>
              </w:rPr>
            </w:pPr>
            <w:r w:rsidRPr="00264FFC">
              <w:rPr>
                <w:rStyle w:val="Other"/>
                <w:rFonts w:ascii="Arial" w:hAnsi="Arial" w:cs="Arial"/>
                <w:sz w:val="20"/>
                <w:szCs w:val="20"/>
                <w:lang w:val="en-US"/>
              </w:rPr>
              <w:t xml:space="preserve">□ </w:t>
            </w:r>
            <w:r w:rsidRPr="00264FFC">
              <w:rPr>
                <w:rStyle w:val="Other"/>
                <w:rFonts w:ascii="Arial" w:hAnsi="Arial" w:cs="Arial"/>
                <w:sz w:val="20"/>
                <w:szCs w:val="20"/>
              </w:rPr>
              <w:t>Bản sao giấy chứng nhận ĐKKD/giấy chứng nhận đăng ký hoạt động</w:t>
            </w:r>
          </w:p>
        </w:tc>
        <w:tc>
          <w:tcPr>
            <w:tcW w:w="168" w:type="pct"/>
            <w:tcBorders>
              <w:top w:val="single" w:sz="4" w:space="0" w:color="auto"/>
              <w:left w:val="single" w:sz="4" w:space="0" w:color="auto"/>
              <w:bottom w:val="single" w:sz="4" w:space="0" w:color="auto"/>
              <w:right w:val="nil"/>
            </w:tcBorders>
            <w:shd w:val="clear" w:color="auto" w:fill="FFFFFF"/>
            <w:vAlign w:val="center"/>
          </w:tcPr>
          <w:p w14:paraId="173A4A8B" w14:textId="77777777" w:rsidR="007A52A2" w:rsidRDefault="007A52A2">
            <w:pPr>
              <w:jc w:val="left"/>
            </w:pPr>
          </w:p>
          <w:p w14:paraId="324A6F5E" w14:textId="77777777" w:rsidR="007A52A2" w:rsidRDefault="007A52A2">
            <w:pPr>
              <w:jc w:val="left"/>
              <w:rPr>
                <w:rStyle w:val="Other"/>
                <w:rFonts w:ascii="Arial" w:hAnsi="Arial" w:cs="Arial"/>
                <w:sz w:val="20"/>
                <w:szCs w:val="20"/>
              </w:rPr>
            </w:pPr>
          </w:p>
          <w:p w14:paraId="6C9F3DD1"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34135E82"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661D6423" w14:textId="77777777" w:rsidR="007A52A2" w:rsidRDefault="007A52A2">
            <w:pPr>
              <w:jc w:val="left"/>
              <w:rPr>
                <w:rStyle w:val="Other"/>
                <w:rFonts w:ascii="Arial" w:hAnsi="Arial" w:cs="Arial"/>
                <w:sz w:val="20"/>
                <w:szCs w:val="20"/>
              </w:rPr>
            </w:pPr>
          </w:p>
          <w:p w14:paraId="1097746D" w14:textId="77777777" w:rsidR="007A52A2" w:rsidRDefault="00187D95">
            <w:pPr>
              <w:jc w:val="left"/>
            </w:pPr>
            <w:r w:rsidRPr="00264FFC">
              <w:rPr>
                <w:rStyle w:val="Other"/>
                <w:rFonts w:ascii="Arial" w:hAnsi="Arial" w:cs="Arial"/>
                <w:sz w:val="20"/>
                <w:szCs w:val="20"/>
              </w:rPr>
              <w:t>□</w:t>
            </w:r>
          </w:p>
          <w:p w14:paraId="1D5A27AE" w14:textId="77777777" w:rsidR="007A52A2" w:rsidRDefault="007A52A2">
            <w:pPr>
              <w:jc w:val="left"/>
              <w:rPr>
                <w:rStyle w:val="Other"/>
                <w:rFonts w:ascii="Arial" w:hAnsi="Arial" w:cs="Arial"/>
                <w:sz w:val="20"/>
                <w:szCs w:val="20"/>
              </w:rPr>
            </w:pPr>
          </w:p>
          <w:p w14:paraId="26B10CE3"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71482FA9" w14:textId="77777777" w:rsidR="007A52A2" w:rsidRDefault="007A52A2">
            <w:pPr>
              <w:jc w:val="left"/>
              <w:rPr>
                <w:rStyle w:val="Other"/>
                <w:rFonts w:ascii="Arial" w:hAnsi="Arial" w:cs="Arial"/>
                <w:sz w:val="20"/>
                <w:szCs w:val="20"/>
              </w:rPr>
            </w:pPr>
          </w:p>
          <w:p w14:paraId="7959665E" w14:textId="77777777" w:rsidR="007A52A2" w:rsidRDefault="00187D95">
            <w:pPr>
              <w:jc w:val="left"/>
              <w:rPr>
                <w:rStyle w:val="Other"/>
                <w:rFonts w:ascii="Arial" w:hAnsi="Arial" w:cs="Arial"/>
                <w:sz w:val="20"/>
                <w:szCs w:val="20"/>
              </w:rPr>
            </w:pPr>
            <w:r w:rsidRPr="00264FFC">
              <w:rPr>
                <w:rStyle w:val="Other"/>
                <w:rFonts w:ascii="Arial" w:hAnsi="Arial" w:cs="Arial"/>
                <w:sz w:val="20"/>
                <w:szCs w:val="20"/>
              </w:rPr>
              <w:t>□</w:t>
            </w:r>
          </w:p>
          <w:p w14:paraId="75B92DA4" w14:textId="77777777" w:rsidR="007A52A2" w:rsidRDefault="007A52A2">
            <w:pPr>
              <w:jc w:val="left"/>
            </w:pPr>
          </w:p>
        </w:tc>
        <w:tc>
          <w:tcPr>
            <w:tcW w:w="1459" w:type="pct"/>
            <w:tcBorders>
              <w:top w:val="single" w:sz="4" w:space="0" w:color="auto"/>
              <w:left w:val="single" w:sz="4" w:space="0" w:color="auto"/>
              <w:bottom w:val="single" w:sz="4" w:space="0" w:color="auto"/>
              <w:right w:val="single" w:sz="4" w:space="0" w:color="auto"/>
            </w:tcBorders>
            <w:shd w:val="clear" w:color="auto" w:fill="FFFFFF"/>
            <w:vAlign w:val="center"/>
          </w:tcPr>
          <w:p w14:paraId="5C18D267" w14:textId="77777777" w:rsidR="007A52A2" w:rsidRDefault="00187D95">
            <w:r w:rsidRPr="00264FFC">
              <w:rPr>
                <w:rStyle w:val="Other"/>
                <w:rFonts w:ascii="Arial" w:hAnsi="Arial" w:cs="Arial"/>
                <w:b/>
                <w:bCs/>
                <w:sz w:val="20"/>
                <w:szCs w:val="20"/>
                <w:lang w:val="en-US"/>
              </w:rPr>
              <w:t>KIỂM TRA DANH MỤC TÀI LIỆU</w:t>
            </w:r>
          </w:p>
          <w:p w14:paraId="3F4CB3ED"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lang w:val="en-US"/>
              </w:rPr>
              <w:t>(D</w:t>
            </w:r>
            <w:r w:rsidRPr="00264FFC">
              <w:rPr>
                <w:rStyle w:val="Other"/>
                <w:rFonts w:ascii="Arial" w:hAnsi="Arial" w:cs="Arial"/>
                <w:i/>
                <w:iCs/>
                <w:sz w:val="20"/>
                <w:szCs w:val="20"/>
              </w:rPr>
              <w:t>ành cho cán bộ nhận hồ sơ)</w:t>
            </w:r>
          </w:p>
          <w:p w14:paraId="7C9F6442" w14:textId="77777777" w:rsidR="007A52A2" w:rsidRDefault="007A52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3CFCF9AA" w14:textId="77777777" w:rsidTr="00F965E9">
              <w:trPr>
                <w:jc w:val="center"/>
              </w:trPr>
              <w:tc>
                <w:tcPr>
                  <w:tcW w:w="2321" w:type="dxa"/>
                  <w:shd w:val="clear" w:color="auto" w:fill="auto"/>
                </w:tcPr>
                <w:p w14:paraId="09D63E07" w14:textId="77777777" w:rsidR="007A52A2" w:rsidRDefault="00187D95">
                  <w:pPr>
                    <w:rPr>
                      <w:rStyle w:val="Other"/>
                      <w:rFonts w:ascii="Arial" w:hAnsi="Arial" w:cs="Arial"/>
                      <w:sz w:val="20"/>
                      <w:szCs w:val="20"/>
                    </w:rPr>
                  </w:pPr>
                  <w:r w:rsidRPr="00264FFC">
                    <w:rPr>
                      <w:rStyle w:val="Other"/>
                      <w:rFonts w:ascii="Arial" w:hAnsi="Arial" w:cs="Arial"/>
                      <w:sz w:val="20"/>
                      <w:szCs w:val="20"/>
                    </w:rPr>
                    <w:t>Cán bộ nhận hồ sơ</w:t>
                  </w:r>
                </w:p>
                <w:p w14:paraId="7B16445E" w14:textId="77777777" w:rsidR="007A52A2" w:rsidRDefault="00187D95">
                  <w:pPr>
                    <w:rPr>
                      <w:rStyle w:val="Other"/>
                      <w:rFonts w:ascii="Arial" w:hAnsi="Arial" w:cs="Arial"/>
                      <w:i/>
                      <w:iCs/>
                      <w:sz w:val="20"/>
                      <w:szCs w:val="20"/>
                    </w:rPr>
                  </w:pPr>
                  <w:r w:rsidRPr="00264FFC">
                    <w:rPr>
                      <w:rStyle w:val="Other"/>
                      <w:rFonts w:ascii="Arial" w:hAnsi="Arial" w:cs="Arial"/>
                      <w:i/>
                      <w:iCs/>
                      <w:sz w:val="20"/>
                      <w:szCs w:val="20"/>
                    </w:rPr>
                    <w:t>(K</w:t>
                  </w:r>
                  <w:r w:rsidRPr="00264FFC">
                    <w:rPr>
                      <w:rStyle w:val="Other"/>
                      <w:rFonts w:ascii="Arial" w:hAnsi="Arial" w:cs="Arial"/>
                      <w:i/>
                      <w:iCs/>
                      <w:sz w:val="20"/>
                      <w:szCs w:val="20"/>
                      <w:lang w:val="en-US"/>
                    </w:rPr>
                    <w:t>ý</w:t>
                  </w:r>
                  <w:r w:rsidRPr="00264FFC">
                    <w:rPr>
                      <w:rStyle w:val="Other"/>
                      <w:rFonts w:ascii="Arial" w:hAnsi="Arial" w:cs="Arial"/>
                      <w:i/>
                      <w:iCs/>
                      <w:sz w:val="20"/>
                      <w:szCs w:val="20"/>
                    </w:rPr>
                    <w:t xml:space="preserve"> và ghi rõ họ tên)</w:t>
                  </w:r>
                </w:p>
                <w:p w14:paraId="2049C256" w14:textId="77777777" w:rsidR="007A52A2" w:rsidRDefault="007A52A2">
                  <w:pPr>
                    <w:rPr>
                      <w:rStyle w:val="Other"/>
                      <w:rFonts w:ascii="Arial" w:hAnsi="Arial" w:cs="Arial"/>
                      <w:sz w:val="20"/>
                      <w:szCs w:val="20"/>
                    </w:rPr>
                  </w:pPr>
                </w:p>
                <w:p w14:paraId="48B11E34" w14:textId="77777777" w:rsidR="007A52A2" w:rsidRDefault="007A52A2">
                  <w:pPr>
                    <w:rPr>
                      <w:rStyle w:val="Other"/>
                      <w:rFonts w:ascii="Arial" w:hAnsi="Arial" w:cs="Arial"/>
                      <w:sz w:val="20"/>
                      <w:szCs w:val="20"/>
                    </w:rPr>
                  </w:pPr>
                </w:p>
                <w:p w14:paraId="4DE09D3D" w14:textId="77777777" w:rsidR="007A52A2" w:rsidRDefault="007A52A2"/>
              </w:tc>
            </w:tr>
          </w:tbl>
          <w:p w14:paraId="5002B3B1" w14:textId="77777777" w:rsidR="007A52A2" w:rsidRDefault="007A52A2">
            <w:pPr>
              <w:jc w:val="left"/>
            </w:pPr>
          </w:p>
        </w:tc>
      </w:tr>
      <w:tr w:rsidR="007A52A2" w14:paraId="745C46BE" w14:textId="77777777" w:rsidTr="00F965E9">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869A82"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4"/>
            </w:r>
            <w:r w:rsidRPr="00264FFC">
              <w:rPr>
                <w:rStyle w:val="Bodytext5"/>
                <w:rFonts w:ascii="Arial" w:hAnsi="Arial" w:cs="Arial"/>
                <w:b/>
                <w:bCs/>
                <w:lang w:val="en-US"/>
              </w:rPr>
              <w:t xml:space="preserve"> CAM </w:t>
            </w:r>
            <w:r w:rsidRPr="00264FFC">
              <w:rPr>
                <w:rStyle w:val="Bodytext5"/>
                <w:rFonts w:ascii="Arial" w:hAnsi="Arial" w:cs="Arial"/>
                <w:b/>
                <w:bCs/>
              </w:rPr>
              <w:t>KẾT CỦA T</w:t>
            </w:r>
            <w:r w:rsidRPr="00264FFC">
              <w:rPr>
                <w:rStyle w:val="Bodytext5"/>
                <w:rFonts w:ascii="Arial" w:hAnsi="Arial" w:cs="Arial"/>
                <w:b/>
                <w:bCs/>
                <w:lang w:val="en-US"/>
              </w:rPr>
              <w:t>Ổ</w:t>
            </w:r>
            <w:r w:rsidRPr="00264FFC">
              <w:rPr>
                <w:rStyle w:val="Bodytext5"/>
                <w:rFonts w:ascii="Arial" w:hAnsi="Arial" w:cs="Arial"/>
                <w:b/>
                <w:bCs/>
              </w:rPr>
              <w:t xml:space="preserve"> CHỨC N</w:t>
            </w:r>
            <w:r w:rsidRPr="00264FFC">
              <w:rPr>
                <w:rStyle w:val="Bodytext5"/>
                <w:rFonts w:ascii="Arial" w:hAnsi="Arial" w:cs="Arial"/>
                <w:b/>
                <w:bCs/>
                <w:lang w:val="en-US"/>
              </w:rPr>
              <w:t>ỘP</w:t>
            </w:r>
            <w:r w:rsidRPr="00264FFC">
              <w:rPr>
                <w:rStyle w:val="Bodytext5"/>
                <w:rFonts w:ascii="Arial" w:hAnsi="Arial" w:cs="Arial"/>
                <w:b/>
                <w:bCs/>
              </w:rPr>
              <w:t xml:space="preserve"> HỒ </w:t>
            </w:r>
            <w:r w:rsidRPr="00264FFC">
              <w:rPr>
                <w:rStyle w:val="Bodytext5"/>
                <w:rFonts w:ascii="Arial" w:hAnsi="Arial" w:cs="Arial"/>
                <w:b/>
                <w:bCs/>
                <w:lang w:val="en-US"/>
              </w:rPr>
              <w:t>SƠ</w:t>
            </w:r>
          </w:p>
          <w:p w14:paraId="7CE24603" w14:textId="77777777" w:rsidR="007A52A2" w:rsidRDefault="007A52A2">
            <w:pPr>
              <w:rPr>
                <w:lang w:val="en-US"/>
              </w:rPr>
            </w:pPr>
          </w:p>
          <w:p w14:paraId="0FA4EAA9" w14:textId="77777777" w:rsidR="007A52A2" w:rsidRDefault="00187D95">
            <w:pPr>
              <w:jc w:val="left"/>
            </w:pPr>
            <w:r w:rsidRPr="00264FFC">
              <w:rPr>
                <w:rStyle w:val="Bodytext5"/>
                <w:rFonts w:ascii="Arial" w:hAnsi="Arial" w:cs="Arial"/>
              </w:rPr>
              <w:t xml:space="preserve">Tôi cam đoan </w:t>
            </w:r>
            <w:r w:rsidRPr="00264FFC">
              <w:rPr>
                <w:rStyle w:val="Bodytext5"/>
                <w:rFonts w:ascii="Arial" w:hAnsi="Arial" w:cs="Arial"/>
                <w:lang w:val="en-US"/>
              </w:rPr>
              <w:t>mọi</w:t>
            </w:r>
            <w:r w:rsidRPr="00264FFC">
              <w:rPr>
                <w:rStyle w:val="Bodytext5"/>
                <w:rFonts w:ascii="Arial" w:hAnsi="Arial" w:cs="Arial"/>
              </w:rPr>
              <w:t xml:space="preserve"> thông tin</w:t>
            </w:r>
            <w:r w:rsidRPr="00264FFC">
              <w:rPr>
                <w:rStyle w:val="Bodytext5"/>
                <w:rFonts w:ascii="Arial" w:hAnsi="Arial" w:cs="Arial"/>
                <w:lang w:val="en-US"/>
              </w:rPr>
              <w:t xml:space="preserve"> trong tờ khai trên đây là trung thực, </w:t>
            </w:r>
            <w:r w:rsidRPr="00264FFC">
              <w:rPr>
                <w:rStyle w:val="Bodytext5"/>
                <w:rFonts w:ascii="Arial" w:hAnsi="Arial" w:cs="Arial"/>
              </w:rPr>
              <w:t>đúng sự thật và hoàn toàn chịu trách nhiệm trước pháp luật.</w:t>
            </w:r>
          </w:p>
          <w:p w14:paraId="44CB1BC1" w14:textId="77777777" w:rsidR="007A52A2" w:rsidRDefault="007A52A2">
            <w:pPr>
              <w:jc w:val="left"/>
              <w:rPr>
                <w:rStyle w:val="Bodytext5"/>
                <w:rFonts w:ascii="Arial" w:hAnsi="Arial" w:cs="Arial"/>
                <w:i/>
                <w:iCs/>
                <w:lang w:val="en-US"/>
              </w:rPr>
            </w:pPr>
          </w:p>
          <w:p w14:paraId="3EF48418" w14:textId="77777777" w:rsidR="007A52A2" w:rsidRDefault="00187D95">
            <w:pPr>
              <w:rPr>
                <w:lang w:val="en-US"/>
              </w:rPr>
            </w:pPr>
            <w:r w:rsidRPr="00264FFC">
              <w:rPr>
                <w:rStyle w:val="Bodytext5"/>
                <w:rFonts w:ascii="Arial" w:hAnsi="Arial" w:cs="Arial"/>
                <w:i/>
                <w:iCs/>
                <w:lang w:val="en-US"/>
              </w:rPr>
              <w:t>Khai</w:t>
            </w:r>
            <w:r w:rsidRPr="00264FFC">
              <w:rPr>
                <w:rStyle w:val="Bodytext5"/>
                <w:rFonts w:ascii="Arial" w:hAnsi="Arial" w:cs="Arial"/>
                <w:i/>
                <w:iCs/>
              </w:rPr>
              <w:t xml:space="preserve"> tại</w:t>
            </w:r>
            <w:r w:rsidRPr="00264FFC">
              <w:rPr>
                <w:rStyle w:val="Bodytext5"/>
                <w:rFonts w:ascii="Arial" w:hAnsi="Arial" w:cs="Arial"/>
                <w:i/>
                <w:iCs/>
                <w:lang w:val="en-US"/>
              </w:rPr>
              <w:t>:…………..</w:t>
            </w:r>
            <w:r w:rsidRPr="00264FFC">
              <w:rPr>
                <w:rStyle w:val="Bodytext5"/>
                <w:rFonts w:ascii="Arial" w:hAnsi="Arial" w:cs="Arial"/>
                <w:i/>
                <w:iCs/>
              </w:rPr>
              <w:t>ngày</w:t>
            </w:r>
            <w:r w:rsidRPr="00264FFC">
              <w:rPr>
                <w:rStyle w:val="Bodytext5"/>
                <w:rFonts w:ascii="Arial" w:hAnsi="Arial" w:cs="Arial"/>
                <w:i/>
                <w:iCs/>
                <w:lang w:val="en-US"/>
              </w:rPr>
              <w:t>…</w:t>
            </w:r>
            <w:r w:rsidRPr="00264FFC">
              <w:rPr>
                <w:rStyle w:val="Bodytext5"/>
                <w:rFonts w:ascii="Arial" w:hAnsi="Arial" w:cs="Arial"/>
                <w:i/>
                <w:iCs/>
              </w:rPr>
              <w:t>tháng</w:t>
            </w:r>
            <w:r w:rsidRPr="00264FFC">
              <w:rPr>
                <w:rStyle w:val="Bodytext5"/>
                <w:rFonts w:ascii="Arial" w:hAnsi="Arial" w:cs="Arial"/>
                <w:i/>
                <w:iCs/>
                <w:lang w:val="en-US"/>
              </w:rPr>
              <w:t>…</w:t>
            </w:r>
            <w:r w:rsidRPr="00264FFC">
              <w:rPr>
                <w:rStyle w:val="Bodytext5"/>
                <w:rFonts w:ascii="Arial" w:hAnsi="Arial" w:cs="Arial"/>
                <w:i/>
                <w:iCs/>
              </w:rPr>
              <w:t>năm</w:t>
            </w:r>
            <w:r w:rsidRPr="00264FFC">
              <w:rPr>
                <w:rStyle w:val="Bodytext5"/>
                <w:rFonts w:ascii="Arial" w:hAnsi="Arial" w:cs="Arial"/>
                <w:i/>
                <w:iCs/>
                <w:lang w:val="en-US"/>
              </w:rPr>
              <w:t>…</w:t>
            </w:r>
          </w:p>
          <w:p w14:paraId="457C6369" w14:textId="77777777" w:rsidR="007A52A2" w:rsidRDefault="00187D95">
            <w:pPr>
              <w:rPr>
                <w:lang w:val="en-US"/>
              </w:rPr>
            </w:pPr>
            <w:r w:rsidRPr="00264FFC">
              <w:rPr>
                <w:lang w:val="en-US"/>
              </w:rPr>
              <w:t>Chữ ký, họ tên người nộp tờ khai</w:t>
            </w:r>
          </w:p>
          <w:p w14:paraId="4FFE930D" w14:textId="77777777" w:rsidR="007A52A2" w:rsidRDefault="00187D95">
            <w:pPr>
              <w:rPr>
                <w:rStyle w:val="Other"/>
                <w:rFonts w:ascii="Arial" w:hAnsi="Arial" w:cs="Arial"/>
                <w:i/>
                <w:iCs/>
                <w:sz w:val="20"/>
                <w:szCs w:val="20"/>
              </w:rPr>
            </w:pPr>
            <w:r w:rsidRPr="00264FFC">
              <w:rPr>
                <w:rStyle w:val="Bodytext5"/>
                <w:rFonts w:ascii="Arial" w:hAnsi="Arial" w:cs="Arial"/>
                <w:i/>
                <w:iCs/>
              </w:rPr>
              <w:t>(</w:t>
            </w:r>
            <w:r w:rsidRPr="00264FFC">
              <w:rPr>
                <w:rStyle w:val="Bodytext5"/>
                <w:rFonts w:ascii="Arial" w:hAnsi="Arial" w:cs="Arial"/>
                <w:i/>
                <w:iCs/>
                <w:lang w:val="en-US"/>
              </w:rPr>
              <w:t>G</w:t>
            </w:r>
            <w:r w:rsidRPr="00264FFC">
              <w:rPr>
                <w:rStyle w:val="Bodytext5"/>
                <w:rFonts w:ascii="Arial" w:hAnsi="Arial" w:cs="Arial"/>
                <w:i/>
                <w:iCs/>
              </w:rPr>
              <w:t xml:space="preserve">hi rõ </w:t>
            </w:r>
            <w:r w:rsidRPr="00264FFC">
              <w:rPr>
                <w:rStyle w:val="Bodytext5"/>
                <w:rFonts w:ascii="Arial" w:hAnsi="Arial" w:cs="Arial"/>
                <w:i/>
                <w:iCs/>
                <w:lang w:val="en-US"/>
              </w:rPr>
              <w:t>chức vụ và đóng dấu, nếu có</w:t>
            </w:r>
            <w:r w:rsidRPr="00264FFC">
              <w:rPr>
                <w:rStyle w:val="Bodytext5"/>
                <w:rFonts w:ascii="Arial" w:hAnsi="Arial" w:cs="Arial"/>
                <w:i/>
                <w:iCs/>
              </w:rPr>
              <w:t>)</w:t>
            </w:r>
          </w:p>
        </w:tc>
      </w:tr>
    </w:tbl>
    <w:p w14:paraId="1312CBE1" w14:textId="77777777" w:rsidR="007A52A2" w:rsidRDefault="00187D95">
      <w:pPr>
        <w:pStyle w:val="Bodytext50"/>
        <w:shd w:val="clear" w:color="auto" w:fill="auto"/>
        <w:spacing w:after="120" w:line="240" w:lineRule="auto"/>
        <w:ind w:firstLine="720"/>
        <w:jc w:val="both"/>
        <w:rPr>
          <w:rStyle w:val="Footnote"/>
          <w:rFonts w:ascii="Arial" w:hAnsi="Arial" w:cs="Arial"/>
        </w:rPr>
      </w:pPr>
      <w:r w:rsidRPr="00264FFC">
        <w:rPr>
          <w:rStyle w:val="Footnote"/>
          <w:rFonts w:ascii="Arial" w:hAnsi="Arial" w:cs="Arial"/>
          <w:color w:val="000000"/>
          <w:lang w:eastAsia="vi-VN"/>
        </w:rPr>
        <w:footnoteRef/>
      </w:r>
      <w:r w:rsidRPr="00264FFC">
        <w:rPr>
          <w:rStyle w:val="Footnote"/>
          <w:rFonts w:ascii="Arial" w:hAnsi="Arial" w:cs="Arial"/>
          <w:color w:val="000000"/>
          <w:lang w:eastAsia="vi-VN"/>
        </w:rPr>
        <w:t xml:space="preserve"> Chú thích: Trong Tờ khai này, tổ chức, cá nhân đánh dấu "x" vào ô vuông □ nếu các thông tin ghi sau các ô vuông là phù hợp.</w:t>
      </w:r>
    </w:p>
    <w:p w14:paraId="53243D18" w14:textId="77777777" w:rsidR="007A52A2" w:rsidRDefault="00187D95">
      <w:pPr>
        <w:jc w:val="right"/>
        <w:rPr>
          <w:rStyle w:val="BodyTextChar1"/>
          <w:rFonts w:ascii="Arial" w:hAnsi="Arial" w:cs="Arial"/>
          <w:b/>
          <w:bCs/>
          <w:sz w:val="20"/>
          <w:szCs w:val="20"/>
          <w:lang w:val="en-US"/>
        </w:rPr>
      </w:pPr>
      <w:r>
        <w:br w:type="page"/>
      </w:r>
      <w:r>
        <w:rPr>
          <w:rStyle w:val="BodyTextChar1"/>
          <w:rFonts w:ascii="Arial" w:hAnsi="Arial" w:cs="Arial"/>
          <w:b/>
          <w:bCs/>
          <w:sz w:val="20"/>
          <w:szCs w:val="20"/>
          <w:lang w:val="en-US"/>
        </w:rPr>
        <w:lastRenderedPageBreak/>
        <w:t>Mẫu số 09</w:t>
      </w:r>
    </w:p>
    <w:p w14:paraId="3048B110" w14:textId="77777777" w:rsidR="007A52A2" w:rsidRDefault="00187D95">
      <w:pPr>
        <w:rPr>
          <w:rFonts w:cs="Arial"/>
          <w:szCs w:val="20"/>
        </w:rPr>
      </w:pPr>
      <w:r>
        <w:rPr>
          <w:rStyle w:val="BodyTextChar1"/>
          <w:rFonts w:ascii="Arial" w:hAnsi="Arial" w:cs="Arial"/>
          <w:b/>
          <w:bCs/>
          <w:sz w:val="20"/>
          <w:szCs w:val="20"/>
        </w:rPr>
        <w:t>TỜ KHAI</w:t>
      </w:r>
    </w:p>
    <w:p w14:paraId="6FBD8980" w14:textId="77777777" w:rsidR="007A52A2" w:rsidRDefault="00187D95">
      <w:pPr>
        <w:rPr>
          <w:rFonts w:cs="Arial"/>
          <w:szCs w:val="20"/>
        </w:rPr>
      </w:pPr>
      <w:r>
        <w:rPr>
          <w:rStyle w:val="BodyTextChar1"/>
          <w:rFonts w:ascii="Arial" w:hAnsi="Arial" w:cs="Arial"/>
          <w:sz w:val="20"/>
          <w:szCs w:val="20"/>
        </w:rPr>
        <w:t>ĐĂNG KÝ D</w:t>
      </w:r>
      <w:r>
        <w:rPr>
          <w:rStyle w:val="BodyTextChar1"/>
          <w:rFonts w:ascii="Arial" w:hAnsi="Arial" w:cs="Arial"/>
          <w:sz w:val="20"/>
          <w:szCs w:val="20"/>
          <w:lang w:val="en-US"/>
        </w:rPr>
        <w:t>Ự</w:t>
      </w:r>
      <w:r>
        <w:rPr>
          <w:rStyle w:val="BodyTextChar1"/>
          <w:rFonts w:ascii="Arial" w:hAnsi="Arial" w:cs="Arial"/>
          <w:sz w:val="20"/>
          <w:szCs w:val="20"/>
        </w:rPr>
        <w:t xml:space="preserve"> K</w:t>
      </w:r>
      <w:r>
        <w:rPr>
          <w:rStyle w:val="BodyTextChar1"/>
          <w:rFonts w:ascii="Arial" w:hAnsi="Arial" w:cs="Arial"/>
          <w:sz w:val="20"/>
          <w:szCs w:val="20"/>
          <w:lang w:val="en-US"/>
        </w:rPr>
        <w:t>IỂ</w:t>
      </w:r>
      <w:r>
        <w:rPr>
          <w:rStyle w:val="BodyTextChar1"/>
          <w:rFonts w:ascii="Arial" w:hAnsi="Arial" w:cs="Arial"/>
          <w:sz w:val="20"/>
          <w:szCs w:val="20"/>
        </w:rPr>
        <w:t>M TRA</w:t>
      </w:r>
    </w:p>
    <w:p w14:paraId="5550F9C5" w14:textId="77777777" w:rsidR="007A52A2" w:rsidRDefault="00187D95">
      <w:pPr>
        <w:rPr>
          <w:rStyle w:val="BodyTextChar1"/>
          <w:rFonts w:ascii="Arial" w:hAnsi="Arial" w:cs="Arial"/>
          <w:sz w:val="20"/>
          <w:szCs w:val="20"/>
        </w:rPr>
      </w:pPr>
      <w:r>
        <w:rPr>
          <w:rStyle w:val="BodyTextChar1"/>
          <w:rFonts w:ascii="Arial" w:hAnsi="Arial" w:cs="Arial"/>
          <w:sz w:val="20"/>
          <w:szCs w:val="20"/>
        </w:rPr>
        <w:t>NGHIỆP VỤ GIÁM ĐỊNH QUY</w:t>
      </w:r>
      <w:r>
        <w:rPr>
          <w:rStyle w:val="BodyTextChar1"/>
          <w:rFonts w:ascii="Arial" w:hAnsi="Arial" w:cs="Arial"/>
          <w:sz w:val="20"/>
          <w:szCs w:val="20"/>
          <w:lang w:val="en-US"/>
        </w:rPr>
        <w:t>Ề</w:t>
      </w:r>
      <w:r>
        <w:rPr>
          <w:rStyle w:val="BodyTextChar1"/>
          <w:rFonts w:ascii="Arial" w:hAnsi="Arial" w:cs="Arial"/>
          <w:sz w:val="20"/>
          <w:szCs w:val="20"/>
        </w:rPr>
        <w:t>N TÁC GIẢ, QUY</w:t>
      </w:r>
      <w:r>
        <w:rPr>
          <w:rStyle w:val="BodyTextChar1"/>
          <w:rFonts w:ascii="Arial" w:hAnsi="Arial" w:cs="Arial"/>
          <w:sz w:val="20"/>
          <w:szCs w:val="20"/>
          <w:lang w:val="en-US"/>
        </w:rPr>
        <w:t>Ề</w:t>
      </w:r>
      <w:r>
        <w:rPr>
          <w:rStyle w:val="BodyTextChar1"/>
          <w:rFonts w:ascii="Arial" w:hAnsi="Arial" w:cs="Arial"/>
          <w:sz w:val="20"/>
          <w:szCs w:val="20"/>
        </w:rPr>
        <w:t>N LIÊN QUAN</w:t>
      </w:r>
    </w:p>
    <w:p w14:paraId="1E8AE797" w14:textId="77777777" w:rsidR="007A52A2" w:rsidRDefault="007A52A2">
      <w:pPr>
        <w:rPr>
          <w:rFonts w:cs="Arial"/>
          <w:szCs w:val="20"/>
        </w:rPr>
      </w:pPr>
    </w:p>
    <w:tbl>
      <w:tblPr>
        <w:tblW w:w="5000" w:type="pct"/>
        <w:jc w:val="center"/>
        <w:tblCellMar>
          <w:left w:w="0" w:type="dxa"/>
          <w:right w:w="0" w:type="dxa"/>
        </w:tblCellMar>
        <w:tblLook w:val="0000" w:firstRow="0" w:lastRow="0" w:firstColumn="0" w:lastColumn="0" w:noHBand="0" w:noVBand="0"/>
      </w:tblPr>
      <w:tblGrid>
        <w:gridCol w:w="7374"/>
        <w:gridCol w:w="1641"/>
      </w:tblGrid>
      <w:tr w:rsidR="007A52A2" w14:paraId="42BE6DF1" w14:textId="77777777" w:rsidTr="00F965E9">
        <w:trPr>
          <w:trHeight w:val="20"/>
          <w:jc w:val="center"/>
        </w:trPr>
        <w:tc>
          <w:tcPr>
            <w:tcW w:w="4090" w:type="pct"/>
            <w:tcBorders>
              <w:right w:val="single" w:sz="4" w:space="0" w:color="auto"/>
            </w:tcBorders>
            <w:shd w:val="clear" w:color="auto" w:fill="FFFFFF"/>
            <w:vAlign w:val="center"/>
          </w:tcPr>
          <w:p w14:paraId="51E34A58" w14:textId="77777777" w:rsidR="007A52A2" w:rsidRDefault="00187D95">
            <w:pPr>
              <w:rPr>
                <w:rStyle w:val="Other"/>
                <w:rFonts w:ascii="Arial" w:hAnsi="Arial" w:cs="Arial"/>
                <w:b/>
                <w:bCs/>
                <w:sz w:val="20"/>
                <w:szCs w:val="20"/>
              </w:rPr>
            </w:pPr>
            <w:r>
              <w:rPr>
                <w:rStyle w:val="BodyTextChar1"/>
                <w:rFonts w:ascii="Arial" w:hAnsi="Arial" w:cs="Arial"/>
                <w:sz w:val="20"/>
                <w:szCs w:val="20"/>
              </w:rPr>
              <w:t>Kính gửi: Cục Bản quyền tác giả, Bộ Văn hóa, Thể thao và Du lịch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17A7FE8B" w14:textId="77777777" w:rsidR="007A52A2" w:rsidRDefault="007A52A2">
            <w:pPr>
              <w:rPr>
                <w:rStyle w:val="BodyTextChar1"/>
                <w:rFonts w:ascii="Arial" w:hAnsi="Arial" w:cs="Arial"/>
                <w:sz w:val="20"/>
                <w:szCs w:val="20"/>
              </w:rPr>
            </w:pPr>
          </w:p>
          <w:p w14:paraId="22DCD58B" w14:textId="77777777" w:rsidR="007A52A2" w:rsidRDefault="00187D95">
            <w:pPr>
              <w:rPr>
                <w:rFonts w:cs="Arial"/>
                <w:szCs w:val="20"/>
              </w:rPr>
            </w:pPr>
            <w:r>
              <w:rPr>
                <w:rStyle w:val="BodyTextChar1"/>
                <w:rFonts w:ascii="Arial" w:hAnsi="Arial" w:cs="Arial"/>
                <w:sz w:val="20"/>
                <w:szCs w:val="20"/>
              </w:rPr>
              <w:t>Ảnh</w:t>
            </w:r>
          </w:p>
          <w:p w14:paraId="0CF8EE12" w14:textId="77777777" w:rsidR="007A52A2" w:rsidRDefault="00187D95">
            <w:pPr>
              <w:rPr>
                <w:rStyle w:val="BodyTextChar1"/>
                <w:rFonts w:ascii="Arial" w:hAnsi="Arial" w:cs="Arial"/>
                <w:sz w:val="20"/>
                <w:szCs w:val="20"/>
                <w:lang w:val="en-US"/>
              </w:rPr>
            </w:pPr>
            <w:r>
              <w:rPr>
                <w:rStyle w:val="BodyTextChar1"/>
                <w:rFonts w:ascii="Arial" w:hAnsi="Arial" w:cs="Arial"/>
                <w:sz w:val="20"/>
                <w:szCs w:val="20"/>
              </w:rPr>
              <w:t xml:space="preserve">(3x4 </w:t>
            </w:r>
            <w:r>
              <w:rPr>
                <w:rStyle w:val="BodyTextChar1"/>
                <w:rFonts w:ascii="Arial" w:hAnsi="Arial" w:cs="Arial"/>
                <w:sz w:val="20"/>
                <w:szCs w:val="20"/>
                <w:lang w:val="en-US"/>
              </w:rPr>
              <w:t>cm)</w:t>
            </w:r>
          </w:p>
          <w:p w14:paraId="44D1E156" w14:textId="77777777" w:rsidR="007A52A2" w:rsidRDefault="007A52A2">
            <w:pPr>
              <w:rPr>
                <w:rStyle w:val="Other"/>
                <w:rFonts w:ascii="Arial" w:hAnsi="Arial" w:cs="Arial"/>
                <w:sz w:val="20"/>
                <w:szCs w:val="20"/>
              </w:rPr>
            </w:pPr>
          </w:p>
        </w:tc>
      </w:tr>
    </w:tbl>
    <w:p w14:paraId="1E8C9E41" w14:textId="77777777" w:rsidR="007A52A2" w:rsidRDefault="007A52A2">
      <w:pPr>
        <w:rPr>
          <w:rStyle w:val="Other"/>
          <w:rFonts w:ascii="Arial" w:hAnsi="Arial" w:cs="Arial"/>
          <w:b/>
          <w:bCs/>
          <w:sz w:val="20"/>
          <w:szCs w:val="20"/>
        </w:rPr>
      </w:pPr>
    </w:p>
    <w:tbl>
      <w:tblPr>
        <w:tblW w:w="5000" w:type="pct"/>
        <w:jc w:val="center"/>
        <w:tblCellMar>
          <w:left w:w="0" w:type="dxa"/>
          <w:right w:w="0" w:type="dxa"/>
        </w:tblCellMar>
        <w:tblLook w:val="0000" w:firstRow="0" w:lastRow="0" w:firstColumn="0" w:lastColumn="0" w:noHBand="0" w:noVBand="0"/>
      </w:tblPr>
      <w:tblGrid>
        <w:gridCol w:w="4505"/>
        <w:gridCol w:w="1573"/>
        <w:gridCol w:w="303"/>
        <w:gridCol w:w="2629"/>
      </w:tblGrid>
      <w:tr w:rsidR="007A52A2" w14:paraId="2ECCDB6F" w14:textId="77777777" w:rsidTr="00F965E9">
        <w:trPr>
          <w:trHeight w:val="20"/>
          <w:jc w:val="center"/>
        </w:trPr>
        <w:tc>
          <w:tcPr>
            <w:tcW w:w="5000" w:type="pct"/>
            <w:gridSpan w:val="4"/>
            <w:tcBorders>
              <w:top w:val="single" w:sz="4" w:space="0" w:color="auto"/>
              <w:left w:val="single" w:sz="4" w:space="0" w:color="auto"/>
              <w:bottom w:val="nil"/>
              <w:right w:val="single" w:sz="4" w:space="0" w:color="auto"/>
            </w:tcBorders>
            <w:shd w:val="clear" w:color="auto" w:fill="FFFFFF"/>
          </w:tcPr>
          <w:p w14:paraId="139FE614"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1"/>
            </w:r>
            <w:r>
              <w:rPr>
                <w:rStyle w:val="Bodytext5"/>
                <w:rFonts w:ascii="Arial" w:hAnsi="Arial" w:cs="Arial"/>
                <w:b/>
                <w:bCs/>
              </w:rPr>
              <w:t xml:space="preserve"> TH</w:t>
            </w:r>
            <w:r>
              <w:rPr>
                <w:rStyle w:val="Bodytext5"/>
                <w:rFonts w:ascii="Arial" w:hAnsi="Arial" w:cs="Arial"/>
                <w:b/>
                <w:bCs/>
                <w:lang w:val="en-US"/>
              </w:rPr>
              <w:t>ÔNG TIN NGƯỜI ĐĂNG KÝ KIỂM TRA</w:t>
            </w:r>
          </w:p>
          <w:p w14:paraId="784A4529" w14:textId="77777777" w:rsidR="007A52A2" w:rsidRDefault="007A52A2">
            <w:pPr>
              <w:jc w:val="left"/>
              <w:rPr>
                <w:rFonts w:cs="Arial"/>
                <w:szCs w:val="20"/>
                <w:lang w:val="en-US"/>
              </w:rPr>
            </w:pPr>
          </w:p>
          <w:p w14:paraId="544C2310" w14:textId="77777777" w:rsidR="007A52A2" w:rsidRDefault="00187D95">
            <w:pPr>
              <w:jc w:val="left"/>
              <w:rPr>
                <w:rFonts w:cs="Arial"/>
                <w:szCs w:val="20"/>
                <w:lang w:val="en-US"/>
              </w:rPr>
            </w:pPr>
            <w:r>
              <w:rPr>
                <w:rStyle w:val="Bodytext5"/>
                <w:rFonts w:ascii="Arial" w:hAnsi="Arial" w:cs="Arial"/>
                <w:lang w:val="en-US"/>
              </w:rPr>
              <w:t>Họ và tên</w:t>
            </w:r>
            <w:r>
              <w:rPr>
                <w:rStyle w:val="Bodytext5"/>
                <w:rFonts w:ascii="Arial" w:hAnsi="Arial" w:cs="Arial"/>
              </w:rPr>
              <w:t>:</w:t>
            </w:r>
            <w:r>
              <w:rPr>
                <w:rStyle w:val="Bodytext5"/>
                <w:rFonts w:ascii="Arial" w:hAnsi="Arial" w:cs="Arial"/>
                <w:lang w:val="en-US"/>
              </w:rPr>
              <w:t xml:space="preserve">                                                                      </w:t>
            </w:r>
          </w:p>
          <w:p w14:paraId="07EA0FAE" w14:textId="77777777" w:rsidR="007A52A2" w:rsidRDefault="00187D95">
            <w:pPr>
              <w:jc w:val="left"/>
              <w:rPr>
                <w:rFonts w:cs="Arial"/>
                <w:szCs w:val="20"/>
                <w:lang w:val="en-US"/>
              </w:rPr>
            </w:pPr>
            <w:r>
              <w:rPr>
                <w:rStyle w:val="Bodytext5"/>
                <w:rFonts w:ascii="Arial" w:hAnsi="Arial" w:cs="Arial"/>
                <w:lang w:val="en-US"/>
              </w:rPr>
              <w:t>Ngày sinh:                                               Nơi sinh:</w:t>
            </w:r>
          </w:p>
          <w:p w14:paraId="39684B25" w14:textId="77777777" w:rsidR="007A52A2" w:rsidRDefault="00187D95">
            <w:pPr>
              <w:jc w:val="left"/>
              <w:rPr>
                <w:rFonts w:cs="Arial"/>
                <w:szCs w:val="20"/>
              </w:rPr>
            </w:pPr>
            <w:r>
              <w:rPr>
                <w:rStyle w:val="Bodytext5"/>
                <w:rFonts w:ascii="Arial" w:hAnsi="Arial" w:cs="Arial"/>
              </w:rPr>
              <w:t xml:space="preserve">Số </w:t>
            </w:r>
            <w:r>
              <w:rPr>
                <w:rStyle w:val="Bodytext5"/>
                <w:rFonts w:ascii="Arial" w:hAnsi="Arial" w:cs="Arial"/>
                <w:lang w:val="en-US"/>
              </w:rPr>
              <w:t>CMND/</w:t>
            </w:r>
            <w:r>
              <w:rPr>
                <w:rStyle w:val="Bodytext5"/>
                <w:rFonts w:ascii="Arial" w:hAnsi="Arial" w:cs="Arial"/>
              </w:rPr>
              <w:t>CCCD:</w:t>
            </w:r>
            <w:r>
              <w:rPr>
                <w:rStyle w:val="Bodytext5"/>
                <w:rFonts w:ascii="Arial" w:hAnsi="Arial" w:cs="Arial"/>
              </w:rPr>
              <w:tab/>
              <w:t>Ngày cấp:</w:t>
            </w:r>
          </w:p>
          <w:p w14:paraId="7117A879" w14:textId="77777777" w:rsidR="007A52A2" w:rsidRDefault="00187D95">
            <w:pPr>
              <w:jc w:val="left"/>
              <w:rPr>
                <w:rFonts w:cs="Arial"/>
                <w:szCs w:val="20"/>
              </w:rPr>
            </w:pPr>
            <w:r>
              <w:rPr>
                <w:rStyle w:val="Bodytext5"/>
                <w:rFonts w:ascii="Arial" w:hAnsi="Arial" w:cs="Arial"/>
              </w:rPr>
              <w:t>Địa chỉ:</w:t>
            </w:r>
          </w:p>
          <w:p w14:paraId="33A72896" w14:textId="77777777" w:rsidR="007A52A2" w:rsidRDefault="00187D95">
            <w:pPr>
              <w:jc w:val="left"/>
              <w:rPr>
                <w:rStyle w:val="Other"/>
                <w:rFonts w:ascii="Arial" w:hAnsi="Arial" w:cs="Arial"/>
                <w:sz w:val="20"/>
                <w:szCs w:val="20"/>
              </w:rPr>
            </w:pPr>
            <w:r>
              <w:rPr>
                <w:rStyle w:val="Bodytext5"/>
                <w:rFonts w:ascii="Arial" w:hAnsi="Arial" w:cs="Arial"/>
              </w:rPr>
              <w:t>Điện thoại:</w:t>
            </w:r>
            <w:r>
              <w:rPr>
                <w:rStyle w:val="Bodytext5"/>
                <w:rFonts w:ascii="Arial" w:hAnsi="Arial" w:cs="Arial"/>
                <w:lang w:val="en-US"/>
              </w:rPr>
              <w:tab/>
              <w:t>E-mail:</w:t>
            </w:r>
          </w:p>
        </w:tc>
      </w:tr>
      <w:tr w:rsidR="007A52A2" w14:paraId="27FEA96F" w14:textId="77777777" w:rsidTr="00F965E9">
        <w:trPr>
          <w:trHeight w:val="20"/>
          <w:jc w:val="center"/>
        </w:trPr>
        <w:tc>
          <w:tcPr>
            <w:tcW w:w="2500" w:type="pct"/>
            <w:tcBorders>
              <w:top w:val="single" w:sz="4" w:space="0" w:color="auto"/>
              <w:left w:val="single" w:sz="4" w:space="0" w:color="auto"/>
              <w:bottom w:val="nil"/>
              <w:right w:val="single" w:sz="4" w:space="0" w:color="auto"/>
            </w:tcBorders>
            <w:shd w:val="clear" w:color="auto" w:fill="FFFFFF"/>
          </w:tcPr>
          <w:p w14:paraId="040AFC1B" w14:textId="77777777" w:rsidR="007A52A2" w:rsidRDefault="00187D95">
            <w:pPr>
              <w:rPr>
                <w:rStyle w:val="Bodytext5"/>
                <w:rFonts w:ascii="Arial" w:hAnsi="Arial" w:cs="Arial"/>
                <w:b/>
                <w:bCs/>
                <w:lang w:val="en-US"/>
              </w:rPr>
            </w:pPr>
            <w:r>
              <w:rPr>
                <w:rFonts w:cs="Arial"/>
                <w:szCs w:val="20"/>
              </w:rPr>
              <w:sym w:font="Wingdings" w:char="F082"/>
            </w:r>
            <w:r>
              <w:rPr>
                <w:rStyle w:val="Bodytext5"/>
                <w:rFonts w:ascii="Arial" w:hAnsi="Arial" w:cs="Arial"/>
                <w:b/>
                <w:bCs/>
              </w:rPr>
              <w:t xml:space="preserve"> </w:t>
            </w:r>
            <w:r>
              <w:rPr>
                <w:rStyle w:val="Bodytext5"/>
                <w:rFonts w:ascii="Arial" w:hAnsi="Arial" w:cs="Arial"/>
                <w:b/>
                <w:bCs/>
                <w:lang w:val="en-US"/>
              </w:rPr>
              <w:t>NỘI DUNG ĐĂNG KÝ KIỂM TRA</w:t>
            </w:r>
          </w:p>
          <w:p w14:paraId="347655ED" w14:textId="77777777" w:rsidR="007A52A2" w:rsidRDefault="007A52A2">
            <w:pPr>
              <w:jc w:val="left"/>
              <w:rPr>
                <w:rFonts w:cs="Arial"/>
                <w:szCs w:val="20"/>
                <w:lang w:val="en-US"/>
              </w:rPr>
            </w:pPr>
          </w:p>
          <w:p w14:paraId="3ACB2ED4" w14:textId="77777777" w:rsidR="007A52A2" w:rsidRDefault="00187D95">
            <w:pPr>
              <w:jc w:val="left"/>
              <w:rPr>
                <w:rStyle w:val="Other"/>
                <w:rFonts w:ascii="Arial" w:hAnsi="Arial" w:cs="Arial"/>
                <w:sz w:val="20"/>
                <w:szCs w:val="20"/>
              </w:rPr>
            </w:pPr>
            <w:r>
              <w:rPr>
                <w:rStyle w:val="Other"/>
                <w:rFonts w:ascii="Arial" w:hAnsi="Arial" w:cs="Arial"/>
                <w:sz w:val="20"/>
                <w:szCs w:val="20"/>
                <w:lang w:val="en-US"/>
              </w:rPr>
              <w:t xml:space="preserve">□ </w:t>
            </w:r>
            <w:r>
              <w:rPr>
                <w:rStyle w:val="Other"/>
                <w:rFonts w:ascii="Arial" w:hAnsi="Arial" w:cs="Arial"/>
                <w:sz w:val="20"/>
                <w:szCs w:val="20"/>
              </w:rPr>
              <w:t>Kiến thức pháp luật, giám định quyền tác giả, quyền liên quan</w:t>
            </w:r>
          </w:p>
          <w:p w14:paraId="1FD04AAB"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Kiến thức chuyên ngành quyền tác giả</w:t>
            </w:r>
          </w:p>
          <w:p w14:paraId="14CD38D2"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Kiến thức chuyên ngành quyền liên quan</w:t>
            </w:r>
          </w:p>
        </w:tc>
        <w:tc>
          <w:tcPr>
            <w:tcW w:w="2500" w:type="pct"/>
            <w:gridSpan w:val="3"/>
            <w:tcBorders>
              <w:top w:val="single" w:sz="4" w:space="0" w:color="auto"/>
              <w:left w:val="single" w:sz="4" w:space="0" w:color="auto"/>
              <w:bottom w:val="nil"/>
              <w:right w:val="single" w:sz="4" w:space="0" w:color="auto"/>
            </w:tcBorders>
            <w:shd w:val="clear" w:color="auto" w:fill="FFFFFF"/>
          </w:tcPr>
          <w:p w14:paraId="20099AB2" w14:textId="77777777" w:rsidR="007A52A2" w:rsidRDefault="00187D95">
            <w:pPr>
              <w:rPr>
                <w:rStyle w:val="Other"/>
                <w:rFonts w:ascii="Arial" w:hAnsi="Arial" w:cs="Arial"/>
                <w:b/>
                <w:bCs/>
                <w:sz w:val="20"/>
                <w:szCs w:val="20"/>
              </w:rPr>
            </w:pPr>
            <w:r>
              <w:rPr>
                <w:rStyle w:val="Other"/>
                <w:rFonts w:ascii="Arial" w:hAnsi="Arial" w:cs="Arial"/>
                <w:b/>
                <w:bCs/>
                <w:sz w:val="20"/>
                <w:szCs w:val="20"/>
              </w:rPr>
              <w:sym w:font="Wingdings" w:char="F083"/>
            </w:r>
            <w:r>
              <w:rPr>
                <w:rStyle w:val="Other"/>
                <w:rFonts w:ascii="Arial" w:hAnsi="Arial" w:cs="Arial"/>
                <w:b/>
                <w:bCs/>
                <w:sz w:val="20"/>
                <w:szCs w:val="20"/>
                <w:lang w:val="en-US"/>
              </w:rPr>
              <w:t xml:space="preserve"> </w:t>
            </w:r>
            <w:r>
              <w:rPr>
                <w:rStyle w:val="Other"/>
                <w:rFonts w:ascii="Arial" w:hAnsi="Arial" w:cs="Arial"/>
                <w:b/>
                <w:bCs/>
                <w:sz w:val="20"/>
                <w:szCs w:val="20"/>
              </w:rPr>
              <w:t>NỘI DUNG ĐƯỢC MIỄN KI</w:t>
            </w:r>
            <w:r>
              <w:rPr>
                <w:rStyle w:val="Other"/>
                <w:rFonts w:ascii="Arial" w:hAnsi="Arial" w:cs="Arial"/>
                <w:b/>
                <w:bCs/>
                <w:sz w:val="20"/>
                <w:szCs w:val="20"/>
                <w:lang w:val="en-US"/>
              </w:rPr>
              <w:t>Ể</w:t>
            </w:r>
            <w:r>
              <w:rPr>
                <w:rStyle w:val="Other"/>
                <w:rFonts w:ascii="Arial" w:hAnsi="Arial" w:cs="Arial"/>
                <w:b/>
                <w:bCs/>
                <w:sz w:val="20"/>
                <w:szCs w:val="20"/>
              </w:rPr>
              <w:t>M TRA</w:t>
            </w:r>
          </w:p>
          <w:p w14:paraId="2B80604E" w14:textId="77777777" w:rsidR="007A52A2" w:rsidRDefault="007A52A2">
            <w:pPr>
              <w:jc w:val="left"/>
              <w:rPr>
                <w:rStyle w:val="Other"/>
                <w:rFonts w:ascii="Arial" w:hAnsi="Arial" w:cs="Arial"/>
                <w:sz w:val="20"/>
                <w:szCs w:val="20"/>
                <w:lang w:val="en-US"/>
              </w:rPr>
            </w:pPr>
          </w:p>
          <w:p w14:paraId="76FB484E" w14:textId="77777777" w:rsidR="007A52A2" w:rsidRDefault="00187D95">
            <w:pPr>
              <w:jc w:val="left"/>
              <w:rPr>
                <w:rStyle w:val="Other"/>
                <w:rFonts w:ascii="Arial" w:hAnsi="Arial" w:cs="Arial"/>
                <w:sz w:val="20"/>
                <w:szCs w:val="20"/>
                <w:lang w:val="en-US"/>
              </w:rPr>
            </w:pPr>
            <w:r>
              <w:rPr>
                <w:rStyle w:val="Other"/>
                <w:rFonts w:ascii="Arial" w:hAnsi="Arial" w:cs="Arial"/>
                <w:sz w:val="20"/>
                <w:szCs w:val="20"/>
                <w:lang w:val="en-US"/>
              </w:rPr>
              <w:t>□</w:t>
            </w:r>
          </w:p>
          <w:p w14:paraId="2111CC7A" w14:textId="77777777" w:rsidR="007A52A2" w:rsidRDefault="007A52A2">
            <w:pPr>
              <w:jc w:val="left"/>
              <w:rPr>
                <w:rStyle w:val="Other"/>
                <w:rFonts w:ascii="Arial" w:hAnsi="Arial" w:cs="Arial"/>
                <w:sz w:val="20"/>
                <w:szCs w:val="20"/>
                <w:lang w:val="en-US"/>
              </w:rPr>
            </w:pPr>
          </w:p>
          <w:p w14:paraId="42DE2CC7" w14:textId="77777777" w:rsidR="007A52A2" w:rsidRDefault="00187D95">
            <w:pPr>
              <w:jc w:val="left"/>
              <w:rPr>
                <w:rStyle w:val="Other"/>
                <w:rFonts w:ascii="Arial" w:hAnsi="Arial" w:cs="Arial"/>
                <w:sz w:val="20"/>
                <w:szCs w:val="20"/>
                <w:lang w:val="en-US"/>
              </w:rPr>
            </w:pPr>
            <w:r>
              <w:rPr>
                <w:rStyle w:val="Other"/>
                <w:rFonts w:ascii="Arial" w:hAnsi="Arial" w:cs="Arial"/>
                <w:sz w:val="20"/>
                <w:szCs w:val="20"/>
                <w:lang w:val="en-US"/>
              </w:rPr>
              <w:t>□</w:t>
            </w:r>
          </w:p>
          <w:p w14:paraId="60689A91" w14:textId="77777777" w:rsidR="007A52A2" w:rsidRDefault="00187D95">
            <w:pPr>
              <w:jc w:val="left"/>
              <w:rPr>
                <w:rStyle w:val="Other"/>
                <w:rFonts w:ascii="Arial" w:hAnsi="Arial" w:cs="Arial"/>
                <w:b/>
                <w:bCs/>
                <w:sz w:val="20"/>
                <w:szCs w:val="20"/>
                <w:lang w:val="en-US"/>
              </w:rPr>
            </w:pPr>
            <w:r>
              <w:rPr>
                <w:rStyle w:val="Other"/>
                <w:rFonts w:ascii="Arial" w:hAnsi="Arial" w:cs="Arial"/>
                <w:sz w:val="20"/>
                <w:szCs w:val="20"/>
                <w:lang w:val="en-US"/>
              </w:rPr>
              <w:t>□</w:t>
            </w:r>
          </w:p>
        </w:tc>
      </w:tr>
      <w:tr w:rsidR="007A52A2" w14:paraId="5CC198D6" w14:textId="77777777" w:rsidTr="00F965E9">
        <w:trPr>
          <w:trHeight w:val="2222"/>
          <w:jc w:val="center"/>
        </w:trPr>
        <w:tc>
          <w:tcPr>
            <w:tcW w:w="3373" w:type="pct"/>
            <w:gridSpan w:val="2"/>
            <w:tcBorders>
              <w:top w:val="single" w:sz="4" w:space="0" w:color="auto"/>
              <w:left w:val="single" w:sz="4" w:space="0" w:color="auto"/>
              <w:bottom w:val="single" w:sz="4" w:space="0" w:color="auto"/>
              <w:right w:val="nil"/>
            </w:tcBorders>
            <w:shd w:val="clear" w:color="auto" w:fill="FFFFFF"/>
          </w:tcPr>
          <w:p w14:paraId="6FB6CB5B" w14:textId="77777777" w:rsidR="007A52A2" w:rsidRDefault="00187D95">
            <w:pPr>
              <w:rPr>
                <w:rStyle w:val="Other"/>
                <w:rFonts w:ascii="Arial" w:hAnsi="Arial" w:cs="Arial"/>
                <w:sz w:val="20"/>
                <w:szCs w:val="20"/>
                <w:lang w:eastAsia="en-US"/>
              </w:rPr>
            </w:pPr>
            <w:r>
              <w:rPr>
                <w:rStyle w:val="Other"/>
                <w:rFonts w:ascii="Arial" w:hAnsi="Arial" w:cs="Arial"/>
                <w:b/>
                <w:bCs/>
                <w:sz w:val="20"/>
                <w:szCs w:val="20"/>
              </w:rPr>
              <w:sym w:font="Wingdings" w:char="F083"/>
            </w:r>
            <w:r>
              <w:rPr>
                <w:rStyle w:val="Bodytext5"/>
                <w:rFonts w:ascii="Arial" w:hAnsi="Arial" w:cs="Arial"/>
                <w:lang w:val="en-US"/>
              </w:rPr>
              <w:t xml:space="preserve"> </w:t>
            </w:r>
            <w:r>
              <w:rPr>
                <w:rStyle w:val="Other"/>
                <w:rFonts w:ascii="Arial" w:hAnsi="Arial" w:cs="Arial"/>
                <w:b/>
                <w:bCs/>
                <w:sz w:val="20"/>
                <w:szCs w:val="20"/>
              </w:rPr>
              <w:t>CÁC TÀI LIỆU CÓ TRONG HỒ S</w:t>
            </w:r>
            <w:r>
              <w:rPr>
                <w:rStyle w:val="Other"/>
                <w:rFonts w:ascii="Arial" w:hAnsi="Arial" w:cs="Arial"/>
                <w:b/>
                <w:bCs/>
                <w:sz w:val="20"/>
                <w:szCs w:val="20"/>
                <w:lang w:val="en-US"/>
              </w:rPr>
              <w:t>Ơ</w:t>
            </w:r>
            <w:r>
              <w:rPr>
                <w:rStyle w:val="Other"/>
                <w:rFonts w:ascii="Arial" w:hAnsi="Arial" w:cs="Arial"/>
                <w:b/>
                <w:bCs/>
                <w:sz w:val="20"/>
                <w:szCs w:val="20"/>
              </w:rPr>
              <w:t xml:space="preserve"> ĐĂNG KÝ KI</w:t>
            </w:r>
            <w:r>
              <w:rPr>
                <w:rStyle w:val="Other"/>
                <w:rFonts w:ascii="Arial" w:hAnsi="Arial" w:cs="Arial"/>
                <w:b/>
                <w:bCs/>
                <w:sz w:val="20"/>
                <w:szCs w:val="20"/>
                <w:lang w:val="en-US"/>
              </w:rPr>
              <w:t>Ể</w:t>
            </w:r>
            <w:r>
              <w:rPr>
                <w:rStyle w:val="Other"/>
                <w:rFonts w:ascii="Arial" w:hAnsi="Arial" w:cs="Arial"/>
                <w:b/>
                <w:bCs/>
                <w:sz w:val="20"/>
                <w:szCs w:val="20"/>
              </w:rPr>
              <w:t>M TRA</w:t>
            </w:r>
          </w:p>
          <w:p w14:paraId="52A45F90" w14:textId="77777777" w:rsidR="007A52A2" w:rsidRDefault="007A52A2">
            <w:pPr>
              <w:jc w:val="left"/>
              <w:rPr>
                <w:rFonts w:cs="Arial"/>
                <w:szCs w:val="20"/>
                <w:lang w:val="en-US"/>
              </w:rPr>
            </w:pPr>
          </w:p>
          <w:p w14:paraId="06F2FABF"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Tờ khai</w:t>
            </w:r>
          </w:p>
          <w:p w14:paraId="328A264A"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Bản sao (có chứng thực) bằng tốt nghiệp đại học hoặc sau đại học</w:t>
            </w:r>
          </w:p>
          <w:p w14:paraId="78EBA17F"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Giấy xác nhận quá trình công tác</w:t>
            </w:r>
          </w:p>
          <w:p w14:paraId="029F8352" w14:textId="77777777" w:rsidR="007A52A2" w:rsidRDefault="00187D95">
            <w:pPr>
              <w:jc w:val="left"/>
              <w:rPr>
                <w:rFonts w:cs="Arial"/>
                <w:szCs w:val="20"/>
              </w:rPr>
            </w:pPr>
            <w:r>
              <w:rPr>
                <w:rStyle w:val="Other"/>
                <w:rFonts w:ascii="Arial" w:hAnsi="Arial" w:cs="Arial"/>
                <w:sz w:val="20"/>
                <w:szCs w:val="20"/>
                <w:lang w:val="en-US"/>
              </w:rPr>
              <w:t xml:space="preserve">□ </w:t>
            </w:r>
            <w:r>
              <w:rPr>
                <w:rStyle w:val="Other"/>
                <w:rFonts w:ascii="Arial" w:hAnsi="Arial" w:cs="Arial"/>
                <w:sz w:val="20"/>
                <w:szCs w:val="20"/>
              </w:rPr>
              <w:t xml:space="preserve">02 ảnh màu cỡ 3 X 4 </w:t>
            </w:r>
            <w:r>
              <w:rPr>
                <w:rStyle w:val="Other"/>
                <w:rFonts w:ascii="Arial" w:hAnsi="Arial" w:cs="Arial"/>
                <w:sz w:val="20"/>
                <w:szCs w:val="20"/>
                <w:lang w:val="en-US"/>
              </w:rPr>
              <w:t>cm</w:t>
            </w:r>
          </w:p>
          <w:p w14:paraId="3C7D8FC5" w14:textId="77777777" w:rsidR="007A52A2" w:rsidRDefault="00187D95">
            <w:pPr>
              <w:jc w:val="left"/>
              <w:rPr>
                <w:rFonts w:cs="Arial"/>
                <w:szCs w:val="20"/>
                <w:lang w:val="en-US"/>
              </w:rPr>
            </w:pPr>
            <w:r>
              <w:rPr>
                <w:rStyle w:val="Other"/>
                <w:rFonts w:ascii="Arial" w:hAnsi="Arial" w:cs="Arial"/>
                <w:sz w:val="20"/>
                <w:szCs w:val="20"/>
                <w:lang w:val="en-US"/>
              </w:rPr>
              <w:t xml:space="preserve">□ </w:t>
            </w:r>
            <w:r>
              <w:rPr>
                <w:rStyle w:val="Other"/>
                <w:rFonts w:ascii="Arial" w:hAnsi="Arial" w:cs="Arial"/>
                <w:sz w:val="20"/>
                <w:szCs w:val="20"/>
              </w:rPr>
              <w:t>Văn bản yêu cầu được miễn kiểm tra nghiệp vụ giám định</w:t>
            </w:r>
          </w:p>
        </w:tc>
        <w:tc>
          <w:tcPr>
            <w:tcW w:w="168" w:type="pct"/>
            <w:tcBorders>
              <w:top w:val="single" w:sz="4" w:space="0" w:color="auto"/>
              <w:left w:val="single" w:sz="4" w:space="0" w:color="auto"/>
              <w:bottom w:val="single" w:sz="4" w:space="0" w:color="auto"/>
              <w:right w:val="nil"/>
            </w:tcBorders>
            <w:shd w:val="clear" w:color="auto" w:fill="FFFFFF"/>
          </w:tcPr>
          <w:p w14:paraId="38014E23" w14:textId="77777777" w:rsidR="007A52A2" w:rsidRDefault="007A52A2">
            <w:pPr>
              <w:jc w:val="left"/>
              <w:rPr>
                <w:rFonts w:cs="Arial"/>
                <w:szCs w:val="20"/>
              </w:rPr>
            </w:pPr>
          </w:p>
          <w:p w14:paraId="251F6FD4" w14:textId="77777777" w:rsidR="007A52A2" w:rsidRDefault="007A52A2">
            <w:pPr>
              <w:jc w:val="left"/>
              <w:rPr>
                <w:rStyle w:val="Other"/>
                <w:rFonts w:ascii="Arial" w:hAnsi="Arial" w:cs="Arial"/>
                <w:sz w:val="20"/>
                <w:szCs w:val="20"/>
              </w:rPr>
            </w:pPr>
          </w:p>
          <w:p w14:paraId="4211ED0F"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44C03882"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1D44A7D3" w14:textId="77777777" w:rsidR="007A52A2" w:rsidRDefault="007A52A2">
            <w:pPr>
              <w:jc w:val="left"/>
              <w:rPr>
                <w:rStyle w:val="Other"/>
                <w:rFonts w:ascii="Arial" w:hAnsi="Arial" w:cs="Arial"/>
                <w:sz w:val="20"/>
                <w:szCs w:val="20"/>
              </w:rPr>
            </w:pPr>
          </w:p>
          <w:p w14:paraId="6DE6FFE6"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51F407E0"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19DEF6D1" w14:textId="77777777" w:rsidR="007A52A2" w:rsidRDefault="00187D95">
            <w:pPr>
              <w:jc w:val="left"/>
              <w:rPr>
                <w:rFonts w:cs="Arial"/>
                <w:szCs w:val="20"/>
              </w:rPr>
            </w:pPr>
            <w:r>
              <w:rPr>
                <w:rStyle w:val="Other"/>
                <w:rFonts w:ascii="Arial" w:hAnsi="Arial" w:cs="Arial"/>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FFFFFF"/>
          </w:tcPr>
          <w:p w14:paraId="19AF6C9F" w14:textId="77777777" w:rsidR="007A52A2" w:rsidRDefault="00187D95">
            <w:pPr>
              <w:rPr>
                <w:rFonts w:cs="Arial"/>
                <w:szCs w:val="20"/>
              </w:rPr>
            </w:pPr>
            <w:r>
              <w:rPr>
                <w:rStyle w:val="Other"/>
                <w:rFonts w:ascii="Arial" w:hAnsi="Arial" w:cs="Arial"/>
                <w:b/>
                <w:bCs/>
                <w:sz w:val="20"/>
                <w:szCs w:val="20"/>
                <w:lang w:val="en-US"/>
              </w:rPr>
              <w:t>HỒ SƠ GỒM CÁC TÀI LIỆU</w:t>
            </w:r>
          </w:p>
          <w:p w14:paraId="79E6C82E" w14:textId="77777777" w:rsidR="007A52A2" w:rsidRDefault="00187D95">
            <w:pPr>
              <w:rPr>
                <w:rStyle w:val="Other"/>
                <w:rFonts w:ascii="Arial" w:hAnsi="Arial" w:cs="Arial"/>
                <w:i/>
                <w:iCs/>
                <w:sz w:val="20"/>
                <w:szCs w:val="20"/>
              </w:rPr>
            </w:pPr>
            <w:r>
              <w:rPr>
                <w:rStyle w:val="Other"/>
                <w:rFonts w:ascii="Arial" w:hAnsi="Arial" w:cs="Arial"/>
                <w:i/>
                <w:iCs/>
                <w:sz w:val="20"/>
                <w:szCs w:val="20"/>
                <w:lang w:val="en-US"/>
              </w:rPr>
              <w:t>(D</w:t>
            </w:r>
            <w:r>
              <w:rPr>
                <w:rStyle w:val="Other"/>
                <w:rFonts w:ascii="Arial" w:hAnsi="Arial" w:cs="Arial"/>
                <w:i/>
                <w:iCs/>
                <w:sz w:val="20"/>
                <w:szCs w:val="20"/>
              </w:rPr>
              <w:t>ành cho cán bộ nhận hồ sơ)</w:t>
            </w:r>
          </w:p>
          <w:p w14:paraId="259A844C" w14:textId="77777777" w:rsidR="007A52A2" w:rsidRDefault="007A52A2">
            <w:pPr>
              <w:jc w:val="left"/>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tblGrid>
            <w:tr w:rsidR="007A52A2" w14:paraId="4DA89956" w14:textId="77777777" w:rsidTr="00F965E9">
              <w:trPr>
                <w:jc w:val="center"/>
              </w:trPr>
              <w:tc>
                <w:tcPr>
                  <w:tcW w:w="2321" w:type="dxa"/>
                  <w:shd w:val="clear" w:color="auto" w:fill="auto"/>
                </w:tcPr>
                <w:p w14:paraId="33D22D8E" w14:textId="77777777" w:rsidR="007A52A2" w:rsidRDefault="00187D95">
                  <w:pPr>
                    <w:jc w:val="left"/>
                    <w:rPr>
                      <w:rStyle w:val="Other"/>
                      <w:rFonts w:ascii="Arial" w:hAnsi="Arial" w:cs="Arial"/>
                      <w:sz w:val="20"/>
                      <w:szCs w:val="20"/>
                    </w:rPr>
                  </w:pPr>
                  <w:r>
                    <w:rPr>
                      <w:rStyle w:val="Other"/>
                      <w:rFonts w:ascii="Arial" w:hAnsi="Arial" w:cs="Arial"/>
                      <w:sz w:val="20"/>
                      <w:szCs w:val="20"/>
                    </w:rPr>
                    <w:t xml:space="preserve">Cán bộ nhận hồ sơ </w:t>
                  </w:r>
                </w:p>
                <w:p w14:paraId="212A612D" w14:textId="77777777" w:rsidR="007A52A2" w:rsidRDefault="00187D95">
                  <w:pPr>
                    <w:jc w:val="left"/>
                    <w:rPr>
                      <w:rStyle w:val="Other"/>
                      <w:rFonts w:ascii="Arial" w:hAnsi="Arial" w:cs="Arial"/>
                      <w:i/>
                      <w:iCs/>
                      <w:sz w:val="20"/>
                      <w:szCs w:val="20"/>
                    </w:rPr>
                  </w:pPr>
                  <w:r>
                    <w:rPr>
                      <w:rStyle w:val="Other"/>
                      <w:rFonts w:ascii="Arial" w:hAnsi="Arial" w:cs="Arial"/>
                      <w:i/>
                      <w:iCs/>
                      <w:sz w:val="20"/>
                      <w:szCs w:val="20"/>
                    </w:rPr>
                    <w:t>(K</w:t>
                  </w:r>
                  <w:r>
                    <w:rPr>
                      <w:rStyle w:val="Other"/>
                      <w:rFonts w:ascii="Arial" w:hAnsi="Arial" w:cs="Arial"/>
                      <w:i/>
                      <w:iCs/>
                      <w:sz w:val="20"/>
                      <w:szCs w:val="20"/>
                      <w:lang w:val="en-US"/>
                    </w:rPr>
                    <w:t>ý</w:t>
                  </w:r>
                  <w:r>
                    <w:rPr>
                      <w:rStyle w:val="Other"/>
                      <w:rFonts w:ascii="Arial" w:hAnsi="Arial" w:cs="Arial"/>
                      <w:i/>
                      <w:iCs/>
                      <w:sz w:val="20"/>
                      <w:szCs w:val="20"/>
                    </w:rPr>
                    <w:t xml:space="preserve"> và ghi rõ họ tên)</w:t>
                  </w:r>
                </w:p>
                <w:p w14:paraId="71DEC4D9" w14:textId="77777777" w:rsidR="007A52A2" w:rsidRDefault="007A52A2">
                  <w:pPr>
                    <w:jc w:val="left"/>
                    <w:rPr>
                      <w:rStyle w:val="Other"/>
                      <w:rFonts w:ascii="Arial" w:hAnsi="Arial" w:cs="Arial"/>
                      <w:sz w:val="20"/>
                      <w:szCs w:val="20"/>
                    </w:rPr>
                  </w:pPr>
                </w:p>
                <w:p w14:paraId="0A32C04E" w14:textId="77777777" w:rsidR="007A52A2" w:rsidRDefault="007A52A2">
                  <w:pPr>
                    <w:jc w:val="left"/>
                    <w:rPr>
                      <w:rStyle w:val="Other"/>
                      <w:rFonts w:ascii="Arial" w:hAnsi="Arial" w:cs="Arial"/>
                      <w:sz w:val="20"/>
                      <w:szCs w:val="20"/>
                    </w:rPr>
                  </w:pPr>
                </w:p>
                <w:p w14:paraId="58083365" w14:textId="77777777" w:rsidR="007A52A2" w:rsidRDefault="007A52A2">
                  <w:pPr>
                    <w:jc w:val="left"/>
                    <w:rPr>
                      <w:rFonts w:cs="Arial"/>
                      <w:szCs w:val="20"/>
                    </w:rPr>
                  </w:pPr>
                </w:p>
              </w:tc>
            </w:tr>
          </w:tbl>
          <w:p w14:paraId="580F4471" w14:textId="77777777" w:rsidR="007A52A2" w:rsidRDefault="007A52A2">
            <w:pPr>
              <w:jc w:val="left"/>
              <w:rPr>
                <w:rFonts w:cs="Arial"/>
                <w:szCs w:val="20"/>
              </w:rPr>
            </w:pPr>
          </w:p>
        </w:tc>
      </w:tr>
      <w:tr w:rsidR="007A52A2" w14:paraId="0BB98269" w14:textId="77777777" w:rsidTr="00F965E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A113844"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4"/>
            </w:r>
            <w:r>
              <w:rPr>
                <w:rStyle w:val="Bodytext5"/>
                <w:rFonts w:ascii="Arial" w:hAnsi="Arial" w:cs="Arial"/>
                <w:b/>
                <w:bCs/>
                <w:lang w:val="en-US"/>
              </w:rPr>
              <w:t xml:space="preserve"> CAM </w:t>
            </w:r>
            <w:r>
              <w:rPr>
                <w:rStyle w:val="Bodytext5"/>
                <w:rFonts w:ascii="Arial" w:hAnsi="Arial" w:cs="Arial"/>
                <w:b/>
                <w:bCs/>
              </w:rPr>
              <w:t xml:space="preserve">KẾT CỦA </w:t>
            </w:r>
            <w:r>
              <w:rPr>
                <w:rStyle w:val="Bodytext5"/>
                <w:rFonts w:ascii="Arial" w:hAnsi="Arial" w:cs="Arial"/>
                <w:b/>
                <w:bCs/>
                <w:lang w:val="en-US"/>
              </w:rPr>
              <w:t>NGƯỜI ĐĂNG KÝ</w:t>
            </w:r>
          </w:p>
          <w:p w14:paraId="51A8391B" w14:textId="77777777" w:rsidR="007A52A2" w:rsidRDefault="007A52A2">
            <w:pPr>
              <w:rPr>
                <w:rFonts w:cs="Arial"/>
                <w:szCs w:val="20"/>
              </w:rPr>
            </w:pPr>
          </w:p>
          <w:p w14:paraId="3DA3A7B0" w14:textId="77777777" w:rsidR="007A52A2" w:rsidRDefault="00187D95">
            <w:pPr>
              <w:jc w:val="left"/>
              <w:rPr>
                <w:rFonts w:cs="Arial"/>
                <w:szCs w:val="20"/>
              </w:rPr>
            </w:pPr>
            <w:r>
              <w:rPr>
                <w:rStyle w:val="Bodytext5"/>
                <w:rFonts w:ascii="Arial" w:hAnsi="Arial" w:cs="Arial"/>
              </w:rPr>
              <w:t xml:space="preserve">Tôi </w:t>
            </w:r>
            <w:r>
              <w:rPr>
                <w:rStyle w:val="Bodytext5"/>
                <w:rFonts w:ascii="Arial" w:hAnsi="Arial" w:cs="Arial"/>
                <w:lang w:val="en-SG"/>
              </w:rPr>
              <w:t xml:space="preserve">xin </w:t>
            </w:r>
            <w:r>
              <w:rPr>
                <w:rStyle w:val="Bodytext5"/>
                <w:rFonts w:ascii="Arial" w:hAnsi="Arial" w:cs="Arial"/>
              </w:rPr>
              <w:t>cam đoan c</w:t>
            </w:r>
            <w:r>
              <w:rPr>
                <w:rStyle w:val="Bodytext5"/>
                <w:rFonts w:ascii="Arial" w:hAnsi="Arial" w:cs="Arial"/>
                <w:lang w:val="en-US"/>
              </w:rPr>
              <w:t>ác</w:t>
            </w:r>
            <w:r>
              <w:rPr>
                <w:rStyle w:val="Bodytext5"/>
                <w:rFonts w:ascii="Arial" w:hAnsi="Arial" w:cs="Arial"/>
              </w:rPr>
              <w:t xml:space="preserve"> thông tin</w:t>
            </w:r>
            <w:r>
              <w:rPr>
                <w:rStyle w:val="Bodytext5"/>
                <w:rFonts w:ascii="Arial" w:hAnsi="Arial" w:cs="Arial"/>
                <w:lang w:val="en-US"/>
              </w:rPr>
              <w:t xml:space="preserve">, tài liệu trong hồ sơ là </w:t>
            </w:r>
            <w:r>
              <w:rPr>
                <w:rStyle w:val="Bodytext5"/>
                <w:rFonts w:ascii="Arial" w:hAnsi="Arial" w:cs="Arial"/>
              </w:rPr>
              <w:t>đúng sự thật và hoàn toàn chịu trách nhiệm trước pháp luật.</w:t>
            </w:r>
          </w:p>
          <w:p w14:paraId="4A64CD79" w14:textId="77777777" w:rsidR="007A52A2" w:rsidRDefault="007A52A2">
            <w:pPr>
              <w:jc w:val="left"/>
              <w:rPr>
                <w:rStyle w:val="Bodytext5"/>
                <w:rFonts w:ascii="Arial" w:hAnsi="Arial" w:cs="Arial"/>
                <w:i/>
                <w:iCs/>
                <w:lang w:val="en-US"/>
              </w:rPr>
            </w:pPr>
          </w:p>
          <w:p w14:paraId="182B8030" w14:textId="77777777" w:rsidR="007A52A2" w:rsidRDefault="00187D95">
            <w:pPr>
              <w:rPr>
                <w:rFonts w:cs="Arial"/>
                <w:szCs w:val="20"/>
                <w:lang w:val="en-US"/>
              </w:rPr>
            </w:pPr>
            <w:r>
              <w:rPr>
                <w:rStyle w:val="Bodytext5"/>
                <w:rFonts w:ascii="Arial" w:hAnsi="Arial" w:cs="Arial"/>
                <w:i/>
                <w:iCs/>
                <w:lang w:val="en-US"/>
              </w:rPr>
              <w:t>Làm</w:t>
            </w:r>
            <w:r>
              <w:rPr>
                <w:rStyle w:val="Bodytext5"/>
                <w:rFonts w:ascii="Arial" w:hAnsi="Arial" w:cs="Arial"/>
                <w:i/>
                <w:iCs/>
              </w:rPr>
              <w:t xml:space="preserve"> tại</w:t>
            </w:r>
            <w:r>
              <w:rPr>
                <w:rStyle w:val="Bodytext5"/>
                <w:rFonts w:ascii="Arial" w:hAnsi="Arial" w:cs="Arial"/>
                <w:i/>
                <w:iCs/>
                <w:lang w:val="en-US"/>
              </w:rPr>
              <w:t>:…………..</w:t>
            </w:r>
            <w:r>
              <w:rPr>
                <w:rStyle w:val="Bodytext5"/>
                <w:rFonts w:ascii="Arial" w:hAnsi="Arial" w:cs="Arial"/>
                <w:i/>
                <w:iCs/>
              </w:rPr>
              <w:t>ngày</w:t>
            </w:r>
            <w:r>
              <w:rPr>
                <w:rStyle w:val="Bodytext5"/>
                <w:rFonts w:ascii="Arial" w:hAnsi="Arial" w:cs="Arial"/>
                <w:i/>
                <w:iCs/>
                <w:lang w:val="en-US"/>
              </w:rPr>
              <w:t>…</w:t>
            </w:r>
            <w:r>
              <w:rPr>
                <w:rStyle w:val="Bodytext5"/>
                <w:rFonts w:ascii="Arial" w:hAnsi="Arial" w:cs="Arial"/>
                <w:i/>
                <w:iCs/>
              </w:rPr>
              <w:t>tháng</w:t>
            </w:r>
            <w:r>
              <w:rPr>
                <w:rStyle w:val="Bodytext5"/>
                <w:rFonts w:ascii="Arial" w:hAnsi="Arial" w:cs="Arial"/>
                <w:i/>
                <w:iCs/>
                <w:lang w:val="en-US"/>
              </w:rPr>
              <w:t>…</w:t>
            </w:r>
            <w:r>
              <w:rPr>
                <w:rStyle w:val="Bodytext5"/>
                <w:rFonts w:ascii="Arial" w:hAnsi="Arial" w:cs="Arial"/>
                <w:i/>
                <w:iCs/>
              </w:rPr>
              <w:t>năm</w:t>
            </w:r>
            <w:r>
              <w:rPr>
                <w:rStyle w:val="Bodytext5"/>
                <w:rFonts w:ascii="Arial" w:hAnsi="Arial" w:cs="Arial"/>
                <w:i/>
                <w:iCs/>
                <w:lang w:val="en-US"/>
              </w:rPr>
              <w:t>…</w:t>
            </w:r>
          </w:p>
          <w:p w14:paraId="57E1741F" w14:textId="77777777" w:rsidR="007A52A2" w:rsidRDefault="00187D95">
            <w:pPr>
              <w:rPr>
                <w:rFonts w:cs="Arial"/>
                <w:szCs w:val="20"/>
                <w:lang w:val="en-US"/>
              </w:rPr>
            </w:pPr>
            <w:r w:rsidRPr="00264FFC">
              <w:rPr>
                <w:rFonts w:cs="Arial"/>
                <w:szCs w:val="20"/>
                <w:lang w:val="en-US"/>
              </w:rPr>
              <w:t>N</w:t>
            </w:r>
            <w:r w:rsidRPr="00264FFC">
              <w:rPr>
                <w:rFonts w:cs="Arial"/>
                <w:szCs w:val="20"/>
              </w:rPr>
              <w:t>g</w:t>
            </w:r>
            <w:r w:rsidRPr="00264FFC">
              <w:rPr>
                <w:rFonts w:cs="Arial"/>
                <w:szCs w:val="20"/>
                <w:lang w:val="en-US"/>
              </w:rPr>
              <w:t>ười đăng ký</w:t>
            </w:r>
          </w:p>
          <w:p w14:paraId="7F30BC6C" w14:textId="77777777" w:rsidR="007A52A2" w:rsidRDefault="00187D95">
            <w:pPr>
              <w:rPr>
                <w:rStyle w:val="Other"/>
                <w:rFonts w:ascii="Arial" w:hAnsi="Arial" w:cs="Arial"/>
                <w:i/>
                <w:iCs/>
                <w:sz w:val="20"/>
                <w:szCs w:val="20"/>
              </w:rPr>
            </w:pPr>
            <w:r>
              <w:rPr>
                <w:rStyle w:val="Bodytext5"/>
                <w:rFonts w:ascii="Arial" w:hAnsi="Arial" w:cs="Arial"/>
                <w:i/>
                <w:iCs/>
              </w:rPr>
              <w:t>(</w:t>
            </w:r>
            <w:r>
              <w:rPr>
                <w:rStyle w:val="Bodytext5"/>
                <w:rFonts w:ascii="Arial" w:hAnsi="Arial" w:cs="Arial"/>
                <w:i/>
                <w:iCs/>
                <w:lang w:val="en-US"/>
              </w:rPr>
              <w:t>Ký và ghi</w:t>
            </w:r>
            <w:r>
              <w:rPr>
                <w:rStyle w:val="Bodytext5"/>
                <w:rFonts w:ascii="Arial" w:hAnsi="Arial" w:cs="Arial"/>
                <w:i/>
                <w:iCs/>
              </w:rPr>
              <w:t xml:space="preserve"> rõ </w:t>
            </w:r>
            <w:r>
              <w:rPr>
                <w:rStyle w:val="Bodytext5"/>
                <w:rFonts w:ascii="Arial" w:hAnsi="Arial" w:cs="Arial"/>
                <w:i/>
                <w:iCs/>
                <w:lang w:val="en-US"/>
              </w:rPr>
              <w:t>họ tên</w:t>
            </w:r>
            <w:r>
              <w:rPr>
                <w:rStyle w:val="Bodytext5"/>
                <w:rFonts w:ascii="Arial" w:hAnsi="Arial" w:cs="Arial"/>
                <w:i/>
                <w:iCs/>
              </w:rPr>
              <w:t>)</w:t>
            </w:r>
          </w:p>
        </w:tc>
      </w:tr>
    </w:tbl>
    <w:p w14:paraId="66CC9D54" w14:textId="77777777" w:rsidR="007A52A2" w:rsidRDefault="007A52A2">
      <w:pPr>
        <w:pStyle w:val="Other0"/>
        <w:shd w:val="clear" w:color="auto" w:fill="auto"/>
        <w:tabs>
          <w:tab w:val="left" w:pos="2992"/>
        </w:tabs>
        <w:spacing w:after="120" w:line="240" w:lineRule="auto"/>
        <w:ind w:firstLine="720"/>
        <w:jc w:val="both"/>
        <w:rPr>
          <w:rStyle w:val="Other"/>
          <w:rFonts w:ascii="Arial" w:hAnsi="Arial" w:cs="Arial"/>
          <w:b/>
          <w:bCs/>
          <w:color w:val="000000"/>
          <w:sz w:val="20"/>
          <w:szCs w:val="20"/>
          <w:lang w:eastAsia="vi-VN"/>
        </w:rPr>
      </w:pPr>
    </w:p>
    <w:p w14:paraId="52BC9FA4" w14:textId="77777777" w:rsidR="007A52A2" w:rsidRDefault="007A52A2">
      <w:pPr>
        <w:pStyle w:val="Other0"/>
        <w:shd w:val="clear" w:color="auto" w:fill="auto"/>
        <w:tabs>
          <w:tab w:val="left" w:pos="2992"/>
        </w:tabs>
        <w:spacing w:after="120" w:line="240" w:lineRule="auto"/>
        <w:ind w:firstLine="720"/>
        <w:jc w:val="both"/>
        <w:rPr>
          <w:rStyle w:val="Other"/>
          <w:rFonts w:ascii="Arial" w:hAnsi="Arial" w:cs="Arial"/>
          <w:b/>
          <w:bCs/>
          <w:color w:val="000000"/>
          <w:sz w:val="20"/>
          <w:szCs w:val="20"/>
          <w:lang w:eastAsia="vi-VN"/>
        </w:rPr>
      </w:pPr>
    </w:p>
    <w:p w14:paraId="294547A6" w14:textId="77777777" w:rsidR="007A52A2" w:rsidRDefault="00187D95">
      <w:pPr>
        <w:jc w:val="right"/>
        <w:rPr>
          <w:rFonts w:cs="Arial"/>
          <w:b/>
          <w:bCs/>
          <w:szCs w:val="20"/>
          <w:lang w:val="en-US" w:eastAsia="en-US"/>
        </w:rPr>
      </w:pPr>
      <w:r>
        <w:br w:type="page"/>
      </w:r>
      <w:r w:rsidRPr="00264FFC">
        <w:rPr>
          <w:rFonts w:cs="Arial"/>
          <w:b/>
          <w:bCs/>
          <w:szCs w:val="20"/>
          <w:lang w:val="en-US" w:eastAsia="en-US"/>
        </w:rPr>
        <w:lastRenderedPageBreak/>
        <w:t>Mẫu số 10</w:t>
      </w:r>
    </w:p>
    <w:p w14:paraId="61DA6273" w14:textId="77777777" w:rsidR="007A52A2" w:rsidRDefault="00187D95">
      <w:pPr>
        <w:rPr>
          <w:rFonts w:cs="Arial"/>
          <w:szCs w:val="20"/>
        </w:rPr>
      </w:pPr>
      <w:r>
        <w:rPr>
          <w:rStyle w:val="BodyTextChar1"/>
          <w:rFonts w:ascii="Arial" w:hAnsi="Arial" w:cs="Arial"/>
          <w:b/>
          <w:bCs/>
          <w:sz w:val="20"/>
          <w:szCs w:val="20"/>
        </w:rPr>
        <w:t>TỜ KHAI</w:t>
      </w:r>
      <w:r>
        <w:rPr>
          <w:rStyle w:val="BodyTextChar1"/>
          <w:rFonts w:ascii="Arial" w:hAnsi="Arial" w:cs="Arial"/>
          <w:b/>
          <w:bCs/>
          <w:sz w:val="20"/>
          <w:szCs w:val="20"/>
        </w:rPr>
        <w:br/>
      </w:r>
      <w:r>
        <w:rPr>
          <w:rStyle w:val="BodyTextChar1"/>
          <w:rFonts w:ascii="Arial" w:hAnsi="Arial" w:cs="Arial"/>
          <w:sz w:val="20"/>
          <w:szCs w:val="20"/>
        </w:rPr>
        <w:t>YÊU CẦU CẤP/CẤP LẠI</w:t>
      </w:r>
    </w:p>
    <w:p w14:paraId="11FFC9FF" w14:textId="77777777" w:rsidR="007A52A2" w:rsidRDefault="00187D95">
      <w:pPr>
        <w:rPr>
          <w:rFonts w:cs="Arial"/>
          <w:szCs w:val="20"/>
        </w:rPr>
      </w:pPr>
      <w:r>
        <w:rPr>
          <w:rStyle w:val="BodyTextChar1"/>
          <w:rFonts w:ascii="Arial" w:hAnsi="Arial" w:cs="Arial"/>
          <w:sz w:val="20"/>
          <w:szCs w:val="20"/>
        </w:rPr>
        <w:t>THẺ GIÁM ĐỊNH VIÊN QUYỀN TÁC GIẢ, QUYỀN LIÊN QUAN</w:t>
      </w:r>
    </w:p>
    <w:p w14:paraId="1CF4E48D" w14:textId="77777777" w:rsidR="007A52A2" w:rsidRDefault="007A52A2">
      <w:pPr>
        <w:rPr>
          <w:rStyle w:val="BodyTextChar1"/>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925"/>
        <w:gridCol w:w="2090"/>
      </w:tblGrid>
      <w:tr w:rsidR="007A52A2" w14:paraId="0DA91C4D" w14:textId="77777777" w:rsidTr="00F965E9">
        <w:trPr>
          <w:trHeight w:val="20"/>
          <w:jc w:val="center"/>
        </w:trPr>
        <w:tc>
          <w:tcPr>
            <w:tcW w:w="3841" w:type="pct"/>
            <w:tcBorders>
              <w:right w:val="single" w:sz="4" w:space="0" w:color="auto"/>
            </w:tcBorders>
            <w:shd w:val="clear" w:color="auto" w:fill="FFFFFF"/>
            <w:vAlign w:val="center"/>
          </w:tcPr>
          <w:p w14:paraId="79F0AF70" w14:textId="77777777" w:rsidR="007A52A2" w:rsidRDefault="00187D95">
            <w:pPr>
              <w:rPr>
                <w:rStyle w:val="Other"/>
                <w:rFonts w:ascii="Arial" w:hAnsi="Arial" w:cs="Arial"/>
                <w:b/>
                <w:bCs/>
                <w:sz w:val="20"/>
                <w:szCs w:val="20"/>
              </w:rPr>
            </w:pPr>
            <w:r>
              <w:rPr>
                <w:rStyle w:val="BodyTextChar1"/>
                <w:rFonts w:ascii="Arial" w:hAnsi="Arial" w:cs="Arial"/>
                <w:sz w:val="20"/>
                <w:szCs w:val="20"/>
              </w:rPr>
              <w:t>Kính gửi: Cục Bản quyền tác giả, Bộ Văn hóa, Thể thao và Du lịch</w:t>
            </w:r>
          </w:p>
        </w:tc>
        <w:tc>
          <w:tcPr>
            <w:tcW w:w="1159" w:type="pct"/>
            <w:tcBorders>
              <w:top w:val="single" w:sz="4" w:space="0" w:color="auto"/>
              <w:left w:val="single" w:sz="4" w:space="0" w:color="auto"/>
              <w:bottom w:val="single" w:sz="4" w:space="0" w:color="auto"/>
              <w:right w:val="single" w:sz="4" w:space="0" w:color="auto"/>
            </w:tcBorders>
            <w:shd w:val="clear" w:color="auto" w:fill="FFFFFF"/>
            <w:vAlign w:val="center"/>
          </w:tcPr>
          <w:p w14:paraId="21876110" w14:textId="77777777" w:rsidR="007A52A2" w:rsidRDefault="007A52A2">
            <w:pPr>
              <w:rPr>
                <w:rStyle w:val="BodyTextChar1"/>
                <w:rFonts w:ascii="Arial" w:hAnsi="Arial" w:cs="Arial"/>
                <w:sz w:val="20"/>
                <w:szCs w:val="20"/>
              </w:rPr>
            </w:pPr>
          </w:p>
          <w:p w14:paraId="61A36293" w14:textId="77777777" w:rsidR="007A52A2" w:rsidRDefault="00187D95">
            <w:pPr>
              <w:rPr>
                <w:rFonts w:cs="Arial"/>
                <w:szCs w:val="20"/>
              </w:rPr>
            </w:pPr>
            <w:r>
              <w:rPr>
                <w:rStyle w:val="BodyTextChar1"/>
                <w:rFonts w:ascii="Arial" w:hAnsi="Arial" w:cs="Arial"/>
                <w:sz w:val="20"/>
                <w:szCs w:val="20"/>
              </w:rPr>
              <w:t>Ảnh</w:t>
            </w:r>
          </w:p>
          <w:p w14:paraId="54099158" w14:textId="77777777" w:rsidR="007A52A2" w:rsidRDefault="00187D95">
            <w:pPr>
              <w:rPr>
                <w:rStyle w:val="BodyTextChar1"/>
                <w:rFonts w:ascii="Arial" w:hAnsi="Arial" w:cs="Arial"/>
                <w:sz w:val="20"/>
                <w:szCs w:val="20"/>
                <w:lang w:val="en-US"/>
              </w:rPr>
            </w:pPr>
            <w:r>
              <w:rPr>
                <w:rStyle w:val="BodyTextChar1"/>
                <w:rFonts w:ascii="Arial" w:hAnsi="Arial" w:cs="Arial"/>
                <w:sz w:val="20"/>
                <w:szCs w:val="20"/>
              </w:rPr>
              <w:t xml:space="preserve">(3x4 </w:t>
            </w:r>
            <w:r>
              <w:rPr>
                <w:rStyle w:val="BodyTextChar1"/>
                <w:rFonts w:ascii="Arial" w:hAnsi="Arial" w:cs="Arial"/>
                <w:sz w:val="20"/>
                <w:szCs w:val="20"/>
                <w:lang w:val="en-US"/>
              </w:rPr>
              <w:t>cm)</w:t>
            </w:r>
          </w:p>
          <w:p w14:paraId="0E19C50C" w14:textId="77777777" w:rsidR="007A52A2" w:rsidRDefault="007A52A2">
            <w:pPr>
              <w:rPr>
                <w:rStyle w:val="Other"/>
                <w:rFonts w:ascii="Arial" w:hAnsi="Arial" w:cs="Arial"/>
                <w:sz w:val="20"/>
                <w:szCs w:val="20"/>
              </w:rPr>
            </w:pPr>
          </w:p>
        </w:tc>
      </w:tr>
    </w:tbl>
    <w:p w14:paraId="2BAF7FA1" w14:textId="77777777" w:rsidR="007A52A2" w:rsidRDefault="007A52A2">
      <w:pPr>
        <w:rPr>
          <w:rStyle w:val="BodyTextChar1"/>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986"/>
        <w:gridCol w:w="748"/>
        <w:gridCol w:w="2054"/>
        <w:gridCol w:w="222"/>
      </w:tblGrid>
      <w:tr w:rsidR="007A52A2" w14:paraId="29B9D1E8" w14:textId="77777777" w:rsidTr="00F965E9">
        <w:trPr>
          <w:trHeight w:val="20"/>
          <w:jc w:val="center"/>
        </w:trPr>
        <w:tc>
          <w:tcPr>
            <w:tcW w:w="5000" w:type="pct"/>
            <w:gridSpan w:val="4"/>
            <w:tcBorders>
              <w:top w:val="single" w:sz="4" w:space="0" w:color="auto"/>
              <w:left w:val="single" w:sz="4" w:space="0" w:color="auto"/>
              <w:bottom w:val="nil"/>
              <w:right w:val="single" w:sz="4" w:space="0" w:color="auto"/>
            </w:tcBorders>
            <w:shd w:val="clear" w:color="auto" w:fill="FFFFFF"/>
          </w:tcPr>
          <w:p w14:paraId="06C00C2C" w14:textId="77777777" w:rsidR="007A52A2" w:rsidRDefault="00187D95">
            <w:pPr>
              <w:rPr>
                <w:rStyle w:val="Bodytext5"/>
                <w:rFonts w:ascii="Arial" w:hAnsi="Arial" w:cs="Arial"/>
                <w:b/>
                <w:bCs/>
              </w:rPr>
            </w:pPr>
            <w:r>
              <w:rPr>
                <w:rStyle w:val="Bodytext5"/>
                <w:rFonts w:ascii="Arial" w:hAnsi="Arial" w:cs="Arial"/>
                <w:b/>
                <w:bCs/>
                <w:lang w:val="en-US"/>
              </w:rPr>
              <w:sym w:font="Wingdings" w:char="F081"/>
            </w:r>
            <w:r>
              <w:rPr>
                <w:rStyle w:val="Bodytext5"/>
                <w:rFonts w:ascii="Arial" w:hAnsi="Arial" w:cs="Arial"/>
                <w:b/>
                <w:bCs/>
                <w:lang w:val="en-US"/>
              </w:rPr>
              <w:t xml:space="preserve"> </w:t>
            </w:r>
            <w:r>
              <w:rPr>
                <w:rStyle w:val="Bodytext5"/>
                <w:rFonts w:ascii="Arial" w:hAnsi="Arial" w:cs="Arial"/>
                <w:b/>
                <w:bCs/>
              </w:rPr>
              <w:t>THÔNG TIN NGƯỜI YÊU CẦU CẤP/C</w:t>
            </w:r>
            <w:r>
              <w:rPr>
                <w:rStyle w:val="Bodytext5"/>
                <w:rFonts w:ascii="Arial" w:hAnsi="Arial" w:cs="Arial"/>
                <w:b/>
                <w:bCs/>
                <w:lang w:val="en-US"/>
              </w:rPr>
              <w:t>Ấ</w:t>
            </w:r>
            <w:r>
              <w:rPr>
                <w:rStyle w:val="Bodytext5"/>
                <w:rFonts w:ascii="Arial" w:hAnsi="Arial" w:cs="Arial"/>
                <w:b/>
                <w:bCs/>
              </w:rPr>
              <w:t>P LẠI THẺ GIÁM ĐỊNH VIÊN</w:t>
            </w:r>
            <w:r>
              <w:rPr>
                <w:rStyle w:val="Bodytext5"/>
                <w:rFonts w:ascii="Arial" w:hAnsi="Arial" w:cs="Arial"/>
                <w:b/>
                <w:bCs/>
                <w:lang w:val="en-US"/>
              </w:rPr>
              <w:t xml:space="preserve"> </w:t>
            </w:r>
            <w:r>
              <w:rPr>
                <w:rStyle w:val="Bodytext5"/>
                <w:rFonts w:ascii="Arial" w:hAnsi="Arial" w:cs="Arial"/>
                <w:b/>
                <w:bCs/>
              </w:rPr>
              <w:t>QUYỀN TÁC GIẢ, QUYỀN LIÊN QUAN</w:t>
            </w:r>
          </w:p>
          <w:p w14:paraId="109FAECE" w14:textId="77777777" w:rsidR="007A52A2" w:rsidRDefault="007A52A2">
            <w:pPr>
              <w:jc w:val="left"/>
              <w:rPr>
                <w:rFonts w:cs="Arial"/>
                <w:szCs w:val="20"/>
              </w:rPr>
            </w:pPr>
          </w:p>
          <w:p w14:paraId="5901DEDD" w14:textId="77777777" w:rsidR="007A52A2" w:rsidRDefault="00187D95">
            <w:pPr>
              <w:jc w:val="left"/>
              <w:rPr>
                <w:rFonts w:cs="Arial"/>
                <w:szCs w:val="20"/>
                <w:lang w:val="en-US"/>
              </w:rPr>
            </w:pPr>
            <w:r>
              <w:rPr>
                <w:rStyle w:val="Bodytext5"/>
                <w:rFonts w:ascii="Arial" w:hAnsi="Arial" w:cs="Arial"/>
                <w:lang w:val="en-US"/>
              </w:rPr>
              <w:t>Họ và tên</w:t>
            </w:r>
            <w:r>
              <w:rPr>
                <w:rStyle w:val="Bodytext5"/>
                <w:rFonts w:ascii="Arial" w:hAnsi="Arial" w:cs="Arial"/>
              </w:rPr>
              <w:t>:</w:t>
            </w:r>
            <w:r>
              <w:rPr>
                <w:rStyle w:val="Bodytext5"/>
                <w:rFonts w:ascii="Arial" w:hAnsi="Arial" w:cs="Arial"/>
                <w:lang w:val="en-US"/>
              </w:rPr>
              <w:t xml:space="preserve">                                                                      </w:t>
            </w:r>
          </w:p>
          <w:p w14:paraId="37CFAFCF" w14:textId="77777777" w:rsidR="007A52A2" w:rsidRDefault="00187D95">
            <w:pPr>
              <w:jc w:val="left"/>
              <w:rPr>
                <w:rFonts w:cs="Arial"/>
                <w:szCs w:val="20"/>
                <w:lang w:val="en-US"/>
              </w:rPr>
            </w:pPr>
            <w:r>
              <w:rPr>
                <w:rStyle w:val="Bodytext5"/>
                <w:rFonts w:ascii="Arial" w:hAnsi="Arial" w:cs="Arial"/>
                <w:lang w:val="en-US"/>
              </w:rPr>
              <w:t>Năm sinh:                                               Nơi sinh:</w:t>
            </w:r>
          </w:p>
          <w:p w14:paraId="359864C7" w14:textId="77777777" w:rsidR="007A52A2" w:rsidRDefault="00187D95">
            <w:pPr>
              <w:jc w:val="left"/>
              <w:rPr>
                <w:rFonts w:cs="Arial"/>
                <w:szCs w:val="20"/>
              </w:rPr>
            </w:pPr>
            <w:r>
              <w:rPr>
                <w:rStyle w:val="Bodytext5"/>
                <w:rFonts w:ascii="Arial" w:hAnsi="Arial" w:cs="Arial"/>
              </w:rPr>
              <w:t xml:space="preserve">Số </w:t>
            </w:r>
            <w:r>
              <w:rPr>
                <w:rStyle w:val="Bodytext5"/>
                <w:rFonts w:ascii="Arial" w:hAnsi="Arial" w:cs="Arial"/>
                <w:lang w:val="en-US"/>
              </w:rPr>
              <w:t>CMND/</w:t>
            </w:r>
            <w:r>
              <w:rPr>
                <w:rStyle w:val="Bodytext5"/>
                <w:rFonts w:ascii="Arial" w:hAnsi="Arial" w:cs="Arial"/>
              </w:rPr>
              <w:t>CCCD:</w:t>
            </w:r>
            <w:r>
              <w:rPr>
                <w:rStyle w:val="Bodytext5"/>
                <w:rFonts w:ascii="Arial" w:hAnsi="Arial" w:cs="Arial"/>
              </w:rPr>
              <w:tab/>
              <w:t>Ngày cấp:</w:t>
            </w:r>
          </w:p>
          <w:p w14:paraId="325EF232" w14:textId="77777777" w:rsidR="007A52A2" w:rsidRDefault="00187D95">
            <w:pPr>
              <w:jc w:val="left"/>
              <w:rPr>
                <w:rFonts w:cs="Arial"/>
                <w:szCs w:val="20"/>
              </w:rPr>
            </w:pPr>
            <w:r>
              <w:rPr>
                <w:rStyle w:val="Bodytext5"/>
                <w:rFonts w:ascii="Arial" w:hAnsi="Arial" w:cs="Arial"/>
              </w:rPr>
              <w:t>Địa chỉ:</w:t>
            </w:r>
          </w:p>
          <w:p w14:paraId="7F7E4213" w14:textId="77777777" w:rsidR="007A52A2" w:rsidRDefault="00187D95">
            <w:pPr>
              <w:jc w:val="left"/>
              <w:rPr>
                <w:rFonts w:cs="Arial"/>
                <w:szCs w:val="20"/>
              </w:rPr>
            </w:pPr>
            <w:r>
              <w:rPr>
                <w:rStyle w:val="Bodytext5"/>
                <w:rFonts w:ascii="Arial" w:hAnsi="Arial" w:cs="Arial"/>
              </w:rPr>
              <w:t>Điện thoại:</w:t>
            </w:r>
            <w:r>
              <w:rPr>
                <w:rStyle w:val="Bodytext5"/>
                <w:rFonts w:ascii="Arial" w:hAnsi="Arial" w:cs="Arial"/>
                <w:lang w:val="en-US"/>
              </w:rPr>
              <w:tab/>
              <w:t>E-mail:</w:t>
            </w:r>
          </w:p>
        </w:tc>
      </w:tr>
      <w:tr w:rsidR="007A52A2" w14:paraId="70E64035" w14:textId="77777777" w:rsidTr="00F965E9">
        <w:trPr>
          <w:trHeight w:val="20"/>
          <w:jc w:val="center"/>
        </w:trPr>
        <w:tc>
          <w:tcPr>
            <w:tcW w:w="5000" w:type="pct"/>
            <w:gridSpan w:val="4"/>
            <w:tcBorders>
              <w:top w:val="single" w:sz="4" w:space="0" w:color="auto"/>
              <w:left w:val="single" w:sz="4" w:space="0" w:color="auto"/>
              <w:bottom w:val="nil"/>
              <w:right w:val="single" w:sz="4" w:space="0" w:color="auto"/>
            </w:tcBorders>
            <w:shd w:val="clear" w:color="auto" w:fill="FFFFFF"/>
          </w:tcPr>
          <w:p w14:paraId="58B686A0" w14:textId="77777777" w:rsidR="007A52A2" w:rsidRDefault="00187D95">
            <w:pPr>
              <w:rPr>
                <w:rStyle w:val="Other"/>
                <w:rFonts w:ascii="Arial" w:hAnsi="Arial" w:cs="Arial"/>
                <w:b/>
                <w:bCs/>
                <w:sz w:val="20"/>
                <w:szCs w:val="20"/>
                <w:lang w:val="en-SG"/>
              </w:rPr>
            </w:pPr>
            <w:r>
              <w:rPr>
                <w:rFonts w:cs="Arial"/>
                <w:szCs w:val="20"/>
              </w:rPr>
              <w:sym w:font="Wingdings" w:char="F082"/>
            </w:r>
            <w:r>
              <w:rPr>
                <w:rStyle w:val="Other"/>
                <w:rFonts w:ascii="Arial" w:hAnsi="Arial" w:cs="Arial"/>
                <w:b/>
                <w:bCs/>
                <w:sz w:val="20"/>
                <w:szCs w:val="20"/>
              </w:rPr>
              <w:tab/>
              <w:t xml:space="preserve">NỘI DUNG </w:t>
            </w:r>
            <w:r>
              <w:rPr>
                <w:rStyle w:val="Other"/>
                <w:rFonts w:ascii="Arial" w:hAnsi="Arial" w:cs="Arial"/>
                <w:b/>
                <w:bCs/>
                <w:sz w:val="20"/>
                <w:szCs w:val="20"/>
                <w:lang w:val="en-SG"/>
              </w:rPr>
              <w:t>YÊU CẦU</w:t>
            </w:r>
          </w:p>
          <w:p w14:paraId="6D577DB1" w14:textId="77777777" w:rsidR="007A52A2" w:rsidRDefault="007A52A2">
            <w:pPr>
              <w:jc w:val="left"/>
              <w:rPr>
                <w:rStyle w:val="Other"/>
                <w:rFonts w:ascii="Arial" w:hAnsi="Arial" w:cs="Arial"/>
                <w:b/>
                <w:bCs/>
                <w:sz w:val="20"/>
                <w:szCs w:val="20"/>
              </w:rPr>
            </w:pPr>
          </w:p>
          <w:p w14:paraId="507DD9C6" w14:textId="77777777" w:rsidR="007A52A2" w:rsidRDefault="00187D95">
            <w:pPr>
              <w:jc w:val="left"/>
              <w:rPr>
                <w:rStyle w:val="Bodytext5"/>
                <w:rFonts w:ascii="Arial" w:hAnsi="Arial" w:cs="Arial"/>
                <w:lang w:val="en-US" w:eastAsia="en-US"/>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Yêu cầu cấp Thẻ</w:t>
            </w:r>
            <w:r>
              <w:rPr>
                <w:rStyle w:val="Bodytext5"/>
                <w:rFonts w:ascii="Arial" w:hAnsi="Arial" w:cs="Arial"/>
                <w:lang w:val="en-US"/>
              </w:rPr>
              <w:t xml:space="preserve"> lần đầu</w:t>
            </w:r>
          </w:p>
          <w:p w14:paraId="07185F1E"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Yêu cầu cấp lại Thẻ</w:t>
            </w:r>
            <w:r>
              <w:rPr>
                <w:rStyle w:val="Bodytext5"/>
                <w:rFonts w:ascii="Arial" w:hAnsi="Arial" w:cs="Arial"/>
              </w:rPr>
              <w:tab/>
            </w:r>
            <w:r>
              <w:rPr>
                <w:rStyle w:val="Bodytext5"/>
                <w:rFonts w:ascii="Arial" w:hAnsi="Arial" w:cs="Arial"/>
                <w:lang w:val="en-US"/>
              </w:rPr>
              <w:t>S</w:t>
            </w:r>
            <w:r>
              <w:rPr>
                <w:rStyle w:val="Bodytext5"/>
                <w:rFonts w:ascii="Arial" w:hAnsi="Arial" w:cs="Arial"/>
              </w:rPr>
              <w:t>ố Thẻ đã cấp:</w:t>
            </w:r>
          </w:p>
          <w:p w14:paraId="4D05C1BD" w14:textId="77777777" w:rsidR="007A52A2" w:rsidRDefault="00187D95">
            <w:pPr>
              <w:jc w:val="left"/>
              <w:rPr>
                <w:rFonts w:cs="Arial"/>
                <w:szCs w:val="20"/>
              </w:rPr>
            </w:pPr>
            <w:r>
              <w:rPr>
                <w:rStyle w:val="Bodytext5"/>
                <w:rFonts w:ascii="Arial" w:hAnsi="Arial" w:cs="Arial"/>
              </w:rPr>
              <w:t>Lý do cấp lại: □ Thẻ bị mất □ Thẻ bị hư hỏng □ Thay đổi thông tin trong Thẻ giám định viên</w:t>
            </w:r>
          </w:p>
        </w:tc>
      </w:tr>
      <w:tr w:rsidR="007A52A2" w14:paraId="6A9DF853" w14:textId="77777777" w:rsidTr="00F965E9">
        <w:trPr>
          <w:trHeight w:val="20"/>
          <w:jc w:val="center"/>
        </w:trPr>
        <w:tc>
          <w:tcPr>
            <w:tcW w:w="5000" w:type="pct"/>
            <w:gridSpan w:val="4"/>
            <w:tcBorders>
              <w:top w:val="single" w:sz="4" w:space="0" w:color="auto"/>
              <w:left w:val="single" w:sz="4" w:space="0" w:color="auto"/>
              <w:bottom w:val="nil"/>
              <w:right w:val="single" w:sz="4" w:space="0" w:color="auto"/>
            </w:tcBorders>
            <w:shd w:val="clear" w:color="auto" w:fill="FFFFFF"/>
          </w:tcPr>
          <w:p w14:paraId="4C3A1535" w14:textId="77777777" w:rsidR="007A52A2" w:rsidRDefault="00187D95">
            <w:pPr>
              <w:rPr>
                <w:rStyle w:val="Other"/>
                <w:rFonts w:ascii="Arial" w:hAnsi="Arial" w:cs="Arial"/>
                <w:b/>
                <w:bCs/>
                <w:sz w:val="20"/>
                <w:szCs w:val="20"/>
                <w:lang w:val="en-US"/>
              </w:rPr>
            </w:pPr>
            <w:r>
              <w:rPr>
                <w:rStyle w:val="Other"/>
                <w:rFonts w:ascii="Arial" w:hAnsi="Arial" w:cs="Arial"/>
                <w:b/>
                <w:bCs/>
                <w:sz w:val="20"/>
                <w:szCs w:val="20"/>
              </w:rPr>
              <w:sym w:font="Wingdings" w:char="F083"/>
            </w:r>
            <w:r>
              <w:rPr>
                <w:rStyle w:val="Bodytext5"/>
                <w:rFonts w:ascii="Arial" w:hAnsi="Arial" w:cs="Arial"/>
                <w:lang w:val="en-US"/>
              </w:rPr>
              <w:t xml:space="preserve"> </w:t>
            </w:r>
            <w:r>
              <w:rPr>
                <w:rStyle w:val="Other"/>
                <w:rFonts w:ascii="Arial" w:hAnsi="Arial" w:cs="Arial"/>
                <w:b/>
                <w:bCs/>
                <w:sz w:val="20"/>
                <w:szCs w:val="20"/>
                <w:lang w:val="en-US"/>
              </w:rPr>
              <w:t>CHUYÊN NGÀNH GIÁM ĐỊNH</w:t>
            </w:r>
          </w:p>
          <w:p w14:paraId="6B4C7814" w14:textId="77777777" w:rsidR="007A52A2" w:rsidRDefault="007A52A2">
            <w:pPr>
              <w:jc w:val="left"/>
              <w:rPr>
                <w:rStyle w:val="Other"/>
                <w:rFonts w:ascii="Arial" w:hAnsi="Arial" w:cs="Arial"/>
                <w:sz w:val="20"/>
                <w:szCs w:val="20"/>
                <w:lang w:val="en-US" w:eastAsia="en-US"/>
              </w:rPr>
            </w:pPr>
          </w:p>
          <w:p w14:paraId="6FA791B2" w14:textId="77777777" w:rsidR="007A52A2" w:rsidRDefault="00187D95">
            <w:pPr>
              <w:jc w:val="left"/>
              <w:rPr>
                <w:rFonts w:cs="Arial"/>
                <w:szCs w:val="20"/>
              </w:rPr>
            </w:pPr>
            <w:r>
              <w:rPr>
                <w:rStyle w:val="Bodytext5"/>
                <w:rFonts w:ascii="Arial" w:hAnsi="Arial" w:cs="Arial"/>
              </w:rPr>
              <w:t>□</w:t>
            </w:r>
            <w:r>
              <w:rPr>
                <w:rStyle w:val="BodyTextChar1"/>
                <w:rFonts w:ascii="Arial" w:hAnsi="Arial" w:cs="Arial"/>
                <w:sz w:val="20"/>
                <w:szCs w:val="20"/>
                <w:lang w:val="en-US"/>
              </w:rPr>
              <w:t xml:space="preserve"> </w:t>
            </w:r>
            <w:r>
              <w:rPr>
                <w:rStyle w:val="BodyTextChar1"/>
                <w:rFonts w:ascii="Arial" w:hAnsi="Arial" w:cs="Arial"/>
                <w:sz w:val="20"/>
                <w:szCs w:val="20"/>
              </w:rPr>
              <w:t>Quyền tác giả</w:t>
            </w:r>
          </w:p>
          <w:p w14:paraId="0A8D5261" w14:textId="77777777" w:rsidR="007A52A2" w:rsidRDefault="00187D95">
            <w:pPr>
              <w:jc w:val="left"/>
              <w:rPr>
                <w:rFonts w:cs="Arial"/>
                <w:szCs w:val="20"/>
              </w:rPr>
            </w:pPr>
            <w:r>
              <w:rPr>
                <w:rStyle w:val="Bodytext5"/>
                <w:rFonts w:ascii="Arial" w:hAnsi="Arial" w:cs="Arial"/>
              </w:rPr>
              <w:t>□</w:t>
            </w:r>
            <w:r>
              <w:rPr>
                <w:rStyle w:val="BodyTextChar1"/>
                <w:rFonts w:ascii="Arial" w:hAnsi="Arial" w:cs="Arial"/>
                <w:sz w:val="20"/>
                <w:szCs w:val="20"/>
                <w:lang w:val="en-US"/>
              </w:rPr>
              <w:t xml:space="preserve"> </w:t>
            </w:r>
            <w:r>
              <w:rPr>
                <w:rStyle w:val="BodyTextChar1"/>
                <w:rFonts w:ascii="Arial" w:hAnsi="Arial" w:cs="Arial"/>
                <w:sz w:val="20"/>
                <w:szCs w:val="20"/>
              </w:rPr>
              <w:t>Quyền liên quan</w:t>
            </w:r>
          </w:p>
        </w:tc>
      </w:tr>
      <w:tr w:rsidR="007A52A2" w14:paraId="59466262" w14:textId="77777777" w:rsidTr="00F965E9">
        <w:trPr>
          <w:trHeight w:val="20"/>
          <w:jc w:val="center"/>
        </w:trPr>
        <w:tc>
          <w:tcPr>
            <w:tcW w:w="5000" w:type="pct"/>
            <w:gridSpan w:val="4"/>
            <w:tcBorders>
              <w:top w:val="single" w:sz="4" w:space="0" w:color="auto"/>
              <w:left w:val="single" w:sz="4" w:space="0" w:color="auto"/>
              <w:bottom w:val="nil"/>
              <w:right w:val="single" w:sz="4" w:space="0" w:color="auto"/>
            </w:tcBorders>
            <w:shd w:val="clear" w:color="auto" w:fill="FFFFFF"/>
          </w:tcPr>
          <w:p w14:paraId="494C84FC" w14:textId="77777777" w:rsidR="007A52A2" w:rsidRDefault="00187D95">
            <w:pPr>
              <w:rPr>
                <w:rStyle w:val="Bodytext5"/>
                <w:rFonts w:ascii="Arial" w:hAnsi="Arial" w:cs="Arial"/>
                <w:b/>
                <w:bCs/>
                <w:lang w:val="en-US"/>
              </w:rPr>
            </w:pPr>
            <w:r>
              <w:rPr>
                <w:rStyle w:val="Bodytext5"/>
                <w:rFonts w:ascii="Arial" w:hAnsi="Arial" w:cs="Arial"/>
                <w:b/>
                <w:bCs/>
                <w:lang w:val="en-US"/>
              </w:rPr>
              <w:sym w:font="Wingdings" w:char="F084"/>
            </w:r>
            <w:r>
              <w:rPr>
                <w:rStyle w:val="Bodytext5"/>
                <w:rFonts w:ascii="Arial" w:hAnsi="Arial" w:cs="Arial"/>
                <w:b/>
                <w:bCs/>
                <w:lang w:val="en-US"/>
              </w:rPr>
              <w:t xml:space="preserve"> HÌNH THỨC HOẠT ĐỘNG GIÁM ĐỊNH</w:t>
            </w:r>
          </w:p>
          <w:p w14:paraId="1796828E" w14:textId="77777777" w:rsidR="007A52A2" w:rsidRDefault="007A52A2">
            <w:pPr>
              <w:jc w:val="left"/>
              <w:rPr>
                <w:rFonts w:cs="Arial"/>
                <w:szCs w:val="20"/>
              </w:rPr>
            </w:pPr>
          </w:p>
          <w:p w14:paraId="041B2E3F" w14:textId="77777777" w:rsidR="007A52A2" w:rsidRDefault="00187D95">
            <w:pPr>
              <w:jc w:val="left"/>
              <w:rPr>
                <w:rStyle w:val="BodyTextChar1"/>
                <w:rFonts w:ascii="Arial" w:hAnsi="Arial" w:cs="Arial"/>
                <w:sz w:val="20"/>
                <w:szCs w:val="20"/>
              </w:rPr>
            </w:pPr>
            <w:r>
              <w:rPr>
                <w:rStyle w:val="Bodytext5"/>
                <w:rFonts w:ascii="Arial" w:hAnsi="Arial" w:cs="Arial"/>
              </w:rPr>
              <w:t>□</w:t>
            </w:r>
            <w:r>
              <w:rPr>
                <w:rStyle w:val="BodyTextChar1"/>
                <w:rFonts w:ascii="Arial" w:hAnsi="Arial" w:cs="Arial"/>
                <w:sz w:val="20"/>
                <w:szCs w:val="20"/>
                <w:lang w:val="en-US"/>
              </w:rPr>
              <w:t xml:space="preserve"> </w:t>
            </w:r>
            <w:r>
              <w:rPr>
                <w:rStyle w:val="BodyTextChar1"/>
                <w:rFonts w:ascii="Arial" w:hAnsi="Arial" w:cs="Arial"/>
                <w:sz w:val="20"/>
                <w:szCs w:val="20"/>
              </w:rPr>
              <w:t>Hoạt động độc lập</w:t>
            </w:r>
          </w:p>
          <w:p w14:paraId="21C9E441" w14:textId="77777777" w:rsidR="007A52A2" w:rsidRDefault="00187D95">
            <w:pPr>
              <w:jc w:val="left"/>
              <w:rPr>
                <w:rStyle w:val="Other"/>
                <w:rFonts w:ascii="Arial" w:hAnsi="Arial" w:cs="Arial"/>
                <w:b/>
                <w:bCs/>
                <w:sz w:val="20"/>
                <w:szCs w:val="20"/>
                <w:lang w:val="en-US"/>
              </w:rPr>
            </w:pPr>
            <w:r>
              <w:rPr>
                <w:rStyle w:val="Bodytext5"/>
                <w:rFonts w:ascii="Arial" w:hAnsi="Arial" w:cs="Arial"/>
              </w:rPr>
              <w:t>□</w:t>
            </w:r>
            <w:r>
              <w:rPr>
                <w:rStyle w:val="BodyTextChar1"/>
                <w:rFonts w:ascii="Arial" w:hAnsi="Arial" w:cs="Arial"/>
                <w:sz w:val="20"/>
                <w:szCs w:val="20"/>
                <w:lang w:val="en-US"/>
              </w:rPr>
              <w:t xml:space="preserve"> </w:t>
            </w:r>
            <w:r>
              <w:rPr>
                <w:rStyle w:val="BodyTextChar1"/>
                <w:rFonts w:ascii="Arial" w:hAnsi="Arial" w:cs="Arial"/>
                <w:sz w:val="20"/>
                <w:szCs w:val="20"/>
              </w:rPr>
              <w:t>Hoạt động trong tổ chức gi</w:t>
            </w:r>
            <w:r>
              <w:rPr>
                <w:rStyle w:val="BodyTextChar1"/>
                <w:rFonts w:ascii="Arial" w:hAnsi="Arial" w:cs="Arial"/>
                <w:sz w:val="20"/>
                <w:szCs w:val="20"/>
                <w:lang w:val="en-US"/>
              </w:rPr>
              <w:t>ám định</w:t>
            </w:r>
          </w:p>
        </w:tc>
      </w:tr>
      <w:tr w:rsidR="007A52A2" w14:paraId="57FBD3E1" w14:textId="77777777" w:rsidTr="00F965E9">
        <w:trPr>
          <w:trHeight w:val="20"/>
          <w:jc w:val="center"/>
        </w:trPr>
        <w:tc>
          <w:tcPr>
            <w:tcW w:w="3322" w:type="pct"/>
            <w:tcBorders>
              <w:top w:val="single" w:sz="4" w:space="0" w:color="auto"/>
              <w:left w:val="single" w:sz="4" w:space="0" w:color="auto"/>
              <w:bottom w:val="nil"/>
              <w:right w:val="nil"/>
            </w:tcBorders>
            <w:shd w:val="clear" w:color="auto" w:fill="FFFFFF"/>
          </w:tcPr>
          <w:p w14:paraId="7C394275" w14:textId="77777777" w:rsidR="007A52A2" w:rsidRDefault="00187D95">
            <w:pPr>
              <w:jc w:val="right"/>
              <w:rPr>
                <w:rStyle w:val="Other"/>
                <w:rFonts w:ascii="Arial" w:hAnsi="Arial" w:cs="Arial"/>
                <w:b/>
                <w:bCs/>
                <w:sz w:val="20"/>
                <w:szCs w:val="20"/>
              </w:rPr>
            </w:pPr>
            <w:r>
              <w:rPr>
                <w:rStyle w:val="Other"/>
                <w:rFonts w:ascii="Arial" w:hAnsi="Arial" w:cs="Arial"/>
                <w:b/>
                <w:bCs/>
                <w:sz w:val="20"/>
                <w:szCs w:val="20"/>
                <w:lang w:val="en-US"/>
              </w:rPr>
              <w:sym w:font="Wingdings" w:char="F085"/>
            </w:r>
            <w:r>
              <w:rPr>
                <w:rStyle w:val="Bodytext5"/>
                <w:rFonts w:ascii="Arial" w:hAnsi="Arial" w:cs="Arial"/>
                <w:lang w:val="en-US"/>
              </w:rPr>
              <w:t xml:space="preserve"> </w:t>
            </w:r>
            <w:r>
              <w:rPr>
                <w:rStyle w:val="Other"/>
                <w:rFonts w:ascii="Arial" w:hAnsi="Arial" w:cs="Arial"/>
                <w:b/>
                <w:bCs/>
                <w:sz w:val="20"/>
                <w:szCs w:val="20"/>
              </w:rPr>
              <w:t>CÁC TÀI LIỆU CÓ TRONG HỒ S</w:t>
            </w:r>
            <w:r>
              <w:rPr>
                <w:rStyle w:val="Other"/>
                <w:rFonts w:ascii="Arial" w:hAnsi="Arial" w:cs="Arial"/>
                <w:b/>
                <w:bCs/>
                <w:sz w:val="20"/>
                <w:szCs w:val="20"/>
                <w:lang w:val="en-US"/>
              </w:rPr>
              <w:t>Ơ</w:t>
            </w:r>
            <w:r>
              <w:rPr>
                <w:rStyle w:val="Other"/>
                <w:rFonts w:ascii="Arial" w:hAnsi="Arial" w:cs="Arial"/>
                <w:b/>
                <w:bCs/>
                <w:sz w:val="20"/>
                <w:szCs w:val="20"/>
              </w:rPr>
              <w:t xml:space="preserve"> </w:t>
            </w:r>
          </w:p>
          <w:p w14:paraId="3BB7822F" w14:textId="77777777" w:rsidR="007A52A2" w:rsidRDefault="007A52A2">
            <w:pPr>
              <w:jc w:val="left"/>
              <w:rPr>
                <w:rFonts w:cs="Arial"/>
                <w:szCs w:val="20"/>
              </w:rPr>
            </w:pPr>
          </w:p>
          <w:p w14:paraId="0A0A0C56" w14:textId="77777777" w:rsidR="007A52A2" w:rsidRDefault="00187D95">
            <w:pPr>
              <w:jc w:val="left"/>
              <w:rPr>
                <w:rFonts w:cs="Arial"/>
                <w:szCs w:val="20"/>
              </w:rPr>
            </w:pPr>
            <w:r>
              <w:rPr>
                <w:rStyle w:val="Other"/>
                <w:rFonts w:ascii="Arial" w:hAnsi="Arial" w:cs="Arial"/>
                <w:sz w:val="20"/>
                <w:szCs w:val="20"/>
                <w:lang w:val="en-US"/>
              </w:rPr>
              <w:t xml:space="preserve">□ </w:t>
            </w:r>
            <w:r>
              <w:rPr>
                <w:rStyle w:val="Bodytext5"/>
                <w:rFonts w:ascii="Arial" w:hAnsi="Arial" w:cs="Arial"/>
              </w:rPr>
              <w:t>Tờ khai theo mẫu</w:t>
            </w:r>
          </w:p>
          <w:p w14:paraId="3E87E8C1" w14:textId="77777777" w:rsidR="007A52A2" w:rsidRDefault="00187D95">
            <w:pPr>
              <w:jc w:val="left"/>
              <w:rPr>
                <w:rFonts w:cs="Arial"/>
                <w:szCs w:val="20"/>
              </w:rPr>
            </w:pPr>
            <w:r>
              <w:rPr>
                <w:rStyle w:val="Other"/>
                <w:rFonts w:ascii="Arial" w:hAnsi="Arial" w:cs="Arial"/>
                <w:sz w:val="20"/>
                <w:szCs w:val="20"/>
                <w:lang w:val="en-US"/>
              </w:rPr>
              <w:t>□</w:t>
            </w:r>
            <w:r>
              <w:rPr>
                <w:rStyle w:val="Bodytext5"/>
                <w:rFonts w:ascii="Arial" w:hAnsi="Arial" w:cs="Arial"/>
                <w:lang w:val="en-US"/>
              </w:rPr>
              <w:t xml:space="preserve"> </w:t>
            </w:r>
            <w:r>
              <w:rPr>
                <w:rStyle w:val="Bodytext5"/>
                <w:rFonts w:ascii="Arial" w:hAnsi="Arial" w:cs="Arial"/>
              </w:rPr>
              <w:t>Bản sao kết quả đạt yêu cầu kiểm tra nghiệp vụ giám định quyền</w:t>
            </w:r>
          </w:p>
          <w:p w14:paraId="7EF8FFB6" w14:textId="77777777" w:rsidR="007A52A2" w:rsidRDefault="00187D95">
            <w:pPr>
              <w:jc w:val="left"/>
              <w:rPr>
                <w:rFonts w:cs="Arial"/>
                <w:szCs w:val="20"/>
              </w:rPr>
            </w:pPr>
            <w:r>
              <w:rPr>
                <w:rStyle w:val="Bodytext5"/>
                <w:rFonts w:ascii="Arial" w:hAnsi="Arial" w:cs="Arial"/>
              </w:rPr>
              <w:t>tác giả, quyền liên quan</w:t>
            </w:r>
          </w:p>
          <w:p w14:paraId="3176F3E3" w14:textId="77777777" w:rsidR="007A52A2" w:rsidRDefault="00187D95">
            <w:pPr>
              <w:jc w:val="left"/>
              <w:rPr>
                <w:rFonts w:cs="Arial"/>
                <w:szCs w:val="20"/>
              </w:rPr>
            </w:pPr>
            <w:r>
              <w:rPr>
                <w:rStyle w:val="Other"/>
                <w:rFonts w:ascii="Arial" w:hAnsi="Arial" w:cs="Arial"/>
                <w:sz w:val="20"/>
                <w:szCs w:val="20"/>
                <w:lang w:val="en-US"/>
              </w:rPr>
              <w:t>□</w:t>
            </w:r>
            <w:r>
              <w:rPr>
                <w:rStyle w:val="Bodytext5"/>
                <w:rFonts w:ascii="Arial" w:hAnsi="Arial" w:cs="Arial"/>
                <w:lang w:val="en-US"/>
              </w:rPr>
              <w:t xml:space="preserve"> </w:t>
            </w:r>
            <w:r>
              <w:rPr>
                <w:rStyle w:val="Bodytext5"/>
                <w:rFonts w:ascii="Arial" w:hAnsi="Arial" w:cs="Arial"/>
              </w:rPr>
              <w:t>Bản sao Giấy chứng minh thư nhân dân/Thẻ căn cước công dân</w:t>
            </w:r>
          </w:p>
          <w:p w14:paraId="3B770E3A" w14:textId="77777777" w:rsidR="007A52A2" w:rsidRDefault="00187D95">
            <w:pPr>
              <w:jc w:val="left"/>
              <w:rPr>
                <w:rFonts w:cs="Arial"/>
                <w:szCs w:val="20"/>
              </w:rPr>
            </w:pPr>
            <w:r>
              <w:rPr>
                <w:rStyle w:val="Other"/>
                <w:rFonts w:ascii="Arial" w:hAnsi="Arial" w:cs="Arial"/>
                <w:sz w:val="20"/>
                <w:szCs w:val="20"/>
                <w:lang w:val="en-US"/>
              </w:rPr>
              <w:t>□</w:t>
            </w:r>
            <w:r>
              <w:rPr>
                <w:rStyle w:val="Bodytext5"/>
                <w:rFonts w:ascii="Arial" w:hAnsi="Arial" w:cs="Arial"/>
                <w:lang w:val="en-US"/>
              </w:rPr>
              <w:t xml:space="preserve"> </w:t>
            </w:r>
            <w:r>
              <w:rPr>
                <w:rStyle w:val="Bodytext5"/>
                <w:rFonts w:ascii="Arial" w:hAnsi="Arial" w:cs="Arial"/>
              </w:rPr>
              <w:t xml:space="preserve">02 ảnh màu cỡ 3 X 4 </w:t>
            </w:r>
            <w:r>
              <w:rPr>
                <w:rStyle w:val="Bodytext5"/>
                <w:rFonts w:ascii="Arial" w:hAnsi="Arial" w:cs="Arial"/>
                <w:lang w:val="en-US"/>
              </w:rPr>
              <w:t>cm</w:t>
            </w:r>
          </w:p>
          <w:p w14:paraId="61699AD7" w14:textId="77777777" w:rsidR="007A52A2" w:rsidRDefault="00187D95">
            <w:pPr>
              <w:jc w:val="left"/>
              <w:rPr>
                <w:rFonts w:cs="Arial"/>
                <w:szCs w:val="20"/>
              </w:rPr>
            </w:pPr>
            <w:r>
              <w:rPr>
                <w:rStyle w:val="Other"/>
                <w:rFonts w:ascii="Arial" w:hAnsi="Arial" w:cs="Arial"/>
                <w:sz w:val="20"/>
                <w:szCs w:val="20"/>
                <w:lang w:val="en-US"/>
              </w:rPr>
              <w:t>□</w:t>
            </w:r>
            <w:r>
              <w:rPr>
                <w:rStyle w:val="Bodytext5"/>
                <w:rFonts w:ascii="Arial" w:hAnsi="Arial" w:cs="Arial"/>
                <w:lang w:val="en-US"/>
              </w:rPr>
              <w:t xml:space="preserve"> </w:t>
            </w:r>
            <w:r>
              <w:rPr>
                <w:rStyle w:val="Bodytext5"/>
                <w:rFonts w:ascii="Arial" w:hAnsi="Arial" w:cs="Arial"/>
              </w:rPr>
              <w:t>Thẻ đã cấp (nếu yêu cầu cấp lại, trừ trường hợp bị mất)</w:t>
            </w:r>
          </w:p>
          <w:p w14:paraId="2B6606CB" w14:textId="77777777" w:rsidR="007A52A2" w:rsidRDefault="00187D95">
            <w:pPr>
              <w:jc w:val="left"/>
              <w:rPr>
                <w:rFonts w:cs="Arial"/>
                <w:szCs w:val="20"/>
              </w:rPr>
            </w:pPr>
            <w:r>
              <w:rPr>
                <w:rStyle w:val="Other"/>
                <w:rFonts w:ascii="Arial" w:hAnsi="Arial" w:cs="Arial"/>
                <w:sz w:val="20"/>
                <w:szCs w:val="20"/>
                <w:lang w:val="en-US"/>
              </w:rPr>
              <w:t>□</w:t>
            </w:r>
            <w:r>
              <w:rPr>
                <w:rStyle w:val="Bodytext5"/>
                <w:rFonts w:ascii="Arial" w:hAnsi="Arial" w:cs="Arial"/>
                <w:lang w:val="en-US"/>
              </w:rPr>
              <w:t xml:space="preserve"> </w:t>
            </w:r>
            <w:r>
              <w:rPr>
                <w:rStyle w:val="Bodytext5"/>
                <w:rFonts w:ascii="Arial" w:hAnsi="Arial" w:cs="Arial"/>
              </w:rPr>
              <w:t>Văn bản chấp nhận được miễn kiểm tra nghiệp vụ giám định</w:t>
            </w:r>
          </w:p>
          <w:p w14:paraId="041F67AD" w14:textId="77777777" w:rsidR="007A52A2" w:rsidRDefault="00187D95">
            <w:pPr>
              <w:jc w:val="left"/>
              <w:rPr>
                <w:rFonts w:cs="Arial"/>
                <w:szCs w:val="20"/>
                <w:lang w:val="en-US"/>
              </w:rPr>
            </w:pPr>
            <w:r>
              <w:rPr>
                <w:rStyle w:val="Other"/>
                <w:rFonts w:ascii="Arial" w:hAnsi="Arial" w:cs="Arial"/>
                <w:sz w:val="20"/>
                <w:szCs w:val="20"/>
                <w:lang w:val="en-US"/>
              </w:rPr>
              <w:t>□</w:t>
            </w:r>
            <w:r>
              <w:rPr>
                <w:rStyle w:val="Bodytext5"/>
                <w:rFonts w:ascii="Arial" w:hAnsi="Arial" w:cs="Arial"/>
              </w:rPr>
              <w:t xml:space="preserve"> Văn bản yêu cầu cấp lại</w:t>
            </w:r>
          </w:p>
        </w:tc>
        <w:tc>
          <w:tcPr>
            <w:tcW w:w="415" w:type="pct"/>
            <w:tcBorders>
              <w:top w:val="single" w:sz="4" w:space="0" w:color="auto"/>
              <w:left w:val="single" w:sz="4" w:space="0" w:color="auto"/>
              <w:bottom w:val="nil"/>
              <w:right w:val="nil"/>
            </w:tcBorders>
            <w:shd w:val="clear" w:color="auto" w:fill="FFFFFF"/>
          </w:tcPr>
          <w:p w14:paraId="43D907BA" w14:textId="77777777" w:rsidR="007A52A2" w:rsidRDefault="007A52A2">
            <w:pPr>
              <w:jc w:val="left"/>
              <w:rPr>
                <w:rFonts w:cs="Arial"/>
                <w:szCs w:val="20"/>
              </w:rPr>
            </w:pPr>
          </w:p>
          <w:p w14:paraId="780A4707" w14:textId="77777777" w:rsidR="007A52A2" w:rsidRDefault="007A52A2">
            <w:pPr>
              <w:jc w:val="left"/>
              <w:rPr>
                <w:rStyle w:val="Other"/>
                <w:rFonts w:ascii="Arial" w:hAnsi="Arial" w:cs="Arial"/>
                <w:sz w:val="20"/>
                <w:szCs w:val="20"/>
              </w:rPr>
            </w:pPr>
          </w:p>
          <w:p w14:paraId="3D53DD4A"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555D4290" w14:textId="77777777" w:rsidR="007A52A2" w:rsidRDefault="00187D95">
            <w:pPr>
              <w:jc w:val="left"/>
              <w:rPr>
                <w:rStyle w:val="Other"/>
                <w:rFonts w:ascii="Arial" w:hAnsi="Arial" w:cs="Arial"/>
                <w:sz w:val="20"/>
                <w:szCs w:val="20"/>
                <w:lang w:val="en-US"/>
              </w:rPr>
            </w:pPr>
            <w:r>
              <w:rPr>
                <w:rStyle w:val="Other"/>
                <w:rFonts w:ascii="Arial" w:hAnsi="Arial" w:cs="Arial"/>
                <w:sz w:val="20"/>
                <w:szCs w:val="20"/>
                <w:lang w:val="en-US"/>
              </w:rPr>
              <w:t>□</w:t>
            </w:r>
          </w:p>
          <w:p w14:paraId="75CF709E" w14:textId="77777777" w:rsidR="007A52A2" w:rsidRDefault="007A52A2">
            <w:pPr>
              <w:jc w:val="left"/>
              <w:rPr>
                <w:rStyle w:val="Other"/>
                <w:rFonts w:ascii="Arial" w:hAnsi="Arial" w:cs="Arial"/>
                <w:sz w:val="20"/>
                <w:szCs w:val="20"/>
              </w:rPr>
            </w:pPr>
          </w:p>
          <w:p w14:paraId="3220433A"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1ABFDC38"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4D700325" w14:textId="77777777" w:rsidR="007A52A2" w:rsidRDefault="00187D95">
            <w:pPr>
              <w:jc w:val="left"/>
              <w:rPr>
                <w:rStyle w:val="Other"/>
                <w:rFonts w:ascii="Arial" w:hAnsi="Arial" w:cs="Arial"/>
                <w:sz w:val="20"/>
                <w:szCs w:val="20"/>
              </w:rPr>
            </w:pPr>
            <w:r>
              <w:rPr>
                <w:rStyle w:val="Other"/>
                <w:rFonts w:ascii="Arial" w:hAnsi="Arial" w:cs="Arial"/>
                <w:sz w:val="20"/>
                <w:szCs w:val="20"/>
                <w:lang w:val="en-US"/>
              </w:rPr>
              <w:t>□</w:t>
            </w:r>
          </w:p>
          <w:p w14:paraId="5D358220"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68CDDDBD" w14:textId="77777777" w:rsidR="007A52A2" w:rsidRDefault="00187D95">
            <w:pPr>
              <w:jc w:val="left"/>
              <w:rPr>
                <w:rFonts w:cs="Arial"/>
                <w:szCs w:val="20"/>
              </w:rPr>
            </w:pPr>
            <w:r>
              <w:rPr>
                <w:rStyle w:val="Other"/>
                <w:rFonts w:ascii="Arial" w:hAnsi="Arial" w:cs="Arial"/>
                <w:sz w:val="20"/>
                <w:szCs w:val="20"/>
              </w:rPr>
              <w:t>□</w:t>
            </w:r>
          </w:p>
        </w:tc>
        <w:tc>
          <w:tcPr>
            <w:tcW w:w="1140" w:type="pct"/>
            <w:tcBorders>
              <w:top w:val="single" w:sz="4" w:space="0" w:color="auto"/>
              <w:left w:val="single" w:sz="4" w:space="0" w:color="auto"/>
              <w:bottom w:val="nil"/>
              <w:right w:val="nil"/>
            </w:tcBorders>
            <w:shd w:val="clear" w:color="auto" w:fill="FFFFFF"/>
          </w:tcPr>
          <w:p w14:paraId="3CC08CE1" w14:textId="77777777" w:rsidR="007A52A2" w:rsidRDefault="00187D95">
            <w:pPr>
              <w:rPr>
                <w:rFonts w:cs="Arial"/>
                <w:szCs w:val="20"/>
              </w:rPr>
            </w:pPr>
            <w:r>
              <w:rPr>
                <w:rStyle w:val="Other"/>
                <w:rFonts w:ascii="Arial" w:hAnsi="Arial" w:cs="Arial"/>
                <w:b/>
                <w:bCs/>
                <w:sz w:val="20"/>
                <w:szCs w:val="20"/>
                <w:lang w:val="en-US"/>
              </w:rPr>
              <w:t>HỒ SƠ GỒM CÁC TÀI LIỆU</w:t>
            </w:r>
          </w:p>
          <w:p w14:paraId="41E958D3" w14:textId="77777777" w:rsidR="007A52A2" w:rsidRDefault="00187D95">
            <w:pPr>
              <w:rPr>
                <w:rStyle w:val="Other"/>
                <w:rFonts w:ascii="Arial" w:hAnsi="Arial" w:cs="Arial"/>
                <w:i/>
                <w:iCs/>
                <w:sz w:val="20"/>
                <w:szCs w:val="20"/>
              </w:rPr>
            </w:pPr>
            <w:r>
              <w:rPr>
                <w:rStyle w:val="Other"/>
                <w:rFonts w:ascii="Arial" w:hAnsi="Arial" w:cs="Arial"/>
                <w:i/>
                <w:iCs/>
                <w:sz w:val="20"/>
                <w:szCs w:val="20"/>
                <w:lang w:val="en-US"/>
              </w:rPr>
              <w:t>(D</w:t>
            </w:r>
            <w:r>
              <w:rPr>
                <w:rStyle w:val="Other"/>
                <w:rFonts w:ascii="Arial" w:hAnsi="Arial" w:cs="Arial"/>
                <w:i/>
                <w:iCs/>
                <w:sz w:val="20"/>
                <w:szCs w:val="20"/>
              </w:rPr>
              <w:t>ành cho cán bộ nhận hồ sơ)</w:t>
            </w:r>
          </w:p>
          <w:p w14:paraId="30015C43" w14:textId="77777777" w:rsidR="007A52A2" w:rsidRDefault="007A52A2">
            <w:pPr>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tblGrid>
            <w:tr w:rsidR="007A52A2" w14:paraId="10F0BADA" w14:textId="77777777" w:rsidTr="00F965E9">
              <w:trPr>
                <w:jc w:val="center"/>
              </w:trPr>
              <w:tc>
                <w:tcPr>
                  <w:tcW w:w="2321" w:type="dxa"/>
                  <w:shd w:val="clear" w:color="auto" w:fill="auto"/>
                </w:tcPr>
                <w:p w14:paraId="3F3D465D" w14:textId="77777777" w:rsidR="007A52A2" w:rsidRDefault="00187D95">
                  <w:pPr>
                    <w:rPr>
                      <w:rStyle w:val="Other"/>
                      <w:rFonts w:ascii="Arial" w:hAnsi="Arial" w:cs="Arial"/>
                      <w:sz w:val="20"/>
                      <w:szCs w:val="20"/>
                    </w:rPr>
                  </w:pPr>
                  <w:r>
                    <w:rPr>
                      <w:rStyle w:val="Other"/>
                      <w:rFonts w:ascii="Arial" w:hAnsi="Arial" w:cs="Arial"/>
                      <w:sz w:val="20"/>
                      <w:szCs w:val="20"/>
                    </w:rPr>
                    <w:t>Cán bộ nhận hồ sơ</w:t>
                  </w:r>
                </w:p>
                <w:p w14:paraId="2CC13753" w14:textId="77777777" w:rsidR="007A52A2" w:rsidRDefault="00187D95">
                  <w:pPr>
                    <w:rPr>
                      <w:rStyle w:val="Other"/>
                      <w:rFonts w:ascii="Arial" w:hAnsi="Arial" w:cs="Arial"/>
                      <w:i/>
                      <w:iCs/>
                      <w:sz w:val="20"/>
                      <w:szCs w:val="20"/>
                    </w:rPr>
                  </w:pPr>
                  <w:r>
                    <w:rPr>
                      <w:rStyle w:val="Other"/>
                      <w:rFonts w:ascii="Arial" w:hAnsi="Arial" w:cs="Arial"/>
                      <w:i/>
                      <w:iCs/>
                      <w:sz w:val="20"/>
                      <w:szCs w:val="20"/>
                    </w:rPr>
                    <w:t>(K</w:t>
                  </w:r>
                  <w:r>
                    <w:rPr>
                      <w:rStyle w:val="Other"/>
                      <w:rFonts w:ascii="Arial" w:hAnsi="Arial" w:cs="Arial"/>
                      <w:i/>
                      <w:iCs/>
                      <w:sz w:val="20"/>
                      <w:szCs w:val="20"/>
                      <w:lang w:val="en-US"/>
                    </w:rPr>
                    <w:t>ý</w:t>
                  </w:r>
                  <w:r>
                    <w:rPr>
                      <w:rStyle w:val="Other"/>
                      <w:rFonts w:ascii="Arial" w:hAnsi="Arial" w:cs="Arial"/>
                      <w:i/>
                      <w:iCs/>
                      <w:sz w:val="20"/>
                      <w:szCs w:val="20"/>
                    </w:rPr>
                    <w:t xml:space="preserve"> và ghi rõ họ tên)</w:t>
                  </w:r>
                </w:p>
                <w:p w14:paraId="0B744751" w14:textId="77777777" w:rsidR="007A52A2" w:rsidRDefault="007A52A2">
                  <w:pPr>
                    <w:rPr>
                      <w:rStyle w:val="Other"/>
                      <w:rFonts w:ascii="Arial" w:hAnsi="Arial" w:cs="Arial"/>
                      <w:sz w:val="20"/>
                      <w:szCs w:val="20"/>
                    </w:rPr>
                  </w:pPr>
                </w:p>
                <w:p w14:paraId="06E0B1F1" w14:textId="77777777" w:rsidR="007A52A2" w:rsidRDefault="007A52A2">
                  <w:pPr>
                    <w:rPr>
                      <w:rStyle w:val="Other"/>
                      <w:rFonts w:ascii="Arial" w:hAnsi="Arial" w:cs="Arial"/>
                      <w:sz w:val="20"/>
                      <w:szCs w:val="20"/>
                    </w:rPr>
                  </w:pPr>
                </w:p>
                <w:p w14:paraId="751710E9" w14:textId="77777777" w:rsidR="007A52A2" w:rsidRDefault="007A52A2">
                  <w:pPr>
                    <w:rPr>
                      <w:rFonts w:cs="Arial"/>
                      <w:szCs w:val="20"/>
                    </w:rPr>
                  </w:pPr>
                </w:p>
              </w:tc>
            </w:tr>
          </w:tbl>
          <w:p w14:paraId="7E3CE893" w14:textId="77777777" w:rsidR="007A52A2" w:rsidRDefault="007A52A2">
            <w:pPr>
              <w:jc w:val="left"/>
              <w:rPr>
                <w:rFonts w:cs="Arial"/>
                <w:szCs w:val="20"/>
              </w:rPr>
            </w:pPr>
          </w:p>
        </w:tc>
        <w:tc>
          <w:tcPr>
            <w:tcW w:w="123" w:type="pct"/>
            <w:tcBorders>
              <w:top w:val="single" w:sz="4" w:space="0" w:color="auto"/>
              <w:left w:val="single" w:sz="4" w:space="0" w:color="auto"/>
              <w:bottom w:val="nil"/>
              <w:right w:val="single" w:sz="4" w:space="0" w:color="auto"/>
            </w:tcBorders>
            <w:shd w:val="clear" w:color="auto" w:fill="FFFFFF"/>
          </w:tcPr>
          <w:p w14:paraId="01B35621" w14:textId="77777777" w:rsidR="007A52A2" w:rsidRDefault="007A52A2">
            <w:pPr>
              <w:jc w:val="left"/>
              <w:rPr>
                <w:rFonts w:cs="Arial"/>
                <w:szCs w:val="20"/>
                <w:lang w:eastAsia="en-US"/>
              </w:rPr>
            </w:pPr>
          </w:p>
        </w:tc>
      </w:tr>
      <w:tr w:rsidR="007A52A2" w14:paraId="056E5DA1" w14:textId="77777777" w:rsidTr="00F965E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72FC38CD" w14:textId="77777777" w:rsidR="007A52A2" w:rsidRDefault="00187D95">
            <w:pPr>
              <w:rPr>
                <w:rStyle w:val="Other"/>
                <w:rFonts w:ascii="Arial" w:hAnsi="Arial" w:cs="Arial"/>
                <w:b/>
                <w:bCs/>
                <w:sz w:val="20"/>
                <w:szCs w:val="20"/>
                <w:lang w:val="en-SG"/>
              </w:rPr>
            </w:pPr>
            <w:r>
              <w:rPr>
                <w:rStyle w:val="Other"/>
                <w:rFonts w:ascii="Arial" w:hAnsi="Arial" w:cs="Arial"/>
                <w:b/>
                <w:bCs/>
                <w:sz w:val="20"/>
                <w:szCs w:val="20"/>
              </w:rPr>
              <w:sym w:font="Wingdings" w:char="F086"/>
            </w:r>
            <w:r>
              <w:rPr>
                <w:rStyle w:val="Other"/>
                <w:rFonts w:ascii="Arial" w:hAnsi="Arial" w:cs="Arial"/>
                <w:b/>
                <w:bCs/>
                <w:sz w:val="20"/>
                <w:szCs w:val="20"/>
                <w:lang w:val="en-US"/>
              </w:rPr>
              <w:t xml:space="preserve"> </w:t>
            </w:r>
            <w:r>
              <w:rPr>
                <w:rStyle w:val="Other"/>
                <w:rFonts w:ascii="Arial" w:hAnsi="Arial" w:cs="Arial"/>
                <w:b/>
                <w:bCs/>
                <w:sz w:val="20"/>
                <w:szCs w:val="20"/>
              </w:rPr>
              <w:t xml:space="preserve">CAM KẾT CỦA NGƯỜI </w:t>
            </w:r>
            <w:r>
              <w:rPr>
                <w:rStyle w:val="Other"/>
                <w:rFonts w:ascii="Arial" w:hAnsi="Arial" w:cs="Arial"/>
                <w:b/>
                <w:bCs/>
                <w:sz w:val="20"/>
                <w:szCs w:val="20"/>
                <w:lang w:val="en-SG"/>
              </w:rPr>
              <w:t>YÊU CẦU</w:t>
            </w:r>
          </w:p>
          <w:p w14:paraId="511C0E0D" w14:textId="77777777" w:rsidR="007A52A2" w:rsidRDefault="007A52A2">
            <w:pPr>
              <w:jc w:val="left"/>
              <w:rPr>
                <w:rFonts w:cs="Arial"/>
                <w:szCs w:val="20"/>
              </w:rPr>
            </w:pPr>
          </w:p>
          <w:p w14:paraId="3C53F30C" w14:textId="77777777" w:rsidR="007A52A2" w:rsidRDefault="00187D95">
            <w:pPr>
              <w:jc w:val="left"/>
              <w:rPr>
                <w:rFonts w:cs="Arial"/>
                <w:szCs w:val="20"/>
              </w:rPr>
            </w:pPr>
            <w:r>
              <w:rPr>
                <w:rStyle w:val="Bodytext5"/>
                <w:rFonts w:ascii="Arial" w:hAnsi="Arial" w:cs="Arial"/>
              </w:rPr>
              <w:t>Tôi xin cam đoan các thông tin, tài liệu trong hồ sơ là đúng sự thật và hoàn toàn chịu trách nhiệm trước pháp luật.</w:t>
            </w:r>
          </w:p>
          <w:p w14:paraId="7B9FE388" w14:textId="77777777" w:rsidR="007A52A2" w:rsidRDefault="007A52A2">
            <w:pPr>
              <w:jc w:val="left"/>
              <w:rPr>
                <w:rStyle w:val="Bodytext5"/>
                <w:rFonts w:ascii="Arial" w:hAnsi="Arial" w:cs="Arial"/>
                <w:i/>
                <w:iCs/>
              </w:rPr>
            </w:pPr>
          </w:p>
          <w:p w14:paraId="3FE8BFE2" w14:textId="77777777" w:rsidR="007A52A2" w:rsidRDefault="00187D95">
            <w:pPr>
              <w:rPr>
                <w:rFonts w:cs="Arial"/>
                <w:szCs w:val="20"/>
              </w:rPr>
            </w:pPr>
            <w:r>
              <w:rPr>
                <w:rStyle w:val="Bodytext5"/>
                <w:rFonts w:ascii="Arial" w:hAnsi="Arial" w:cs="Arial"/>
                <w:i/>
                <w:iCs/>
              </w:rPr>
              <w:t>Làm tại:</w:t>
            </w:r>
            <w:r>
              <w:rPr>
                <w:rStyle w:val="Bodytext5"/>
                <w:rFonts w:ascii="Arial" w:hAnsi="Arial" w:cs="Arial"/>
                <w:i/>
                <w:iCs/>
              </w:rPr>
              <w:tab/>
              <w:t xml:space="preserve"> ngày ... tháng ... năm...</w:t>
            </w:r>
          </w:p>
          <w:p w14:paraId="5F161518" w14:textId="77777777" w:rsidR="007A52A2" w:rsidRDefault="00187D95">
            <w:pPr>
              <w:rPr>
                <w:rFonts w:cs="Arial"/>
                <w:szCs w:val="20"/>
              </w:rPr>
            </w:pPr>
            <w:r>
              <w:rPr>
                <w:rStyle w:val="Bodytext5"/>
                <w:rFonts w:ascii="Arial" w:hAnsi="Arial" w:cs="Arial"/>
              </w:rPr>
              <w:t>Người yêu cầu</w:t>
            </w:r>
          </w:p>
          <w:p w14:paraId="6D342B4F" w14:textId="77777777" w:rsidR="007A52A2" w:rsidRDefault="00187D95">
            <w:pPr>
              <w:rPr>
                <w:rFonts w:cs="Arial"/>
                <w:szCs w:val="20"/>
              </w:rPr>
            </w:pPr>
            <w:r>
              <w:rPr>
                <w:rStyle w:val="Bodytext5"/>
                <w:rFonts w:ascii="Arial" w:hAnsi="Arial" w:cs="Arial"/>
                <w:i/>
                <w:iCs/>
              </w:rPr>
              <w:t>(Ký, ghi rõ họ tên)</w:t>
            </w:r>
          </w:p>
        </w:tc>
      </w:tr>
    </w:tbl>
    <w:p w14:paraId="760A9A90" w14:textId="77777777" w:rsidR="007A52A2" w:rsidRDefault="007A52A2">
      <w:pPr>
        <w:pStyle w:val="BodyText"/>
        <w:shd w:val="clear" w:color="auto" w:fill="auto"/>
        <w:spacing w:after="120" w:line="240" w:lineRule="auto"/>
        <w:ind w:firstLine="720"/>
        <w:jc w:val="both"/>
        <w:rPr>
          <w:rFonts w:ascii="Arial" w:hAnsi="Arial" w:cs="Arial"/>
          <w:color w:val="000000"/>
          <w:sz w:val="20"/>
          <w:szCs w:val="20"/>
        </w:rPr>
      </w:pPr>
    </w:p>
    <w:p w14:paraId="0FD8858B" w14:textId="77777777" w:rsidR="007A52A2" w:rsidRDefault="007A52A2">
      <w:pPr>
        <w:spacing w:after="120"/>
        <w:ind w:firstLine="720"/>
        <w:jc w:val="both"/>
        <w:rPr>
          <w:rFonts w:cs="Arial"/>
          <w:szCs w:val="20"/>
          <w:lang w:eastAsia="en-US"/>
        </w:rPr>
      </w:pPr>
    </w:p>
    <w:p w14:paraId="0087E976" w14:textId="77777777" w:rsidR="007A52A2" w:rsidRDefault="00187D95">
      <w:pPr>
        <w:jc w:val="right"/>
        <w:rPr>
          <w:rFonts w:cs="Arial"/>
          <w:szCs w:val="20"/>
          <w:lang w:val="en-US" w:eastAsia="en-US"/>
        </w:rPr>
      </w:pPr>
      <w:r>
        <w:br w:type="page"/>
      </w:r>
      <w:r w:rsidRPr="00264FFC">
        <w:rPr>
          <w:rFonts w:cs="Arial"/>
          <w:szCs w:val="20"/>
          <w:lang w:val="en-US" w:eastAsia="en-US"/>
        </w:rPr>
        <w:lastRenderedPageBreak/>
        <w:t>Mẫu số 11</w:t>
      </w:r>
    </w:p>
    <w:p w14:paraId="7913FDAD" w14:textId="77777777" w:rsidR="007A52A2" w:rsidRDefault="00187D95">
      <w:pPr>
        <w:rPr>
          <w:rFonts w:cs="Arial"/>
          <w:b/>
          <w:bCs/>
          <w:szCs w:val="20"/>
          <w:lang w:val="en-US" w:eastAsia="en-US"/>
        </w:rPr>
      </w:pPr>
      <w:r w:rsidRPr="004E1A39">
        <w:rPr>
          <w:rFonts w:cs="Arial"/>
          <w:b/>
          <w:bCs/>
          <w:szCs w:val="20"/>
          <w:lang w:val="en-US" w:eastAsia="en-US"/>
        </w:rPr>
        <w:t>MẪU THẺ GIÁM ĐỊNH VIÊN QUYỀN TÁC GIẢ, QUYỀN LIÊN QUAN</w:t>
      </w:r>
    </w:p>
    <w:p w14:paraId="0EF7BD54" w14:textId="77777777" w:rsidR="007A52A2" w:rsidRDefault="007A52A2">
      <w:pPr>
        <w:rPr>
          <w:rStyle w:val="Heading1"/>
          <w:rFonts w:ascii="Arial" w:hAnsi="Arial" w:cs="Arial"/>
          <w:sz w:val="20"/>
          <w:szCs w:val="20"/>
          <w:lang w:val="en-US"/>
        </w:rPr>
      </w:pPr>
    </w:p>
    <w:p w14:paraId="5126F8AF" w14:textId="77777777" w:rsidR="009147F6" w:rsidRPr="009147F6" w:rsidRDefault="009147F6" w:rsidP="009147F6">
      <w:pPr>
        <w:widowControl/>
        <w:rPr>
          <w:rFonts w:ascii="Times New Roman" w:hAnsi="Times New Roman" w:cs="Times New Roman"/>
          <w:color w:val="auto"/>
          <w:sz w:val="24"/>
          <w:lang w:val="en-US" w:eastAsia="en-US"/>
        </w:rPr>
      </w:pPr>
      <w:r w:rsidRPr="009147F6">
        <w:rPr>
          <w:rFonts w:cs="Times New Roman"/>
          <w:b/>
          <w:bCs/>
          <w:noProof/>
          <w:sz w:val="21"/>
          <w:szCs w:val="21"/>
          <w:lang w:val="en-US" w:eastAsia="en-US"/>
        </w:rPr>
        <w:drawing>
          <wp:inline distT="0" distB="0" distL="0" distR="0" wp14:anchorId="139E28A8" wp14:editId="358A7938">
            <wp:extent cx="3361055" cy="4512945"/>
            <wp:effectExtent l="0" t="0" r="0" b="8255"/>
            <wp:docPr id="1" name="Picture 1" descr="ghị định 17/2023/NĐ-CP quy định về quyền tác giả, quyền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17/2023/NĐ-CP quy định về quyền tác giả, quyền liên q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1055" cy="4512945"/>
                    </a:xfrm>
                    <a:prstGeom prst="rect">
                      <a:avLst/>
                    </a:prstGeom>
                    <a:noFill/>
                    <a:ln>
                      <a:noFill/>
                    </a:ln>
                  </pic:spPr>
                </pic:pic>
              </a:graphicData>
            </a:graphic>
          </wp:inline>
        </w:drawing>
      </w:r>
    </w:p>
    <w:p w14:paraId="5F1F421D" w14:textId="77777777" w:rsidR="007A52A2" w:rsidRDefault="007A52A2">
      <w:pPr>
        <w:rPr>
          <w:rFonts w:cs="Arial"/>
          <w:szCs w:val="20"/>
        </w:rPr>
      </w:pPr>
    </w:p>
    <w:p w14:paraId="4D384BFE"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sectPr w:rsidR="007A52A2" w:rsidSect="00646032">
          <w:pgSz w:w="11900" w:h="16840" w:code="9"/>
          <w:pgMar w:top="1440" w:right="1440" w:bottom="1440" w:left="1440" w:header="0" w:footer="3" w:gutter="0"/>
          <w:cols w:space="720"/>
          <w:noEndnote/>
          <w:docGrid w:linePitch="360"/>
        </w:sectPr>
      </w:pPr>
      <w:r>
        <w:rPr>
          <w:rStyle w:val="BodyTextChar1"/>
          <w:rFonts w:ascii="Arial" w:hAnsi="Arial" w:cs="Arial"/>
          <w:i/>
          <w:iCs/>
          <w:color w:val="000000"/>
          <w:sz w:val="20"/>
          <w:szCs w:val="20"/>
          <w:lang w:eastAsia="vi-VN"/>
        </w:rPr>
        <w:t>(Thẻ giám định quy</w:t>
      </w:r>
      <w:r>
        <w:rPr>
          <w:rStyle w:val="BodyTextChar1"/>
          <w:rFonts w:ascii="Arial" w:hAnsi="Arial" w:cs="Arial"/>
          <w:i/>
          <w:iCs/>
          <w:color w:val="000000"/>
          <w:sz w:val="20"/>
          <w:szCs w:val="20"/>
          <w:lang w:val="en-US" w:eastAsia="vi-VN"/>
        </w:rPr>
        <w:t>ề</w:t>
      </w:r>
      <w:r>
        <w:rPr>
          <w:rStyle w:val="BodyTextChar1"/>
          <w:rFonts w:ascii="Arial" w:hAnsi="Arial" w:cs="Arial"/>
          <w:i/>
          <w:iCs/>
          <w:color w:val="000000"/>
          <w:sz w:val="20"/>
          <w:szCs w:val="20"/>
          <w:lang w:eastAsia="vi-VN"/>
        </w:rPr>
        <w:t>n tác giả, quyền liên quan có kích thước</w:t>
      </w:r>
      <w:r>
        <w:rPr>
          <w:rStyle w:val="BodyTextChar1"/>
          <w:rFonts w:ascii="Arial" w:hAnsi="Arial" w:cs="Arial"/>
          <w:i/>
          <w:iCs/>
          <w:color w:val="000000"/>
          <w:sz w:val="20"/>
          <w:szCs w:val="20"/>
          <w:lang w:val="en-US" w:eastAsia="vi-VN"/>
        </w:rPr>
        <w:t xml:space="preserve"> 1</w:t>
      </w:r>
      <w:r>
        <w:rPr>
          <w:rStyle w:val="BodyTextChar1"/>
          <w:rFonts w:ascii="Arial" w:hAnsi="Arial" w:cs="Arial"/>
          <w:i/>
          <w:iCs/>
          <w:color w:val="000000"/>
          <w:sz w:val="20"/>
          <w:szCs w:val="20"/>
          <w:lang w:eastAsia="vi-VN"/>
        </w:rPr>
        <w:t xml:space="preserve">2 </w:t>
      </w:r>
      <w:r>
        <w:rPr>
          <w:rStyle w:val="BodyTextChar1"/>
          <w:rFonts w:ascii="Arial" w:hAnsi="Arial" w:cs="Arial"/>
          <w:i/>
          <w:iCs/>
          <w:color w:val="000000"/>
          <w:sz w:val="20"/>
          <w:szCs w:val="20"/>
          <w:lang w:val="en-US"/>
        </w:rPr>
        <w:t xml:space="preserve">cm </w:t>
      </w:r>
      <w:r>
        <w:rPr>
          <w:rStyle w:val="BodyTextChar1"/>
          <w:rFonts w:ascii="Arial" w:hAnsi="Arial" w:cs="Arial"/>
          <w:i/>
          <w:iCs/>
          <w:color w:val="000000"/>
          <w:sz w:val="20"/>
          <w:szCs w:val="20"/>
          <w:lang w:eastAsia="vi-VN"/>
        </w:rPr>
        <w:t>x</w:t>
      </w:r>
      <w:r>
        <w:rPr>
          <w:rStyle w:val="BodyTextChar1"/>
          <w:rFonts w:ascii="Arial" w:hAnsi="Arial" w:cs="Arial"/>
          <w:i/>
          <w:iCs/>
          <w:color w:val="000000"/>
          <w:sz w:val="20"/>
          <w:szCs w:val="20"/>
          <w:lang w:val="en-US" w:eastAsia="vi-VN"/>
        </w:rPr>
        <w:t>1</w:t>
      </w:r>
      <w:r>
        <w:rPr>
          <w:rStyle w:val="BodyTextChar1"/>
          <w:rFonts w:ascii="Arial" w:hAnsi="Arial" w:cs="Arial"/>
          <w:i/>
          <w:iCs/>
          <w:color w:val="000000"/>
          <w:sz w:val="20"/>
          <w:szCs w:val="20"/>
          <w:lang w:eastAsia="vi-VN"/>
        </w:rPr>
        <w:t xml:space="preserve">8 </w:t>
      </w:r>
      <w:r>
        <w:rPr>
          <w:rStyle w:val="BodyTextChar1"/>
          <w:rFonts w:ascii="Arial" w:hAnsi="Arial" w:cs="Arial"/>
          <w:i/>
          <w:iCs/>
          <w:color w:val="000000"/>
          <w:sz w:val="20"/>
          <w:szCs w:val="20"/>
          <w:lang w:val="en-US"/>
        </w:rPr>
        <w:t>cm)</w:t>
      </w:r>
    </w:p>
    <w:p w14:paraId="03C839FA" w14:textId="77777777" w:rsidR="007A52A2" w:rsidRDefault="007A52A2">
      <w:pPr>
        <w:pStyle w:val="Heading10"/>
        <w:keepNext/>
        <w:keepLines/>
        <w:shd w:val="clear" w:color="auto" w:fill="auto"/>
        <w:spacing w:after="120" w:line="240" w:lineRule="auto"/>
        <w:ind w:firstLine="720"/>
        <w:jc w:val="both"/>
        <w:rPr>
          <w:rStyle w:val="Heading1"/>
          <w:rFonts w:ascii="Arial" w:hAnsi="Arial" w:cs="Arial"/>
          <w:b/>
          <w:bCs/>
          <w:color w:val="000000"/>
          <w:sz w:val="20"/>
          <w:szCs w:val="20"/>
          <w:lang w:eastAsia="vi-VN"/>
        </w:rPr>
        <w:sectPr w:rsidR="007A52A2" w:rsidSect="00465088">
          <w:type w:val="continuous"/>
          <w:pgSz w:w="11900" w:h="16840" w:code="9"/>
          <w:pgMar w:top="1440" w:right="1440" w:bottom="1440" w:left="1440" w:header="0" w:footer="3" w:gutter="0"/>
          <w:cols w:space="720"/>
          <w:noEndnote/>
          <w:docGrid w:linePitch="360"/>
        </w:sectPr>
      </w:pPr>
      <w:bookmarkStart w:id="60" w:name="bookmark64"/>
      <w:bookmarkStart w:id="61" w:name="bookmark65"/>
    </w:p>
    <w:p w14:paraId="3364D21C" w14:textId="77777777" w:rsidR="007A52A2" w:rsidRDefault="00187D95">
      <w:pPr>
        <w:jc w:val="right"/>
        <w:rPr>
          <w:rStyle w:val="Heading1"/>
          <w:rFonts w:ascii="Arial" w:hAnsi="Arial" w:cs="Arial"/>
          <w:sz w:val="20"/>
          <w:szCs w:val="20"/>
          <w:lang w:val="en-US"/>
        </w:rPr>
      </w:pPr>
      <w:r>
        <w:rPr>
          <w:rStyle w:val="Heading1"/>
          <w:rFonts w:ascii="Arial" w:hAnsi="Arial" w:cs="Arial"/>
          <w:sz w:val="20"/>
          <w:szCs w:val="20"/>
          <w:lang w:val="en-US"/>
        </w:rPr>
        <w:lastRenderedPageBreak/>
        <w:t>Mẫu số 12</w:t>
      </w:r>
    </w:p>
    <w:p w14:paraId="3DDD4F0B" w14:textId="77777777" w:rsidR="007A52A2" w:rsidRDefault="00187D95">
      <w:pPr>
        <w:rPr>
          <w:rFonts w:cs="Arial"/>
          <w:szCs w:val="20"/>
        </w:rPr>
      </w:pPr>
      <w:r>
        <w:rPr>
          <w:rStyle w:val="Heading1"/>
          <w:rFonts w:ascii="Arial" w:hAnsi="Arial" w:cs="Arial"/>
          <w:sz w:val="20"/>
          <w:szCs w:val="20"/>
        </w:rPr>
        <w:t>TỜ KHAI</w:t>
      </w:r>
      <w:bookmarkEnd w:id="60"/>
      <w:bookmarkEnd w:id="61"/>
    </w:p>
    <w:p w14:paraId="6E2E2EC9" w14:textId="77777777" w:rsidR="007A52A2" w:rsidRDefault="00187D95">
      <w:pPr>
        <w:rPr>
          <w:rFonts w:cs="Arial"/>
          <w:szCs w:val="20"/>
        </w:rPr>
      </w:pPr>
      <w:r>
        <w:rPr>
          <w:rStyle w:val="BodyTextChar1"/>
          <w:rFonts w:ascii="Arial" w:hAnsi="Arial" w:cs="Arial"/>
          <w:sz w:val="20"/>
          <w:szCs w:val="20"/>
        </w:rPr>
        <w:t>YÊU CẦU CẤP/C</w:t>
      </w:r>
      <w:r>
        <w:rPr>
          <w:rStyle w:val="BodyTextChar1"/>
          <w:rFonts w:ascii="Arial" w:hAnsi="Arial" w:cs="Arial"/>
          <w:sz w:val="20"/>
          <w:szCs w:val="20"/>
          <w:lang w:val="en-US"/>
        </w:rPr>
        <w:t>Ấ</w:t>
      </w:r>
      <w:r>
        <w:rPr>
          <w:rStyle w:val="BodyTextChar1"/>
          <w:rFonts w:ascii="Arial" w:hAnsi="Arial" w:cs="Arial"/>
          <w:sz w:val="20"/>
          <w:szCs w:val="20"/>
        </w:rPr>
        <w:t>P LẠI GIẤY CH</w:t>
      </w:r>
      <w:r>
        <w:rPr>
          <w:rStyle w:val="BodyTextChar1"/>
          <w:rFonts w:ascii="Arial" w:hAnsi="Arial" w:cs="Arial"/>
          <w:sz w:val="20"/>
          <w:szCs w:val="20"/>
          <w:lang w:val="en-US"/>
        </w:rPr>
        <w:t>Ứ</w:t>
      </w:r>
      <w:r>
        <w:rPr>
          <w:rStyle w:val="BodyTextChar1"/>
          <w:rFonts w:ascii="Arial" w:hAnsi="Arial" w:cs="Arial"/>
          <w:sz w:val="20"/>
          <w:szCs w:val="20"/>
        </w:rPr>
        <w:t>NG NHẬN</w:t>
      </w:r>
      <w:r>
        <w:rPr>
          <w:rStyle w:val="BodyTextChar1"/>
          <w:rFonts w:ascii="Arial" w:hAnsi="Arial" w:cs="Arial"/>
          <w:sz w:val="20"/>
          <w:szCs w:val="20"/>
        </w:rPr>
        <w:br/>
        <w:t>T</w:t>
      </w:r>
      <w:r>
        <w:rPr>
          <w:rStyle w:val="BodyTextChar1"/>
          <w:rFonts w:ascii="Arial" w:hAnsi="Arial" w:cs="Arial"/>
          <w:sz w:val="20"/>
          <w:szCs w:val="20"/>
          <w:lang w:val="en-US"/>
        </w:rPr>
        <w:t>Ổ</w:t>
      </w:r>
      <w:r>
        <w:rPr>
          <w:rStyle w:val="BodyTextChar1"/>
          <w:rFonts w:ascii="Arial" w:hAnsi="Arial" w:cs="Arial"/>
          <w:sz w:val="20"/>
          <w:szCs w:val="20"/>
        </w:rPr>
        <w:t xml:space="preserve"> CHỨC GIÁM ĐỊNH QUYỀN TÁC GIẢ, QUYỀN LIÊN QUAN</w:t>
      </w:r>
    </w:p>
    <w:p w14:paraId="7CC5D465" w14:textId="77777777" w:rsidR="007A52A2" w:rsidRDefault="00187D95">
      <w:pPr>
        <w:rPr>
          <w:rStyle w:val="Heading1"/>
          <w:rFonts w:ascii="Arial" w:hAnsi="Arial" w:cs="Arial"/>
          <w:b w:val="0"/>
          <w:bCs w:val="0"/>
          <w:sz w:val="20"/>
          <w:szCs w:val="20"/>
        </w:rPr>
      </w:pPr>
      <w:bookmarkStart w:id="62" w:name="bookmark66"/>
      <w:bookmarkStart w:id="63" w:name="bookmark67"/>
      <w:r>
        <w:rPr>
          <w:rStyle w:val="Heading1"/>
          <w:rFonts w:ascii="Arial" w:hAnsi="Arial" w:cs="Arial"/>
          <w:b w:val="0"/>
          <w:bCs w:val="0"/>
          <w:sz w:val="20"/>
          <w:szCs w:val="20"/>
        </w:rPr>
        <w:t>Kính gửi: Cục Bản quyền tác giả, Bộ Văn hóa, Thể thao và Du lịch</w:t>
      </w:r>
      <w:bookmarkEnd w:id="62"/>
      <w:bookmarkEnd w:id="63"/>
    </w:p>
    <w:p w14:paraId="4C721ECD" w14:textId="77777777" w:rsidR="007A52A2" w:rsidRDefault="007A52A2">
      <w:pPr>
        <w:rPr>
          <w:rStyle w:val="Heading1"/>
          <w:rFonts w:ascii="Arial" w:hAnsi="Arial" w:cs="Arial"/>
          <w:b w:val="0"/>
          <w:bCs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84"/>
        <w:gridCol w:w="577"/>
        <w:gridCol w:w="2227"/>
        <w:gridCol w:w="222"/>
      </w:tblGrid>
      <w:tr w:rsidR="007A52A2" w14:paraId="4948B585" w14:textId="77777777" w:rsidTr="00F965E9">
        <w:trPr>
          <w:trHeight w:val="20"/>
          <w:jc w:val="center"/>
        </w:trPr>
        <w:tc>
          <w:tcPr>
            <w:tcW w:w="5000" w:type="pct"/>
            <w:gridSpan w:val="4"/>
            <w:shd w:val="clear" w:color="auto" w:fill="FFFFFF"/>
          </w:tcPr>
          <w:p w14:paraId="51147EE8" w14:textId="77777777" w:rsidR="007A52A2" w:rsidRDefault="00187D95">
            <w:pPr>
              <w:rPr>
                <w:rStyle w:val="Bodytext6"/>
                <w:rFonts w:ascii="Arial" w:hAnsi="Arial" w:cs="Arial"/>
                <w:sz w:val="20"/>
                <w:szCs w:val="20"/>
              </w:rPr>
            </w:pPr>
            <w:r>
              <w:rPr>
                <w:rStyle w:val="Bodytext5"/>
                <w:rFonts w:ascii="Arial" w:hAnsi="Arial" w:cs="Arial"/>
                <w:b/>
                <w:bCs/>
                <w:lang w:val="en-US"/>
              </w:rPr>
              <w:sym w:font="Wingdings" w:char="F081"/>
            </w:r>
            <w:r>
              <w:rPr>
                <w:rStyle w:val="Bodytext5"/>
                <w:rFonts w:ascii="Arial" w:hAnsi="Arial" w:cs="Arial"/>
                <w:b/>
                <w:bCs/>
                <w:lang w:val="en-US"/>
              </w:rPr>
              <w:t xml:space="preserve"> </w:t>
            </w:r>
            <w:r>
              <w:rPr>
                <w:rStyle w:val="Bodytext6"/>
                <w:rFonts w:ascii="Arial" w:hAnsi="Arial" w:cs="Arial"/>
                <w:sz w:val="20"/>
                <w:szCs w:val="20"/>
              </w:rPr>
              <w:t>THÔNG TIN TỔ CHỨC YÊU CẦ</w:t>
            </w:r>
            <w:r>
              <w:rPr>
                <w:rStyle w:val="Bodytext6"/>
                <w:rFonts w:ascii="Arial" w:hAnsi="Arial" w:cs="Arial"/>
                <w:sz w:val="20"/>
                <w:szCs w:val="20"/>
                <w:lang w:val="en-US"/>
              </w:rPr>
              <w:t>U</w:t>
            </w:r>
            <w:r>
              <w:rPr>
                <w:rStyle w:val="Bodytext6"/>
                <w:rFonts w:ascii="Arial" w:hAnsi="Arial" w:cs="Arial"/>
                <w:sz w:val="20"/>
                <w:szCs w:val="20"/>
              </w:rPr>
              <w:t xml:space="preserve"> C</w:t>
            </w:r>
            <w:r>
              <w:rPr>
                <w:rStyle w:val="Bodytext6"/>
                <w:rFonts w:ascii="Arial" w:hAnsi="Arial" w:cs="Arial"/>
                <w:sz w:val="20"/>
                <w:szCs w:val="20"/>
                <w:lang w:val="en-US"/>
              </w:rPr>
              <w:t>Ấ</w:t>
            </w:r>
            <w:r>
              <w:rPr>
                <w:rStyle w:val="Bodytext6"/>
                <w:rFonts w:ascii="Arial" w:hAnsi="Arial" w:cs="Arial"/>
                <w:sz w:val="20"/>
                <w:szCs w:val="20"/>
              </w:rPr>
              <w:t>P/CẤP LẠI GIẤY CHỨNG NH</w:t>
            </w:r>
            <w:r>
              <w:rPr>
                <w:rStyle w:val="Bodytext6"/>
                <w:rFonts w:ascii="Arial" w:hAnsi="Arial" w:cs="Arial"/>
                <w:sz w:val="20"/>
                <w:szCs w:val="20"/>
                <w:lang w:val="en-US"/>
              </w:rPr>
              <w:t>Ậ</w:t>
            </w:r>
            <w:r>
              <w:rPr>
                <w:rStyle w:val="Bodytext6"/>
                <w:rFonts w:ascii="Arial" w:hAnsi="Arial" w:cs="Arial"/>
                <w:sz w:val="20"/>
                <w:szCs w:val="20"/>
              </w:rPr>
              <w:t>N TỔ CHỨC</w:t>
            </w:r>
            <w:r>
              <w:rPr>
                <w:rStyle w:val="Bodytext6"/>
                <w:rFonts w:ascii="Arial" w:hAnsi="Arial" w:cs="Arial"/>
                <w:sz w:val="20"/>
                <w:szCs w:val="20"/>
                <w:lang w:val="en-US"/>
              </w:rPr>
              <w:t xml:space="preserve"> </w:t>
            </w:r>
            <w:r>
              <w:rPr>
                <w:rStyle w:val="Bodytext6"/>
                <w:rFonts w:ascii="Arial" w:hAnsi="Arial" w:cs="Arial"/>
                <w:sz w:val="20"/>
                <w:szCs w:val="20"/>
              </w:rPr>
              <w:t>GIÁM ĐỊNH QUYỀN TÁC GIẢ, QUYỀN LIÊN QUAN</w:t>
            </w:r>
          </w:p>
          <w:p w14:paraId="1A555B5B" w14:textId="77777777" w:rsidR="007A52A2" w:rsidRDefault="007A52A2">
            <w:pPr>
              <w:jc w:val="left"/>
              <w:rPr>
                <w:rFonts w:cs="Arial"/>
                <w:szCs w:val="20"/>
              </w:rPr>
            </w:pPr>
          </w:p>
          <w:p w14:paraId="579E7A10" w14:textId="77777777" w:rsidR="007A52A2" w:rsidRDefault="00187D95">
            <w:pPr>
              <w:jc w:val="left"/>
              <w:rPr>
                <w:rFonts w:cs="Arial"/>
                <w:szCs w:val="20"/>
              </w:rPr>
            </w:pPr>
            <w:r>
              <w:rPr>
                <w:rStyle w:val="Bodytext5"/>
                <w:rFonts w:ascii="Arial" w:hAnsi="Arial" w:cs="Arial"/>
              </w:rPr>
              <w:t>Tên tổ chức:</w:t>
            </w:r>
          </w:p>
          <w:p w14:paraId="75BDA701" w14:textId="77777777" w:rsidR="007A52A2" w:rsidRDefault="00187D95">
            <w:pPr>
              <w:jc w:val="left"/>
              <w:rPr>
                <w:rFonts w:cs="Arial"/>
                <w:szCs w:val="20"/>
              </w:rPr>
            </w:pPr>
            <w:r>
              <w:rPr>
                <w:rStyle w:val="Bodytext5"/>
                <w:rFonts w:ascii="Arial" w:hAnsi="Arial" w:cs="Arial"/>
              </w:rPr>
              <w:t>Quyết định thành lập/Giấy đăng ký hoạt động số:</w:t>
            </w:r>
            <w:r>
              <w:rPr>
                <w:rStyle w:val="Bodytext5"/>
                <w:rFonts w:ascii="Arial" w:hAnsi="Arial" w:cs="Arial"/>
              </w:rPr>
              <w:tab/>
              <w:t>cấp ngày</w:t>
            </w:r>
            <w:r>
              <w:rPr>
                <w:rStyle w:val="Bodytext5"/>
                <w:rFonts w:ascii="Arial" w:hAnsi="Arial" w:cs="Arial"/>
              </w:rPr>
              <w:tab/>
              <w:t>tại</w:t>
            </w:r>
          </w:p>
          <w:p w14:paraId="07BCC07C" w14:textId="77777777" w:rsidR="007A52A2" w:rsidRDefault="00187D95">
            <w:pPr>
              <w:jc w:val="left"/>
              <w:rPr>
                <w:rFonts w:cs="Arial"/>
                <w:szCs w:val="20"/>
              </w:rPr>
            </w:pPr>
            <w:r>
              <w:rPr>
                <w:rStyle w:val="Bodytext5"/>
                <w:rFonts w:ascii="Arial" w:hAnsi="Arial" w:cs="Arial"/>
              </w:rPr>
              <w:t>Địa chỉ:</w:t>
            </w:r>
          </w:p>
          <w:p w14:paraId="6F3116E8" w14:textId="77777777" w:rsidR="007A52A2" w:rsidRDefault="00187D95">
            <w:pPr>
              <w:jc w:val="left"/>
              <w:rPr>
                <w:rFonts w:cs="Arial"/>
                <w:szCs w:val="20"/>
              </w:rPr>
            </w:pPr>
            <w:r>
              <w:rPr>
                <w:rStyle w:val="Bodytext5"/>
                <w:rFonts w:ascii="Arial" w:hAnsi="Arial" w:cs="Arial"/>
              </w:rPr>
              <w:t>Điện thoại:</w:t>
            </w:r>
            <w:r>
              <w:rPr>
                <w:rStyle w:val="Bodytext5"/>
                <w:rFonts w:ascii="Arial" w:hAnsi="Arial" w:cs="Arial"/>
                <w:lang w:val="en-US"/>
              </w:rPr>
              <w:t xml:space="preserve">                            Fax:                     Email:</w:t>
            </w:r>
          </w:p>
        </w:tc>
      </w:tr>
      <w:tr w:rsidR="007A52A2" w14:paraId="17A30CFF" w14:textId="77777777" w:rsidTr="00F965E9">
        <w:trPr>
          <w:trHeight w:val="20"/>
          <w:jc w:val="center"/>
        </w:trPr>
        <w:tc>
          <w:tcPr>
            <w:tcW w:w="5000" w:type="pct"/>
            <w:gridSpan w:val="4"/>
            <w:shd w:val="clear" w:color="auto" w:fill="FFFFFF"/>
          </w:tcPr>
          <w:p w14:paraId="0568973F" w14:textId="77777777" w:rsidR="007A52A2" w:rsidRDefault="00187D95">
            <w:pPr>
              <w:rPr>
                <w:rStyle w:val="Bodytext5"/>
                <w:rFonts w:ascii="Arial" w:hAnsi="Arial" w:cs="Arial"/>
                <w:b/>
                <w:bCs/>
              </w:rPr>
            </w:pPr>
            <w:r>
              <w:rPr>
                <w:rFonts w:cs="Arial"/>
                <w:b/>
                <w:bCs/>
                <w:szCs w:val="20"/>
              </w:rPr>
              <w:sym w:font="Wingdings" w:char="F082"/>
            </w:r>
            <w:bookmarkStart w:id="64" w:name="_GoBack"/>
            <w:r>
              <w:rPr>
                <w:rStyle w:val="Other"/>
                <w:rFonts w:ascii="Arial" w:hAnsi="Arial" w:cs="Arial"/>
                <w:b/>
                <w:bCs/>
                <w:sz w:val="20"/>
                <w:szCs w:val="20"/>
              </w:rPr>
              <w:tab/>
            </w:r>
            <w:bookmarkEnd w:id="64"/>
            <w:r>
              <w:rPr>
                <w:rStyle w:val="Bodytext5"/>
                <w:rFonts w:ascii="Arial" w:hAnsi="Arial" w:cs="Arial"/>
                <w:b/>
                <w:bCs/>
              </w:rPr>
              <w:t>NỘI DUNG YÊU CẦU</w:t>
            </w:r>
          </w:p>
          <w:p w14:paraId="187EFCE4" w14:textId="77777777" w:rsidR="007A52A2" w:rsidRDefault="007A52A2">
            <w:pPr>
              <w:jc w:val="left"/>
              <w:rPr>
                <w:rFonts w:cs="Arial"/>
                <w:szCs w:val="20"/>
              </w:rPr>
            </w:pPr>
          </w:p>
          <w:p w14:paraId="5AB888B9" w14:textId="77777777" w:rsidR="007A52A2" w:rsidRDefault="00187D95">
            <w:pPr>
              <w:jc w:val="left"/>
              <w:rPr>
                <w:rFonts w:cs="Arial"/>
                <w:szCs w:val="20"/>
              </w:rPr>
            </w:pPr>
            <w:r>
              <w:rPr>
                <w:rStyle w:val="Bodytext5"/>
                <w:rFonts w:ascii="Arial" w:hAnsi="Arial" w:cs="Arial"/>
              </w:rPr>
              <w:t>□ Cấp Giấy chứng nhận lần đầu</w:t>
            </w:r>
          </w:p>
          <w:p w14:paraId="74620F80"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 xml:space="preserve">Cấp lại Giấy chứng nhận số </w:t>
            </w:r>
            <w:r>
              <w:rPr>
                <w:rStyle w:val="Bodytext5"/>
                <w:rFonts w:ascii="Arial" w:hAnsi="Arial" w:cs="Arial"/>
                <w:lang w:val="en-US"/>
              </w:rPr>
              <w:t xml:space="preserve">             </w:t>
            </w:r>
            <w:r>
              <w:rPr>
                <w:rStyle w:val="Bodytext5"/>
                <w:rFonts w:ascii="Arial" w:hAnsi="Arial" w:cs="Arial"/>
              </w:rPr>
              <w:t>Giấy chứng nhận đã cấp:</w:t>
            </w:r>
          </w:p>
          <w:p w14:paraId="70F989B9" w14:textId="77777777" w:rsidR="007A52A2" w:rsidRDefault="00187D95">
            <w:pPr>
              <w:jc w:val="left"/>
              <w:rPr>
                <w:rStyle w:val="Bodytext5"/>
                <w:rFonts w:ascii="Arial" w:hAnsi="Arial" w:cs="Arial"/>
              </w:rPr>
            </w:pPr>
            <w:r>
              <w:rPr>
                <w:rStyle w:val="Bodytext5"/>
                <w:rFonts w:ascii="Arial" w:hAnsi="Arial" w:cs="Arial"/>
              </w:rPr>
              <w:t xml:space="preserve">Lý do cấp lại: </w:t>
            </w:r>
          </w:p>
          <w:p w14:paraId="30257186" w14:textId="77777777" w:rsidR="007A52A2" w:rsidRDefault="00187D95">
            <w:pPr>
              <w:jc w:val="left"/>
              <w:rPr>
                <w:rFonts w:cs="Arial"/>
                <w:szCs w:val="20"/>
              </w:rPr>
            </w:pPr>
            <w:r>
              <w:rPr>
                <w:rStyle w:val="Bodytext5"/>
                <w:rFonts w:ascii="Arial" w:hAnsi="Arial" w:cs="Arial"/>
              </w:rPr>
              <w:t>□ Giấy chứng nhận bị mất</w:t>
            </w:r>
          </w:p>
          <w:p w14:paraId="2780EA23" w14:textId="77777777" w:rsidR="007A52A2" w:rsidRDefault="00187D95">
            <w:pPr>
              <w:jc w:val="left"/>
              <w:rPr>
                <w:rFonts w:cs="Arial"/>
                <w:szCs w:val="20"/>
              </w:rPr>
            </w:pPr>
            <w:r>
              <w:rPr>
                <w:rStyle w:val="Bodytext5"/>
                <w:rFonts w:ascii="Arial" w:hAnsi="Arial" w:cs="Arial"/>
              </w:rPr>
              <w:t>□ Giấy chứng nhận bị hư hỏng □ Thay đổi thông tin trong Giấy chứng nhận</w:t>
            </w:r>
          </w:p>
        </w:tc>
      </w:tr>
      <w:tr w:rsidR="007A52A2" w14:paraId="5E447B43" w14:textId="77777777" w:rsidTr="00F965E9">
        <w:trPr>
          <w:trHeight w:val="20"/>
          <w:jc w:val="center"/>
        </w:trPr>
        <w:tc>
          <w:tcPr>
            <w:tcW w:w="5000" w:type="pct"/>
            <w:gridSpan w:val="4"/>
            <w:shd w:val="clear" w:color="auto" w:fill="FFFFFF"/>
          </w:tcPr>
          <w:p w14:paraId="653642AA" w14:textId="77777777" w:rsidR="007A52A2" w:rsidRDefault="00187D95">
            <w:pPr>
              <w:rPr>
                <w:rStyle w:val="Tablecaption"/>
                <w:rFonts w:ascii="Arial" w:hAnsi="Arial" w:cs="Arial"/>
                <w:b/>
                <w:bCs/>
              </w:rPr>
            </w:pPr>
            <w:r>
              <w:rPr>
                <w:rStyle w:val="Other"/>
                <w:rFonts w:ascii="Arial" w:hAnsi="Arial" w:cs="Arial"/>
                <w:b/>
                <w:bCs/>
                <w:sz w:val="20"/>
                <w:szCs w:val="20"/>
              </w:rPr>
              <w:sym w:font="Wingdings" w:char="F083"/>
            </w:r>
            <w:r>
              <w:rPr>
                <w:rStyle w:val="Bodytext5"/>
                <w:rFonts w:ascii="Arial" w:hAnsi="Arial" w:cs="Arial"/>
                <w:lang w:val="en-US"/>
              </w:rPr>
              <w:t xml:space="preserve"> </w:t>
            </w:r>
            <w:r>
              <w:rPr>
                <w:rStyle w:val="Tablecaption"/>
                <w:rFonts w:ascii="Arial" w:hAnsi="Arial" w:cs="Arial"/>
                <w:b/>
                <w:bCs/>
              </w:rPr>
              <w:t>DANH SÁCH GIÁM ĐỊNH VIÊN THUỘC T</w:t>
            </w:r>
            <w:r>
              <w:rPr>
                <w:rStyle w:val="Tablecaption"/>
                <w:rFonts w:ascii="Arial" w:hAnsi="Arial" w:cs="Arial"/>
                <w:b/>
                <w:bCs/>
                <w:lang w:val="en-US"/>
              </w:rPr>
              <w:t>Ổ</w:t>
            </w:r>
            <w:r>
              <w:rPr>
                <w:rStyle w:val="Tablecaption"/>
                <w:rFonts w:ascii="Arial" w:hAnsi="Arial" w:cs="Arial"/>
                <w:b/>
                <w:bCs/>
              </w:rPr>
              <w:t xml:space="preserve"> CHỨC</w:t>
            </w:r>
          </w:p>
          <w:p w14:paraId="6DA85E27" w14:textId="77777777" w:rsidR="007A52A2" w:rsidRDefault="007A52A2">
            <w:pPr>
              <w:rPr>
                <w:rFonts w:cs="Arial"/>
                <w:szCs w:val="20"/>
              </w:rPr>
            </w:pPr>
          </w:p>
          <w:tbl>
            <w:tblPr>
              <w:tblW w:w="5000" w:type="pct"/>
              <w:tblCellMar>
                <w:left w:w="0" w:type="dxa"/>
                <w:right w:w="0" w:type="dxa"/>
              </w:tblCellMar>
              <w:tblLook w:val="0000" w:firstRow="0" w:lastRow="0" w:firstColumn="0" w:lastColumn="0" w:noHBand="0" w:noVBand="0"/>
            </w:tblPr>
            <w:tblGrid>
              <w:gridCol w:w="804"/>
              <w:gridCol w:w="2470"/>
              <w:gridCol w:w="2850"/>
              <w:gridCol w:w="2866"/>
            </w:tblGrid>
            <w:tr w:rsidR="007A52A2" w14:paraId="0400A438" w14:textId="77777777" w:rsidTr="00F965E9">
              <w:trPr>
                <w:trHeight w:hRule="exact" w:val="295"/>
              </w:trPr>
              <w:tc>
                <w:tcPr>
                  <w:tcW w:w="447" w:type="pct"/>
                  <w:tcBorders>
                    <w:top w:val="single" w:sz="4" w:space="0" w:color="auto"/>
                    <w:left w:val="single" w:sz="4" w:space="0" w:color="auto"/>
                    <w:bottom w:val="nil"/>
                    <w:right w:val="nil"/>
                  </w:tcBorders>
                  <w:shd w:val="clear" w:color="auto" w:fill="FFFFFF"/>
                  <w:vAlign w:val="bottom"/>
                </w:tcPr>
                <w:p w14:paraId="6F30FBAC" w14:textId="77777777" w:rsidR="007A52A2" w:rsidRDefault="00187D95">
                  <w:pPr>
                    <w:jc w:val="left"/>
                    <w:rPr>
                      <w:rFonts w:cs="Arial"/>
                      <w:szCs w:val="20"/>
                    </w:rPr>
                  </w:pPr>
                  <w:r>
                    <w:rPr>
                      <w:rStyle w:val="Other"/>
                      <w:rFonts w:ascii="Arial" w:hAnsi="Arial" w:cs="Arial"/>
                      <w:b/>
                      <w:bCs/>
                      <w:sz w:val="20"/>
                      <w:szCs w:val="20"/>
                    </w:rPr>
                    <w:lastRenderedPageBreak/>
                    <w:t>STT</w:t>
                  </w:r>
                </w:p>
              </w:tc>
              <w:tc>
                <w:tcPr>
                  <w:tcW w:w="1374" w:type="pct"/>
                  <w:tcBorders>
                    <w:top w:val="single" w:sz="4" w:space="0" w:color="auto"/>
                    <w:left w:val="single" w:sz="4" w:space="0" w:color="auto"/>
                    <w:bottom w:val="nil"/>
                    <w:right w:val="nil"/>
                  </w:tcBorders>
                  <w:shd w:val="clear" w:color="auto" w:fill="FFFFFF"/>
                  <w:vAlign w:val="bottom"/>
                </w:tcPr>
                <w:p w14:paraId="4533D8EA" w14:textId="77777777" w:rsidR="007A52A2" w:rsidRDefault="00187D95">
                  <w:pPr>
                    <w:jc w:val="left"/>
                    <w:rPr>
                      <w:rFonts w:cs="Arial"/>
                      <w:szCs w:val="20"/>
                    </w:rPr>
                  </w:pPr>
                  <w:r>
                    <w:rPr>
                      <w:rStyle w:val="Other"/>
                      <w:rFonts w:ascii="Arial" w:hAnsi="Arial" w:cs="Arial"/>
                      <w:b/>
                      <w:bCs/>
                      <w:sz w:val="20"/>
                      <w:szCs w:val="20"/>
                    </w:rPr>
                    <w:t>Họ và tên</w:t>
                  </w:r>
                </w:p>
              </w:tc>
              <w:tc>
                <w:tcPr>
                  <w:tcW w:w="1585" w:type="pct"/>
                  <w:tcBorders>
                    <w:top w:val="single" w:sz="4" w:space="0" w:color="auto"/>
                    <w:left w:val="single" w:sz="4" w:space="0" w:color="auto"/>
                    <w:bottom w:val="nil"/>
                    <w:right w:val="nil"/>
                  </w:tcBorders>
                  <w:shd w:val="clear" w:color="auto" w:fill="FFFFFF"/>
                  <w:vAlign w:val="bottom"/>
                </w:tcPr>
                <w:p w14:paraId="71156458" w14:textId="77777777" w:rsidR="007A52A2" w:rsidRDefault="00187D95">
                  <w:pPr>
                    <w:jc w:val="left"/>
                    <w:rPr>
                      <w:rFonts w:cs="Arial"/>
                      <w:szCs w:val="20"/>
                    </w:rPr>
                  </w:pPr>
                  <w:r>
                    <w:rPr>
                      <w:rStyle w:val="Other"/>
                      <w:rFonts w:ascii="Arial" w:hAnsi="Arial" w:cs="Arial"/>
                      <w:b/>
                      <w:bCs/>
                      <w:sz w:val="20"/>
                      <w:szCs w:val="20"/>
                    </w:rPr>
                    <w:t>Số Thẻ giám định viên</w:t>
                  </w:r>
                </w:p>
              </w:tc>
              <w:tc>
                <w:tcPr>
                  <w:tcW w:w="1594" w:type="pct"/>
                  <w:tcBorders>
                    <w:top w:val="single" w:sz="4" w:space="0" w:color="auto"/>
                    <w:left w:val="single" w:sz="4" w:space="0" w:color="auto"/>
                    <w:bottom w:val="nil"/>
                    <w:right w:val="single" w:sz="4" w:space="0" w:color="auto"/>
                  </w:tcBorders>
                  <w:shd w:val="clear" w:color="auto" w:fill="FFFFFF"/>
                  <w:vAlign w:val="bottom"/>
                </w:tcPr>
                <w:p w14:paraId="5CB76DEA" w14:textId="77777777" w:rsidR="007A52A2" w:rsidRDefault="00187D95">
                  <w:pPr>
                    <w:jc w:val="left"/>
                    <w:rPr>
                      <w:rFonts w:cs="Arial"/>
                      <w:szCs w:val="20"/>
                    </w:rPr>
                  </w:pPr>
                  <w:r>
                    <w:rPr>
                      <w:rStyle w:val="Other"/>
                      <w:rFonts w:ascii="Arial" w:hAnsi="Arial" w:cs="Arial"/>
                      <w:b/>
                      <w:bCs/>
                      <w:sz w:val="20"/>
                      <w:szCs w:val="20"/>
                    </w:rPr>
                    <w:t>Chuyên ngành</w:t>
                  </w:r>
                </w:p>
              </w:tc>
            </w:tr>
            <w:tr w:rsidR="007A52A2" w14:paraId="55B8487B" w14:textId="77777777" w:rsidTr="00F965E9">
              <w:trPr>
                <w:trHeight w:hRule="exact" w:val="241"/>
              </w:trPr>
              <w:tc>
                <w:tcPr>
                  <w:tcW w:w="447" w:type="pct"/>
                  <w:tcBorders>
                    <w:top w:val="single" w:sz="4" w:space="0" w:color="auto"/>
                    <w:left w:val="single" w:sz="4" w:space="0" w:color="auto"/>
                    <w:bottom w:val="nil"/>
                    <w:right w:val="nil"/>
                  </w:tcBorders>
                  <w:shd w:val="clear" w:color="auto" w:fill="FFFFFF"/>
                </w:tcPr>
                <w:p w14:paraId="27A8B5A3" w14:textId="77777777" w:rsidR="007A52A2" w:rsidRDefault="007A52A2">
                  <w:pPr>
                    <w:jc w:val="left"/>
                    <w:rPr>
                      <w:rFonts w:cs="Arial"/>
                      <w:szCs w:val="20"/>
                      <w:lang w:eastAsia="en-US"/>
                    </w:rPr>
                  </w:pPr>
                </w:p>
              </w:tc>
              <w:tc>
                <w:tcPr>
                  <w:tcW w:w="1374" w:type="pct"/>
                  <w:tcBorders>
                    <w:top w:val="single" w:sz="4" w:space="0" w:color="auto"/>
                    <w:left w:val="single" w:sz="4" w:space="0" w:color="auto"/>
                    <w:bottom w:val="nil"/>
                    <w:right w:val="nil"/>
                  </w:tcBorders>
                  <w:shd w:val="clear" w:color="auto" w:fill="FFFFFF"/>
                </w:tcPr>
                <w:p w14:paraId="0E4CF806" w14:textId="77777777" w:rsidR="007A52A2" w:rsidRDefault="007A52A2">
                  <w:pPr>
                    <w:jc w:val="left"/>
                    <w:rPr>
                      <w:rFonts w:cs="Arial"/>
                      <w:szCs w:val="20"/>
                      <w:lang w:eastAsia="en-US"/>
                    </w:rPr>
                  </w:pPr>
                </w:p>
              </w:tc>
              <w:tc>
                <w:tcPr>
                  <w:tcW w:w="1585" w:type="pct"/>
                  <w:tcBorders>
                    <w:top w:val="single" w:sz="4" w:space="0" w:color="auto"/>
                    <w:left w:val="single" w:sz="4" w:space="0" w:color="auto"/>
                    <w:bottom w:val="nil"/>
                    <w:right w:val="nil"/>
                  </w:tcBorders>
                  <w:shd w:val="clear" w:color="auto" w:fill="FFFFFF"/>
                </w:tcPr>
                <w:p w14:paraId="39D3AE6F" w14:textId="77777777" w:rsidR="007A52A2" w:rsidRDefault="007A52A2">
                  <w:pPr>
                    <w:jc w:val="left"/>
                    <w:rPr>
                      <w:rFonts w:cs="Arial"/>
                      <w:szCs w:val="20"/>
                      <w:lang w:eastAsia="en-US"/>
                    </w:rPr>
                  </w:pPr>
                </w:p>
              </w:tc>
              <w:tc>
                <w:tcPr>
                  <w:tcW w:w="1594" w:type="pct"/>
                  <w:tcBorders>
                    <w:top w:val="single" w:sz="4" w:space="0" w:color="auto"/>
                    <w:left w:val="single" w:sz="4" w:space="0" w:color="auto"/>
                    <w:bottom w:val="nil"/>
                    <w:right w:val="single" w:sz="4" w:space="0" w:color="auto"/>
                  </w:tcBorders>
                  <w:shd w:val="clear" w:color="auto" w:fill="FFFFFF"/>
                </w:tcPr>
                <w:p w14:paraId="08D7B145" w14:textId="77777777" w:rsidR="007A52A2" w:rsidRDefault="007A52A2">
                  <w:pPr>
                    <w:jc w:val="left"/>
                    <w:rPr>
                      <w:rFonts w:cs="Arial"/>
                      <w:szCs w:val="20"/>
                      <w:lang w:eastAsia="en-US"/>
                    </w:rPr>
                  </w:pPr>
                </w:p>
              </w:tc>
            </w:tr>
            <w:tr w:rsidR="007A52A2" w14:paraId="0C7E8C7F" w14:textId="77777777" w:rsidTr="00F965E9">
              <w:trPr>
                <w:trHeight w:hRule="exact" w:val="256"/>
              </w:trPr>
              <w:tc>
                <w:tcPr>
                  <w:tcW w:w="447" w:type="pct"/>
                  <w:tcBorders>
                    <w:top w:val="single" w:sz="4" w:space="0" w:color="auto"/>
                    <w:left w:val="single" w:sz="4" w:space="0" w:color="auto"/>
                    <w:bottom w:val="single" w:sz="4" w:space="0" w:color="auto"/>
                    <w:right w:val="nil"/>
                  </w:tcBorders>
                  <w:shd w:val="clear" w:color="auto" w:fill="FFFFFF"/>
                </w:tcPr>
                <w:p w14:paraId="19C17B2A" w14:textId="77777777" w:rsidR="007A52A2" w:rsidRDefault="007A52A2">
                  <w:pPr>
                    <w:jc w:val="left"/>
                    <w:rPr>
                      <w:rFonts w:cs="Arial"/>
                      <w:szCs w:val="20"/>
                      <w:lang w:eastAsia="en-US"/>
                    </w:rPr>
                  </w:pPr>
                </w:p>
              </w:tc>
              <w:tc>
                <w:tcPr>
                  <w:tcW w:w="1374" w:type="pct"/>
                  <w:tcBorders>
                    <w:top w:val="single" w:sz="4" w:space="0" w:color="auto"/>
                    <w:left w:val="single" w:sz="4" w:space="0" w:color="auto"/>
                    <w:bottom w:val="single" w:sz="4" w:space="0" w:color="auto"/>
                    <w:right w:val="nil"/>
                  </w:tcBorders>
                  <w:shd w:val="clear" w:color="auto" w:fill="FFFFFF"/>
                </w:tcPr>
                <w:p w14:paraId="2E9EC3FD" w14:textId="77777777" w:rsidR="007A52A2" w:rsidRDefault="007A52A2">
                  <w:pPr>
                    <w:jc w:val="left"/>
                    <w:rPr>
                      <w:rFonts w:cs="Arial"/>
                      <w:szCs w:val="20"/>
                      <w:lang w:eastAsia="en-US"/>
                    </w:rPr>
                  </w:pPr>
                </w:p>
              </w:tc>
              <w:tc>
                <w:tcPr>
                  <w:tcW w:w="1585" w:type="pct"/>
                  <w:tcBorders>
                    <w:top w:val="single" w:sz="4" w:space="0" w:color="auto"/>
                    <w:left w:val="single" w:sz="4" w:space="0" w:color="auto"/>
                    <w:bottom w:val="single" w:sz="4" w:space="0" w:color="auto"/>
                    <w:right w:val="nil"/>
                  </w:tcBorders>
                  <w:shd w:val="clear" w:color="auto" w:fill="FFFFFF"/>
                </w:tcPr>
                <w:p w14:paraId="1BD19090" w14:textId="77777777" w:rsidR="007A52A2" w:rsidRDefault="007A52A2">
                  <w:pPr>
                    <w:jc w:val="left"/>
                    <w:rPr>
                      <w:rFonts w:cs="Arial"/>
                      <w:szCs w:val="20"/>
                      <w:lang w:eastAsia="en-US"/>
                    </w:rPr>
                  </w:pPr>
                </w:p>
              </w:tc>
              <w:tc>
                <w:tcPr>
                  <w:tcW w:w="1594" w:type="pct"/>
                  <w:tcBorders>
                    <w:top w:val="single" w:sz="4" w:space="0" w:color="auto"/>
                    <w:left w:val="single" w:sz="4" w:space="0" w:color="auto"/>
                    <w:bottom w:val="single" w:sz="4" w:space="0" w:color="auto"/>
                    <w:right w:val="single" w:sz="4" w:space="0" w:color="auto"/>
                  </w:tcBorders>
                  <w:shd w:val="clear" w:color="auto" w:fill="FFFFFF"/>
                </w:tcPr>
                <w:p w14:paraId="51A39B02" w14:textId="77777777" w:rsidR="007A52A2" w:rsidRDefault="007A52A2">
                  <w:pPr>
                    <w:jc w:val="left"/>
                    <w:rPr>
                      <w:rFonts w:cs="Arial"/>
                      <w:szCs w:val="20"/>
                      <w:lang w:eastAsia="en-US"/>
                    </w:rPr>
                  </w:pPr>
                </w:p>
              </w:tc>
            </w:tr>
          </w:tbl>
          <w:p w14:paraId="6DE0A5C5" w14:textId="77777777" w:rsidR="007A52A2" w:rsidRDefault="007A52A2">
            <w:pPr>
              <w:jc w:val="left"/>
              <w:rPr>
                <w:rFonts w:cs="Arial"/>
                <w:szCs w:val="20"/>
              </w:rPr>
            </w:pPr>
          </w:p>
        </w:tc>
      </w:tr>
      <w:tr w:rsidR="007A52A2" w14:paraId="77BC91E8" w14:textId="77777777" w:rsidTr="00F965E9">
        <w:trPr>
          <w:trHeight w:val="20"/>
          <w:jc w:val="center"/>
        </w:trPr>
        <w:tc>
          <w:tcPr>
            <w:tcW w:w="3321" w:type="pct"/>
            <w:shd w:val="clear" w:color="auto" w:fill="FFFFFF"/>
          </w:tcPr>
          <w:p w14:paraId="0439AD8F" w14:textId="77777777" w:rsidR="007A52A2" w:rsidRDefault="00187D95">
            <w:pPr>
              <w:rPr>
                <w:rStyle w:val="Other"/>
                <w:rFonts w:ascii="Arial" w:hAnsi="Arial" w:cs="Arial"/>
                <w:b/>
                <w:bCs/>
                <w:sz w:val="20"/>
                <w:szCs w:val="20"/>
              </w:rPr>
            </w:pPr>
            <w:r>
              <w:rPr>
                <w:rStyle w:val="Bodytext5"/>
                <w:rFonts w:ascii="Arial" w:hAnsi="Arial" w:cs="Arial"/>
                <w:b/>
                <w:bCs/>
                <w:lang w:val="en-US"/>
              </w:rPr>
              <w:lastRenderedPageBreak/>
              <w:sym w:font="Wingdings" w:char="F084"/>
            </w:r>
            <w:r>
              <w:rPr>
                <w:rStyle w:val="Bodytext5"/>
                <w:rFonts w:ascii="Arial" w:hAnsi="Arial" w:cs="Arial"/>
                <w:lang w:val="en-US"/>
              </w:rPr>
              <w:t xml:space="preserve"> </w:t>
            </w:r>
            <w:r>
              <w:rPr>
                <w:rStyle w:val="Other"/>
                <w:rFonts w:ascii="Arial" w:hAnsi="Arial" w:cs="Arial"/>
                <w:b/>
                <w:bCs/>
                <w:sz w:val="20"/>
                <w:szCs w:val="20"/>
              </w:rPr>
              <w:t>CÁC TÀI LIỆU CÓ TRONG HỒ S</w:t>
            </w:r>
            <w:r>
              <w:rPr>
                <w:rStyle w:val="Other"/>
                <w:rFonts w:ascii="Arial" w:hAnsi="Arial" w:cs="Arial"/>
                <w:b/>
                <w:bCs/>
                <w:sz w:val="20"/>
                <w:szCs w:val="20"/>
                <w:lang w:val="en-US"/>
              </w:rPr>
              <w:t>Ơ</w:t>
            </w:r>
          </w:p>
          <w:p w14:paraId="33C3EFDC" w14:textId="77777777" w:rsidR="007A52A2" w:rsidRDefault="007A52A2">
            <w:pPr>
              <w:jc w:val="left"/>
              <w:rPr>
                <w:rFonts w:cs="Arial"/>
                <w:szCs w:val="20"/>
              </w:rPr>
            </w:pPr>
          </w:p>
          <w:p w14:paraId="7ED5AB80" w14:textId="77777777" w:rsidR="007A52A2" w:rsidRDefault="00187D95">
            <w:pPr>
              <w:jc w:val="left"/>
              <w:rPr>
                <w:rFonts w:cs="Arial"/>
                <w:szCs w:val="20"/>
              </w:rPr>
            </w:pPr>
            <w:r>
              <w:rPr>
                <w:rStyle w:val="Bodytext5"/>
                <w:rFonts w:ascii="Arial" w:hAnsi="Arial" w:cs="Arial"/>
              </w:rPr>
              <w:t>□</w:t>
            </w:r>
            <w:r>
              <w:rPr>
                <w:rStyle w:val="Bodytext5"/>
                <w:rFonts w:ascii="Arial" w:hAnsi="Arial" w:cs="Arial"/>
                <w:smallCaps/>
                <w:lang w:val="en-US"/>
              </w:rPr>
              <w:t xml:space="preserve"> </w:t>
            </w:r>
            <w:r>
              <w:rPr>
                <w:rStyle w:val="Bodytext5"/>
                <w:rFonts w:ascii="Arial" w:hAnsi="Arial" w:cs="Arial"/>
                <w:lang w:val="en-US"/>
              </w:rPr>
              <w:t xml:space="preserve">Tờ </w:t>
            </w:r>
            <w:r>
              <w:rPr>
                <w:rStyle w:val="Bodytext5"/>
                <w:rFonts w:ascii="Arial" w:hAnsi="Arial" w:cs="Arial"/>
              </w:rPr>
              <w:t>khai theo mẫu</w:t>
            </w:r>
          </w:p>
          <w:p w14:paraId="662152DF"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Bản sao (có chứng thực) Quyết định thành lập/Giấy đăng ký hoạt động</w:t>
            </w:r>
          </w:p>
          <w:p w14:paraId="27751B24"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Bản sao (có chứng thực) quyết định tuyển dụng, hợp đồng lao động hoặc hợp đồng làm việc</w:t>
            </w:r>
          </w:p>
          <w:p w14:paraId="529EFDA8"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Giấy chứng nhận tổ chức giám định đã cấp (nếu yêu cầu cấp lại, trừ trường hợp bị mất)</w:t>
            </w:r>
          </w:p>
          <w:p w14:paraId="3875FE1C" w14:textId="77777777" w:rsidR="007A52A2" w:rsidRDefault="00187D95">
            <w:pPr>
              <w:jc w:val="left"/>
              <w:rPr>
                <w:rFonts w:cs="Arial"/>
                <w:szCs w:val="20"/>
              </w:rPr>
            </w:pPr>
            <w:r>
              <w:rPr>
                <w:rStyle w:val="Bodytext5"/>
                <w:rFonts w:ascii="Arial" w:hAnsi="Arial" w:cs="Arial"/>
              </w:rPr>
              <w:t>□</w:t>
            </w:r>
            <w:r>
              <w:rPr>
                <w:rStyle w:val="Bodytext5"/>
                <w:rFonts w:ascii="Arial" w:hAnsi="Arial" w:cs="Arial"/>
                <w:lang w:val="en-US"/>
              </w:rPr>
              <w:t xml:space="preserve"> </w:t>
            </w:r>
            <w:r>
              <w:rPr>
                <w:rStyle w:val="Bodytext5"/>
                <w:rFonts w:ascii="Arial" w:hAnsi="Arial" w:cs="Arial"/>
              </w:rPr>
              <w:t>Văn bản xin cấp lại</w:t>
            </w:r>
          </w:p>
        </w:tc>
        <w:tc>
          <w:tcPr>
            <w:tcW w:w="320" w:type="pct"/>
            <w:shd w:val="clear" w:color="auto" w:fill="FFFFFF"/>
          </w:tcPr>
          <w:p w14:paraId="21A2371D" w14:textId="77777777" w:rsidR="007A52A2" w:rsidRDefault="007A52A2">
            <w:pPr>
              <w:jc w:val="left"/>
              <w:rPr>
                <w:rFonts w:cs="Arial"/>
                <w:szCs w:val="20"/>
              </w:rPr>
            </w:pPr>
          </w:p>
          <w:p w14:paraId="67291D30" w14:textId="77777777" w:rsidR="007A52A2" w:rsidRDefault="007A52A2">
            <w:pPr>
              <w:jc w:val="left"/>
              <w:rPr>
                <w:rStyle w:val="Other"/>
                <w:rFonts w:ascii="Arial" w:hAnsi="Arial" w:cs="Arial"/>
                <w:sz w:val="20"/>
                <w:szCs w:val="20"/>
              </w:rPr>
            </w:pPr>
          </w:p>
          <w:p w14:paraId="2F51A97C"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6ADFB4DD" w14:textId="77777777" w:rsidR="007A52A2" w:rsidRDefault="00187D95">
            <w:pPr>
              <w:jc w:val="left"/>
              <w:rPr>
                <w:rStyle w:val="Other"/>
                <w:rFonts w:ascii="Arial" w:hAnsi="Arial" w:cs="Arial"/>
                <w:sz w:val="20"/>
                <w:szCs w:val="20"/>
                <w:lang w:val="en-US"/>
              </w:rPr>
            </w:pPr>
            <w:r>
              <w:rPr>
                <w:rStyle w:val="Other"/>
                <w:rFonts w:ascii="Arial" w:hAnsi="Arial" w:cs="Arial"/>
                <w:sz w:val="20"/>
                <w:szCs w:val="20"/>
                <w:lang w:val="en-US"/>
              </w:rPr>
              <w:t>□</w:t>
            </w:r>
          </w:p>
          <w:p w14:paraId="232A72AE" w14:textId="77777777" w:rsidR="007A52A2" w:rsidRDefault="007A52A2">
            <w:pPr>
              <w:jc w:val="left"/>
              <w:rPr>
                <w:rStyle w:val="Other"/>
                <w:rFonts w:ascii="Arial" w:hAnsi="Arial" w:cs="Arial"/>
                <w:sz w:val="20"/>
                <w:szCs w:val="20"/>
              </w:rPr>
            </w:pPr>
          </w:p>
          <w:p w14:paraId="2E7E425F"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3CC50317" w14:textId="77777777" w:rsidR="007A52A2" w:rsidRDefault="007A52A2">
            <w:pPr>
              <w:jc w:val="left"/>
              <w:rPr>
                <w:rStyle w:val="Other"/>
                <w:rFonts w:ascii="Arial" w:hAnsi="Arial" w:cs="Arial"/>
                <w:sz w:val="20"/>
                <w:szCs w:val="20"/>
              </w:rPr>
            </w:pPr>
          </w:p>
          <w:p w14:paraId="6D145541" w14:textId="77777777" w:rsidR="007A52A2" w:rsidRDefault="00187D95">
            <w:pPr>
              <w:jc w:val="left"/>
              <w:rPr>
                <w:rStyle w:val="Other"/>
                <w:rFonts w:ascii="Arial" w:hAnsi="Arial" w:cs="Arial"/>
                <w:sz w:val="20"/>
                <w:szCs w:val="20"/>
              </w:rPr>
            </w:pPr>
            <w:r>
              <w:rPr>
                <w:rStyle w:val="Other"/>
                <w:rFonts w:ascii="Arial" w:hAnsi="Arial" w:cs="Arial"/>
                <w:sz w:val="20"/>
                <w:szCs w:val="20"/>
              </w:rPr>
              <w:t>□</w:t>
            </w:r>
          </w:p>
          <w:p w14:paraId="40179EE4" w14:textId="77777777" w:rsidR="007A52A2" w:rsidRDefault="007A52A2">
            <w:pPr>
              <w:jc w:val="left"/>
              <w:rPr>
                <w:rStyle w:val="Other"/>
                <w:rFonts w:ascii="Arial" w:hAnsi="Arial" w:cs="Arial"/>
                <w:sz w:val="20"/>
                <w:szCs w:val="20"/>
              </w:rPr>
            </w:pPr>
          </w:p>
          <w:p w14:paraId="65376977" w14:textId="77777777" w:rsidR="007A52A2" w:rsidRDefault="00187D95">
            <w:pPr>
              <w:jc w:val="left"/>
              <w:rPr>
                <w:rFonts w:cs="Arial"/>
                <w:szCs w:val="20"/>
              </w:rPr>
            </w:pPr>
            <w:r>
              <w:rPr>
                <w:rStyle w:val="Other"/>
                <w:rFonts w:ascii="Arial" w:hAnsi="Arial" w:cs="Arial"/>
                <w:sz w:val="20"/>
                <w:szCs w:val="20"/>
                <w:lang w:val="en-US"/>
              </w:rPr>
              <w:t>□</w:t>
            </w:r>
          </w:p>
        </w:tc>
        <w:tc>
          <w:tcPr>
            <w:tcW w:w="1236" w:type="pct"/>
            <w:shd w:val="clear" w:color="auto" w:fill="FFFFFF"/>
          </w:tcPr>
          <w:p w14:paraId="19D5F5DD" w14:textId="77777777" w:rsidR="007A52A2" w:rsidRDefault="00187D95">
            <w:pPr>
              <w:rPr>
                <w:rFonts w:cs="Arial"/>
                <w:szCs w:val="20"/>
              </w:rPr>
            </w:pPr>
            <w:r>
              <w:rPr>
                <w:rStyle w:val="Other"/>
                <w:rFonts w:ascii="Arial" w:hAnsi="Arial" w:cs="Arial"/>
                <w:b/>
                <w:bCs/>
                <w:sz w:val="20"/>
                <w:szCs w:val="20"/>
                <w:lang w:val="en-US"/>
              </w:rPr>
              <w:t>HỒ SƠ GỒM CÁC TÀI LIỆU</w:t>
            </w:r>
          </w:p>
          <w:p w14:paraId="4045EDE3" w14:textId="77777777" w:rsidR="007A52A2" w:rsidRDefault="00187D95">
            <w:pPr>
              <w:rPr>
                <w:rStyle w:val="Other"/>
                <w:rFonts w:ascii="Arial" w:hAnsi="Arial" w:cs="Arial"/>
                <w:i/>
                <w:iCs/>
                <w:sz w:val="20"/>
                <w:szCs w:val="20"/>
              </w:rPr>
            </w:pPr>
            <w:r>
              <w:rPr>
                <w:rStyle w:val="Other"/>
                <w:rFonts w:ascii="Arial" w:hAnsi="Arial" w:cs="Arial"/>
                <w:i/>
                <w:iCs/>
                <w:sz w:val="20"/>
                <w:szCs w:val="20"/>
                <w:lang w:val="en-US"/>
              </w:rPr>
              <w:t>(D</w:t>
            </w:r>
            <w:r>
              <w:rPr>
                <w:rStyle w:val="Other"/>
                <w:rFonts w:ascii="Arial" w:hAnsi="Arial" w:cs="Arial"/>
                <w:i/>
                <w:iCs/>
                <w:sz w:val="20"/>
                <w:szCs w:val="20"/>
              </w:rPr>
              <w:t>ành cho cán bộ nhận hồ sơ)</w:t>
            </w:r>
          </w:p>
          <w:p w14:paraId="55C3E5B2" w14:textId="77777777" w:rsidR="007A52A2" w:rsidRDefault="007A52A2">
            <w:pPr>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tblGrid>
            <w:tr w:rsidR="007A52A2" w14:paraId="6C5F2A90" w14:textId="77777777" w:rsidTr="00F965E9">
              <w:trPr>
                <w:jc w:val="center"/>
              </w:trPr>
              <w:tc>
                <w:tcPr>
                  <w:tcW w:w="2321" w:type="dxa"/>
                  <w:shd w:val="clear" w:color="auto" w:fill="auto"/>
                </w:tcPr>
                <w:p w14:paraId="574FBB66" w14:textId="77777777" w:rsidR="007A52A2" w:rsidRDefault="00187D95">
                  <w:pPr>
                    <w:rPr>
                      <w:rStyle w:val="Other"/>
                      <w:rFonts w:ascii="Arial" w:hAnsi="Arial" w:cs="Arial"/>
                      <w:sz w:val="20"/>
                      <w:szCs w:val="20"/>
                    </w:rPr>
                  </w:pPr>
                  <w:r>
                    <w:rPr>
                      <w:rStyle w:val="Other"/>
                      <w:rFonts w:ascii="Arial" w:hAnsi="Arial" w:cs="Arial"/>
                      <w:sz w:val="20"/>
                      <w:szCs w:val="20"/>
                    </w:rPr>
                    <w:t>Cán bộ nhận hồ sơ</w:t>
                  </w:r>
                </w:p>
                <w:p w14:paraId="28D51AD0" w14:textId="77777777" w:rsidR="007A52A2" w:rsidRDefault="00187D95">
                  <w:pPr>
                    <w:rPr>
                      <w:rStyle w:val="Other"/>
                      <w:rFonts w:ascii="Arial" w:hAnsi="Arial" w:cs="Arial"/>
                      <w:i/>
                      <w:iCs/>
                      <w:sz w:val="20"/>
                      <w:szCs w:val="20"/>
                    </w:rPr>
                  </w:pPr>
                  <w:r>
                    <w:rPr>
                      <w:rStyle w:val="Other"/>
                      <w:rFonts w:ascii="Arial" w:hAnsi="Arial" w:cs="Arial"/>
                      <w:i/>
                      <w:iCs/>
                      <w:sz w:val="20"/>
                      <w:szCs w:val="20"/>
                    </w:rPr>
                    <w:t>(K</w:t>
                  </w:r>
                  <w:r>
                    <w:rPr>
                      <w:rStyle w:val="Other"/>
                      <w:rFonts w:ascii="Arial" w:hAnsi="Arial" w:cs="Arial"/>
                      <w:i/>
                      <w:iCs/>
                      <w:sz w:val="20"/>
                      <w:szCs w:val="20"/>
                      <w:lang w:val="en-US"/>
                    </w:rPr>
                    <w:t>ý</w:t>
                  </w:r>
                  <w:r>
                    <w:rPr>
                      <w:rStyle w:val="Other"/>
                      <w:rFonts w:ascii="Arial" w:hAnsi="Arial" w:cs="Arial"/>
                      <w:i/>
                      <w:iCs/>
                      <w:sz w:val="20"/>
                      <w:szCs w:val="20"/>
                    </w:rPr>
                    <w:t xml:space="preserve"> và ghi rõ họ tên)</w:t>
                  </w:r>
                </w:p>
                <w:p w14:paraId="1272607A" w14:textId="77777777" w:rsidR="007A52A2" w:rsidRDefault="007A52A2">
                  <w:pPr>
                    <w:rPr>
                      <w:rStyle w:val="Other"/>
                      <w:rFonts w:ascii="Arial" w:hAnsi="Arial" w:cs="Arial"/>
                      <w:sz w:val="20"/>
                      <w:szCs w:val="20"/>
                    </w:rPr>
                  </w:pPr>
                </w:p>
                <w:p w14:paraId="48EBE3AA" w14:textId="77777777" w:rsidR="007A52A2" w:rsidRDefault="007A52A2">
                  <w:pPr>
                    <w:rPr>
                      <w:rStyle w:val="Other"/>
                      <w:rFonts w:ascii="Arial" w:hAnsi="Arial" w:cs="Arial"/>
                      <w:sz w:val="20"/>
                      <w:szCs w:val="20"/>
                    </w:rPr>
                  </w:pPr>
                </w:p>
                <w:p w14:paraId="1C89C534" w14:textId="77777777" w:rsidR="007A52A2" w:rsidRDefault="007A52A2">
                  <w:pPr>
                    <w:rPr>
                      <w:rFonts w:cs="Arial"/>
                      <w:szCs w:val="20"/>
                    </w:rPr>
                  </w:pPr>
                </w:p>
              </w:tc>
            </w:tr>
          </w:tbl>
          <w:p w14:paraId="19F0CBE1" w14:textId="77777777" w:rsidR="007A52A2" w:rsidRDefault="007A52A2">
            <w:pPr>
              <w:jc w:val="left"/>
              <w:rPr>
                <w:rFonts w:cs="Arial"/>
                <w:szCs w:val="20"/>
              </w:rPr>
            </w:pPr>
          </w:p>
        </w:tc>
        <w:tc>
          <w:tcPr>
            <w:tcW w:w="123" w:type="pct"/>
            <w:shd w:val="clear" w:color="auto" w:fill="FFFFFF"/>
          </w:tcPr>
          <w:p w14:paraId="45CA2A10" w14:textId="77777777" w:rsidR="007A52A2" w:rsidRDefault="007A52A2">
            <w:pPr>
              <w:jc w:val="left"/>
              <w:rPr>
                <w:rFonts w:cs="Arial"/>
                <w:szCs w:val="20"/>
                <w:lang w:eastAsia="en-US"/>
              </w:rPr>
            </w:pPr>
          </w:p>
        </w:tc>
      </w:tr>
      <w:tr w:rsidR="007A52A2" w14:paraId="35B42991" w14:textId="77777777" w:rsidTr="00F965E9">
        <w:trPr>
          <w:trHeight w:val="20"/>
          <w:jc w:val="center"/>
        </w:trPr>
        <w:tc>
          <w:tcPr>
            <w:tcW w:w="5000" w:type="pct"/>
            <w:gridSpan w:val="4"/>
            <w:shd w:val="clear" w:color="auto" w:fill="FFFFFF"/>
          </w:tcPr>
          <w:p w14:paraId="18367947" w14:textId="77777777" w:rsidR="007A52A2" w:rsidRDefault="00187D95">
            <w:pPr>
              <w:rPr>
                <w:rStyle w:val="Bodytext5"/>
                <w:rFonts w:ascii="Arial" w:hAnsi="Arial" w:cs="Arial"/>
                <w:b/>
                <w:bCs/>
              </w:rPr>
            </w:pPr>
            <w:r>
              <w:rPr>
                <w:rStyle w:val="Other"/>
                <w:rFonts w:ascii="Arial" w:hAnsi="Arial" w:cs="Arial"/>
                <w:b/>
                <w:bCs/>
                <w:sz w:val="20"/>
                <w:szCs w:val="20"/>
                <w:lang w:val="en-US"/>
              </w:rPr>
              <w:sym w:font="Wingdings" w:char="F085"/>
            </w:r>
            <w:r>
              <w:rPr>
                <w:rStyle w:val="Bodytext5"/>
                <w:rFonts w:ascii="Arial" w:hAnsi="Arial" w:cs="Arial"/>
              </w:rPr>
              <w:t xml:space="preserve"> </w:t>
            </w:r>
            <w:r>
              <w:rPr>
                <w:rStyle w:val="Bodytext5"/>
                <w:rFonts w:ascii="Arial" w:hAnsi="Arial" w:cs="Arial"/>
                <w:b/>
                <w:bCs/>
              </w:rPr>
              <w:t>CAM KẾT CỦA NGƯỜI KHAI</w:t>
            </w:r>
          </w:p>
          <w:p w14:paraId="7CD76657" w14:textId="77777777" w:rsidR="007A52A2" w:rsidRDefault="007A52A2">
            <w:pPr>
              <w:jc w:val="left"/>
              <w:rPr>
                <w:rFonts w:cs="Arial"/>
                <w:szCs w:val="20"/>
              </w:rPr>
            </w:pPr>
          </w:p>
          <w:p w14:paraId="6E7E17BB" w14:textId="77777777" w:rsidR="007A52A2" w:rsidRDefault="00187D95">
            <w:pPr>
              <w:jc w:val="left"/>
              <w:rPr>
                <w:rStyle w:val="Bodytext5"/>
                <w:rFonts w:ascii="Arial" w:hAnsi="Arial" w:cs="Arial"/>
              </w:rPr>
            </w:pPr>
            <w:r>
              <w:rPr>
                <w:rStyle w:val="Bodytext5"/>
                <w:rFonts w:ascii="Arial" w:hAnsi="Arial" w:cs="Arial"/>
              </w:rPr>
              <w:t>Tôi xin cam đoan các thông tin, tài liệu trong hồ sơ là đúng sự thật và hoàn toàn chịu trách nhiệm trước pháp luật</w:t>
            </w:r>
          </w:p>
          <w:p w14:paraId="76615226" w14:textId="77777777" w:rsidR="007A52A2" w:rsidRDefault="007A52A2">
            <w:pPr>
              <w:jc w:val="left"/>
              <w:rPr>
                <w:rFonts w:cs="Arial"/>
                <w:szCs w:val="20"/>
              </w:rPr>
            </w:pPr>
          </w:p>
          <w:p w14:paraId="0E996755" w14:textId="77777777" w:rsidR="007A52A2" w:rsidRDefault="00187D95">
            <w:pPr>
              <w:rPr>
                <w:rFonts w:cs="Arial"/>
                <w:szCs w:val="20"/>
              </w:rPr>
            </w:pPr>
            <w:r>
              <w:rPr>
                <w:rStyle w:val="Bodytext5"/>
                <w:rFonts w:ascii="Arial" w:hAnsi="Arial" w:cs="Arial"/>
                <w:i/>
                <w:iCs/>
              </w:rPr>
              <w:t>Làm tại:</w:t>
            </w:r>
            <w:r>
              <w:rPr>
                <w:rStyle w:val="Bodytext5"/>
                <w:rFonts w:ascii="Arial" w:hAnsi="Arial" w:cs="Arial"/>
                <w:i/>
                <w:iCs/>
                <w:lang w:val="en-US"/>
              </w:rPr>
              <w:t>….</w:t>
            </w:r>
            <w:r>
              <w:rPr>
                <w:rStyle w:val="Bodytext5"/>
                <w:rFonts w:ascii="Arial" w:hAnsi="Arial" w:cs="Arial"/>
                <w:i/>
                <w:iCs/>
              </w:rPr>
              <w:t xml:space="preserve"> ngày... tháng ... năm ...</w:t>
            </w:r>
          </w:p>
          <w:p w14:paraId="2E1DCE2B" w14:textId="77777777" w:rsidR="007A52A2" w:rsidRDefault="00187D95">
            <w:pPr>
              <w:rPr>
                <w:rStyle w:val="Bodytext5"/>
                <w:rFonts w:ascii="Arial" w:hAnsi="Arial" w:cs="Arial"/>
              </w:rPr>
            </w:pPr>
            <w:r>
              <w:rPr>
                <w:rStyle w:val="Bodytext5"/>
                <w:rFonts w:ascii="Arial" w:hAnsi="Arial" w:cs="Arial"/>
              </w:rPr>
              <w:t>Người khai</w:t>
            </w:r>
          </w:p>
          <w:p w14:paraId="487B1A7E" w14:textId="77777777" w:rsidR="007A52A2" w:rsidRDefault="00187D95">
            <w:pPr>
              <w:rPr>
                <w:rFonts w:cs="Arial"/>
                <w:szCs w:val="20"/>
              </w:rPr>
            </w:pPr>
            <w:r>
              <w:rPr>
                <w:rStyle w:val="Bodytext5"/>
                <w:rFonts w:ascii="Arial" w:hAnsi="Arial" w:cs="Arial"/>
                <w:i/>
                <w:iCs/>
              </w:rPr>
              <w:t>(Ký, ghi rõ họ tên, chức vụ và đóng dấu)</w:t>
            </w:r>
          </w:p>
        </w:tc>
      </w:tr>
    </w:tbl>
    <w:p w14:paraId="5BAB78B0" w14:textId="77777777" w:rsidR="007A52A2" w:rsidRDefault="007A52A2">
      <w:pPr>
        <w:pStyle w:val="Heading10"/>
        <w:keepNext/>
        <w:keepLines/>
        <w:shd w:val="clear" w:color="auto" w:fill="auto"/>
        <w:spacing w:after="120" w:line="240" w:lineRule="auto"/>
        <w:ind w:firstLine="720"/>
        <w:jc w:val="both"/>
        <w:rPr>
          <w:rFonts w:ascii="Arial" w:hAnsi="Arial" w:cs="Arial"/>
          <w:color w:val="000000"/>
          <w:sz w:val="20"/>
          <w:szCs w:val="20"/>
        </w:rPr>
      </w:pPr>
    </w:p>
    <w:p w14:paraId="5C41F00C" w14:textId="77777777" w:rsidR="007A52A2" w:rsidRDefault="00187D95">
      <w:pPr>
        <w:jc w:val="right"/>
        <w:rPr>
          <w:rFonts w:cs="Arial"/>
          <w:szCs w:val="20"/>
          <w:lang w:val="en-US"/>
        </w:rPr>
      </w:pPr>
      <w:r w:rsidRPr="00264FFC">
        <w:rPr>
          <w:rFonts w:cs="Arial"/>
          <w:szCs w:val="20"/>
          <w:lang w:val="en-US"/>
        </w:rPr>
        <w:t>Mẫu số 13</w:t>
      </w:r>
    </w:p>
    <w:tbl>
      <w:tblPr>
        <w:tblW w:w="0" w:type="auto"/>
        <w:tblLook w:val="04A0" w:firstRow="1" w:lastRow="0" w:firstColumn="1" w:lastColumn="0" w:noHBand="0" w:noVBand="1"/>
      </w:tblPr>
      <w:tblGrid>
        <w:gridCol w:w="4484"/>
        <w:gridCol w:w="4536"/>
      </w:tblGrid>
      <w:tr w:rsidR="007A52A2" w14:paraId="798B50EA" w14:textId="77777777" w:rsidTr="00F965E9">
        <w:tc>
          <w:tcPr>
            <w:tcW w:w="4618" w:type="dxa"/>
            <w:shd w:val="clear" w:color="auto" w:fill="auto"/>
          </w:tcPr>
          <w:p w14:paraId="68A2DCB7" w14:textId="77777777" w:rsidR="007A52A2" w:rsidRDefault="00187D95">
            <w:pPr>
              <w:rPr>
                <w:rStyle w:val="BodyTextChar1"/>
                <w:rFonts w:ascii="Arial" w:hAnsi="Arial" w:cs="Arial"/>
                <w:b/>
                <w:bCs/>
                <w:sz w:val="20"/>
                <w:szCs w:val="20"/>
              </w:rPr>
            </w:pPr>
            <w:r>
              <w:rPr>
                <w:rStyle w:val="BodyTextChar1"/>
                <w:rFonts w:ascii="Arial" w:hAnsi="Arial" w:cs="Arial"/>
                <w:b/>
                <w:bCs/>
                <w:sz w:val="20"/>
                <w:szCs w:val="20"/>
              </w:rPr>
              <w:t>BỘ VĂN HÓA, THỂ THAO VÀ D</w:t>
            </w:r>
            <w:r>
              <w:rPr>
                <w:rStyle w:val="BodyTextChar1"/>
                <w:rFonts w:ascii="Arial" w:hAnsi="Arial" w:cs="Arial"/>
                <w:b/>
                <w:bCs/>
                <w:sz w:val="20"/>
                <w:szCs w:val="20"/>
                <w:lang w:val="en-US"/>
              </w:rPr>
              <w:t>U</w:t>
            </w:r>
            <w:r>
              <w:rPr>
                <w:rStyle w:val="BodyTextChar1"/>
                <w:rFonts w:ascii="Arial" w:hAnsi="Arial" w:cs="Arial"/>
                <w:b/>
                <w:bCs/>
                <w:sz w:val="20"/>
                <w:szCs w:val="20"/>
              </w:rPr>
              <w:t xml:space="preserve"> LỊCH</w:t>
            </w:r>
            <w:r>
              <w:rPr>
                <w:rStyle w:val="BodyTextChar1"/>
                <w:rFonts w:ascii="Arial" w:hAnsi="Arial" w:cs="Arial"/>
                <w:b/>
                <w:bCs/>
                <w:sz w:val="20"/>
                <w:szCs w:val="20"/>
              </w:rPr>
              <w:br/>
              <w:t>CỤC BẢN</w:t>
            </w:r>
            <w:r>
              <w:rPr>
                <w:rStyle w:val="BodyTextChar1"/>
                <w:rFonts w:ascii="Arial" w:hAnsi="Arial" w:cs="Arial"/>
                <w:b/>
                <w:bCs/>
                <w:sz w:val="20"/>
                <w:szCs w:val="20"/>
              </w:rPr>
              <w:t xml:space="preserve"> QUYỀN TÁC GIẢ</w:t>
            </w:r>
          </w:p>
          <w:p w14:paraId="4AFA48F3" w14:textId="77777777" w:rsidR="007A52A2" w:rsidRDefault="00187D95">
            <w:pPr>
              <w:rPr>
                <w:rStyle w:val="BodyTextChar1"/>
                <w:rFonts w:ascii="Arial" w:hAnsi="Arial" w:cs="Arial"/>
                <w:sz w:val="20"/>
                <w:szCs w:val="20"/>
                <w:lang w:val="en-US"/>
              </w:rPr>
            </w:pPr>
            <w:r>
              <w:rPr>
                <w:rStyle w:val="BodyTextChar1"/>
                <w:rFonts w:ascii="Arial" w:hAnsi="Arial" w:cs="Arial"/>
                <w:sz w:val="20"/>
                <w:szCs w:val="20"/>
                <w:lang w:val="en-US"/>
              </w:rPr>
              <w:t>______</w:t>
            </w:r>
          </w:p>
          <w:p w14:paraId="7ECD5E67" w14:textId="77777777" w:rsidR="007A52A2" w:rsidRDefault="00187D95">
            <w:pPr>
              <w:rPr>
                <w:rStyle w:val="Bodytext5"/>
                <w:rFonts w:ascii="Arial" w:hAnsi="Arial" w:cs="Arial"/>
              </w:rPr>
            </w:pPr>
            <w:r>
              <w:rPr>
                <w:rStyle w:val="BodyTextChar1"/>
                <w:rFonts w:ascii="Arial" w:hAnsi="Arial" w:cs="Arial"/>
                <w:sz w:val="20"/>
                <w:szCs w:val="20"/>
              </w:rPr>
              <w:t>Số:</w:t>
            </w:r>
            <w:r>
              <w:rPr>
                <w:rStyle w:val="BodyTextChar1"/>
                <w:rFonts w:ascii="Arial" w:hAnsi="Arial" w:cs="Arial"/>
                <w:sz w:val="20"/>
                <w:szCs w:val="20"/>
                <w:lang w:val="en-US"/>
              </w:rPr>
              <w:t xml:space="preserve"> ….</w:t>
            </w:r>
            <w:r>
              <w:rPr>
                <w:rStyle w:val="BodyTextChar1"/>
                <w:rFonts w:ascii="Arial" w:hAnsi="Arial" w:cs="Arial"/>
                <w:sz w:val="20"/>
                <w:szCs w:val="20"/>
              </w:rPr>
              <w:t>/GCNTCGĐ-BQTG</w:t>
            </w:r>
          </w:p>
        </w:tc>
        <w:tc>
          <w:tcPr>
            <w:tcW w:w="4618" w:type="dxa"/>
            <w:shd w:val="clear" w:color="auto" w:fill="auto"/>
          </w:tcPr>
          <w:p w14:paraId="27AB843D" w14:textId="77777777" w:rsidR="007A52A2" w:rsidRDefault="00187D95">
            <w:pPr>
              <w:rPr>
                <w:rFonts w:cs="Arial"/>
                <w:szCs w:val="20"/>
              </w:rPr>
            </w:pPr>
            <w:r>
              <w:rPr>
                <w:rStyle w:val="BodyTextChar1"/>
                <w:rFonts w:ascii="Arial" w:hAnsi="Arial" w:cs="Arial"/>
                <w:b/>
                <w:bCs/>
                <w:sz w:val="20"/>
                <w:szCs w:val="20"/>
              </w:rPr>
              <w:t>CỘNG HÒA XÃ HỘI CHỦ NGHĨA VIỆT NAM</w:t>
            </w:r>
          </w:p>
          <w:p w14:paraId="79FCE482" w14:textId="77777777" w:rsidR="007A52A2" w:rsidRDefault="00187D95">
            <w:pPr>
              <w:rPr>
                <w:rStyle w:val="BodyTextChar1"/>
                <w:rFonts w:ascii="Arial" w:hAnsi="Arial" w:cs="Arial"/>
                <w:b/>
                <w:bCs/>
                <w:sz w:val="20"/>
                <w:szCs w:val="20"/>
              </w:rPr>
            </w:pPr>
            <w:r>
              <w:rPr>
                <w:rStyle w:val="BodyTextChar1"/>
                <w:rFonts w:ascii="Arial" w:hAnsi="Arial" w:cs="Arial"/>
                <w:b/>
                <w:bCs/>
                <w:sz w:val="20"/>
                <w:szCs w:val="20"/>
              </w:rPr>
              <w:t>Độc lập - Tự do - Hạnh phúc</w:t>
            </w:r>
          </w:p>
          <w:p w14:paraId="75D752F3" w14:textId="77777777" w:rsidR="007A52A2" w:rsidRDefault="00187D95">
            <w:pPr>
              <w:rPr>
                <w:rStyle w:val="BodyTextChar1"/>
                <w:rFonts w:ascii="Arial" w:hAnsi="Arial" w:cs="Arial"/>
                <w:sz w:val="20"/>
                <w:szCs w:val="20"/>
                <w:lang w:val="en-US"/>
              </w:rPr>
            </w:pPr>
            <w:r>
              <w:rPr>
                <w:rStyle w:val="BodyTextChar1"/>
                <w:rFonts w:ascii="Arial" w:hAnsi="Arial" w:cs="Arial"/>
                <w:sz w:val="20"/>
                <w:szCs w:val="20"/>
                <w:lang w:val="en-US"/>
              </w:rPr>
              <w:t>_______________________</w:t>
            </w:r>
          </w:p>
          <w:p w14:paraId="60961AB4" w14:textId="77777777" w:rsidR="007A52A2" w:rsidRDefault="00187D95">
            <w:pPr>
              <w:rPr>
                <w:rStyle w:val="Bodytext5"/>
                <w:rFonts w:ascii="Arial" w:hAnsi="Arial" w:cs="Arial"/>
                <w:lang w:val="en-US"/>
              </w:rPr>
            </w:pPr>
            <w:r>
              <w:rPr>
                <w:rStyle w:val="BodyTextChar1"/>
                <w:rFonts w:ascii="Arial" w:hAnsi="Arial" w:cs="Arial"/>
                <w:i/>
                <w:iCs/>
                <w:sz w:val="20"/>
                <w:szCs w:val="20"/>
              </w:rPr>
              <w:t xml:space="preserve">Hà Nội, ngày </w:t>
            </w:r>
            <w:r>
              <w:rPr>
                <w:rStyle w:val="BodyTextChar1"/>
                <w:rFonts w:ascii="Arial" w:hAnsi="Arial" w:cs="Arial"/>
                <w:i/>
                <w:iCs/>
                <w:sz w:val="20"/>
                <w:szCs w:val="20"/>
                <w:lang w:val="en-US"/>
              </w:rPr>
              <w:t>….</w:t>
            </w:r>
            <w:r>
              <w:rPr>
                <w:rStyle w:val="BodyTextChar1"/>
                <w:rFonts w:ascii="Arial" w:hAnsi="Arial" w:cs="Arial"/>
                <w:i/>
                <w:iCs/>
                <w:sz w:val="20"/>
                <w:szCs w:val="20"/>
              </w:rPr>
              <w:t>tháng</w:t>
            </w:r>
            <w:r>
              <w:rPr>
                <w:rStyle w:val="BodyTextChar1"/>
                <w:rFonts w:ascii="Arial" w:hAnsi="Arial" w:cs="Arial"/>
                <w:i/>
                <w:iCs/>
                <w:sz w:val="20"/>
                <w:szCs w:val="20"/>
                <w:lang w:val="en-US"/>
              </w:rPr>
              <w:t>….</w:t>
            </w:r>
            <w:r>
              <w:rPr>
                <w:rStyle w:val="BodyTextChar1"/>
                <w:rFonts w:ascii="Arial" w:hAnsi="Arial" w:cs="Arial"/>
                <w:i/>
                <w:iCs/>
                <w:sz w:val="20"/>
                <w:szCs w:val="20"/>
              </w:rPr>
              <w:t xml:space="preserve"> năm</w:t>
            </w:r>
            <w:r>
              <w:rPr>
                <w:rStyle w:val="BodyTextChar1"/>
                <w:rFonts w:ascii="Arial" w:hAnsi="Arial" w:cs="Arial"/>
                <w:i/>
                <w:iCs/>
                <w:sz w:val="20"/>
                <w:szCs w:val="20"/>
                <w:lang w:val="en-US"/>
              </w:rPr>
              <w:t>….</w:t>
            </w:r>
          </w:p>
        </w:tc>
      </w:tr>
    </w:tbl>
    <w:p w14:paraId="70AC25EE" w14:textId="77777777" w:rsidR="007A52A2" w:rsidRDefault="00187D95">
      <w:pPr>
        <w:rPr>
          <w:rFonts w:cs="Arial"/>
          <w:szCs w:val="20"/>
        </w:rPr>
      </w:pPr>
      <w:r>
        <w:rPr>
          <w:rStyle w:val="Bodytext5"/>
          <w:rFonts w:ascii="Arial" w:hAnsi="Arial" w:cs="Arial"/>
          <w:b/>
          <w:bCs/>
        </w:rPr>
        <w:tab/>
      </w:r>
    </w:p>
    <w:p w14:paraId="1737FE4B" w14:textId="77777777" w:rsidR="007A52A2" w:rsidRDefault="007A52A2">
      <w:pPr>
        <w:rPr>
          <w:rStyle w:val="Heading1"/>
          <w:rFonts w:ascii="Arial" w:hAnsi="Arial" w:cs="Arial"/>
          <w:b w:val="0"/>
          <w:bCs w:val="0"/>
          <w:sz w:val="20"/>
          <w:szCs w:val="20"/>
        </w:rPr>
      </w:pPr>
      <w:bookmarkStart w:id="65" w:name="bookmark68"/>
      <w:bookmarkStart w:id="66" w:name="bookmark69"/>
    </w:p>
    <w:p w14:paraId="5A234D33" w14:textId="77777777" w:rsidR="007A52A2" w:rsidRDefault="00187D95">
      <w:pPr>
        <w:rPr>
          <w:rFonts w:cs="Arial"/>
          <w:szCs w:val="20"/>
        </w:rPr>
      </w:pPr>
      <w:r>
        <w:rPr>
          <w:rStyle w:val="Heading1"/>
          <w:rFonts w:ascii="Arial" w:hAnsi="Arial" w:cs="Arial"/>
          <w:sz w:val="20"/>
          <w:szCs w:val="20"/>
        </w:rPr>
        <w:t>GIẤY CHỨNG NHẬN</w:t>
      </w:r>
      <w:bookmarkEnd w:id="65"/>
      <w:bookmarkEnd w:id="66"/>
    </w:p>
    <w:p w14:paraId="17558215" w14:textId="77777777" w:rsidR="007A52A2" w:rsidRDefault="00187D95">
      <w:pPr>
        <w:rPr>
          <w:rStyle w:val="BodyTextChar1"/>
          <w:rFonts w:ascii="Arial" w:hAnsi="Arial" w:cs="Arial"/>
          <w:b/>
          <w:bCs/>
          <w:sz w:val="20"/>
          <w:szCs w:val="20"/>
        </w:rPr>
      </w:pPr>
      <w:r>
        <w:rPr>
          <w:rStyle w:val="BodyTextChar1"/>
          <w:rFonts w:ascii="Arial" w:hAnsi="Arial" w:cs="Arial"/>
          <w:b/>
          <w:bCs/>
          <w:sz w:val="20"/>
          <w:szCs w:val="20"/>
          <w:lang w:val="en-US"/>
        </w:rPr>
        <w:t xml:space="preserve">Tổ </w:t>
      </w:r>
      <w:r>
        <w:rPr>
          <w:rStyle w:val="BodyTextChar1"/>
          <w:rFonts w:ascii="Arial" w:hAnsi="Arial" w:cs="Arial"/>
          <w:b/>
          <w:bCs/>
          <w:sz w:val="20"/>
          <w:szCs w:val="20"/>
        </w:rPr>
        <w:t>chức giám định quyền tác giả, quyền liên quan</w:t>
      </w:r>
    </w:p>
    <w:p w14:paraId="466C3054" w14:textId="77777777" w:rsidR="007A52A2" w:rsidRDefault="00187D95">
      <w:pPr>
        <w:rPr>
          <w:rFonts w:cs="Arial"/>
          <w:szCs w:val="20"/>
          <w:lang w:val="en-US"/>
        </w:rPr>
      </w:pPr>
      <w:r>
        <w:rPr>
          <w:rStyle w:val="BodyTextChar1"/>
          <w:rFonts w:ascii="Arial" w:hAnsi="Arial" w:cs="Arial"/>
          <w:b/>
          <w:bCs/>
          <w:sz w:val="20"/>
          <w:szCs w:val="20"/>
          <w:lang w:val="en-US"/>
        </w:rPr>
        <w:t>_______</w:t>
      </w:r>
    </w:p>
    <w:p w14:paraId="3F86D20B" w14:textId="77777777" w:rsidR="007A52A2" w:rsidRDefault="00187D95">
      <w:pPr>
        <w:rPr>
          <w:rFonts w:cs="Arial"/>
          <w:szCs w:val="20"/>
        </w:rPr>
      </w:pPr>
      <w:r>
        <w:rPr>
          <w:rStyle w:val="BodyTextChar1"/>
          <w:rFonts w:ascii="Arial" w:hAnsi="Arial" w:cs="Arial"/>
          <w:b/>
          <w:bCs/>
          <w:sz w:val="20"/>
          <w:szCs w:val="20"/>
        </w:rPr>
        <w:t>CỤC TRƯỞNG</w:t>
      </w:r>
    </w:p>
    <w:p w14:paraId="3234CD6F" w14:textId="77777777" w:rsidR="007A52A2" w:rsidRDefault="00187D95">
      <w:pPr>
        <w:rPr>
          <w:rStyle w:val="Heading1"/>
          <w:rFonts w:ascii="Arial" w:hAnsi="Arial" w:cs="Arial"/>
          <w:sz w:val="20"/>
          <w:szCs w:val="20"/>
        </w:rPr>
      </w:pPr>
      <w:bookmarkStart w:id="67" w:name="bookmark70"/>
      <w:bookmarkStart w:id="68" w:name="bookmark71"/>
      <w:r>
        <w:rPr>
          <w:rStyle w:val="Heading1"/>
          <w:rFonts w:ascii="Arial" w:hAnsi="Arial" w:cs="Arial"/>
          <w:sz w:val="20"/>
          <w:szCs w:val="20"/>
        </w:rPr>
        <w:t>CỤC BẢN QUYỀN TÁC GIẢ</w:t>
      </w:r>
      <w:bookmarkEnd w:id="67"/>
      <w:bookmarkEnd w:id="68"/>
    </w:p>
    <w:p w14:paraId="2EB9E235" w14:textId="77777777" w:rsidR="007A52A2" w:rsidRDefault="007A52A2">
      <w:pPr>
        <w:rPr>
          <w:rFonts w:cs="Arial"/>
          <w:szCs w:val="20"/>
        </w:rPr>
      </w:pPr>
    </w:p>
    <w:p w14:paraId="2C27DEA7"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khoản 2 và khoản 2a Điều 201 của Luật Sở hữu trí tuệ năm 2005, được sửa </w:t>
      </w:r>
      <w:r>
        <w:rPr>
          <w:rStyle w:val="BodyTextChar1"/>
          <w:rFonts w:ascii="Arial" w:hAnsi="Arial" w:cs="Arial"/>
          <w:i/>
          <w:iCs/>
          <w:color w:val="000000"/>
          <w:sz w:val="20"/>
          <w:szCs w:val="20"/>
          <w:lang w:val="en-US" w:eastAsia="vi-VN"/>
        </w:rPr>
        <w:t>đổi</w:t>
      </w:r>
      <w:r>
        <w:rPr>
          <w:rStyle w:val="BodyTextChar1"/>
          <w:rFonts w:ascii="Arial" w:hAnsi="Arial" w:cs="Arial"/>
          <w:i/>
          <w:iCs/>
          <w:color w:val="000000"/>
          <w:sz w:val="20"/>
          <w:szCs w:val="20"/>
          <w:lang w:eastAsia="vi-VN"/>
        </w:rPr>
        <w:t>, bổ sung c</w:t>
      </w:r>
      <w:r>
        <w:rPr>
          <w:rStyle w:val="BodyTextChar1"/>
          <w:rFonts w:ascii="Arial" w:hAnsi="Arial" w:cs="Arial"/>
          <w:i/>
          <w:iCs/>
          <w:color w:val="000000"/>
          <w:sz w:val="20"/>
          <w:szCs w:val="20"/>
          <w:lang w:val="en-US" w:eastAsia="vi-VN"/>
        </w:rPr>
        <w:t>á</w:t>
      </w:r>
      <w:r>
        <w:rPr>
          <w:rStyle w:val="BodyTextChar1"/>
          <w:rFonts w:ascii="Arial" w:hAnsi="Arial" w:cs="Arial"/>
          <w:i/>
          <w:iCs/>
          <w:color w:val="000000"/>
          <w:sz w:val="20"/>
          <w:szCs w:val="20"/>
          <w:lang w:eastAsia="vi-VN"/>
        </w:rPr>
        <w:t>c năm 2009, 2019 và 2022;</w:t>
      </w:r>
    </w:p>
    <w:p w14:paraId="10956684"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Điều ... Nghị định s</w:t>
      </w:r>
      <w:r>
        <w:rPr>
          <w:rStyle w:val="BodyTextChar1"/>
          <w:rFonts w:ascii="Arial" w:hAnsi="Arial" w:cs="Arial"/>
          <w:i/>
          <w:iCs/>
          <w:color w:val="000000"/>
          <w:sz w:val="20"/>
          <w:szCs w:val="20"/>
          <w:lang w:val="en-US" w:eastAsia="vi-VN"/>
        </w:rPr>
        <w:t>ố</w:t>
      </w:r>
      <w:r>
        <w:rPr>
          <w:rStyle w:val="BodyTextChar1"/>
          <w:rFonts w:ascii="Arial" w:hAnsi="Arial" w:cs="Arial"/>
          <w:i/>
          <w:iCs/>
          <w:color w:val="000000"/>
          <w:sz w:val="20"/>
          <w:szCs w:val="20"/>
          <w:lang w:eastAsia="vi-VN"/>
        </w:rPr>
        <w:t>... ngày... tháng... năm ... của Ch</w:t>
      </w:r>
      <w:r>
        <w:rPr>
          <w:rStyle w:val="BodyTextChar1"/>
          <w:rFonts w:ascii="Arial" w:hAnsi="Arial" w:cs="Arial"/>
          <w:i/>
          <w:iCs/>
          <w:color w:val="000000"/>
          <w:sz w:val="20"/>
          <w:szCs w:val="20"/>
          <w:lang w:val="en-US" w:eastAsia="vi-VN"/>
        </w:rPr>
        <w:t>í</w:t>
      </w:r>
      <w:r>
        <w:rPr>
          <w:rStyle w:val="BodyTextChar1"/>
          <w:rFonts w:ascii="Arial" w:hAnsi="Arial" w:cs="Arial"/>
          <w:i/>
          <w:iCs/>
          <w:color w:val="000000"/>
          <w:sz w:val="20"/>
          <w:szCs w:val="20"/>
          <w:lang w:eastAsia="vi-VN"/>
        </w:rPr>
        <w:t>nh phủ quy định ch</w:t>
      </w:r>
      <w:r>
        <w:rPr>
          <w:rStyle w:val="BodyTextChar1"/>
          <w:rFonts w:ascii="Arial" w:hAnsi="Arial" w:cs="Arial"/>
          <w:i/>
          <w:iCs/>
          <w:color w:val="000000"/>
          <w:sz w:val="20"/>
          <w:szCs w:val="20"/>
          <w:lang w:val="en-US" w:eastAsia="vi-VN"/>
        </w:rPr>
        <w:t>i</w:t>
      </w:r>
      <w:r>
        <w:rPr>
          <w:rStyle w:val="BodyTextChar1"/>
          <w:rFonts w:ascii="Arial" w:hAnsi="Arial" w:cs="Arial"/>
          <w:i/>
          <w:iCs/>
          <w:color w:val="000000"/>
          <w:sz w:val="20"/>
          <w:szCs w:val="20"/>
          <w:lang w:eastAsia="vi-VN"/>
        </w:rPr>
        <w:t xml:space="preserve"> tiết một </w:t>
      </w:r>
      <w:r>
        <w:rPr>
          <w:rStyle w:val="BodyTextChar1"/>
          <w:rFonts w:ascii="Arial" w:hAnsi="Arial" w:cs="Arial"/>
          <w:i/>
          <w:iCs/>
          <w:color w:val="000000"/>
          <w:sz w:val="20"/>
          <w:szCs w:val="20"/>
          <w:lang w:val="en-US"/>
        </w:rPr>
        <w:t>số điều</w:t>
      </w:r>
      <w:r>
        <w:rPr>
          <w:rStyle w:val="BodyTextChar1"/>
          <w:rFonts w:ascii="Arial" w:hAnsi="Arial" w:cs="Arial"/>
          <w:i/>
          <w:iCs/>
          <w:color w:val="000000"/>
          <w:sz w:val="20"/>
          <w:szCs w:val="20"/>
          <w:lang w:eastAsia="vi-VN"/>
        </w:rPr>
        <w:t xml:space="preserve"> và biện pháp</w:t>
      </w:r>
      <w:r>
        <w:rPr>
          <w:rStyle w:val="BodyTextChar1"/>
          <w:rFonts w:ascii="Arial" w:hAnsi="Arial" w:cs="Arial"/>
          <w:i/>
          <w:iCs/>
          <w:color w:val="000000"/>
          <w:sz w:val="20"/>
          <w:szCs w:val="20"/>
          <w:lang w:eastAsia="vi-VN"/>
        </w:rPr>
        <w:t xml:space="preserve"> th</w:t>
      </w:r>
      <w:r>
        <w:rPr>
          <w:rStyle w:val="BodyTextChar1"/>
          <w:rFonts w:ascii="Arial" w:hAnsi="Arial" w:cs="Arial"/>
          <w:i/>
          <w:iCs/>
          <w:color w:val="000000"/>
          <w:sz w:val="20"/>
          <w:szCs w:val="20"/>
          <w:lang w:val="en-US" w:eastAsia="vi-VN"/>
        </w:rPr>
        <w:t>i</w:t>
      </w:r>
      <w:r>
        <w:rPr>
          <w:rStyle w:val="BodyTextChar1"/>
          <w:rFonts w:ascii="Arial" w:hAnsi="Arial" w:cs="Arial"/>
          <w:i/>
          <w:iCs/>
          <w:color w:val="000000"/>
          <w:sz w:val="20"/>
          <w:szCs w:val="20"/>
          <w:lang w:eastAsia="vi-VN"/>
        </w:rPr>
        <w:t xml:space="preserve"> hành Luật Sở hữu trí tuệ về quy</w:t>
      </w:r>
      <w:r>
        <w:rPr>
          <w:rStyle w:val="BodyTextChar1"/>
          <w:rFonts w:ascii="Arial" w:hAnsi="Arial" w:cs="Arial"/>
          <w:i/>
          <w:iCs/>
          <w:color w:val="000000"/>
          <w:sz w:val="20"/>
          <w:szCs w:val="20"/>
          <w:lang w:val="en-US" w:eastAsia="vi-VN"/>
        </w:rPr>
        <w:t>ề</w:t>
      </w:r>
      <w:r>
        <w:rPr>
          <w:rStyle w:val="BodyTextChar1"/>
          <w:rFonts w:ascii="Arial" w:hAnsi="Arial" w:cs="Arial"/>
          <w:i/>
          <w:iCs/>
          <w:color w:val="000000"/>
          <w:sz w:val="20"/>
          <w:szCs w:val="20"/>
          <w:lang w:eastAsia="vi-VN"/>
        </w:rPr>
        <w:t>n tác giả, quyền liên quan;</w:t>
      </w:r>
    </w:p>
    <w:p w14:paraId="4E8A921F" w14:textId="77777777" w:rsidR="007A52A2" w:rsidRDefault="00187D95">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Pr>
          <w:rStyle w:val="BodyTextChar1"/>
          <w:rFonts w:ascii="Arial" w:hAnsi="Arial" w:cs="Arial"/>
          <w:i/>
          <w:iCs/>
          <w:color w:val="000000"/>
          <w:sz w:val="20"/>
          <w:szCs w:val="20"/>
          <w:lang w:eastAsia="vi-VN"/>
        </w:rPr>
        <w:t>Căn cứ Quyết định số ... ngày ... tháng ... năm ... của Bộ trưởng Bộ Văn h</w:t>
      </w:r>
      <w:r>
        <w:rPr>
          <w:rStyle w:val="BodyTextChar1"/>
          <w:rFonts w:ascii="Arial" w:hAnsi="Arial" w:cs="Arial"/>
          <w:i/>
          <w:iCs/>
          <w:color w:val="000000"/>
          <w:sz w:val="20"/>
          <w:szCs w:val="20"/>
          <w:lang w:val="en-US" w:eastAsia="vi-VN"/>
        </w:rPr>
        <w:t>ó</w:t>
      </w:r>
      <w:r>
        <w:rPr>
          <w:rStyle w:val="BodyTextChar1"/>
          <w:rFonts w:ascii="Arial" w:hAnsi="Arial" w:cs="Arial"/>
          <w:i/>
          <w:iCs/>
          <w:color w:val="000000"/>
          <w:sz w:val="20"/>
          <w:szCs w:val="20"/>
          <w:lang w:eastAsia="vi-VN"/>
        </w:rPr>
        <w:t>a, Thể thao và Du lịch quy định chức năng, nhiệm vụ, quyền hạn và cơ cấu tổ chức của Cục Bản quyền tác giả.</w:t>
      </w:r>
    </w:p>
    <w:p w14:paraId="351483A2" w14:textId="77777777" w:rsidR="007A52A2" w:rsidRDefault="007A52A2">
      <w:pPr>
        <w:rPr>
          <w:rFonts w:cs="Arial"/>
          <w:b/>
          <w:bCs/>
          <w:szCs w:val="20"/>
        </w:rPr>
      </w:pPr>
    </w:p>
    <w:p w14:paraId="6F0AA58E" w14:textId="77777777" w:rsidR="007A52A2" w:rsidRDefault="00187D95">
      <w:pPr>
        <w:rPr>
          <w:rStyle w:val="Heading1"/>
          <w:rFonts w:ascii="Arial" w:hAnsi="Arial" w:cs="Arial"/>
          <w:sz w:val="20"/>
          <w:szCs w:val="20"/>
        </w:rPr>
      </w:pPr>
      <w:bookmarkStart w:id="69" w:name="bookmark72"/>
      <w:bookmarkStart w:id="70" w:name="bookmark73"/>
      <w:r>
        <w:rPr>
          <w:rStyle w:val="Heading1"/>
          <w:rFonts w:ascii="Arial" w:hAnsi="Arial" w:cs="Arial"/>
          <w:sz w:val="20"/>
          <w:szCs w:val="20"/>
        </w:rPr>
        <w:t>CHỨNG NHẬN</w:t>
      </w:r>
      <w:bookmarkEnd w:id="69"/>
      <w:bookmarkEnd w:id="70"/>
    </w:p>
    <w:p w14:paraId="067E3246" w14:textId="77777777" w:rsidR="007A52A2" w:rsidRDefault="007A52A2">
      <w:pPr>
        <w:rPr>
          <w:rFonts w:cs="Arial"/>
          <w:b/>
          <w:bCs/>
          <w:szCs w:val="20"/>
        </w:rPr>
      </w:pPr>
    </w:p>
    <w:p w14:paraId="325B5A4F"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Tổ chức:</w:t>
      </w:r>
    </w:p>
    <w:p w14:paraId="75A448FC"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Tên giao dịch:</w:t>
      </w:r>
    </w:p>
    <w:p w14:paraId="3A90E5E8" w14:textId="77777777" w:rsidR="007A52A2" w:rsidRDefault="00187D95">
      <w:pPr>
        <w:pStyle w:val="BodyText"/>
        <w:shd w:val="clear" w:color="auto" w:fill="auto"/>
        <w:tabs>
          <w:tab w:val="left" w:pos="4748"/>
          <w:tab w:val="left" w:pos="752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QĐTL/ĐKHĐ số:</w:t>
      </w:r>
      <w:r>
        <w:rPr>
          <w:rStyle w:val="BodyTextChar1"/>
          <w:rFonts w:ascii="Arial" w:hAnsi="Arial" w:cs="Arial"/>
          <w:color w:val="000000"/>
          <w:sz w:val="20"/>
          <w:szCs w:val="20"/>
          <w:lang w:eastAsia="vi-VN"/>
        </w:rPr>
        <w:tab/>
        <w:t>cấp ngày:</w:t>
      </w:r>
      <w:r>
        <w:rPr>
          <w:rStyle w:val="BodyTextChar1"/>
          <w:rFonts w:ascii="Arial" w:hAnsi="Arial" w:cs="Arial"/>
          <w:color w:val="000000"/>
          <w:sz w:val="20"/>
          <w:szCs w:val="20"/>
          <w:lang w:eastAsia="vi-VN"/>
        </w:rPr>
        <w:tab/>
        <w:t>Tại:</w:t>
      </w:r>
    </w:p>
    <w:p w14:paraId="63D0C095"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Địa chỉ:</w:t>
      </w:r>
    </w:p>
    <w:p w14:paraId="5A790306" w14:textId="77777777" w:rsidR="007A52A2" w:rsidRDefault="007A52A2">
      <w:pPr>
        <w:rPr>
          <w:rStyle w:val="BodyTextChar1"/>
          <w:rFonts w:ascii="Arial" w:hAnsi="Arial" w:cs="Arial"/>
          <w:b/>
          <w:bCs/>
          <w:sz w:val="20"/>
          <w:szCs w:val="20"/>
        </w:rPr>
      </w:pPr>
    </w:p>
    <w:p w14:paraId="6F75D06C" w14:textId="77777777" w:rsidR="007A52A2" w:rsidRDefault="00187D95">
      <w:pPr>
        <w:rPr>
          <w:rStyle w:val="BodyTextChar1"/>
          <w:rFonts w:ascii="Arial" w:hAnsi="Arial" w:cs="Arial"/>
          <w:b/>
          <w:bCs/>
          <w:sz w:val="20"/>
          <w:szCs w:val="20"/>
        </w:rPr>
      </w:pPr>
      <w:r>
        <w:rPr>
          <w:rStyle w:val="BodyTextChar1"/>
          <w:rFonts w:ascii="Arial" w:hAnsi="Arial" w:cs="Arial"/>
          <w:b/>
          <w:bCs/>
          <w:sz w:val="20"/>
          <w:szCs w:val="20"/>
        </w:rPr>
        <w:t>Là T</w:t>
      </w:r>
      <w:r>
        <w:rPr>
          <w:rStyle w:val="BodyTextChar1"/>
          <w:rFonts w:ascii="Arial" w:hAnsi="Arial" w:cs="Arial"/>
          <w:b/>
          <w:bCs/>
          <w:sz w:val="20"/>
          <w:szCs w:val="20"/>
          <w:lang w:val="en-US"/>
        </w:rPr>
        <w:t>ổ</w:t>
      </w:r>
      <w:r>
        <w:rPr>
          <w:rStyle w:val="BodyTextChar1"/>
          <w:rFonts w:ascii="Arial" w:hAnsi="Arial" w:cs="Arial"/>
          <w:b/>
          <w:bCs/>
          <w:sz w:val="20"/>
          <w:szCs w:val="20"/>
        </w:rPr>
        <w:t xml:space="preserve"> chức giám định quyền tác giả, quyền liên quan</w:t>
      </w:r>
    </w:p>
    <w:p w14:paraId="15C9B7DF" w14:textId="77777777" w:rsidR="007A52A2" w:rsidRDefault="007A52A2">
      <w:pPr>
        <w:rPr>
          <w:rFonts w:cs="Arial"/>
          <w:szCs w:val="20"/>
        </w:rPr>
      </w:pPr>
    </w:p>
    <w:p w14:paraId="769FAA91"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Họ và tên người đại diện theo pháp luật của tổ chức:</w:t>
      </w:r>
    </w:p>
    <w:p w14:paraId="665F8498" w14:textId="77777777" w:rsidR="007A52A2" w:rsidRDefault="00187D95">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Danh sách giám định viên quyền tác giả, quyền liên quan:</w:t>
      </w:r>
    </w:p>
    <w:tbl>
      <w:tblPr>
        <w:tblW w:w="5000" w:type="pct"/>
        <w:jc w:val="center"/>
        <w:tblCellMar>
          <w:left w:w="0" w:type="dxa"/>
          <w:right w:w="0" w:type="dxa"/>
        </w:tblCellMar>
        <w:tblLook w:val="0000" w:firstRow="0" w:lastRow="0" w:firstColumn="0" w:lastColumn="0" w:noHBand="0" w:noVBand="0"/>
      </w:tblPr>
      <w:tblGrid>
        <w:gridCol w:w="742"/>
        <w:gridCol w:w="2653"/>
        <w:gridCol w:w="3554"/>
        <w:gridCol w:w="2061"/>
      </w:tblGrid>
      <w:tr w:rsidR="007A52A2" w14:paraId="50593B30" w14:textId="77777777" w:rsidTr="00F965E9">
        <w:trPr>
          <w:trHeight w:hRule="exact" w:val="349"/>
          <w:jc w:val="center"/>
        </w:trPr>
        <w:tc>
          <w:tcPr>
            <w:tcW w:w="412" w:type="pct"/>
            <w:tcBorders>
              <w:top w:val="single" w:sz="4" w:space="0" w:color="auto"/>
              <w:left w:val="single" w:sz="4" w:space="0" w:color="auto"/>
              <w:bottom w:val="nil"/>
              <w:right w:val="nil"/>
            </w:tcBorders>
            <w:shd w:val="clear" w:color="auto" w:fill="FFFFFF"/>
            <w:vAlign w:val="center"/>
          </w:tcPr>
          <w:p w14:paraId="796EA83C" w14:textId="77777777" w:rsidR="007A52A2" w:rsidRDefault="00187D95">
            <w:pPr>
              <w:rPr>
                <w:rFonts w:cs="Arial"/>
                <w:szCs w:val="20"/>
              </w:rPr>
            </w:pPr>
            <w:r>
              <w:rPr>
                <w:rStyle w:val="Other"/>
                <w:rFonts w:ascii="Arial" w:hAnsi="Arial" w:cs="Arial"/>
                <w:b/>
                <w:bCs/>
                <w:sz w:val="20"/>
                <w:szCs w:val="20"/>
              </w:rPr>
              <w:t>STT</w:t>
            </w:r>
          </w:p>
        </w:tc>
        <w:tc>
          <w:tcPr>
            <w:tcW w:w="1472" w:type="pct"/>
            <w:tcBorders>
              <w:top w:val="single" w:sz="4" w:space="0" w:color="auto"/>
              <w:left w:val="single" w:sz="4" w:space="0" w:color="auto"/>
              <w:bottom w:val="nil"/>
              <w:right w:val="nil"/>
            </w:tcBorders>
            <w:shd w:val="clear" w:color="auto" w:fill="FFFFFF"/>
            <w:vAlign w:val="center"/>
          </w:tcPr>
          <w:p w14:paraId="25391104" w14:textId="77777777" w:rsidR="007A52A2" w:rsidRDefault="00187D95">
            <w:pPr>
              <w:rPr>
                <w:rFonts w:cs="Arial"/>
                <w:szCs w:val="20"/>
              </w:rPr>
            </w:pPr>
            <w:r>
              <w:rPr>
                <w:rStyle w:val="Other"/>
                <w:rFonts w:ascii="Arial" w:hAnsi="Arial" w:cs="Arial"/>
                <w:b/>
                <w:bCs/>
                <w:sz w:val="20"/>
                <w:szCs w:val="20"/>
              </w:rPr>
              <w:t>Họ và tên</w:t>
            </w:r>
          </w:p>
        </w:tc>
        <w:tc>
          <w:tcPr>
            <w:tcW w:w="1972" w:type="pct"/>
            <w:tcBorders>
              <w:top w:val="single" w:sz="4" w:space="0" w:color="auto"/>
              <w:left w:val="single" w:sz="4" w:space="0" w:color="auto"/>
              <w:bottom w:val="nil"/>
              <w:right w:val="nil"/>
            </w:tcBorders>
            <w:shd w:val="clear" w:color="auto" w:fill="FFFFFF"/>
            <w:vAlign w:val="center"/>
          </w:tcPr>
          <w:p w14:paraId="194E8CD0" w14:textId="77777777" w:rsidR="007A52A2" w:rsidRDefault="00187D95">
            <w:pPr>
              <w:rPr>
                <w:rFonts w:cs="Arial"/>
                <w:szCs w:val="20"/>
              </w:rPr>
            </w:pPr>
            <w:r>
              <w:rPr>
                <w:rStyle w:val="Other"/>
                <w:rFonts w:ascii="Arial" w:hAnsi="Arial" w:cs="Arial"/>
                <w:b/>
                <w:bCs/>
                <w:sz w:val="20"/>
                <w:szCs w:val="20"/>
              </w:rPr>
              <w:t>Số Thẻ giám định viên</w:t>
            </w:r>
          </w:p>
        </w:tc>
        <w:tc>
          <w:tcPr>
            <w:tcW w:w="1144" w:type="pct"/>
            <w:tcBorders>
              <w:top w:val="single" w:sz="4" w:space="0" w:color="auto"/>
              <w:left w:val="single" w:sz="4" w:space="0" w:color="auto"/>
              <w:bottom w:val="nil"/>
              <w:right w:val="single" w:sz="4" w:space="0" w:color="auto"/>
            </w:tcBorders>
            <w:shd w:val="clear" w:color="auto" w:fill="FFFFFF"/>
            <w:vAlign w:val="center"/>
          </w:tcPr>
          <w:p w14:paraId="757CD08A" w14:textId="77777777" w:rsidR="007A52A2" w:rsidRDefault="00187D95">
            <w:pPr>
              <w:rPr>
                <w:rFonts w:cs="Arial"/>
                <w:szCs w:val="20"/>
              </w:rPr>
            </w:pPr>
            <w:r>
              <w:rPr>
                <w:rStyle w:val="Other"/>
                <w:rFonts w:ascii="Arial" w:hAnsi="Arial" w:cs="Arial"/>
                <w:b/>
                <w:bCs/>
                <w:sz w:val="20"/>
                <w:szCs w:val="20"/>
              </w:rPr>
              <w:t>Chuyên ngành</w:t>
            </w:r>
          </w:p>
        </w:tc>
      </w:tr>
      <w:tr w:rsidR="007A52A2" w14:paraId="240FB012" w14:textId="77777777" w:rsidTr="00F965E9">
        <w:trPr>
          <w:trHeight w:hRule="exact" w:val="335"/>
          <w:jc w:val="center"/>
        </w:trPr>
        <w:tc>
          <w:tcPr>
            <w:tcW w:w="412" w:type="pct"/>
            <w:tcBorders>
              <w:top w:val="single" w:sz="4" w:space="0" w:color="auto"/>
              <w:left w:val="single" w:sz="4" w:space="0" w:color="auto"/>
              <w:bottom w:val="nil"/>
              <w:right w:val="nil"/>
            </w:tcBorders>
            <w:shd w:val="clear" w:color="auto" w:fill="FFFFFF"/>
            <w:vAlign w:val="center"/>
          </w:tcPr>
          <w:p w14:paraId="0A40806D" w14:textId="77777777" w:rsidR="007A52A2" w:rsidRDefault="007A52A2">
            <w:pPr>
              <w:rPr>
                <w:rFonts w:cs="Arial"/>
                <w:szCs w:val="20"/>
                <w:lang w:eastAsia="en-US"/>
              </w:rPr>
            </w:pPr>
          </w:p>
        </w:tc>
        <w:tc>
          <w:tcPr>
            <w:tcW w:w="1472" w:type="pct"/>
            <w:tcBorders>
              <w:top w:val="single" w:sz="4" w:space="0" w:color="auto"/>
              <w:left w:val="single" w:sz="4" w:space="0" w:color="auto"/>
              <w:bottom w:val="nil"/>
              <w:right w:val="nil"/>
            </w:tcBorders>
            <w:shd w:val="clear" w:color="auto" w:fill="FFFFFF"/>
            <w:vAlign w:val="center"/>
          </w:tcPr>
          <w:p w14:paraId="678B7CDC" w14:textId="77777777" w:rsidR="007A52A2" w:rsidRDefault="007A52A2">
            <w:pPr>
              <w:rPr>
                <w:rFonts w:cs="Arial"/>
                <w:szCs w:val="20"/>
                <w:lang w:eastAsia="en-US"/>
              </w:rPr>
            </w:pPr>
          </w:p>
        </w:tc>
        <w:tc>
          <w:tcPr>
            <w:tcW w:w="1972" w:type="pct"/>
            <w:tcBorders>
              <w:top w:val="single" w:sz="4" w:space="0" w:color="auto"/>
              <w:left w:val="single" w:sz="4" w:space="0" w:color="auto"/>
              <w:bottom w:val="nil"/>
              <w:right w:val="nil"/>
            </w:tcBorders>
            <w:shd w:val="clear" w:color="auto" w:fill="FFFFFF"/>
            <w:vAlign w:val="center"/>
          </w:tcPr>
          <w:p w14:paraId="6D41E4A7" w14:textId="77777777" w:rsidR="007A52A2" w:rsidRDefault="007A52A2">
            <w:pPr>
              <w:rPr>
                <w:rFonts w:cs="Arial"/>
                <w:szCs w:val="20"/>
                <w:lang w:eastAsia="en-US"/>
              </w:rPr>
            </w:pPr>
          </w:p>
        </w:tc>
        <w:tc>
          <w:tcPr>
            <w:tcW w:w="1144" w:type="pct"/>
            <w:tcBorders>
              <w:top w:val="single" w:sz="4" w:space="0" w:color="auto"/>
              <w:left w:val="single" w:sz="4" w:space="0" w:color="auto"/>
              <w:bottom w:val="nil"/>
              <w:right w:val="single" w:sz="4" w:space="0" w:color="auto"/>
            </w:tcBorders>
            <w:shd w:val="clear" w:color="auto" w:fill="FFFFFF"/>
            <w:vAlign w:val="center"/>
          </w:tcPr>
          <w:p w14:paraId="13EDC79E" w14:textId="77777777" w:rsidR="007A52A2" w:rsidRDefault="007A52A2">
            <w:pPr>
              <w:rPr>
                <w:rFonts w:cs="Arial"/>
                <w:szCs w:val="20"/>
                <w:lang w:eastAsia="en-US"/>
              </w:rPr>
            </w:pPr>
          </w:p>
        </w:tc>
      </w:tr>
      <w:tr w:rsidR="007A52A2" w14:paraId="4AB53624" w14:textId="77777777" w:rsidTr="00F965E9">
        <w:trPr>
          <w:trHeight w:hRule="exact" w:val="338"/>
          <w:jc w:val="center"/>
        </w:trPr>
        <w:tc>
          <w:tcPr>
            <w:tcW w:w="412" w:type="pct"/>
            <w:tcBorders>
              <w:top w:val="single" w:sz="4" w:space="0" w:color="auto"/>
              <w:left w:val="single" w:sz="4" w:space="0" w:color="auto"/>
              <w:bottom w:val="nil"/>
              <w:right w:val="nil"/>
            </w:tcBorders>
            <w:shd w:val="clear" w:color="auto" w:fill="FFFFFF"/>
            <w:vAlign w:val="center"/>
          </w:tcPr>
          <w:p w14:paraId="08E27ACF" w14:textId="77777777" w:rsidR="007A52A2" w:rsidRDefault="007A52A2">
            <w:pPr>
              <w:rPr>
                <w:rFonts w:cs="Arial"/>
                <w:szCs w:val="20"/>
                <w:lang w:eastAsia="en-US"/>
              </w:rPr>
            </w:pPr>
          </w:p>
        </w:tc>
        <w:tc>
          <w:tcPr>
            <w:tcW w:w="1472" w:type="pct"/>
            <w:tcBorders>
              <w:top w:val="single" w:sz="4" w:space="0" w:color="auto"/>
              <w:left w:val="single" w:sz="4" w:space="0" w:color="auto"/>
              <w:bottom w:val="nil"/>
              <w:right w:val="nil"/>
            </w:tcBorders>
            <w:shd w:val="clear" w:color="auto" w:fill="FFFFFF"/>
            <w:vAlign w:val="center"/>
          </w:tcPr>
          <w:p w14:paraId="738E09A0" w14:textId="77777777" w:rsidR="007A52A2" w:rsidRDefault="007A52A2">
            <w:pPr>
              <w:rPr>
                <w:rFonts w:cs="Arial"/>
                <w:szCs w:val="20"/>
                <w:lang w:eastAsia="en-US"/>
              </w:rPr>
            </w:pPr>
          </w:p>
        </w:tc>
        <w:tc>
          <w:tcPr>
            <w:tcW w:w="1972" w:type="pct"/>
            <w:tcBorders>
              <w:top w:val="single" w:sz="4" w:space="0" w:color="auto"/>
              <w:left w:val="single" w:sz="4" w:space="0" w:color="auto"/>
              <w:bottom w:val="nil"/>
              <w:right w:val="nil"/>
            </w:tcBorders>
            <w:shd w:val="clear" w:color="auto" w:fill="FFFFFF"/>
            <w:vAlign w:val="center"/>
          </w:tcPr>
          <w:p w14:paraId="2B142255" w14:textId="77777777" w:rsidR="007A52A2" w:rsidRDefault="007A52A2">
            <w:pPr>
              <w:rPr>
                <w:rFonts w:cs="Arial"/>
                <w:szCs w:val="20"/>
                <w:lang w:eastAsia="en-US"/>
              </w:rPr>
            </w:pPr>
          </w:p>
        </w:tc>
        <w:tc>
          <w:tcPr>
            <w:tcW w:w="1144" w:type="pct"/>
            <w:tcBorders>
              <w:top w:val="single" w:sz="4" w:space="0" w:color="auto"/>
              <w:left w:val="single" w:sz="4" w:space="0" w:color="auto"/>
              <w:bottom w:val="nil"/>
              <w:right w:val="single" w:sz="4" w:space="0" w:color="auto"/>
            </w:tcBorders>
            <w:shd w:val="clear" w:color="auto" w:fill="FFFFFF"/>
            <w:vAlign w:val="center"/>
          </w:tcPr>
          <w:p w14:paraId="3E75DD3D" w14:textId="77777777" w:rsidR="007A52A2" w:rsidRDefault="007A52A2">
            <w:pPr>
              <w:rPr>
                <w:rFonts w:cs="Arial"/>
                <w:szCs w:val="20"/>
                <w:lang w:eastAsia="en-US"/>
              </w:rPr>
            </w:pPr>
          </w:p>
        </w:tc>
      </w:tr>
      <w:tr w:rsidR="007A52A2" w14:paraId="4771E20E" w14:textId="77777777" w:rsidTr="00F965E9">
        <w:trPr>
          <w:trHeight w:hRule="exact" w:val="349"/>
          <w:jc w:val="center"/>
        </w:trPr>
        <w:tc>
          <w:tcPr>
            <w:tcW w:w="412" w:type="pct"/>
            <w:tcBorders>
              <w:top w:val="single" w:sz="4" w:space="0" w:color="auto"/>
              <w:left w:val="single" w:sz="4" w:space="0" w:color="auto"/>
              <w:bottom w:val="single" w:sz="4" w:space="0" w:color="auto"/>
              <w:right w:val="nil"/>
            </w:tcBorders>
            <w:shd w:val="clear" w:color="auto" w:fill="FFFFFF"/>
            <w:vAlign w:val="center"/>
          </w:tcPr>
          <w:p w14:paraId="24EAD9C6" w14:textId="77777777" w:rsidR="007A52A2" w:rsidRDefault="007A52A2">
            <w:pPr>
              <w:rPr>
                <w:rFonts w:cs="Arial"/>
                <w:szCs w:val="20"/>
                <w:lang w:eastAsia="en-US"/>
              </w:rPr>
            </w:pPr>
          </w:p>
        </w:tc>
        <w:tc>
          <w:tcPr>
            <w:tcW w:w="1472" w:type="pct"/>
            <w:tcBorders>
              <w:top w:val="single" w:sz="4" w:space="0" w:color="auto"/>
              <w:left w:val="single" w:sz="4" w:space="0" w:color="auto"/>
              <w:bottom w:val="single" w:sz="4" w:space="0" w:color="auto"/>
              <w:right w:val="nil"/>
            </w:tcBorders>
            <w:shd w:val="clear" w:color="auto" w:fill="FFFFFF"/>
            <w:vAlign w:val="center"/>
          </w:tcPr>
          <w:p w14:paraId="60B13A79" w14:textId="77777777" w:rsidR="007A52A2" w:rsidRDefault="007A52A2">
            <w:pPr>
              <w:rPr>
                <w:rFonts w:cs="Arial"/>
                <w:szCs w:val="20"/>
                <w:lang w:eastAsia="en-US"/>
              </w:rPr>
            </w:pPr>
          </w:p>
        </w:tc>
        <w:tc>
          <w:tcPr>
            <w:tcW w:w="1972" w:type="pct"/>
            <w:tcBorders>
              <w:top w:val="single" w:sz="4" w:space="0" w:color="auto"/>
              <w:left w:val="single" w:sz="4" w:space="0" w:color="auto"/>
              <w:bottom w:val="single" w:sz="4" w:space="0" w:color="auto"/>
              <w:right w:val="nil"/>
            </w:tcBorders>
            <w:shd w:val="clear" w:color="auto" w:fill="FFFFFF"/>
            <w:vAlign w:val="center"/>
          </w:tcPr>
          <w:p w14:paraId="0A1D20FB" w14:textId="77777777" w:rsidR="007A52A2" w:rsidRDefault="007A52A2">
            <w:pPr>
              <w:rPr>
                <w:rFonts w:cs="Arial"/>
                <w:szCs w:val="20"/>
                <w:lang w:eastAsia="en-US"/>
              </w:rPr>
            </w:pPr>
          </w:p>
        </w:tc>
        <w:tc>
          <w:tcPr>
            <w:tcW w:w="1144" w:type="pct"/>
            <w:tcBorders>
              <w:top w:val="single" w:sz="4" w:space="0" w:color="auto"/>
              <w:left w:val="single" w:sz="4" w:space="0" w:color="auto"/>
              <w:bottom w:val="single" w:sz="4" w:space="0" w:color="auto"/>
              <w:right w:val="single" w:sz="4" w:space="0" w:color="auto"/>
            </w:tcBorders>
            <w:shd w:val="clear" w:color="auto" w:fill="FFFFFF"/>
            <w:vAlign w:val="center"/>
          </w:tcPr>
          <w:p w14:paraId="1A86FBAD" w14:textId="77777777" w:rsidR="007A52A2" w:rsidRDefault="007A52A2">
            <w:pPr>
              <w:rPr>
                <w:rFonts w:cs="Arial"/>
                <w:szCs w:val="20"/>
                <w:lang w:eastAsia="en-US"/>
              </w:rPr>
            </w:pPr>
          </w:p>
        </w:tc>
      </w:tr>
    </w:tbl>
    <w:p w14:paraId="76FA147D" w14:textId="77777777" w:rsidR="007A52A2" w:rsidRDefault="007A52A2">
      <w:pPr>
        <w:rPr>
          <w:rStyle w:val="Tablecaption"/>
          <w:rFonts w:ascii="Arial" w:hAnsi="Arial" w:cs="Arial"/>
          <w:b/>
          <w:bCs/>
        </w:rPr>
      </w:pPr>
    </w:p>
    <w:p w14:paraId="72F104B4" w14:textId="77777777" w:rsidR="007A52A2" w:rsidRDefault="00187D95">
      <w:pPr>
        <w:rPr>
          <w:rFonts w:cs="Arial"/>
          <w:szCs w:val="20"/>
        </w:rPr>
      </w:pPr>
      <w:r>
        <w:rPr>
          <w:rStyle w:val="Tablecaption"/>
          <w:rFonts w:ascii="Arial" w:hAnsi="Arial" w:cs="Arial"/>
          <w:b/>
          <w:bCs/>
        </w:rPr>
        <w:t>CỤC TRƯỞNG</w:t>
      </w:r>
    </w:p>
    <w:p w14:paraId="234E72FD" w14:textId="77777777" w:rsidR="007A52A2" w:rsidRDefault="007A52A2">
      <w:pPr>
        <w:pStyle w:val="BodyText"/>
        <w:shd w:val="clear" w:color="auto" w:fill="auto"/>
        <w:tabs>
          <w:tab w:val="left" w:pos="913"/>
        </w:tabs>
        <w:spacing w:after="0" w:line="240" w:lineRule="auto"/>
        <w:ind w:firstLine="0"/>
        <w:rPr>
          <w:rFonts w:ascii="Arial" w:hAnsi="Arial" w:cs="Arial"/>
          <w:color w:val="000000"/>
          <w:sz w:val="20"/>
          <w:szCs w:val="20"/>
          <w:lang w:val="en-US"/>
        </w:rPr>
      </w:pPr>
    </w:p>
    <w:sectPr w:rsidR="007A52A2" w:rsidSect="00465088">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E2960" w14:textId="77777777" w:rsidR="00187D95" w:rsidRDefault="00187D95">
      <w:r>
        <w:separator/>
      </w:r>
    </w:p>
  </w:endnote>
  <w:endnote w:type="continuationSeparator" w:id="0">
    <w:p w14:paraId="010F5514" w14:textId="77777777" w:rsidR="00187D95" w:rsidRDefault="001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4D"/>
    <w:family w:val="roman"/>
    <w:notTrueType/>
    <w:pitch w:val="variable"/>
    <w:sig w:usb0="00000003" w:usb1="00000000" w:usb2="00000000" w:usb3="00000000" w:csb0="00000001" w:csb1="00000000"/>
  </w:font>
  <w:font w:name="Arial">
    <w:panose1 w:val="020B0604020202020204"/>
    <w:charset w:val="4D"/>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B3A41" w14:textId="77777777" w:rsidR="007A52A2" w:rsidRDefault="00187D95">
    <w:r>
      <w:rPr>
        <w:rFonts w:ascii="Times New Roman" w:hAnsi="Times New Roman" w:cs="Times New Roman"/>
        <w:b/>
        <w:color w:val="0000FF"/>
        <w:sz w:val="28"/>
      </w:rPr>
      <w:t xml:space="preserve">LUẬT SƯ TƯ VẤN PHÁP LUẬT 24/7 GỌI </w:t>
    </w:r>
    <w:r>
      <w:rPr>
        <w:rFonts w:ascii="Times New Roman" w:hAnsi="Times New Roman" w:cs="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EA967" w14:textId="77777777" w:rsidR="00187D95" w:rsidRDefault="00187D95">
      <w:r>
        <w:separator/>
      </w:r>
    </w:p>
  </w:footnote>
  <w:footnote w:type="continuationSeparator" w:id="0">
    <w:p w14:paraId="3DF2A935" w14:textId="77777777" w:rsidR="00187D95" w:rsidRDefault="00187D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5FDA" w14:textId="77777777" w:rsidR="007A52A2" w:rsidRDefault="00187D95">
    <w:r>
      <w:rPr>
        <w:rFonts w:eastAsia="Arial" w:cs="Arial"/>
        <w:b/>
        <w:color w:val="A52A2A"/>
        <w:sz w:val="24"/>
      </w:rPr>
      <w:t>Công ty lu</w:t>
    </w:r>
    <w:r>
      <w:rPr>
        <w:rFonts w:eastAsia="Arial" w:cs="Arial"/>
        <w:b/>
        <w:color w:val="A52A2A"/>
        <w:sz w:val="24"/>
      </w:rPr>
      <w:t>ậ</w:t>
    </w:r>
    <w:r>
      <w:rPr>
        <w:rFonts w:eastAsia="Arial" w:cs="Arial"/>
        <w:b/>
        <w:color w:val="A52A2A"/>
        <w:sz w:val="24"/>
      </w:rPr>
      <w:t>t Minh Khuê</w:t>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4D3F"/>
    <w:multiLevelType w:val="multilevel"/>
    <w:tmpl w:val="7EE0F1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43B493D"/>
    <w:multiLevelType w:val="multilevel"/>
    <w:tmpl w:val="EA267C7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4646D57"/>
    <w:multiLevelType w:val="multilevel"/>
    <w:tmpl w:val="D35266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A206E75"/>
    <w:multiLevelType w:val="multilevel"/>
    <w:tmpl w:val="A210C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5FD9476D"/>
    <w:multiLevelType w:val="multilevel"/>
    <w:tmpl w:val="B98CAD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75837D6D"/>
    <w:multiLevelType w:val="multilevel"/>
    <w:tmpl w:val="221609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A2"/>
    <w:rsid w:val="00187D95"/>
    <w:rsid w:val="007A52A2"/>
    <w:rsid w:val="009147F6"/>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DBC8D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76B"/>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uiPriority w:val="99"/>
    <w:rPr>
      <w:rFonts w:ascii="Times New Roman" w:hAnsi="Times New Roman" w:cs="Times New Roman"/>
      <w:sz w:val="20"/>
      <w:szCs w:val="20"/>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5">
    <w:name w:val="Body text (5)_"/>
    <w:uiPriority w:val="99"/>
    <w:rPr>
      <w:rFonts w:ascii="Times New Roman" w:hAnsi="Times New Roman" w:cs="Times New Roman"/>
      <w:sz w:val="20"/>
      <w:szCs w:val="20"/>
      <w:u w:val="none"/>
    </w:rPr>
  </w:style>
  <w:style w:type="character" w:customStyle="1" w:styleId="Picturecaption">
    <w:name w:val="Picture caption_"/>
    <w:uiPriority w:val="99"/>
    <w:rPr>
      <w:rFonts w:ascii="Times New Roman" w:hAnsi="Times New Roman" w:cs="Times New Roman"/>
      <w:b/>
      <w:bCs/>
      <w:sz w:val="18"/>
      <w:szCs w:val="18"/>
      <w:u w:val="none"/>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uiPriority w:val="99"/>
    <w:rPr>
      <w:rFonts w:ascii="Arial" w:hAnsi="Arial" w:cs="Arial"/>
      <w:sz w:val="8"/>
      <w:szCs w:val="8"/>
      <w:u w:val="none"/>
    </w:rPr>
  </w:style>
  <w:style w:type="character" w:customStyle="1" w:styleId="Other">
    <w:name w:val="Other_"/>
    <w:uiPriority w:val="99"/>
    <w:rPr>
      <w:rFonts w:ascii="Times New Roman" w:hAnsi="Times New Roman" w:cs="Times New Roman"/>
      <w:sz w:val="26"/>
      <w:szCs w:val="26"/>
      <w:u w:val="none"/>
    </w:rPr>
  </w:style>
  <w:style w:type="character" w:customStyle="1" w:styleId="Tablecaption">
    <w:name w:val="Table caption_"/>
    <w:uiPriority w:val="99"/>
    <w:rPr>
      <w:rFonts w:ascii="Times New Roman" w:hAnsi="Times New Roman" w:cs="Times New Roman"/>
      <w:sz w:val="20"/>
      <w:szCs w:val="20"/>
      <w:u w:val="none"/>
    </w:rPr>
  </w:style>
  <w:style w:type="character" w:customStyle="1" w:styleId="Bodytext8">
    <w:name w:val="Body text (8)_"/>
    <w:uiPriority w:val="99"/>
    <w:rPr>
      <w:rFonts w:ascii="Arial" w:hAnsi="Arial" w:cs="Arial"/>
      <w:sz w:val="40"/>
      <w:szCs w:val="40"/>
      <w:u w:val="none"/>
    </w:rPr>
  </w:style>
  <w:style w:type="character" w:customStyle="1" w:styleId="Bodytext9">
    <w:name w:val="Body text (9)_"/>
    <w:uiPriority w:val="99"/>
    <w:rPr>
      <w:rFonts w:ascii="Arial" w:hAnsi="Arial" w:cs="Arial"/>
      <w:i/>
      <w:iCs/>
      <w:sz w:val="32"/>
      <w:szCs w:val="32"/>
      <w:u w:val="none"/>
    </w:rPr>
  </w:style>
  <w:style w:type="character" w:customStyle="1" w:styleId="Bodytext6">
    <w:name w:val="Body text (6)_"/>
    <w:uiPriority w:val="99"/>
    <w:rPr>
      <w:rFonts w:ascii="Times New Roman" w:hAnsi="Times New Roman" w:cs="Times New Roman"/>
      <w:b/>
      <w:bCs/>
      <w:sz w:val="18"/>
      <w:szCs w:val="18"/>
      <w:u w:val="none"/>
    </w:rPr>
  </w:style>
  <w:style w:type="character" w:customStyle="1" w:styleId="Bodytext7">
    <w:name w:val="Body text (7)_"/>
    <w:uiPriority w:val="99"/>
    <w:rPr>
      <w:rFonts w:ascii="Times New Roman" w:hAnsi="Times New Roman" w:cs="Times New Roman"/>
      <w:b/>
      <w:bCs/>
      <w:sz w:val="15"/>
      <w:szCs w:val="15"/>
      <w:u w:val="none"/>
    </w:rPr>
  </w:style>
  <w:style w:type="paragraph" w:customStyle="1" w:styleId="Footnote0">
    <w:name w:val="Footnote"/>
    <w:basedOn w:val="Normal"/>
    <w:uiPriority w:val="99"/>
    <w:pPr>
      <w:shd w:val="clear" w:color="auto" w:fill="FFFFFF"/>
      <w:spacing w:line="276" w:lineRule="auto"/>
      <w:ind w:left="360"/>
    </w:pPr>
    <w:rPr>
      <w:rFonts w:ascii="Times New Roman" w:hAnsi="Times New Roman" w:cs="Times New Roman"/>
      <w:color w:val="auto"/>
      <w:szCs w:val="20"/>
      <w:lang w:eastAsia="en-US"/>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50">
    <w:name w:val="Body text (5)"/>
    <w:basedOn w:val="Normal"/>
    <w:uiPriority w:val="99"/>
    <w:qFormat/>
    <w:pPr>
      <w:shd w:val="clear" w:color="auto" w:fill="FFFFFF"/>
      <w:spacing w:after="100" w:line="266" w:lineRule="auto"/>
    </w:pPr>
    <w:rPr>
      <w:rFonts w:ascii="Times New Roman" w:hAnsi="Times New Roman" w:cs="Times New Roman"/>
      <w:color w:val="auto"/>
      <w:szCs w:val="20"/>
      <w:lang w:eastAsia="en-US"/>
    </w:rPr>
  </w:style>
  <w:style w:type="paragraph" w:customStyle="1" w:styleId="Picturecaption0">
    <w:name w:val="Picture caption"/>
    <w:basedOn w:val="Normal"/>
    <w:uiPriority w:val="99"/>
    <w:pPr>
      <w:shd w:val="clear" w:color="auto" w:fill="FFFFFF"/>
    </w:pPr>
    <w:rPr>
      <w:rFonts w:ascii="Times New Roman" w:hAnsi="Times New Roman" w:cs="Times New Roman"/>
      <w:b/>
      <w:bCs/>
      <w:color w:val="auto"/>
      <w:sz w:val="18"/>
      <w:szCs w:val="18"/>
      <w:lang w:eastAsia="en-US"/>
    </w:rPr>
  </w:style>
  <w:style w:type="paragraph" w:customStyle="1" w:styleId="Heading10">
    <w:name w:val="Heading #1"/>
    <w:basedOn w:val="Normal"/>
    <w:link w:val="Heading1"/>
    <w:uiPriority w:val="99"/>
    <w:qFormat/>
    <w:pPr>
      <w:shd w:val="clear" w:color="auto" w:fill="FFFFFF"/>
      <w:spacing w:after="220" w:line="266" w:lineRule="auto"/>
      <w:ind w:firstLine="600"/>
      <w:outlineLvl w:val="0"/>
    </w:pPr>
    <w:rPr>
      <w:rFonts w:ascii="Times New Roman" w:hAnsi="Times New Roman" w:cs="Times New Roman"/>
      <w:b/>
      <w:bCs/>
      <w:color w:val="auto"/>
      <w:sz w:val="26"/>
      <w:szCs w:val="26"/>
      <w:lang w:eastAsia="en-US"/>
    </w:rPr>
  </w:style>
  <w:style w:type="paragraph" w:customStyle="1" w:styleId="Bodytext20">
    <w:name w:val="Body text (2)"/>
    <w:basedOn w:val="Normal"/>
    <w:uiPriority w:val="99"/>
    <w:pPr>
      <w:shd w:val="clear" w:color="auto" w:fill="FFFFFF"/>
      <w:spacing w:after="160" w:line="180" w:lineRule="auto"/>
    </w:pPr>
    <w:rPr>
      <w:rFonts w:cs="Arial"/>
      <w:color w:val="auto"/>
      <w:sz w:val="8"/>
      <w:szCs w:val="8"/>
      <w:lang w:eastAsia="en-US"/>
    </w:rPr>
  </w:style>
  <w:style w:type="paragraph" w:customStyle="1" w:styleId="Other0">
    <w:name w:val="Other"/>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paragraph" w:customStyle="1" w:styleId="Tablecaption0">
    <w:name w:val="Table caption"/>
    <w:basedOn w:val="Normal"/>
    <w:uiPriority w:val="99"/>
    <w:qFormat/>
    <w:pPr>
      <w:shd w:val="clear" w:color="auto" w:fill="FFFFFF"/>
    </w:pPr>
    <w:rPr>
      <w:rFonts w:ascii="Times New Roman" w:hAnsi="Times New Roman" w:cs="Times New Roman"/>
      <w:color w:val="auto"/>
      <w:szCs w:val="20"/>
      <w:lang w:eastAsia="en-US"/>
    </w:rPr>
  </w:style>
  <w:style w:type="paragraph" w:customStyle="1" w:styleId="Bodytext80">
    <w:name w:val="Body text (8)"/>
    <w:basedOn w:val="Normal"/>
    <w:uiPriority w:val="99"/>
    <w:pPr>
      <w:shd w:val="clear" w:color="auto" w:fill="FFFFFF"/>
      <w:spacing w:line="202" w:lineRule="auto"/>
    </w:pPr>
    <w:rPr>
      <w:rFonts w:cs="Arial"/>
      <w:color w:val="auto"/>
      <w:sz w:val="40"/>
      <w:szCs w:val="40"/>
      <w:lang w:eastAsia="en-US"/>
    </w:rPr>
  </w:style>
  <w:style w:type="paragraph" w:customStyle="1" w:styleId="Bodytext90">
    <w:name w:val="Body text (9)"/>
    <w:basedOn w:val="Normal"/>
    <w:uiPriority w:val="99"/>
    <w:pPr>
      <w:shd w:val="clear" w:color="auto" w:fill="FFFFFF"/>
      <w:spacing w:after="80" w:line="230" w:lineRule="auto"/>
    </w:pPr>
    <w:rPr>
      <w:rFonts w:cs="Arial"/>
      <w:i/>
      <w:iCs/>
      <w:color w:val="auto"/>
      <w:sz w:val="32"/>
      <w:szCs w:val="32"/>
      <w:lang w:eastAsia="en-US"/>
    </w:rPr>
  </w:style>
  <w:style w:type="paragraph" w:customStyle="1" w:styleId="Bodytext60">
    <w:name w:val="Body text (6)"/>
    <w:basedOn w:val="Normal"/>
    <w:uiPriority w:val="99"/>
    <w:pPr>
      <w:shd w:val="clear" w:color="auto" w:fill="FFFFFF"/>
      <w:spacing w:after="120" w:line="276" w:lineRule="auto"/>
      <w:ind w:left="1920" w:firstLine="20"/>
    </w:pPr>
    <w:rPr>
      <w:rFonts w:ascii="Times New Roman" w:hAnsi="Times New Roman" w:cs="Times New Roman"/>
      <w:b/>
      <w:bCs/>
      <w:color w:val="auto"/>
      <w:sz w:val="18"/>
      <w:szCs w:val="18"/>
      <w:lang w:eastAsia="en-US"/>
    </w:rPr>
  </w:style>
  <w:style w:type="paragraph" w:customStyle="1" w:styleId="Bodytext70">
    <w:name w:val="Body text (7)"/>
    <w:basedOn w:val="Normal"/>
    <w:uiPriority w:val="99"/>
    <w:pPr>
      <w:shd w:val="clear" w:color="auto" w:fill="FFFFFF"/>
      <w:spacing w:line="305" w:lineRule="auto"/>
    </w:pPr>
    <w:rPr>
      <w:rFonts w:ascii="Times New Roman" w:hAnsi="Times New Roman" w:cs="Times New Roman"/>
      <w:b/>
      <w:bCs/>
      <w:color w:val="auto"/>
      <w:sz w:val="15"/>
      <w:szCs w:val="15"/>
      <w:lang w:eastAsia="en-US"/>
    </w:rPr>
  </w:style>
  <w:style w:type="table" w:styleId="TableGrid">
    <w:name w:val="Table Grid"/>
    <w:basedOn w:val="TableNormal"/>
    <w:uiPriority w:val="39"/>
    <w:rsid w:val="00E80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F70913"/>
    <w:pPr>
      <w:tabs>
        <w:tab w:val="center" w:pos="4513"/>
        <w:tab w:val="right" w:pos="9026"/>
      </w:tabs>
    </w:pPr>
  </w:style>
  <w:style w:type="character" w:customStyle="1" w:styleId="HeaderChar">
    <w:name w:val="Header Char"/>
    <w:basedOn w:val="DefaultParagraphFont"/>
    <w:uiPriority w:val="99"/>
    <w:rsid w:val="00F70913"/>
    <w:rPr>
      <w:rFonts w:ascii="Arial" w:hAnsi="Arial" w:cs="Courier New"/>
      <w:color w:val="000000"/>
      <w:szCs w:val="24"/>
      <w:lang w:val="vi-VN" w:eastAsia="vi-VN"/>
    </w:rPr>
  </w:style>
  <w:style w:type="paragraph" w:styleId="Footer">
    <w:name w:val="footer"/>
    <w:basedOn w:val="Normal"/>
    <w:uiPriority w:val="99"/>
    <w:unhideWhenUsed/>
    <w:qFormat/>
    <w:rsid w:val="00F70913"/>
    <w:pPr>
      <w:tabs>
        <w:tab w:val="center" w:pos="4513"/>
        <w:tab w:val="right" w:pos="9026"/>
      </w:tabs>
    </w:pPr>
  </w:style>
  <w:style w:type="character" w:customStyle="1" w:styleId="FooterChar">
    <w:name w:val="Footer Char"/>
    <w:basedOn w:val="DefaultParagraphFont"/>
    <w:uiPriority w:val="99"/>
    <w:rsid w:val="00F70913"/>
    <w:rPr>
      <w:rFonts w:ascii="Arial" w:hAnsi="Arial" w:cs="Courier New"/>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6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image" Target="media/image1.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Template>Normal</Template>
  <TotalTime>12</TotalTime>
  <Pages>84</Pages>
  <Words>37830</Words>
  <Characters>215636</Characters>
  <Application>Microsoft Office Word</Application>
  <DocSecurity>0</DocSecurity>
  <Lines>1796</Lines>
  <Paragraphs>505</Paragraphs>
  <CharactersWithSpaces>252961</CharactersWithSpaces>
  <AppVersion>15.0000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6</cp:revision>
  <dcterms:created xsi:type="dcterms:W3CDTF">2024-04-12T02:43:00Z</dcterms:created>
  <dcterms:modified xsi:type="dcterms:W3CDTF">2024-04-12T03:10:00Z</dcterms:modified>
</cp:coreProperties>
</file>

<file path=customXml/item3.xml><?xml version="1.0" encoding="utf-8"?>
<Properties xmlns="http://schemas.openxmlformats.org/officeDocument/2006/extended-properties" xmlns:vt="http://schemas.openxmlformats.org/officeDocument/2006/docPropsVTypes">
  <Template>Normal</Template>
  <TotalTime>12</TotalTime>
  <Pages>84</Pages>
  <Words>37830</Words>
  <Characters>215636</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252961</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2024-04-12T02:43:00Z</dcterms:created>
  <dcterms:modified xsi:type="dcterms:W3CDTF">2024-04-12T03:10:00Z</dcterms:modified>
</cp:coreProperties>
</file>

<file path=customXml/item5.xml><?xml version="1.0" encoding="utf-8"?>
<Properties xmlns:vt="http://schemas.openxmlformats.org/officeDocument/2006/docPropsVTypes" xmlns="http://schemas.openxmlformats.org/officeDocument/2006/extended-properties">
  <Template>Normal</Template>
  <TotalTime>12</TotalTime>
  <Pages>84</Pages>
  <Words>37830</Words>
  <Characters>215636</Characters>
  <Application>Microsoft Office Word</Application>
  <DocSecurity>0</DocSecurity>
  <Lines>1796</Lines>
  <Paragraphs>505</Paragraphs>
  <CharactersWithSpaces>252961</CharactersWithSpaces>
  <AppVersion>15.0000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2024-04-12T02:43:00Z</dcterms:created>
  <dcterms:modified xsi:type="dcterms:W3CDTF">2024-04-12T03:10:00Z</dcterms:modified>
</cp:coreProperties>
</file>

<file path=customXml/itemProps1.xml><?xml version="1.0" encoding="utf-8"?>
<ds:datastoreItem xmlns:ds="http://schemas.openxmlformats.org/officeDocument/2006/customXml" ds:itemID="{4C56476C-94CF-B146-8DA6-BEAE2E512EB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0FB3BCFD-6845-A44C-A304-C5E48FF8755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426A7C1-26AE-7F4C-9939-6F38F6E7082A}">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2669E269-276E-AB4C-8227-12F66FC9280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EAF8AA8-34F5-C348-B5A6-29D5F2C4F90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54A05BF-EF7B-6F44-86FF-6F975560F81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84</Pages>
  <Words>37830</Words>
  <Characters>215637</Characters>
  <Application>Microsoft Macintosh Word</Application>
  <DocSecurity>0</DocSecurity>
  <Lines>1796</Lines>
  <Paragraphs>505</Paragraphs>
  <ScaleCrop>false</ScaleCrop>
  <LinksUpToDate>false</LinksUpToDate>
  <CharactersWithSpaces>252962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7</cp:revision>
  <dcterms:created xsi:type="dcterms:W3CDTF">2024-04-12T02:43:00Z</dcterms:created>
  <dcterms:modified xsi:type="dcterms:W3CDTF">2024-08-29T13:33:00Z</dcterms:modified>
</cp:coreProperties>
</file>