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4869" w:type="pct"/>
        <w:tblInd w:w="108" w:type="dxa"/>
        <w:tblLook w:val="04A0" w:firstRow="1" w:lastRow="0" w:firstColumn="1" w:lastColumn="0" w:noHBand="0" w:noVBand="1"/>
      </w:tblPr>
      <w:tblGrid>
        <w:gridCol w:w="4407"/>
        <w:gridCol w:w="4383"/>
      </w:tblGrid>
      <w:tr w:rsidTr="006E3F6A">
        <w:trPr/>
        <w:tc>
          <w:tcPr>
            <w:tcW w:w="2507" w:type="pct"/>
            <w:shd w:val="clear" w:color="auto" w:fill="auto"/>
          </w:tcPr>
          <w:p>
            <w:pPr>
              <w:pStyle w:val="BodyText"/>
              <w:spacing w:after="0" w:line="240" w:lineRule="auto"/>
              <w:ind w:firstLine="0"/>
              <w:jc w:val="center"/>
              <w:rPr>
                <w:rStyle w:val="BodyTextChar1"/>
                <w:rFonts w:ascii="Arial" w:hAnsi="Arial" w:cs="Arial"/>
                <w:b/>
                <w:bCs/>
                <w:color w:val="000000"/>
                <w:sz w:val="20"/>
                <w:szCs w:val="20"/>
                <w:lang w:eastAsia="vi-VN"/>
              </w:rPr>
            </w:pPr>
            <w:r w:rsidRPr="006E3F6A">
              <w:rPr>
                <w:rStyle w:val="BodyTextChar1"/>
                <w:rFonts w:ascii="Arial" w:hAnsi="Arial" w:cs="Arial"/>
                <w:b/>
                <w:bCs/>
                <w:color w:val="000000"/>
                <w:sz w:val="20"/>
                <w:szCs w:val="20"/>
                <w:lang w:eastAsia="vi-VN"/>
              </w:rPr>
              <w:t xml:space="preserve">CHÍNH PHỦ</w:t>
            </w:r>
          </w:p>
          <w:p>
            <w:pPr>
              <w:pStyle w:val="BodyText"/>
              <w:spacing w:after="0" w:line="240" w:lineRule="auto"/>
              <w:ind w:firstLine="0"/>
              <w:jc w:val="center"/>
              <w:rPr>
                <w:rStyle w:val="BodyTextChar1"/>
                <w:rFonts w:ascii="Arial" w:hAnsi="Arial" w:cs="Arial"/>
                <w:sz w:val="20"/>
                <w:szCs w:val="20"/>
                <w:vertAlign w:val="superscript"/>
              </w:rPr>
            </w:pPr>
            <w:r w:rsidRPr="006E3F6A">
              <w:rPr>
                <w:rStyle w:val="BodyTextChar1"/>
                <w:rFonts w:ascii="Arial" w:hAnsi="Arial" w:cs="Arial"/>
                <w:sz w:val="20"/>
                <w:szCs w:val="20"/>
                <w:vertAlign w:val="superscript"/>
                <w:lang w:val="en-US"/>
              </w:rPr>
              <w:t xml:space="preserve">_</w:t>
            </w:r>
            <w:r w:rsidRPr="006E3F6A">
              <w:rPr>
                <w:rStyle w:val="BodyTextChar1"/>
                <w:rFonts w:ascii="Arial" w:hAnsi="Arial" w:cs="Arial"/>
                <w:sz w:val="20"/>
                <w:szCs w:val="20"/>
                <w:vertAlign w:val="superscript"/>
              </w:rPr>
              <w:t xml:space="preserve">_</w:t>
            </w:r>
            <w:r w:rsidRPr="006E3F6A">
              <w:rPr>
                <w:rStyle w:val="BodyTextChar1"/>
                <w:rFonts w:ascii="Arial" w:hAnsi="Arial" w:cs="Arial"/>
                <w:sz w:val="20"/>
                <w:szCs w:val="20"/>
                <w:vertAlign w:val="superscript"/>
                <w:lang w:val="en-US"/>
              </w:rPr>
              <w:t xml:space="preserve">_</w:t>
            </w:r>
            <w:r w:rsidRPr="006E3F6A">
              <w:rPr>
                <w:rStyle w:val="BodyTextChar1"/>
                <w:rFonts w:ascii="Arial" w:hAnsi="Arial" w:cs="Arial"/>
                <w:sz w:val="20"/>
                <w:szCs w:val="20"/>
                <w:vertAlign w:val="superscript"/>
              </w:rPr>
              <w:t xml:space="preserve">_</w:t>
            </w:r>
            <w:r w:rsidRPr="006E3F6A">
              <w:rPr>
                <w:rStyle w:val="BodyTextChar1"/>
                <w:rFonts w:ascii="Arial" w:hAnsi="Arial" w:cs="Arial"/>
                <w:sz w:val="20"/>
                <w:szCs w:val="20"/>
                <w:vertAlign w:val="superscript"/>
                <w:lang w:val="en-US"/>
              </w:rPr>
              <w:t xml:space="preserve">_</w:t>
            </w:r>
            <w:r w:rsidRPr="006E3F6A">
              <w:rPr>
                <w:rStyle w:val="BodyTextChar1"/>
                <w:rFonts w:ascii="Arial" w:hAnsi="Arial" w:cs="Arial"/>
                <w:sz w:val="20"/>
                <w:szCs w:val="20"/>
                <w:vertAlign w:val="superscript"/>
              </w:rPr>
              <w:t xml:space="preserve">_</w:t>
            </w:r>
            <w:r w:rsidRPr="006E3F6A">
              <w:rPr>
                <w:rStyle w:val="BodyTextChar1"/>
                <w:rFonts w:ascii="Arial" w:hAnsi="Arial" w:cs="Arial"/>
                <w:sz w:val="20"/>
                <w:szCs w:val="20"/>
                <w:vertAlign w:val="superscript"/>
                <w:lang w:val="en-US"/>
              </w:rPr>
              <w:t xml:space="preserve">_</w:t>
            </w:r>
            <w:r w:rsidRPr="006E3F6A">
              <w:rPr>
                <w:rStyle w:val="BodyTextChar1"/>
                <w:rFonts w:ascii="Arial" w:hAnsi="Arial" w:cs="Arial"/>
                <w:sz w:val="20"/>
                <w:szCs w:val="20"/>
                <w:vertAlign w:val="superscript"/>
              </w:rPr>
              <w:t xml:space="preserve">_</w:t>
            </w:r>
            <w:r w:rsidRPr="006E3F6A">
              <w:rPr>
                <w:rStyle w:val="BodyTextChar1"/>
                <w:rFonts w:ascii="Arial" w:hAnsi="Arial" w:cs="Arial"/>
                <w:sz w:val="20"/>
                <w:szCs w:val="20"/>
                <w:vertAlign w:val="superscript"/>
                <w:lang w:val="en-US"/>
              </w:rPr>
              <w:t xml:space="preserve">_</w:t>
            </w:r>
            <w:r w:rsidRPr="006E3F6A">
              <w:rPr>
                <w:rStyle w:val="BodyTextChar1"/>
                <w:rFonts w:ascii="Arial" w:hAnsi="Arial" w:cs="Arial"/>
                <w:sz w:val="20"/>
                <w:szCs w:val="20"/>
                <w:vertAlign w:val="superscript"/>
              </w:rPr>
              <w:t xml:space="preserve">_</w:t>
            </w:r>
          </w:p>
          <w:p>
            <w:pPr>
              <w:pStyle w:val="BodyText"/>
              <w:spacing w:after="0" w:line="240" w:lineRule="auto"/>
              <w:ind w:firstLine="0"/>
              <w:jc w:val="center"/>
              <w:rPr>
                <w:rStyle w:val="BodyTextChar1"/>
                <w:rFonts w:ascii="Arial" w:hAnsi="Arial" w:cs="Arial"/>
                <w:color w:val="000000"/>
                <w:sz w:val="20"/>
                <w:szCs w:val="20"/>
                <w:vertAlign w:val="superscript"/>
                <w:lang w:val="en-US" w:eastAsia="vi-VN"/>
              </w:rPr>
            </w:pPr>
            <w:r w:rsidRPr="006E3F6A">
              <w:rPr>
                <w:rStyle w:val="BodyTextChar1"/>
                <w:rFonts w:ascii="Arial" w:hAnsi="Arial" w:cs="Arial"/>
                <w:color w:val="000000"/>
                <w:sz w:val="20"/>
                <w:szCs w:val="20"/>
                <w:lang w:eastAsia="vi-VN"/>
              </w:rPr>
              <w:t xml:space="preserve">Số: 03/2023/NĐ-CP</w:t>
            </w:r>
          </w:p>
        </w:tc>
        <w:tc>
          <w:tcPr>
            <w:tcW w:w="2493" w:type="pct"/>
            <w:shd w:val="clear" w:color="auto" w:fill="auto"/>
          </w:tcPr>
          <w:p>
            <w:pPr>
              <w:pStyle w:val="BodyText"/>
              <w:tabs>
                <w:tab w:val="left" w:pos="3028"/>
              </w:tabs>
              <w:spacing w:after="0" w:line="240" w:lineRule="auto"/>
              <w:ind w:firstLine="0"/>
              <w:jc w:val="center"/>
              <w:rPr>
                <w:rStyle w:val="BodyTextChar1"/>
                <w:rFonts w:ascii="Arial" w:hAnsi="Arial" w:cs="Arial"/>
                <w:b/>
                <w:bCs/>
                <w:color w:val="000000"/>
                <w:sz w:val="20"/>
                <w:szCs w:val="20"/>
              </w:rPr>
            </w:pPr>
            <w:r w:rsidRPr="006E3F6A">
              <w:rPr>
                <w:rStyle w:val="BodyTextChar1"/>
                <w:rFonts w:ascii="Arial" w:hAnsi="Arial" w:cs="Arial"/>
                <w:b/>
                <w:bCs/>
                <w:color w:val="000000"/>
                <w:sz w:val="20"/>
                <w:szCs w:val="20"/>
              </w:rPr>
              <w:t xml:space="preserve">CỘNG HÒA XÃ HỘI CHỦ NGHĨA VIỆT NAM</w:t>
            </w:r>
          </w:p>
          <w:p>
            <w:pPr>
              <w:pStyle w:val="BodyText"/>
              <w:tabs>
                <w:tab w:val="left" w:pos="3028"/>
              </w:tabs>
              <w:spacing w:after="0" w:line="240" w:lineRule="auto"/>
              <w:ind w:firstLine="0"/>
              <w:jc w:val="center"/>
              <w:rPr>
                <w:rStyle w:val="BodyTextChar1"/>
                <w:rFonts w:ascii="Arial" w:hAnsi="Arial" w:cs="Arial"/>
                <w:b/>
                <w:bCs/>
                <w:color w:val="000000"/>
                <w:sz w:val="20"/>
                <w:szCs w:val="20"/>
              </w:rPr>
            </w:pPr>
            <w:r w:rsidRPr="006E3F6A">
              <w:rPr>
                <w:rStyle w:val="BodyTextChar1"/>
                <w:rFonts w:ascii="Arial" w:hAnsi="Arial" w:cs="Arial"/>
                <w:b/>
                <w:bCs/>
                <w:color w:val="000000"/>
                <w:sz w:val="20"/>
                <w:szCs w:val="20"/>
              </w:rPr>
              <w:t xml:space="preserve">Độc lập – Tự do – Hạnh phúc</w:t>
            </w:r>
          </w:p>
          <w:p>
            <w:pPr>
              <w:pStyle w:val="BodyText"/>
              <w:tabs>
                <w:tab w:val="left" w:pos="3028"/>
              </w:tabs>
              <w:spacing w:after="0" w:line="240" w:lineRule="auto"/>
              <w:ind w:firstLine="0"/>
              <w:jc w:val="center"/>
              <w:rPr>
                <w:rStyle w:val="BodyTextChar1"/>
                <w:rFonts w:ascii="Arial" w:hAnsi="Arial" w:cs="Arial"/>
                <w:color w:val="000000"/>
                <w:sz w:val="20"/>
                <w:szCs w:val="20"/>
                <w:vertAlign w:val="superscript"/>
                <w:lang w:val="en-US"/>
              </w:rPr>
            </w:pPr>
            <w:r w:rsidRPr="006E3F6A">
              <w:rPr>
                <w:rStyle w:val="BodyTextChar1"/>
                <w:rFonts w:ascii="Arial" w:hAnsi="Arial" w:cs="Arial"/>
                <w:color w:val="000000"/>
                <w:sz w:val="20"/>
                <w:szCs w:val="20"/>
                <w:vertAlign w:val="superscript"/>
                <w:lang w:val="en-US"/>
              </w:rPr>
              <w:t xml:space="preserve">_________________________</w:t>
            </w:r>
          </w:p>
          <w:p>
            <w:pPr>
              <w:pStyle w:val="BodyText"/>
              <w:tabs>
                <w:tab w:val="left" w:pos="4160"/>
              </w:tabs>
              <w:spacing w:after="0" w:line="240" w:lineRule="auto"/>
              <w:ind w:firstLine="0"/>
              <w:jc w:val="center"/>
              <w:rPr>
                <w:rStyle w:val="BodyTextChar1"/>
                <w:rFonts w:ascii="Arial" w:hAnsi="Arial" w:cs="Arial"/>
                <w:sz w:val="20"/>
                <w:szCs w:val="20"/>
              </w:rPr>
            </w:pPr>
            <w:r w:rsidRPr="006E3F6A">
              <w:rPr>
                <w:rStyle w:val="BodyTextChar1"/>
                <w:rFonts w:ascii="Arial" w:hAnsi="Arial" w:cs="Arial"/>
                <w:i/>
                <w:iCs/>
                <w:sz w:val="20"/>
                <w:szCs w:val="20"/>
                <w:lang w:val="en-US"/>
              </w:rPr>
              <w:t xml:space="preserve">Hà</w:t>
            </w:r>
            <w:r w:rsidRPr="006E3F6A">
              <w:rPr>
                <w:rStyle w:val="BodyTextChar1"/>
                <w:rFonts w:ascii="Arial" w:hAnsi="Arial" w:cs="Arial"/>
                <w:i/>
                <w:iCs/>
                <w:sz w:val="20"/>
                <w:szCs w:val="20"/>
                <w:lang w:val="en-US"/>
              </w:rPr>
              <w:t xml:space="preserve"> N</w:t>
            </w:r>
            <w:r w:rsidRPr="006E3F6A">
              <w:rPr>
                <w:rStyle w:val="BodyTextChar1"/>
                <w:rFonts w:ascii="Arial" w:hAnsi="Arial" w:cs="Arial"/>
                <w:i/>
                <w:iCs/>
                <w:color w:val="000000"/>
                <w:sz w:val="20"/>
                <w:szCs w:val="20"/>
                <w:lang w:eastAsia="vi-VN"/>
              </w:rPr>
              <w:t xml:space="preserve">ội</w:t>
            </w:r>
            <w:r w:rsidRPr="006E3F6A" w:rsidR="0091225C">
              <w:rPr>
                <w:rStyle w:val="BodyTextChar1"/>
                <w:rFonts w:ascii="Arial" w:hAnsi="Arial" w:cs="Arial"/>
                <w:i/>
                <w:iCs/>
                <w:color w:val="000000"/>
                <w:sz w:val="20"/>
                <w:szCs w:val="20"/>
                <w:lang w:val="en-US" w:eastAsia="vi-VN"/>
              </w:rPr>
              <w:t xml:space="preserve">,</w:t>
            </w:r>
            <w:r w:rsidRPr="006E3F6A">
              <w:rPr>
                <w:rStyle w:val="BodyTextChar1"/>
                <w:rFonts w:ascii="Arial" w:hAnsi="Arial" w:cs="Arial"/>
                <w:i/>
                <w:iCs/>
                <w:color w:val="000000"/>
                <w:sz w:val="20"/>
                <w:szCs w:val="20"/>
                <w:lang w:eastAsia="vi-VN"/>
              </w:rPr>
              <w:t xml:space="preserve"> ngày 10 tháng 02 năm 2023</w:t>
            </w:r>
          </w:p>
        </w:tc>
      </w:tr>
    </w:tbl>
    <w:p>
      <w:pPr>
        <w:pStyle w:val="BodyText"/>
        <w:tabs>
          <w:tab w:val="left" w:pos="4160"/>
        </w:tabs>
        <w:spacing w:after="0" w:line="240" w:lineRule="auto"/>
        <w:ind w:firstLine="0"/>
        <w:jc w:val="both"/>
        <w:rPr>
          <w:rStyle w:val="BodyTextChar1"/>
          <w:rFonts w:ascii="Arial" w:hAnsi="Arial" w:cs="Arial"/>
          <w:color w:val="000000"/>
          <w:sz w:val="20"/>
          <w:szCs w:val="20"/>
          <w:lang w:eastAsia="vi-VN"/>
        </w:rPr>
      </w:pPr>
      <w:r w:rsidRPr="007071AB">
        <w:rPr>
          <w:rStyle w:val="BodyTextChar1"/>
          <w:rFonts w:ascii="Arial" w:hAnsi="Arial" w:cs="Arial"/>
          <w:color w:val="000000"/>
          <w:sz w:val="20"/>
          <w:szCs w:val="20"/>
          <w:lang w:eastAsia="vi-VN"/>
        </w:rPr>
        <w:tab/>
      </w:r>
    </w:p>
    <w:p>
      <w:pPr>
        <w:pStyle w:val="BodyText"/>
        <w:tabs>
          <w:tab w:val="left" w:pos="4160"/>
        </w:tabs>
        <w:spacing w:after="0" w:line="240" w:lineRule="auto"/>
        <w:ind w:firstLine="0"/>
        <w:jc w:val="both"/>
        <w:rPr>
          <w:rFonts w:ascii="Arial" w:hAnsi="Arial" w:cs="Arial"/>
          <w:sz w:val="20"/>
          <w:szCs w:val="20"/>
        </w:rPr>
      </w:pPr>
    </w:p>
    <w:p>
      <w:pPr>
        <w:pStyle w:val="BodyText"/>
        <w:spacing w:after="0" w:line="240" w:lineRule="auto"/>
        <w:ind w:firstLine="0"/>
        <w:jc w:val="center"/>
        <w:rPr>
          <w:rFonts w:ascii="Arial" w:hAnsi="Arial" w:cs="Arial"/>
          <w:sz w:val="20"/>
          <w:szCs w:val="20"/>
        </w:rPr>
      </w:pPr>
      <w:r w:rsidRPr="007071AB">
        <w:rPr>
          <w:rStyle w:val="BodyTextChar1"/>
          <w:rFonts w:ascii="Arial" w:hAnsi="Arial" w:cs="Arial"/>
          <w:b/>
          <w:bCs/>
          <w:color w:val="000000"/>
          <w:sz w:val="20"/>
          <w:szCs w:val="20"/>
          <w:lang w:eastAsia="vi-VN"/>
        </w:rPr>
        <w:t xml:space="preserve">NGHỊ ĐỊNH</w:t>
      </w:r>
    </w:p>
    <w:p>
      <w:pPr>
        <w:pStyle w:val="BodyText"/>
        <w:spacing w:after="0" w:line="240" w:lineRule="auto"/>
        <w:ind w:firstLine="0"/>
        <w:jc w:val="center"/>
        <w:rPr>
          <w:rStyle w:val="BodyTextChar1"/>
          <w:rFonts w:ascii="Arial" w:hAnsi="Arial" w:cs="Arial"/>
          <w:b/>
          <w:bCs/>
          <w:color w:val="000000"/>
          <w:sz w:val="20"/>
          <w:szCs w:val="20"/>
          <w:lang w:eastAsia="vi-VN"/>
        </w:rPr>
      </w:pPr>
      <w:r w:rsidRPr="007071AB">
        <w:rPr>
          <w:rStyle w:val="BodyTextChar1"/>
          <w:rFonts w:ascii="Arial" w:hAnsi="Arial" w:cs="Arial"/>
          <w:b/>
          <w:bCs/>
          <w:color w:val="000000"/>
          <w:sz w:val="20"/>
          <w:szCs w:val="20"/>
          <w:lang w:eastAsia="vi-VN"/>
        </w:rPr>
        <w:t xml:space="preserve">Quy định chức năng, nhiệm vụ, quyền hạn và</w:t>
      </w:r>
      <w:r w:rsidRPr="007071AB" w:rsidR="000B35B8">
        <w:rPr>
          <w:rStyle w:val="BodyTextChar1"/>
          <w:rFonts w:ascii="Arial" w:hAnsi="Arial" w:cs="Arial"/>
          <w:b/>
          <w:bCs/>
          <w:color w:val="000000"/>
          <w:sz w:val="20"/>
          <w:szCs w:val="20"/>
          <w:lang w:val="en-US" w:eastAsia="vi-VN"/>
        </w:rPr>
        <w:t xml:space="preserve"> </w:t>
      </w:r>
      <w:r w:rsidRPr="007071AB">
        <w:rPr>
          <w:rStyle w:val="BodyTextChar1"/>
          <w:rFonts w:ascii="Arial" w:hAnsi="Arial" w:cs="Arial"/>
          <w:b/>
          <w:bCs/>
          <w:color w:val="000000"/>
          <w:sz w:val="20"/>
          <w:szCs w:val="20"/>
          <w:lang w:eastAsia="vi-VN"/>
        </w:rPr>
        <w:t xml:space="preserve">cơ cấu t</w:t>
      </w:r>
      <w:r w:rsidR="007071AB">
        <w:rPr>
          <w:rStyle w:val="BodyTextChar1"/>
          <w:rFonts w:ascii="Arial" w:hAnsi="Arial" w:cs="Arial"/>
          <w:b/>
          <w:bCs/>
          <w:color w:val="000000"/>
          <w:sz w:val="20"/>
          <w:szCs w:val="20"/>
          <w:lang w:val="en-US" w:eastAsia="vi-VN"/>
        </w:rPr>
        <w:t xml:space="preserve">ổ</w:t>
      </w:r>
      <w:r w:rsidRPr="007071AB">
        <w:rPr>
          <w:rStyle w:val="BodyTextChar1"/>
          <w:rFonts w:ascii="Arial" w:hAnsi="Arial" w:cs="Arial"/>
          <w:b/>
          <w:bCs/>
          <w:color w:val="000000"/>
          <w:sz w:val="20"/>
          <w:szCs w:val="20"/>
          <w:lang w:eastAsia="vi-VN"/>
        </w:rPr>
        <w:t xml:space="preserve"> chức của </w:t>
      </w:r>
      <w:r w:rsidR="007071AB">
        <w:rPr>
          <w:rStyle w:val="BodyTextChar1"/>
          <w:rFonts w:ascii="Arial" w:hAnsi="Arial" w:cs="Arial"/>
          <w:b/>
          <w:bCs/>
          <w:color w:val="000000"/>
          <w:sz w:val="20"/>
          <w:szCs w:val="20"/>
          <w:lang w:eastAsia="vi-VN"/>
        </w:rPr>
        <w:t xml:space="preserve">Ủy ban</w:t>
      </w:r>
      <w:r w:rsidRPr="007071AB">
        <w:rPr>
          <w:rStyle w:val="BodyTextChar1"/>
          <w:rFonts w:ascii="Arial" w:hAnsi="Arial" w:cs="Arial"/>
          <w:b/>
          <w:bCs/>
          <w:color w:val="000000"/>
          <w:sz w:val="20"/>
          <w:szCs w:val="20"/>
          <w:lang w:eastAsia="vi-VN"/>
        </w:rPr>
        <w:t xml:space="preserve"> Cạnh tranh Quốc gia</w:t>
      </w:r>
    </w:p>
    <w:p>
      <w:pPr>
        <w:pStyle w:val="BodyText"/>
        <w:spacing w:after="0" w:line="240" w:lineRule="auto"/>
        <w:ind w:firstLine="0"/>
        <w:jc w:val="center"/>
        <w:rPr>
          <w:rStyle w:val="BodyTextChar1"/>
          <w:rFonts w:ascii="Arial" w:hAnsi="Arial" w:cs="Arial"/>
          <w:color w:val="000000"/>
          <w:sz w:val="20"/>
          <w:szCs w:val="20"/>
          <w:vertAlign w:val="superscript"/>
          <w:lang w:val="en-US" w:eastAsia="vi-VN"/>
        </w:rPr>
      </w:pPr>
      <w:r w:rsidRPr="007071AB">
        <w:rPr>
          <w:rStyle w:val="BodyTextChar1"/>
          <w:rFonts w:ascii="Arial" w:hAnsi="Arial" w:cs="Arial"/>
          <w:color w:val="000000"/>
          <w:sz w:val="20"/>
          <w:szCs w:val="20"/>
          <w:vertAlign w:val="superscript"/>
          <w:lang w:val="en-US" w:eastAsia="vi-VN"/>
        </w:rPr>
        <w:t xml:space="preserve">________________________</w:t>
      </w:r>
    </w:p>
    <w:p>
      <w:pPr>
        <w:pStyle w:val="BodyText"/>
        <w:spacing w:after="0" w:line="240" w:lineRule="auto"/>
        <w:ind w:firstLine="0"/>
        <w:jc w:val="center"/>
        <w:rPr>
          <w:rFonts w:ascii="Arial" w:hAnsi="Arial" w:cs="Arial"/>
          <w:sz w:val="20"/>
          <w:szCs w:val="20"/>
          <w:vertAlign w:val="superscript"/>
          <w:lang w:val="en-US"/>
        </w:rPr>
      </w:pPr>
    </w:p>
    <w:p>
      <w:pPr>
        <w:pStyle w:val="BodyText"/>
        <w:spacing w:line="240" w:lineRule="auto"/>
        <w:ind w:firstLine="720"/>
        <w:jc w:val="both"/>
        <w:rPr>
          <w:rFonts w:ascii="Arial" w:hAnsi="Arial" w:cs="Arial"/>
          <w:sz w:val="20"/>
          <w:szCs w:val="20"/>
        </w:rPr>
      </w:pPr>
      <w:r w:rsidRPr="007071AB">
        <w:rPr>
          <w:rStyle w:val="BodyTextChar1"/>
          <w:rFonts w:ascii="Arial" w:hAnsi="Arial" w:cs="Arial"/>
          <w:i/>
          <w:iCs/>
          <w:color w:val="000000"/>
          <w:sz w:val="20"/>
          <w:szCs w:val="20"/>
          <w:lang w:eastAsia="vi-VN"/>
        </w:rPr>
        <w:t xml:space="preserve">Căn cứ Luật T</w:t>
      </w:r>
      <w:r w:rsidR="007071AB">
        <w:rPr>
          <w:rStyle w:val="BodyTextChar1"/>
          <w:rFonts w:ascii="Arial" w:hAnsi="Arial" w:cs="Arial"/>
          <w:i/>
          <w:iCs/>
          <w:color w:val="000000"/>
          <w:sz w:val="20"/>
          <w:szCs w:val="20"/>
          <w:lang w:val="en-US" w:eastAsia="vi-VN"/>
        </w:rPr>
        <w:t xml:space="preserve">ổ</w:t>
      </w:r>
      <w:r w:rsidRPr="007071AB">
        <w:rPr>
          <w:rStyle w:val="BodyTextChar1"/>
          <w:rFonts w:ascii="Arial" w:hAnsi="Arial" w:cs="Arial"/>
          <w:i/>
          <w:iCs/>
          <w:color w:val="000000"/>
          <w:sz w:val="20"/>
          <w:szCs w:val="20"/>
          <w:lang w:eastAsia="vi-VN"/>
        </w:rPr>
        <w:t xml:space="preserve"> chức </w:t>
      </w:r>
      <w:r w:rsidR="007071AB">
        <w:rPr>
          <w:rStyle w:val="BodyTextChar1"/>
          <w:rFonts w:ascii="Arial" w:hAnsi="Arial" w:cs="Arial"/>
          <w:i/>
          <w:iCs/>
          <w:color w:val="000000"/>
          <w:sz w:val="20"/>
          <w:szCs w:val="20"/>
          <w:lang w:eastAsia="vi-VN"/>
        </w:rPr>
        <w:t xml:space="preserve">Chính phủ</w:t>
      </w:r>
      <w:r w:rsidRPr="007071AB">
        <w:rPr>
          <w:rStyle w:val="BodyTextChar1"/>
          <w:rFonts w:ascii="Arial" w:hAnsi="Arial" w:cs="Arial"/>
          <w:i/>
          <w:iCs/>
          <w:color w:val="000000"/>
          <w:sz w:val="20"/>
          <w:szCs w:val="20"/>
          <w:lang w:eastAsia="vi-VN"/>
        </w:rPr>
        <w:t xml:space="preserve"> ngày 19 </w:t>
      </w:r>
      <w:r w:rsidR="007071AB">
        <w:rPr>
          <w:rStyle w:val="BodyTextChar1"/>
          <w:rFonts w:ascii="Arial" w:hAnsi="Arial" w:cs="Arial"/>
          <w:i/>
          <w:iCs/>
          <w:color w:val="000000"/>
          <w:sz w:val="20"/>
          <w:szCs w:val="20"/>
          <w:lang w:eastAsia="vi-VN"/>
        </w:rPr>
        <w:t xml:space="preserve">tháng</w:t>
      </w:r>
      <w:r w:rsidRPr="007071AB">
        <w:rPr>
          <w:rStyle w:val="BodyTextChar1"/>
          <w:rFonts w:ascii="Arial" w:hAnsi="Arial" w:cs="Arial"/>
          <w:i/>
          <w:iCs/>
          <w:color w:val="000000"/>
          <w:sz w:val="20"/>
          <w:szCs w:val="20"/>
          <w:lang w:eastAsia="vi-VN"/>
        </w:rPr>
        <w:t xml:space="preserve"> 6 năm 2015; Luật sửa </w:t>
      </w:r>
      <w:r w:rsidR="007071AB">
        <w:rPr>
          <w:rStyle w:val="BodyTextChar1"/>
          <w:rFonts w:ascii="Arial" w:hAnsi="Arial" w:cs="Arial"/>
          <w:i/>
          <w:iCs/>
          <w:color w:val="000000"/>
          <w:sz w:val="20"/>
          <w:szCs w:val="20"/>
          <w:lang w:eastAsia="vi-VN"/>
        </w:rPr>
        <w:t xml:space="preserve">đ</w:t>
      </w:r>
      <w:r w:rsidR="007071AB">
        <w:rPr>
          <w:rStyle w:val="BodyTextChar1"/>
          <w:rFonts w:ascii="Arial" w:hAnsi="Arial" w:cs="Arial"/>
          <w:i/>
          <w:iCs/>
          <w:color w:val="000000"/>
          <w:sz w:val="20"/>
          <w:szCs w:val="20"/>
          <w:lang w:val="en-US" w:eastAsia="vi-VN"/>
        </w:rPr>
        <w:t xml:space="preserve">ổ</w:t>
      </w:r>
      <w:r w:rsidR="007071AB">
        <w:rPr>
          <w:rStyle w:val="BodyTextChar1"/>
          <w:rFonts w:ascii="Arial" w:hAnsi="Arial" w:cs="Arial"/>
          <w:i/>
          <w:iCs/>
          <w:color w:val="000000"/>
          <w:sz w:val="20"/>
          <w:szCs w:val="20"/>
          <w:lang w:eastAsia="vi-VN"/>
        </w:rPr>
        <w:t xml:space="preserve">i</w:t>
      </w:r>
      <w:r w:rsidRPr="007071AB">
        <w:rPr>
          <w:rStyle w:val="BodyTextChar1"/>
          <w:rFonts w:ascii="Arial" w:hAnsi="Arial" w:cs="Arial"/>
          <w:i/>
          <w:iCs/>
          <w:color w:val="000000"/>
          <w:sz w:val="20"/>
          <w:szCs w:val="20"/>
          <w:lang w:eastAsia="vi-VN"/>
        </w:rPr>
        <w:t xml:space="preserve">, bổ sung một số </w:t>
      </w:r>
      <w:r w:rsidR="007071AB">
        <w:rPr>
          <w:rStyle w:val="BodyTextChar1"/>
          <w:rFonts w:ascii="Arial" w:hAnsi="Arial" w:cs="Arial"/>
          <w:i/>
          <w:iCs/>
          <w:color w:val="000000"/>
          <w:sz w:val="20"/>
          <w:szCs w:val="20"/>
          <w:lang w:eastAsia="vi-VN"/>
        </w:rPr>
        <w:t xml:space="preserve">điều</w:t>
      </w:r>
      <w:r w:rsidRPr="007071AB">
        <w:rPr>
          <w:rStyle w:val="BodyTextChar1"/>
          <w:rFonts w:ascii="Arial" w:hAnsi="Arial" w:cs="Arial"/>
          <w:i/>
          <w:iCs/>
          <w:color w:val="000000"/>
          <w:sz w:val="20"/>
          <w:szCs w:val="20"/>
          <w:lang w:eastAsia="vi-VN"/>
        </w:rPr>
        <w:t xml:space="preserve"> của Luật T</w:t>
      </w:r>
      <w:r w:rsidR="007071AB">
        <w:rPr>
          <w:rStyle w:val="BodyTextChar1"/>
          <w:rFonts w:ascii="Arial" w:hAnsi="Arial" w:cs="Arial"/>
          <w:i/>
          <w:iCs/>
          <w:color w:val="000000"/>
          <w:sz w:val="20"/>
          <w:szCs w:val="20"/>
          <w:lang w:val="en-US" w:eastAsia="vi-VN"/>
        </w:rPr>
        <w:t xml:space="preserve">ổ</w:t>
      </w:r>
      <w:r w:rsidRPr="007071AB">
        <w:rPr>
          <w:rStyle w:val="BodyTextChar1"/>
          <w:rFonts w:ascii="Arial" w:hAnsi="Arial" w:cs="Arial"/>
          <w:i/>
          <w:iCs/>
          <w:color w:val="000000"/>
          <w:sz w:val="20"/>
          <w:szCs w:val="20"/>
          <w:lang w:eastAsia="vi-VN"/>
        </w:rPr>
        <w:t xml:space="preserve"> chức </w:t>
      </w:r>
      <w:r w:rsidR="007071AB">
        <w:rPr>
          <w:rStyle w:val="BodyTextChar1"/>
          <w:rFonts w:ascii="Arial" w:hAnsi="Arial" w:cs="Arial"/>
          <w:i/>
          <w:iCs/>
          <w:color w:val="000000"/>
          <w:sz w:val="20"/>
          <w:szCs w:val="20"/>
          <w:lang w:eastAsia="vi-VN"/>
        </w:rPr>
        <w:t xml:space="preserve">Chính phủ</w:t>
      </w:r>
      <w:r w:rsidRPr="007071AB">
        <w:rPr>
          <w:rStyle w:val="BodyTextChar1"/>
          <w:rFonts w:ascii="Arial" w:hAnsi="Arial" w:cs="Arial"/>
          <w:i/>
          <w:iCs/>
          <w:color w:val="000000"/>
          <w:sz w:val="20"/>
          <w:szCs w:val="20"/>
          <w:lang w:eastAsia="vi-VN"/>
        </w:rPr>
        <w:t xml:space="preserve"> và Luật T</w:t>
      </w:r>
      <w:r w:rsidR="007071AB">
        <w:rPr>
          <w:rStyle w:val="BodyTextChar1"/>
          <w:rFonts w:ascii="Arial" w:hAnsi="Arial" w:cs="Arial"/>
          <w:i/>
          <w:iCs/>
          <w:color w:val="000000"/>
          <w:sz w:val="20"/>
          <w:szCs w:val="20"/>
          <w:lang w:val="en-US" w:eastAsia="vi-VN"/>
        </w:rPr>
        <w:t xml:space="preserve">ổ</w:t>
      </w:r>
      <w:r w:rsidRPr="007071AB">
        <w:rPr>
          <w:rStyle w:val="BodyTextChar1"/>
          <w:rFonts w:ascii="Arial" w:hAnsi="Arial" w:cs="Arial"/>
          <w:i/>
          <w:iCs/>
          <w:color w:val="000000"/>
          <w:sz w:val="20"/>
          <w:szCs w:val="20"/>
          <w:lang w:eastAsia="vi-VN"/>
        </w:rPr>
        <w:t xml:space="preserve"> chức chính quy</w:t>
      </w:r>
      <w:r w:rsidR="007071AB">
        <w:rPr>
          <w:rStyle w:val="BodyTextChar1"/>
          <w:rFonts w:ascii="Arial" w:hAnsi="Arial" w:cs="Arial"/>
          <w:i/>
          <w:iCs/>
          <w:color w:val="000000"/>
          <w:sz w:val="20"/>
          <w:szCs w:val="20"/>
          <w:lang w:val="en-US" w:eastAsia="vi-VN"/>
        </w:rPr>
        <w:t xml:space="preserve">ề</w:t>
      </w:r>
      <w:r w:rsidRPr="007071AB">
        <w:rPr>
          <w:rStyle w:val="BodyTextChar1"/>
          <w:rFonts w:ascii="Arial" w:hAnsi="Arial" w:cs="Arial"/>
          <w:i/>
          <w:iCs/>
          <w:color w:val="000000"/>
          <w:sz w:val="20"/>
          <w:szCs w:val="20"/>
          <w:lang w:eastAsia="vi-VN"/>
        </w:rPr>
        <w:t xml:space="preserve">n địa phương ngày 22 </w:t>
      </w:r>
      <w:r w:rsidR="007071AB">
        <w:rPr>
          <w:rStyle w:val="BodyTextChar1"/>
          <w:rFonts w:ascii="Arial" w:hAnsi="Arial" w:cs="Arial"/>
          <w:i/>
          <w:iCs/>
          <w:color w:val="000000"/>
          <w:sz w:val="20"/>
          <w:szCs w:val="20"/>
          <w:lang w:eastAsia="vi-VN"/>
        </w:rPr>
        <w:t xml:space="preserve">tháng</w:t>
      </w:r>
      <w:r w:rsidRPr="007071AB">
        <w:rPr>
          <w:rStyle w:val="BodyTextChar1"/>
          <w:rFonts w:ascii="Arial" w:hAnsi="Arial" w:cs="Arial"/>
          <w:i/>
          <w:iCs/>
          <w:color w:val="000000"/>
          <w:sz w:val="20"/>
          <w:szCs w:val="20"/>
          <w:lang w:eastAsia="vi-VN"/>
        </w:rPr>
        <w:t xml:space="preserve"> 11 năm 2019;</w:t>
      </w:r>
    </w:p>
    <w:p>
      <w:pPr>
        <w:pStyle w:val="BodyText"/>
        <w:spacing w:line="240" w:lineRule="auto"/>
        <w:ind w:firstLine="720"/>
        <w:jc w:val="both"/>
        <w:rPr>
          <w:rFonts w:ascii="Arial" w:hAnsi="Arial" w:cs="Arial"/>
          <w:sz w:val="20"/>
          <w:szCs w:val="20"/>
        </w:rPr>
      </w:pPr>
      <w:r w:rsidRPr="007071AB">
        <w:rPr>
          <w:rStyle w:val="BodyTextChar1"/>
          <w:rFonts w:ascii="Arial" w:hAnsi="Arial" w:cs="Arial"/>
          <w:i/>
          <w:iCs/>
          <w:color w:val="000000"/>
          <w:sz w:val="20"/>
          <w:szCs w:val="20"/>
          <w:lang w:eastAsia="vi-VN"/>
        </w:rPr>
        <w:t xml:space="preserve">Căn cứ Luật Cạnh tranh ngày 12 </w:t>
      </w:r>
      <w:r w:rsidR="007071AB">
        <w:rPr>
          <w:rStyle w:val="BodyTextChar1"/>
          <w:rFonts w:ascii="Arial" w:hAnsi="Arial" w:cs="Arial"/>
          <w:i/>
          <w:iCs/>
          <w:color w:val="000000"/>
          <w:sz w:val="20"/>
          <w:szCs w:val="20"/>
          <w:lang w:eastAsia="vi-VN"/>
        </w:rPr>
        <w:t xml:space="preserve">tháng</w:t>
      </w:r>
      <w:r w:rsidRPr="007071AB">
        <w:rPr>
          <w:rStyle w:val="BodyTextChar1"/>
          <w:rFonts w:ascii="Arial" w:hAnsi="Arial" w:cs="Arial"/>
          <w:i/>
          <w:iCs/>
          <w:color w:val="000000"/>
          <w:sz w:val="20"/>
          <w:szCs w:val="20"/>
          <w:lang w:eastAsia="vi-VN"/>
        </w:rPr>
        <w:t xml:space="preserve"> 6 năm 2018;</w:t>
      </w:r>
    </w:p>
    <w:p>
      <w:pPr>
        <w:pStyle w:val="BodyText"/>
        <w:spacing w:line="240" w:lineRule="auto"/>
        <w:ind w:firstLine="720"/>
        <w:jc w:val="both"/>
        <w:rPr>
          <w:rFonts w:ascii="Arial" w:hAnsi="Arial" w:cs="Arial"/>
          <w:sz w:val="20"/>
          <w:szCs w:val="20"/>
        </w:rPr>
      </w:pPr>
      <w:r w:rsidRPr="007071AB">
        <w:rPr>
          <w:rStyle w:val="BodyTextChar1"/>
          <w:rFonts w:ascii="Arial" w:hAnsi="Arial" w:cs="Arial"/>
          <w:i/>
          <w:iCs/>
          <w:color w:val="000000"/>
          <w:sz w:val="20"/>
          <w:szCs w:val="20"/>
          <w:lang w:eastAsia="vi-VN"/>
        </w:rPr>
        <w:t xml:space="preserve">Căn cứ Luật Bảo vệ quyền lợi người tiêu dùng ngày 17 tháng 11 năm 2010;</w:t>
      </w:r>
    </w:p>
    <w:p>
      <w:pPr>
        <w:pStyle w:val="BodyText"/>
        <w:spacing w:line="240" w:lineRule="auto"/>
        <w:ind w:firstLine="720"/>
        <w:jc w:val="both"/>
        <w:rPr>
          <w:rFonts w:ascii="Arial" w:hAnsi="Arial" w:cs="Arial"/>
          <w:sz w:val="20"/>
          <w:szCs w:val="20"/>
        </w:rPr>
      </w:pPr>
      <w:r w:rsidRPr="007071AB">
        <w:rPr>
          <w:rStyle w:val="BodyTextChar1"/>
          <w:rFonts w:ascii="Arial" w:hAnsi="Arial" w:cs="Arial"/>
          <w:i/>
          <w:iCs/>
          <w:color w:val="000000"/>
          <w:sz w:val="20"/>
          <w:szCs w:val="20"/>
          <w:lang w:eastAsia="vi-VN"/>
        </w:rPr>
        <w:t xml:space="preserve">Theo đ</w:t>
      </w:r>
      <w:r w:rsidR="007071AB">
        <w:rPr>
          <w:rStyle w:val="BodyTextChar1"/>
          <w:rFonts w:ascii="Arial" w:hAnsi="Arial" w:cs="Arial"/>
          <w:i/>
          <w:iCs/>
          <w:color w:val="000000"/>
          <w:sz w:val="20"/>
          <w:szCs w:val="20"/>
          <w:lang w:val="en-US" w:eastAsia="vi-VN"/>
        </w:rPr>
        <w:t xml:space="preserve">ề</w:t>
      </w:r>
      <w:r w:rsidRPr="007071AB">
        <w:rPr>
          <w:rStyle w:val="BodyTextChar1"/>
          <w:rFonts w:ascii="Arial" w:hAnsi="Arial" w:cs="Arial"/>
          <w:i/>
          <w:iCs/>
          <w:color w:val="000000"/>
          <w:sz w:val="20"/>
          <w:szCs w:val="20"/>
          <w:lang w:eastAsia="vi-VN"/>
        </w:rPr>
        <w:t xml:space="preserve"> nghị của Bộ trưởng Bộ Công Thương;</w:t>
      </w:r>
    </w:p>
    <w:p>
      <w:pPr>
        <w:pStyle w:val="BodyText"/>
        <w:spacing w:line="240" w:lineRule="auto"/>
        <w:ind w:firstLine="720"/>
        <w:jc w:val="both"/>
        <w:rPr>
          <w:rFonts w:ascii="Arial" w:hAnsi="Arial" w:cs="Arial"/>
          <w:sz w:val="20"/>
          <w:szCs w:val="20"/>
        </w:rPr>
      </w:pPr>
      <w:r>
        <w:rPr>
          <w:rStyle w:val="BodyTextChar1"/>
          <w:rFonts w:ascii="Arial" w:hAnsi="Arial" w:cs="Arial"/>
          <w:i/>
          <w:iCs/>
          <w:color w:val="000000"/>
          <w:sz w:val="20"/>
          <w:szCs w:val="20"/>
          <w:lang w:eastAsia="vi-VN"/>
        </w:rPr>
        <w:t xml:space="preserve">Chính phủ</w:t>
      </w:r>
      <w:r w:rsidRPr="007071AB" w:rsidR="00561AB1">
        <w:rPr>
          <w:rStyle w:val="BodyTextChar1"/>
          <w:rFonts w:ascii="Arial" w:hAnsi="Arial" w:cs="Arial"/>
          <w:i/>
          <w:iCs/>
          <w:color w:val="000000"/>
          <w:sz w:val="20"/>
          <w:szCs w:val="20"/>
          <w:lang w:eastAsia="vi-VN"/>
        </w:rPr>
        <w:t xml:space="preserve"> ban hành Nghị định quy định chức năng, nhiệm vụ, quy</w:t>
      </w:r>
      <w:r>
        <w:rPr>
          <w:rStyle w:val="BodyTextChar1"/>
          <w:rFonts w:ascii="Arial" w:hAnsi="Arial" w:cs="Arial"/>
          <w:i/>
          <w:iCs/>
          <w:color w:val="000000"/>
          <w:sz w:val="20"/>
          <w:szCs w:val="20"/>
          <w:lang w:val="en-US" w:eastAsia="vi-VN"/>
        </w:rPr>
        <w:t xml:space="preserve">ề</w:t>
      </w:r>
      <w:r w:rsidRPr="007071AB" w:rsidR="00561AB1">
        <w:rPr>
          <w:rStyle w:val="BodyTextChar1"/>
          <w:rFonts w:ascii="Arial" w:hAnsi="Arial" w:cs="Arial"/>
          <w:i/>
          <w:iCs/>
          <w:color w:val="000000"/>
          <w:sz w:val="20"/>
          <w:szCs w:val="20"/>
          <w:lang w:eastAsia="vi-VN"/>
        </w:rPr>
        <w:t xml:space="preserve">n hạn và cơ cấu t</w:t>
      </w:r>
      <w:r>
        <w:rPr>
          <w:rStyle w:val="BodyTextChar1"/>
          <w:rFonts w:ascii="Arial" w:hAnsi="Arial" w:cs="Arial"/>
          <w:i/>
          <w:iCs/>
          <w:color w:val="000000"/>
          <w:sz w:val="20"/>
          <w:szCs w:val="20"/>
          <w:lang w:val="en-US" w:eastAsia="vi-VN"/>
        </w:rPr>
        <w:t xml:space="preserve">ổ</w:t>
      </w:r>
      <w:r w:rsidRPr="007071AB" w:rsidR="00561AB1">
        <w:rPr>
          <w:rStyle w:val="BodyTextChar1"/>
          <w:rFonts w:ascii="Arial" w:hAnsi="Arial" w:cs="Arial"/>
          <w:i/>
          <w:iCs/>
          <w:color w:val="000000"/>
          <w:sz w:val="20"/>
          <w:szCs w:val="20"/>
          <w:lang w:eastAsia="vi-VN"/>
        </w:rPr>
        <w:t xml:space="preserve"> chức của </w:t>
      </w:r>
      <w:r>
        <w:rPr>
          <w:rStyle w:val="BodyTextChar1"/>
          <w:rFonts w:ascii="Arial" w:hAnsi="Arial" w:cs="Arial"/>
          <w:i/>
          <w:iCs/>
          <w:color w:val="000000"/>
          <w:sz w:val="20"/>
          <w:szCs w:val="20"/>
          <w:lang w:eastAsia="vi-VN"/>
        </w:rPr>
        <w:t xml:space="preserve">Ủy ban</w:t>
      </w:r>
      <w:r w:rsidRPr="007071AB" w:rsidR="00561AB1">
        <w:rPr>
          <w:rStyle w:val="BodyTextChar1"/>
          <w:rFonts w:ascii="Arial" w:hAnsi="Arial" w:cs="Arial"/>
          <w:i/>
          <w:iCs/>
          <w:color w:val="000000"/>
          <w:sz w:val="20"/>
          <w:szCs w:val="20"/>
          <w:lang w:eastAsia="vi-VN"/>
        </w:rPr>
        <w:t xml:space="preserve"> Cạnh tranh Quốc gia.</w:t>
      </w:r>
    </w:p>
    <w:p>
      <w:pPr>
        <w:pStyle w:val="BodyText"/>
        <w:spacing w:line="240" w:lineRule="auto"/>
        <w:ind w:firstLine="720"/>
        <w:jc w:val="both"/>
        <w:rPr>
          <w:rFonts w:ascii="Arial" w:hAnsi="Arial" w:cs="Arial"/>
          <w:sz w:val="20"/>
          <w:szCs w:val="20"/>
        </w:rPr>
      </w:pPr>
      <w:r w:rsidRPr="007071AB">
        <w:rPr>
          <w:rStyle w:val="BodyTextChar1"/>
          <w:rFonts w:ascii="Arial" w:hAnsi="Arial" w:cs="Arial"/>
          <w:b/>
          <w:bCs/>
          <w:color w:val="000000"/>
          <w:sz w:val="20"/>
          <w:szCs w:val="20"/>
          <w:lang w:eastAsia="vi-VN"/>
        </w:rPr>
        <w:t xml:space="preserve">Điều 1. Vị trí và chức năng</w:t>
      </w:r>
    </w:p>
    <w:p>
      <w:pPr>
        <w:pStyle w:val="BodyText"/>
        <w:tabs>
          <w:tab w:val="left" w:pos="900"/>
        </w:tabs>
        <w:spacing w:line="240" w:lineRule="auto"/>
        <w:ind w:firstLine="720"/>
        <w:jc w:val="both"/>
        <w:rPr>
          <w:rFonts w:ascii="Arial" w:hAnsi="Arial" w:cs="Arial"/>
          <w:sz w:val="20"/>
          <w:szCs w:val="20"/>
        </w:rPr>
      </w:pPr>
      <w:bookmarkStart w:id="0" w:name="bookmark0"/>
      <w:bookmarkEnd w:id="0"/>
      <w:r w:rsidRPr="007071AB">
        <w:rPr>
          <w:rStyle w:val="BodyTextChar1"/>
          <w:rFonts w:ascii="Arial" w:hAnsi="Arial" w:cs="Arial"/>
          <w:color w:val="000000"/>
          <w:sz w:val="20"/>
          <w:szCs w:val="20"/>
          <w:lang w:val="en-US" w:eastAsia="vi-VN"/>
        </w:rPr>
        <w:t xml:space="preserve">1.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là cơ quan thuộc Bộ Công Thương có chức năng tiến hành tố tụng cạnh tranh, ki</w:t>
      </w:r>
      <w:r w:rsidR="007071AB">
        <w:rPr>
          <w:rStyle w:val="BodyTextChar1"/>
          <w:rFonts w:ascii="Arial" w:hAnsi="Arial" w:cs="Arial"/>
          <w:color w:val="000000"/>
          <w:sz w:val="20"/>
          <w:szCs w:val="20"/>
          <w:lang w:val="en-US" w:eastAsia="vi-VN"/>
        </w:rPr>
        <w:t xml:space="preserve">ể</w:t>
      </w:r>
      <w:r w:rsidRPr="007071AB" w:rsidR="00561AB1">
        <w:rPr>
          <w:rStyle w:val="BodyTextChar1"/>
          <w:rFonts w:ascii="Arial" w:hAnsi="Arial" w:cs="Arial"/>
          <w:color w:val="000000"/>
          <w:sz w:val="20"/>
          <w:szCs w:val="20"/>
          <w:lang w:eastAsia="vi-VN"/>
        </w:rPr>
        <w:t xml:space="preserve">m soát tập trung kinh tế, quyết định việc miễn trừ đối với thỏa thuận hạn chế cạnh tranh bị cấm, giải quyết khiếu nại quyết định xử lý vụ việc cạnh tranh theo quy định của pháp luật; tham mưu giúp Bộ trưởng Bộ Công Thương thực hiện quản lý nhà nước về cạnh tranh, bảo vệ quyền lợi người tiêu dùng và quản lý hoạt động kinh doanh theo phương thức đa cấp.</w:t>
      </w:r>
    </w:p>
    <w:p>
      <w:pPr>
        <w:pStyle w:val="BodyText"/>
        <w:spacing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có tên giao dịch viết bằng tiếng Anh: Viet Nam </w:t>
      </w:r>
      <w:r w:rsidRPr="007071AB" w:rsidR="00561AB1">
        <w:rPr>
          <w:rStyle w:val="BodyTextChar1"/>
          <w:rFonts w:ascii="Arial" w:hAnsi="Arial" w:cs="Arial"/>
          <w:color w:val="000000"/>
          <w:sz w:val="20"/>
          <w:szCs w:val="20"/>
          <w:lang w:val="en-US"/>
        </w:rPr>
        <w:t xml:space="preserve">Competition Commission, </w:t>
      </w:r>
      <w:r w:rsidRPr="007071AB" w:rsidR="00561AB1">
        <w:rPr>
          <w:rStyle w:val="BodyTextChar1"/>
          <w:rFonts w:ascii="Arial" w:hAnsi="Arial" w:cs="Arial"/>
          <w:color w:val="000000"/>
          <w:sz w:val="20"/>
          <w:szCs w:val="20"/>
          <w:lang w:eastAsia="vi-VN"/>
        </w:rPr>
        <w:t xml:space="preserve">viết tắt là </w:t>
      </w:r>
      <w:r>
        <w:rPr>
          <w:rStyle w:val="BodyTextChar1"/>
          <w:rFonts w:ascii="Arial" w:hAnsi="Arial" w:cs="Arial"/>
          <w:color w:val="000000"/>
          <w:sz w:val="20"/>
          <w:szCs w:val="20"/>
          <w:lang w:val="en-US" w:eastAsia="vi-VN"/>
        </w:rPr>
        <w:t xml:space="preserve">VCC</w:t>
      </w:r>
      <w:r w:rsidRPr="007071AB" w:rsidR="00561AB1">
        <w:rPr>
          <w:rStyle w:val="BodyTextChar1"/>
          <w:rFonts w:ascii="Arial" w:hAnsi="Arial" w:cs="Arial"/>
          <w:color w:val="000000"/>
          <w:sz w:val="20"/>
          <w:szCs w:val="20"/>
          <w:lang w:eastAsia="vi-VN"/>
        </w:rPr>
        <w:t xml:space="preserve">.</w:t>
      </w:r>
    </w:p>
    <w:p>
      <w:pPr>
        <w:pStyle w:val="BodyText"/>
        <w:tabs>
          <w:tab w:val="left" w:pos="903"/>
        </w:tabs>
        <w:spacing w:line="240" w:lineRule="auto"/>
        <w:ind w:firstLine="720"/>
        <w:jc w:val="both"/>
        <w:rPr>
          <w:rFonts w:ascii="Arial" w:hAnsi="Arial" w:cs="Arial"/>
          <w:sz w:val="20"/>
          <w:szCs w:val="20"/>
        </w:rPr>
      </w:pPr>
      <w:bookmarkStart w:id="1" w:name="bookmark1"/>
      <w:bookmarkEnd w:id="1"/>
      <w:r w:rsidRPr="007071AB">
        <w:rPr>
          <w:rStyle w:val="BodyTextChar1"/>
          <w:rFonts w:ascii="Arial" w:hAnsi="Arial" w:cs="Arial"/>
          <w:color w:val="000000"/>
          <w:sz w:val="20"/>
          <w:szCs w:val="20"/>
          <w:lang w:val="en-US" w:eastAsia="vi-VN"/>
        </w:rPr>
        <w:t xml:space="preserve">2.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có tư cách pháp nhân, có con dấu hình Quốc huy, được mở tài khoản tại Kho bạc Nhà nước. Kinh phí hoạt động của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do ngân sách nhà nước đảm bảo.</w:t>
      </w:r>
    </w:p>
    <w:p>
      <w:pPr>
        <w:pStyle w:val="BodyText"/>
        <w:spacing w:line="240" w:lineRule="auto"/>
        <w:ind w:firstLine="720"/>
        <w:jc w:val="both"/>
        <w:rPr>
          <w:rFonts w:ascii="Arial" w:hAnsi="Arial" w:cs="Arial"/>
          <w:sz w:val="20"/>
          <w:szCs w:val="20"/>
        </w:rPr>
      </w:pPr>
      <w:r w:rsidRPr="007071AB">
        <w:rPr>
          <w:rStyle w:val="BodyTextChar1"/>
          <w:rFonts w:ascii="Arial" w:hAnsi="Arial" w:cs="Arial"/>
          <w:color w:val="000000"/>
          <w:sz w:val="20"/>
          <w:szCs w:val="20"/>
          <w:lang w:eastAsia="vi-VN"/>
        </w:rPr>
        <w:t xml:space="preserve">Trụ sở chính của </w:t>
      </w:r>
      <w:r w:rsidR="007071AB">
        <w:rPr>
          <w:rStyle w:val="BodyTextChar1"/>
          <w:rFonts w:ascii="Arial" w:hAnsi="Arial" w:cs="Arial"/>
          <w:color w:val="000000"/>
          <w:sz w:val="20"/>
          <w:szCs w:val="20"/>
          <w:lang w:eastAsia="vi-VN"/>
        </w:rPr>
        <w:t xml:space="preserve">Ủy ban</w:t>
      </w:r>
      <w:r w:rsidRPr="007071AB">
        <w:rPr>
          <w:rStyle w:val="BodyTextChar1"/>
          <w:rFonts w:ascii="Arial" w:hAnsi="Arial" w:cs="Arial"/>
          <w:color w:val="000000"/>
          <w:sz w:val="20"/>
          <w:szCs w:val="20"/>
          <w:lang w:eastAsia="vi-VN"/>
        </w:rPr>
        <w:t xml:space="preserve"> Cạnh tranh Quốc gia đặt tại Thành phố Hà Nội.</w:t>
      </w:r>
    </w:p>
    <w:p>
      <w:pPr>
        <w:pStyle w:val="BodyText"/>
        <w:spacing w:line="240" w:lineRule="auto"/>
        <w:ind w:firstLine="720"/>
        <w:jc w:val="both"/>
        <w:rPr>
          <w:rFonts w:ascii="Arial" w:hAnsi="Arial" w:cs="Arial"/>
          <w:sz w:val="20"/>
          <w:szCs w:val="20"/>
        </w:rPr>
      </w:pPr>
      <w:r w:rsidRPr="007071AB">
        <w:rPr>
          <w:rStyle w:val="BodyTextChar1"/>
          <w:rFonts w:ascii="Arial" w:hAnsi="Arial" w:cs="Arial"/>
          <w:b/>
          <w:bCs/>
          <w:color w:val="000000"/>
          <w:sz w:val="20"/>
          <w:szCs w:val="20"/>
          <w:lang w:eastAsia="vi-VN"/>
        </w:rPr>
        <w:t xml:space="preserve">Điều 2. Nhiệm vụ và quyền hạn</w:t>
      </w:r>
    </w:p>
    <w:p>
      <w:pPr>
        <w:pStyle w:val="BodyText"/>
        <w:spacing w:line="240" w:lineRule="auto"/>
        <w:ind w:firstLine="720"/>
        <w:jc w:val="both"/>
        <w:rPr>
          <w:rFonts w:ascii="Arial" w:hAnsi="Arial" w:cs="Arial"/>
          <w:sz w:val="20"/>
          <w:szCs w:val="20"/>
        </w:rPr>
      </w:pPr>
      <w:r>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thực hiện các nhiệm vụ, quyền hạn sau đây:</w:t>
      </w:r>
    </w:p>
    <w:p>
      <w:pPr>
        <w:pStyle w:val="BodyText"/>
        <w:tabs>
          <w:tab w:val="left" w:pos="865"/>
        </w:tabs>
        <w:spacing w:line="240" w:lineRule="auto"/>
        <w:ind w:firstLine="720"/>
        <w:jc w:val="both"/>
        <w:rPr>
          <w:rFonts w:ascii="Arial" w:hAnsi="Arial" w:cs="Arial"/>
          <w:sz w:val="20"/>
          <w:szCs w:val="20"/>
        </w:rPr>
      </w:pPr>
      <w:bookmarkStart w:id="2" w:name="bookmark2"/>
      <w:bookmarkEnd w:id="2"/>
      <w:r w:rsidRPr="007071AB">
        <w:rPr>
          <w:rStyle w:val="BodyTextChar1"/>
          <w:rFonts w:ascii="Arial" w:hAnsi="Arial" w:cs="Arial"/>
          <w:color w:val="000000"/>
          <w:sz w:val="20"/>
          <w:szCs w:val="20"/>
          <w:lang w:val="en-US" w:eastAsia="vi-VN"/>
        </w:rPr>
        <w:t xml:space="preserve">1. </w:t>
      </w:r>
      <w:r w:rsidR="007071AB">
        <w:rPr>
          <w:rStyle w:val="BodyTextChar1"/>
          <w:rFonts w:ascii="Arial" w:hAnsi="Arial" w:cs="Arial"/>
          <w:color w:val="000000"/>
          <w:sz w:val="20"/>
          <w:szCs w:val="20"/>
          <w:lang w:val="en-US" w:eastAsia="vi-VN"/>
        </w:rPr>
        <w:t xml:space="preserve">V</w:t>
      </w:r>
      <w:r w:rsidRPr="007071AB" w:rsidR="00561AB1">
        <w:rPr>
          <w:rStyle w:val="BodyTextChar1"/>
          <w:rFonts w:ascii="Arial" w:hAnsi="Arial" w:cs="Arial"/>
          <w:color w:val="000000"/>
          <w:sz w:val="20"/>
          <w:szCs w:val="20"/>
          <w:lang w:eastAsia="vi-VN"/>
        </w:rPr>
        <w:t xml:space="preserve">ề tố tụng cạnh tranh</w:t>
      </w:r>
    </w:p>
    <w:p>
      <w:pPr>
        <w:pStyle w:val="BodyText"/>
        <w:tabs>
          <w:tab w:val="left" w:pos="920"/>
        </w:tabs>
        <w:spacing w:line="240" w:lineRule="auto"/>
        <w:ind w:firstLine="720"/>
        <w:jc w:val="both"/>
        <w:rPr>
          <w:rFonts w:ascii="Arial" w:hAnsi="Arial" w:cs="Arial"/>
          <w:sz w:val="20"/>
          <w:szCs w:val="20"/>
        </w:rPr>
      </w:pPr>
      <w:bookmarkStart w:id="3" w:name="bookmark3"/>
      <w:bookmarkEnd w:id="3"/>
      <w:r w:rsidRPr="007071AB">
        <w:rPr>
          <w:rStyle w:val="BodyTextChar1"/>
          <w:rFonts w:ascii="Arial" w:hAnsi="Arial" w:cs="Arial"/>
          <w:color w:val="000000"/>
          <w:sz w:val="20"/>
          <w:szCs w:val="20"/>
          <w:lang w:val="en-US" w:eastAsia="vi-VN"/>
        </w:rPr>
        <w:t xml:space="preserve">a) </w:t>
      </w:r>
      <w:r w:rsidRPr="007071AB" w:rsidR="00561AB1">
        <w:rPr>
          <w:rStyle w:val="BodyTextChar1"/>
          <w:rFonts w:ascii="Arial" w:hAnsi="Arial" w:cs="Arial"/>
          <w:color w:val="000000"/>
          <w:sz w:val="20"/>
          <w:szCs w:val="20"/>
          <w:lang w:eastAsia="vi-VN"/>
        </w:rPr>
        <w:t xml:space="preserve">Phát hiện, xác minh và đánh giá các thông tin, chứng cứ về hành vi có dấu hiệu vi phạm quy định của pháp luật về cạnh tranh;</w:t>
      </w:r>
    </w:p>
    <w:p>
      <w:pPr>
        <w:pStyle w:val="BodyText"/>
        <w:tabs>
          <w:tab w:val="left" w:pos="933"/>
        </w:tabs>
        <w:spacing w:line="240" w:lineRule="auto"/>
        <w:ind w:firstLine="720"/>
        <w:jc w:val="both"/>
        <w:rPr>
          <w:rFonts w:ascii="Arial" w:hAnsi="Arial" w:cs="Arial"/>
          <w:sz w:val="20"/>
          <w:szCs w:val="20"/>
        </w:rPr>
      </w:pPr>
      <w:bookmarkStart w:id="4" w:name="bookmark4"/>
      <w:bookmarkEnd w:id="4"/>
      <w:r w:rsidRPr="007071AB">
        <w:rPr>
          <w:rStyle w:val="BodyTextChar1"/>
          <w:rFonts w:ascii="Arial" w:hAnsi="Arial" w:cs="Arial"/>
          <w:color w:val="000000"/>
          <w:sz w:val="20"/>
          <w:szCs w:val="20"/>
          <w:lang w:val="en-US" w:eastAsia="vi-VN"/>
        </w:rPr>
        <w:t xml:space="preserve">b) </w:t>
      </w:r>
      <w:r w:rsidRPr="007071AB" w:rsidR="00561AB1">
        <w:rPr>
          <w:rStyle w:val="BodyTextChar1"/>
          <w:rFonts w:ascii="Arial" w:hAnsi="Arial" w:cs="Arial"/>
          <w:color w:val="000000"/>
          <w:sz w:val="20"/>
          <w:szCs w:val="20"/>
          <w:lang w:eastAsia="vi-VN"/>
        </w:rPr>
        <w:t xml:space="preserve">Tiếp nhận, xác minh, đánh giá các thông tin, chứng cứ về hành vi có dấu hiệu vi phạm quy định của pháp luật về cạnh tranh do tổ chức, cá nhân cung cấp; tiếp nhận, xem xét, thụ lý hồ sơ khiếu nại vụ việc cạnh tranh;</w:t>
      </w:r>
    </w:p>
    <w:p>
      <w:pPr>
        <w:pStyle w:val="BodyText"/>
        <w:tabs>
          <w:tab w:val="left" w:pos="891"/>
        </w:tabs>
        <w:spacing w:line="240" w:lineRule="auto"/>
        <w:ind w:firstLine="720"/>
        <w:jc w:val="both"/>
        <w:rPr>
          <w:rFonts w:ascii="Arial" w:hAnsi="Arial" w:cs="Arial"/>
          <w:sz w:val="20"/>
          <w:szCs w:val="20"/>
        </w:rPr>
      </w:pPr>
      <w:bookmarkStart w:id="5" w:name="bookmark5"/>
      <w:bookmarkEnd w:id="5"/>
      <w:r w:rsidRPr="007071AB">
        <w:rPr>
          <w:rStyle w:val="BodyTextChar1"/>
          <w:rFonts w:ascii="Arial" w:hAnsi="Arial" w:cs="Arial"/>
          <w:color w:val="000000"/>
          <w:sz w:val="20"/>
          <w:szCs w:val="20"/>
          <w:lang w:val="en-US" w:eastAsia="vi-VN"/>
        </w:rPr>
        <w:t xml:space="preserve">c) </w:t>
      </w:r>
      <w:r w:rsidRPr="007071AB" w:rsidR="00561AB1">
        <w:rPr>
          <w:rStyle w:val="BodyTextChar1"/>
          <w:rFonts w:ascii="Arial" w:hAnsi="Arial" w:cs="Arial"/>
          <w:color w:val="000000"/>
          <w:sz w:val="20"/>
          <w:szCs w:val="20"/>
          <w:lang w:eastAsia="vi-VN"/>
        </w:rPr>
        <w:t xml:space="preserve">Tiến hành điều tra vụ việc cạnh tranh theo quy định của pháp luật;</w:t>
      </w:r>
    </w:p>
    <w:p>
      <w:pPr>
        <w:pStyle w:val="BodyText"/>
        <w:tabs>
          <w:tab w:val="left" w:pos="905"/>
        </w:tabs>
        <w:spacing w:line="240" w:lineRule="auto"/>
        <w:ind w:firstLine="720"/>
        <w:jc w:val="both"/>
        <w:rPr>
          <w:rFonts w:ascii="Arial" w:hAnsi="Arial" w:cs="Arial"/>
          <w:sz w:val="20"/>
          <w:szCs w:val="20"/>
        </w:rPr>
      </w:pPr>
      <w:bookmarkStart w:id="6" w:name="bookmark6"/>
      <w:bookmarkEnd w:id="6"/>
      <w:r w:rsidRPr="007071AB">
        <w:rPr>
          <w:rStyle w:val="BodyTextChar1"/>
          <w:rFonts w:ascii="Arial" w:hAnsi="Arial" w:cs="Arial"/>
          <w:color w:val="000000"/>
          <w:sz w:val="20"/>
          <w:szCs w:val="20"/>
          <w:lang w:val="en-US" w:eastAsia="vi-VN"/>
        </w:rPr>
        <w:t xml:space="preserve">d) </w:t>
      </w:r>
      <w:r w:rsidRPr="007071AB" w:rsidR="00561AB1">
        <w:rPr>
          <w:rStyle w:val="BodyTextChar1"/>
          <w:rFonts w:ascii="Arial" w:hAnsi="Arial" w:cs="Arial"/>
          <w:color w:val="000000"/>
          <w:sz w:val="20"/>
          <w:szCs w:val="20"/>
          <w:lang w:eastAsia="vi-VN"/>
        </w:rPr>
        <w:t xml:space="preserve">Xử lý vụ việc cạnh tranh theo quy định của pháp luật;</w:t>
      </w:r>
    </w:p>
    <w:p>
      <w:pPr>
        <w:pStyle w:val="BodyText"/>
        <w:spacing w:line="240" w:lineRule="auto"/>
        <w:ind w:firstLine="720"/>
        <w:jc w:val="both"/>
        <w:rPr>
          <w:rFonts w:ascii="Arial" w:hAnsi="Arial" w:cs="Arial"/>
          <w:sz w:val="20"/>
          <w:szCs w:val="20"/>
        </w:rPr>
      </w:pPr>
      <w:r w:rsidRPr="007071AB">
        <w:rPr>
          <w:rStyle w:val="BodyTextChar1"/>
          <w:rFonts w:ascii="Arial" w:hAnsi="Arial" w:cs="Arial"/>
          <w:color w:val="000000"/>
          <w:sz w:val="20"/>
          <w:szCs w:val="20"/>
          <w:lang w:eastAsia="vi-VN"/>
        </w:rPr>
        <w:t xml:space="preserve">đ) Tiếp nhận, thụ lý, giải quyết khiếu nại quyết định xử lý vụ việc cạnh tranh theo quy định của pháp luật;</w:t>
      </w:r>
    </w:p>
    <w:p>
      <w:pPr>
        <w:pStyle w:val="BodyText"/>
        <w:tabs>
          <w:tab w:val="left" w:pos="913"/>
        </w:tabs>
        <w:spacing w:line="240" w:lineRule="auto"/>
        <w:ind w:firstLine="720"/>
        <w:jc w:val="both"/>
        <w:rPr>
          <w:rFonts w:ascii="Arial" w:hAnsi="Arial" w:cs="Arial"/>
          <w:sz w:val="20"/>
          <w:szCs w:val="20"/>
        </w:rPr>
      </w:pPr>
      <w:bookmarkStart w:id="7" w:name="bookmark7"/>
      <w:bookmarkEnd w:id="7"/>
      <w:r w:rsidRPr="007071AB">
        <w:rPr>
          <w:rStyle w:val="BodyTextChar1"/>
          <w:rFonts w:ascii="Arial" w:hAnsi="Arial" w:cs="Arial"/>
          <w:color w:val="000000"/>
          <w:sz w:val="20"/>
          <w:szCs w:val="20"/>
          <w:lang w:val="en-US" w:eastAsia="vi-VN"/>
        </w:rPr>
        <w:t xml:space="preserve">e) </w:t>
      </w:r>
      <w:r w:rsidRPr="007071AB" w:rsidR="00561AB1">
        <w:rPr>
          <w:rStyle w:val="BodyTextChar1"/>
          <w:rFonts w:ascii="Arial" w:hAnsi="Arial" w:cs="Arial"/>
          <w:color w:val="000000"/>
          <w:sz w:val="20"/>
          <w:szCs w:val="20"/>
          <w:lang w:eastAsia="vi-VN"/>
        </w:rPr>
        <w:t xml:space="preserve">Tham gia tố tụng hành chính liên quan đến quyết định giải quyết khiếu nại của 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Hội đồng xử lý vụ việc hạn chế cạnh tranh theo quy định của pháp luật về tố tụng hành chính;</w:t>
      </w:r>
    </w:p>
    <w:p>
      <w:pPr>
        <w:pStyle w:val="BodyText"/>
        <w:tabs>
          <w:tab w:val="left" w:pos="916"/>
        </w:tabs>
        <w:spacing w:line="240" w:lineRule="auto"/>
        <w:ind w:firstLine="720"/>
        <w:jc w:val="both"/>
        <w:rPr>
          <w:rFonts w:ascii="Arial" w:hAnsi="Arial" w:cs="Arial"/>
          <w:sz w:val="20"/>
          <w:szCs w:val="20"/>
        </w:rPr>
      </w:pPr>
      <w:bookmarkStart w:id="8" w:name="bookmark8"/>
      <w:bookmarkEnd w:id="8"/>
      <w:r w:rsidRPr="007071AB">
        <w:rPr>
          <w:rStyle w:val="BodyTextChar1"/>
          <w:rFonts w:ascii="Arial" w:hAnsi="Arial" w:cs="Arial"/>
          <w:color w:val="000000"/>
          <w:sz w:val="20"/>
          <w:szCs w:val="20"/>
          <w:lang w:val="en-US" w:eastAsia="vi-VN"/>
        </w:rPr>
        <w:t xml:space="preserve">g) </w:t>
      </w:r>
      <w:r w:rsidRPr="007071AB" w:rsidR="00561AB1">
        <w:rPr>
          <w:rStyle w:val="BodyTextChar1"/>
          <w:rFonts w:ascii="Arial" w:hAnsi="Arial" w:cs="Arial"/>
          <w:color w:val="000000"/>
          <w:sz w:val="20"/>
          <w:szCs w:val="20"/>
          <w:lang w:eastAsia="vi-VN"/>
        </w:rPr>
        <w:t xml:space="preserve">Yêu cầu c</w:t>
      </w:r>
      <w:r w:rsidR="007071AB">
        <w:rPr>
          <w:rStyle w:val="BodyTextChar1"/>
          <w:rFonts w:ascii="Arial" w:hAnsi="Arial" w:cs="Arial"/>
          <w:color w:val="000000"/>
          <w:sz w:val="20"/>
          <w:szCs w:val="20"/>
          <w:lang w:val="en-US" w:eastAsia="vi-VN"/>
        </w:rPr>
        <w:t xml:space="preserve">ơ</w:t>
      </w:r>
      <w:r w:rsidRPr="007071AB" w:rsidR="00561AB1">
        <w:rPr>
          <w:rStyle w:val="BodyTextChar1"/>
          <w:rFonts w:ascii="Arial" w:hAnsi="Arial" w:cs="Arial"/>
          <w:color w:val="000000"/>
          <w:sz w:val="20"/>
          <w:szCs w:val="20"/>
          <w:lang w:eastAsia="vi-VN"/>
        </w:rPr>
        <w:t xml:space="preserve"> quan, người có thẩm quyền phối hợp, hỗ trợ quá trình điều tra và xử lý vụ việc cạnh tranh; yêu cầu cơ quan, tổ chức, cá nhân cung cấp thông tin, tài liệu liên quan đến vụ việc cạnh tranh;</w:t>
      </w:r>
    </w:p>
    <w:p>
      <w:pPr>
        <w:pStyle w:val="BodyText"/>
        <w:tabs>
          <w:tab w:val="left" w:pos="920"/>
        </w:tabs>
        <w:spacing w:line="240" w:lineRule="auto"/>
        <w:ind w:firstLine="720"/>
        <w:jc w:val="both"/>
        <w:rPr>
          <w:rFonts w:ascii="Arial" w:hAnsi="Arial" w:cs="Arial"/>
          <w:sz w:val="20"/>
          <w:szCs w:val="20"/>
        </w:rPr>
      </w:pPr>
      <w:bookmarkStart w:id="9" w:name="bookmark9"/>
      <w:bookmarkEnd w:id="9"/>
      <w:r w:rsidRPr="007071AB">
        <w:rPr>
          <w:rStyle w:val="BodyTextChar1"/>
          <w:rFonts w:ascii="Arial" w:hAnsi="Arial" w:cs="Arial"/>
          <w:color w:val="000000"/>
          <w:sz w:val="20"/>
          <w:szCs w:val="20"/>
          <w:lang w:val="en-US" w:eastAsia="vi-VN"/>
        </w:rPr>
        <w:t xml:space="preserve">h) </w:t>
      </w:r>
      <w:r w:rsidRPr="007071AB" w:rsidR="00561AB1">
        <w:rPr>
          <w:rStyle w:val="BodyTextChar1"/>
          <w:rFonts w:ascii="Arial" w:hAnsi="Arial" w:cs="Arial"/>
          <w:color w:val="000000"/>
          <w:sz w:val="20"/>
          <w:szCs w:val="20"/>
          <w:lang w:eastAsia="vi-VN"/>
        </w:rPr>
        <w:t xml:space="preserve">Yêu cầu cơ quan có thẩm quyền áp dụng biện pháp ngăn chặn và bảo đảm xử lý vi phạm hành chính trong quá trình điều tra, xử lý vụ việc cạnh tranh theo quy định c</w:t>
      </w:r>
      <w:r w:rsidR="007071AB">
        <w:rPr>
          <w:rStyle w:val="BodyTextChar1"/>
          <w:rFonts w:ascii="Arial" w:hAnsi="Arial" w:cs="Arial"/>
          <w:color w:val="000000"/>
          <w:sz w:val="20"/>
          <w:szCs w:val="20"/>
          <w:lang w:val="en-US" w:eastAsia="vi-VN"/>
        </w:rPr>
        <w:t xml:space="preserve">ủ</w:t>
      </w:r>
      <w:r w:rsidRPr="007071AB" w:rsidR="00561AB1">
        <w:rPr>
          <w:rStyle w:val="BodyTextChar1"/>
          <w:rFonts w:ascii="Arial" w:hAnsi="Arial" w:cs="Arial"/>
          <w:color w:val="000000"/>
          <w:sz w:val="20"/>
          <w:szCs w:val="20"/>
          <w:lang w:eastAsia="vi-VN"/>
        </w:rPr>
        <w:t xml:space="preserve">a pháp luật về xử lý vi phạm hành chính;</w:t>
      </w:r>
    </w:p>
    <w:p>
      <w:pPr>
        <w:pStyle w:val="BodyText"/>
        <w:tabs>
          <w:tab w:val="left" w:pos="923"/>
        </w:tabs>
        <w:spacing w:line="240" w:lineRule="auto"/>
        <w:ind w:firstLine="720"/>
        <w:jc w:val="both"/>
        <w:rPr>
          <w:rFonts w:ascii="Arial" w:hAnsi="Arial" w:cs="Arial"/>
          <w:sz w:val="20"/>
          <w:szCs w:val="20"/>
        </w:rPr>
      </w:pPr>
      <w:bookmarkStart w:id="10" w:name="bookmark10"/>
      <w:bookmarkEnd w:id="10"/>
      <w:r w:rsidRPr="007071AB">
        <w:rPr>
          <w:rStyle w:val="BodyTextChar1"/>
          <w:rFonts w:ascii="Arial" w:hAnsi="Arial" w:cs="Arial"/>
          <w:color w:val="000000"/>
          <w:sz w:val="20"/>
          <w:szCs w:val="20"/>
          <w:lang w:val="en-US" w:eastAsia="vi-VN"/>
        </w:rPr>
        <w:t xml:space="preserve">i</w:t>
      </w:r>
      <w:r w:rsidRPr="007071AB">
        <w:rPr>
          <w:rStyle w:val="BodyTextChar1"/>
          <w:rFonts w:ascii="Arial" w:hAnsi="Arial" w:cs="Arial"/>
          <w:color w:val="000000"/>
          <w:sz w:val="20"/>
          <w:szCs w:val="20"/>
          <w:lang w:val="en-US" w:eastAsia="vi-VN"/>
        </w:rPr>
        <w:t xml:space="preserve">) </w:t>
      </w:r>
      <w:r w:rsidRPr="007071AB" w:rsidR="00561AB1">
        <w:rPr>
          <w:rStyle w:val="BodyTextChar1"/>
          <w:rFonts w:ascii="Arial" w:hAnsi="Arial" w:cs="Arial"/>
          <w:color w:val="000000"/>
          <w:sz w:val="20"/>
          <w:szCs w:val="20"/>
          <w:lang w:eastAsia="vi-VN"/>
        </w:rPr>
        <w:t xml:space="preserve">Tiến hành hoạt động hợp tác với các cơ quan cạnh tranh của nước ngoài trong quá trình tố tụng cạnh tranh theo quy định của pháp luật;</w:t>
      </w:r>
    </w:p>
    <w:p>
      <w:pPr>
        <w:pStyle w:val="BodyText"/>
        <w:tabs>
          <w:tab w:val="left" w:pos="913"/>
        </w:tabs>
        <w:spacing w:line="240" w:lineRule="auto"/>
        <w:ind w:firstLine="720"/>
        <w:jc w:val="both"/>
        <w:rPr>
          <w:rFonts w:ascii="Arial" w:hAnsi="Arial" w:cs="Arial"/>
          <w:sz w:val="20"/>
          <w:szCs w:val="20"/>
        </w:rPr>
      </w:pPr>
      <w:bookmarkStart w:id="11" w:name="bookmark11"/>
      <w:r w:rsidRPr="007071AB">
        <w:rPr>
          <w:rStyle w:val="BodyTextChar1"/>
          <w:rFonts w:ascii="Arial" w:hAnsi="Arial" w:cs="Arial"/>
          <w:color w:val="000000"/>
          <w:sz w:val="20"/>
          <w:szCs w:val="20"/>
          <w:lang w:eastAsia="vi-VN"/>
        </w:rPr>
        <w:t xml:space="preserve">k</w:t>
      </w:r>
      <w:bookmarkEnd w:id="11"/>
      <w:r w:rsidRPr="007071AB">
        <w:rPr>
          <w:rStyle w:val="BodyTextChar1"/>
          <w:rFonts w:ascii="Arial" w:hAnsi="Arial" w:cs="Arial"/>
          <w:color w:val="000000"/>
          <w:sz w:val="20"/>
          <w:szCs w:val="20"/>
          <w:lang w:eastAsia="vi-VN"/>
        </w:rPr>
        <w:t xml:space="preserve">)</w:t>
      </w:r>
      <w:r w:rsidRPr="007071AB" w:rsidR="000B35B8">
        <w:rPr>
          <w:rStyle w:val="BodyTextChar1"/>
          <w:rFonts w:ascii="Arial" w:hAnsi="Arial" w:cs="Arial"/>
          <w:color w:val="000000"/>
          <w:sz w:val="20"/>
          <w:szCs w:val="20"/>
          <w:lang w:val="en-US" w:eastAsia="vi-VN"/>
        </w:rPr>
        <w:t xml:space="preserve"> </w:t>
      </w:r>
      <w:r w:rsidRPr="007071AB">
        <w:rPr>
          <w:rStyle w:val="BodyTextChar1"/>
          <w:rFonts w:ascii="Arial" w:hAnsi="Arial" w:cs="Arial"/>
          <w:color w:val="000000"/>
          <w:sz w:val="20"/>
          <w:szCs w:val="20"/>
          <w:lang w:eastAsia="vi-VN"/>
        </w:rPr>
        <w:t xml:space="preserve">Phối </w:t>
      </w:r>
      <w:r w:rsidR="007071AB">
        <w:rPr>
          <w:rStyle w:val="BodyTextChar1"/>
          <w:rFonts w:ascii="Arial" w:hAnsi="Arial" w:cs="Arial"/>
          <w:color w:val="000000"/>
          <w:sz w:val="20"/>
          <w:szCs w:val="20"/>
          <w:lang w:eastAsia="vi-VN"/>
        </w:rPr>
        <w:t xml:space="preserve">hợp</w:t>
      </w:r>
      <w:r w:rsidRPr="007071AB">
        <w:rPr>
          <w:rStyle w:val="BodyTextChar1"/>
          <w:rFonts w:ascii="Arial" w:hAnsi="Arial" w:cs="Arial"/>
          <w:color w:val="000000"/>
          <w:sz w:val="20"/>
          <w:szCs w:val="20"/>
          <w:lang w:eastAsia="vi-VN"/>
        </w:rPr>
        <w:t xml:space="preserve"> với cơ quan nhà nước có thẩm quyền trong quá trình điều tra, xử lý các hành vi vi phạm quy định về cạnh tranh có dấu hiệu của tội phạm;</w:t>
      </w:r>
    </w:p>
    <w:p>
      <w:pPr>
        <w:pStyle w:val="BodyText"/>
        <w:tabs>
          <w:tab w:val="left" w:pos="916"/>
        </w:tabs>
        <w:spacing w:line="240" w:lineRule="auto"/>
        <w:ind w:firstLine="720"/>
        <w:jc w:val="both"/>
        <w:rPr>
          <w:rFonts w:ascii="Arial" w:hAnsi="Arial" w:cs="Arial"/>
          <w:sz w:val="20"/>
          <w:szCs w:val="20"/>
        </w:rPr>
      </w:pPr>
      <w:bookmarkStart w:id="12" w:name="bookmark12"/>
      <w:bookmarkEnd w:id="12"/>
      <w:r w:rsidRPr="007071AB">
        <w:rPr>
          <w:rStyle w:val="BodyTextChar1"/>
          <w:rFonts w:ascii="Arial" w:hAnsi="Arial" w:cs="Arial"/>
          <w:color w:val="000000"/>
          <w:sz w:val="20"/>
          <w:szCs w:val="20"/>
          <w:lang w:val="en-US" w:eastAsia="vi-VN"/>
        </w:rPr>
        <w:t xml:space="preserve">l) </w:t>
      </w:r>
      <w:r w:rsidRPr="007071AB" w:rsidR="00561AB1">
        <w:rPr>
          <w:rStyle w:val="BodyTextChar1"/>
          <w:rFonts w:ascii="Arial" w:hAnsi="Arial" w:cs="Arial"/>
          <w:color w:val="000000"/>
          <w:sz w:val="20"/>
          <w:szCs w:val="20"/>
          <w:lang w:eastAsia="vi-VN"/>
        </w:rPr>
        <w:t xml:space="preserve">Tiếp nhận, xem xét đơn xin hưởng khoan hồng, quyết định việc miễn hoặc giảm mức xử phạt theo chính sách khoan hồng theo quy định của pháp luật về cạnh tranh;</w:t>
      </w:r>
    </w:p>
    <w:p>
      <w:pPr>
        <w:pStyle w:val="BodyText"/>
        <w:tabs>
          <w:tab w:val="left" w:pos="984"/>
        </w:tabs>
        <w:spacing w:line="240" w:lineRule="auto"/>
        <w:ind w:firstLine="720"/>
        <w:jc w:val="both"/>
        <w:rPr>
          <w:rFonts w:ascii="Arial" w:hAnsi="Arial" w:cs="Arial"/>
          <w:sz w:val="20"/>
          <w:szCs w:val="20"/>
        </w:rPr>
      </w:pPr>
      <w:bookmarkStart w:id="13" w:name="bookmark13"/>
      <w:r w:rsidRPr="007071AB">
        <w:rPr>
          <w:rStyle w:val="BodyTextChar1"/>
          <w:rFonts w:ascii="Arial" w:hAnsi="Arial" w:cs="Arial"/>
          <w:color w:val="000000"/>
          <w:sz w:val="20"/>
          <w:szCs w:val="20"/>
          <w:lang w:eastAsia="vi-VN"/>
        </w:rPr>
        <w:t xml:space="preserve">m</w:t>
      </w:r>
      <w:bookmarkEnd w:id="13"/>
      <w:r w:rsidRPr="007071AB">
        <w:rPr>
          <w:rStyle w:val="BodyTextChar1"/>
          <w:rFonts w:ascii="Arial" w:hAnsi="Arial" w:cs="Arial"/>
          <w:color w:val="000000"/>
          <w:sz w:val="20"/>
          <w:szCs w:val="20"/>
          <w:lang w:eastAsia="vi-VN"/>
        </w:rPr>
        <w:t xml:space="preserve">)</w:t>
      </w:r>
      <w:r w:rsidRPr="007071AB" w:rsidR="000B35B8">
        <w:rPr>
          <w:rStyle w:val="BodyTextChar1"/>
          <w:rFonts w:ascii="Arial" w:hAnsi="Arial" w:cs="Arial"/>
          <w:color w:val="000000"/>
          <w:sz w:val="20"/>
          <w:szCs w:val="20"/>
          <w:lang w:val="en-US" w:eastAsia="vi-VN"/>
        </w:rPr>
        <w:t xml:space="preserve"> </w:t>
      </w:r>
      <w:r w:rsidRPr="007071AB">
        <w:rPr>
          <w:rStyle w:val="BodyTextChar1"/>
          <w:rFonts w:ascii="Arial" w:hAnsi="Arial" w:cs="Arial"/>
          <w:color w:val="000000"/>
          <w:sz w:val="20"/>
          <w:szCs w:val="20"/>
          <w:lang w:eastAsia="vi-VN"/>
        </w:rPr>
        <w:t xml:space="preserve">Xử phạt vi phạm hành chính theo thẩm quyền, yêu cầu cơ quan nhà nước có thẩm quyền áp dụng một số hình thức xử phạt bổ sung, biện pháp khắc phục hậu quả đối với hành vi vi phạm pháp luật về cạnh tranh;</w:t>
      </w:r>
    </w:p>
    <w:p>
      <w:pPr>
        <w:pStyle w:val="BodyText"/>
        <w:tabs>
          <w:tab w:val="left" w:pos="977"/>
        </w:tabs>
        <w:spacing w:line="240" w:lineRule="auto"/>
        <w:ind w:firstLine="720"/>
        <w:jc w:val="both"/>
        <w:rPr>
          <w:rFonts w:ascii="Arial" w:hAnsi="Arial" w:cs="Arial"/>
          <w:sz w:val="20"/>
          <w:szCs w:val="20"/>
        </w:rPr>
      </w:pPr>
      <w:bookmarkStart w:id="14" w:name="bookmark14"/>
      <w:r w:rsidRPr="007071AB">
        <w:rPr>
          <w:rStyle w:val="BodyTextChar1"/>
          <w:rFonts w:ascii="Arial" w:hAnsi="Arial" w:cs="Arial"/>
          <w:color w:val="000000"/>
          <w:sz w:val="20"/>
          <w:szCs w:val="20"/>
          <w:lang w:eastAsia="vi-VN"/>
        </w:rPr>
        <w:t xml:space="preserve">n</w:t>
      </w:r>
      <w:bookmarkEnd w:id="14"/>
      <w:r w:rsidRPr="007071AB">
        <w:rPr>
          <w:rStyle w:val="BodyTextChar1"/>
          <w:rFonts w:ascii="Arial" w:hAnsi="Arial" w:cs="Arial"/>
          <w:color w:val="000000"/>
          <w:sz w:val="20"/>
          <w:szCs w:val="20"/>
          <w:lang w:eastAsia="vi-VN"/>
        </w:rPr>
        <w:t xml:space="preserve">)</w:t>
      </w:r>
      <w:r w:rsidRPr="007071AB" w:rsidR="000B35B8">
        <w:rPr>
          <w:rStyle w:val="BodyTextChar1"/>
          <w:rFonts w:ascii="Arial" w:hAnsi="Arial" w:cs="Arial"/>
          <w:color w:val="000000"/>
          <w:sz w:val="20"/>
          <w:szCs w:val="20"/>
          <w:lang w:val="en-US" w:eastAsia="vi-VN"/>
        </w:rPr>
        <w:t xml:space="preserve"> </w:t>
      </w:r>
      <w:r w:rsidRPr="007071AB">
        <w:rPr>
          <w:rStyle w:val="BodyTextChar1"/>
          <w:rFonts w:ascii="Arial" w:hAnsi="Arial" w:cs="Arial"/>
          <w:color w:val="000000"/>
          <w:sz w:val="20"/>
          <w:szCs w:val="20"/>
          <w:lang w:eastAsia="vi-VN"/>
        </w:rPr>
        <w:t xml:space="preserve">Thực hiện các nhiệm vụ khác về tố tụng cạnh tranh theo quy định của pháp luật về cạnh tranh.</w:t>
      </w:r>
    </w:p>
    <w:p>
      <w:pPr>
        <w:pStyle w:val="BodyText"/>
        <w:tabs>
          <w:tab w:val="left" w:pos="886"/>
        </w:tabs>
        <w:spacing w:line="240" w:lineRule="auto"/>
        <w:ind w:firstLine="720"/>
        <w:jc w:val="both"/>
        <w:rPr>
          <w:rFonts w:ascii="Arial" w:hAnsi="Arial" w:cs="Arial"/>
          <w:sz w:val="20"/>
          <w:szCs w:val="20"/>
        </w:rPr>
      </w:pPr>
      <w:bookmarkStart w:id="15" w:name="bookmark15"/>
      <w:bookmarkEnd w:id="15"/>
      <w:r w:rsidRPr="007071AB">
        <w:rPr>
          <w:rStyle w:val="BodyTextChar1"/>
          <w:rFonts w:ascii="Arial" w:hAnsi="Arial" w:cs="Arial"/>
          <w:color w:val="000000"/>
          <w:sz w:val="20"/>
          <w:szCs w:val="20"/>
          <w:lang w:val="en-US" w:eastAsia="vi-VN"/>
        </w:rPr>
        <w:t xml:space="preserve">2. </w:t>
      </w:r>
      <w:r w:rsidRPr="007071AB" w:rsidR="00561AB1">
        <w:rPr>
          <w:rStyle w:val="BodyTextChar1"/>
          <w:rFonts w:ascii="Arial" w:hAnsi="Arial" w:cs="Arial"/>
          <w:color w:val="000000"/>
          <w:sz w:val="20"/>
          <w:szCs w:val="20"/>
          <w:lang w:eastAsia="vi-VN"/>
        </w:rPr>
        <w:t xml:space="preserve">Kiểm soát hoạt động tập trung kinh tế theo quy định của pháp luật về cạnh tranh; tiếp nhận, thụ lý hồ sơ thông báo tập trung kinh tế, thẩm định, quyết định về việc tập trung kinh tế theo quy định của pháp luật.</w:t>
      </w:r>
    </w:p>
    <w:p>
      <w:pPr>
        <w:pStyle w:val="BodyText"/>
        <w:tabs>
          <w:tab w:val="left" w:pos="889"/>
        </w:tabs>
        <w:spacing w:line="240" w:lineRule="auto"/>
        <w:ind w:firstLine="720"/>
        <w:jc w:val="both"/>
        <w:rPr>
          <w:rFonts w:ascii="Arial" w:hAnsi="Arial" w:cs="Arial"/>
          <w:sz w:val="20"/>
          <w:szCs w:val="20"/>
        </w:rPr>
      </w:pPr>
      <w:bookmarkStart w:id="16" w:name="bookmark16"/>
      <w:bookmarkEnd w:id="16"/>
      <w:r w:rsidRPr="007071AB">
        <w:rPr>
          <w:rStyle w:val="BodyTextChar1"/>
          <w:rFonts w:ascii="Arial" w:hAnsi="Arial" w:cs="Arial"/>
          <w:color w:val="000000"/>
          <w:sz w:val="20"/>
          <w:szCs w:val="20"/>
          <w:lang w:val="en-US" w:eastAsia="vi-VN"/>
        </w:rPr>
        <w:t xml:space="preserve">3. </w:t>
      </w:r>
      <w:r w:rsidRPr="007071AB" w:rsidR="00561AB1">
        <w:rPr>
          <w:rStyle w:val="BodyTextChar1"/>
          <w:rFonts w:ascii="Arial" w:hAnsi="Arial" w:cs="Arial"/>
          <w:color w:val="000000"/>
          <w:sz w:val="20"/>
          <w:szCs w:val="20"/>
          <w:lang w:eastAsia="vi-VN"/>
        </w:rPr>
        <w:t xml:space="preserve">Tiếp nhận, thụ lý, thẩm định hồ sơ đề nghị hưởng miễn trừ đối với thỏa thuận hạn chế cạnh tranh bị cấm, quyết định việc miễn trừ đối với thỏa thuận hạn chế cạnh tranh bị cấm theo quy định của pháp luật.</w:t>
      </w:r>
    </w:p>
    <w:p>
      <w:pPr>
        <w:pStyle w:val="BodyText"/>
        <w:tabs>
          <w:tab w:val="left" w:pos="889"/>
        </w:tabs>
        <w:spacing w:line="240" w:lineRule="auto"/>
        <w:ind w:firstLine="720"/>
        <w:jc w:val="both"/>
        <w:rPr>
          <w:rFonts w:ascii="Arial" w:hAnsi="Arial" w:cs="Arial"/>
          <w:sz w:val="20"/>
          <w:szCs w:val="20"/>
        </w:rPr>
      </w:pPr>
      <w:bookmarkStart w:id="17" w:name="bookmark17"/>
      <w:bookmarkEnd w:id="17"/>
      <w:r w:rsidRPr="007071AB">
        <w:rPr>
          <w:rStyle w:val="BodyTextChar1"/>
          <w:rFonts w:ascii="Arial" w:hAnsi="Arial" w:cs="Arial"/>
          <w:color w:val="000000"/>
          <w:sz w:val="20"/>
          <w:szCs w:val="20"/>
          <w:lang w:val="en-US" w:eastAsia="vi-VN"/>
        </w:rPr>
        <w:t xml:space="preserve">4. </w:t>
      </w:r>
      <w:r w:rsidRPr="007071AB" w:rsidR="00561AB1">
        <w:rPr>
          <w:rStyle w:val="BodyTextChar1"/>
          <w:rFonts w:ascii="Arial" w:hAnsi="Arial" w:cs="Arial"/>
          <w:color w:val="000000"/>
          <w:sz w:val="20"/>
          <w:szCs w:val="20"/>
          <w:lang w:eastAsia="vi-VN"/>
        </w:rPr>
        <w:t xml:space="preserve">Giám sát, phát hiện, xác minh và xử lý hoặc kiến nghị cơ quan có thẩm quyền xử lý vi phạm quy định liên quan đến hành vi gây cản trở cạnh tranh trên thị trường của cơ quan nhà nước và các hành vi bị nghiêm cấm khác có liên quan đến cạnh tranh của tổ chức, cá nhân.</w:t>
      </w:r>
    </w:p>
    <w:p>
      <w:pPr>
        <w:pStyle w:val="BodyText"/>
        <w:tabs>
          <w:tab w:val="left" w:pos="906"/>
        </w:tabs>
        <w:spacing w:line="240" w:lineRule="auto"/>
        <w:ind w:firstLine="720"/>
        <w:jc w:val="both"/>
        <w:rPr>
          <w:rFonts w:ascii="Arial" w:hAnsi="Arial" w:cs="Arial"/>
          <w:sz w:val="20"/>
          <w:szCs w:val="20"/>
        </w:rPr>
      </w:pPr>
      <w:bookmarkStart w:id="18" w:name="bookmark18"/>
      <w:bookmarkEnd w:id="18"/>
      <w:r w:rsidRPr="007071AB">
        <w:rPr>
          <w:rStyle w:val="BodyTextChar1"/>
          <w:rFonts w:ascii="Arial" w:hAnsi="Arial" w:cs="Arial"/>
          <w:color w:val="000000"/>
          <w:sz w:val="20"/>
          <w:szCs w:val="20"/>
          <w:lang w:val="en-US" w:eastAsia="vi-VN"/>
        </w:rPr>
        <w:t xml:space="preserve">5. </w:t>
      </w:r>
      <w:r w:rsidRPr="007071AB" w:rsidR="00561AB1">
        <w:rPr>
          <w:rStyle w:val="BodyTextChar1"/>
          <w:rFonts w:ascii="Arial" w:hAnsi="Arial" w:cs="Arial"/>
          <w:color w:val="000000"/>
          <w:sz w:val="20"/>
          <w:szCs w:val="20"/>
          <w:lang w:eastAsia="vi-VN"/>
        </w:rPr>
        <w:t xml:space="preserve">Thực hiện các nhiệm vụ quản lý nhà nước về cạnh tranh, bảo vệ quyền lợi người tiêu dùng, quản lý hoạt động kinh doanh theo phương thức đa cấp theo quy định của pháp luật.</w:t>
      </w:r>
    </w:p>
    <w:p>
      <w:pPr>
        <w:pStyle w:val="BodyText"/>
        <w:tabs>
          <w:tab w:val="left" w:pos="893"/>
        </w:tabs>
        <w:spacing w:line="240" w:lineRule="auto"/>
        <w:ind w:firstLine="720"/>
        <w:jc w:val="both"/>
        <w:rPr>
          <w:rFonts w:ascii="Arial" w:hAnsi="Arial" w:cs="Arial"/>
          <w:sz w:val="20"/>
          <w:szCs w:val="20"/>
        </w:rPr>
      </w:pPr>
      <w:bookmarkStart w:id="19" w:name="bookmark19"/>
      <w:bookmarkEnd w:id="19"/>
      <w:r w:rsidRPr="007071AB">
        <w:rPr>
          <w:rStyle w:val="BodyTextChar1"/>
          <w:rFonts w:ascii="Arial" w:hAnsi="Arial" w:cs="Arial"/>
          <w:color w:val="000000"/>
          <w:sz w:val="20"/>
          <w:szCs w:val="20"/>
          <w:lang w:val="en-US" w:eastAsia="vi-VN"/>
        </w:rPr>
        <w:t xml:space="preserve">6. </w:t>
      </w:r>
      <w:r w:rsidRPr="007071AB" w:rsidR="00561AB1">
        <w:rPr>
          <w:rStyle w:val="BodyTextChar1"/>
          <w:rFonts w:ascii="Arial" w:hAnsi="Arial" w:cs="Arial"/>
          <w:color w:val="000000"/>
          <w:sz w:val="20"/>
          <w:szCs w:val="20"/>
          <w:lang w:eastAsia="vi-VN"/>
        </w:rPr>
        <w:t xml:space="preserve">Thực hiện các nhiệm vụ, quyền hạn khác theo quy định của pháp luật do Bộ trưởng Bộ Công Thương giao.</w:t>
      </w:r>
    </w:p>
    <w:p>
      <w:pPr>
        <w:pStyle w:val="BodyText"/>
        <w:spacing w:line="240" w:lineRule="auto"/>
        <w:ind w:firstLine="720"/>
        <w:jc w:val="both"/>
        <w:rPr>
          <w:rFonts w:ascii="Arial" w:hAnsi="Arial" w:cs="Arial"/>
          <w:sz w:val="20"/>
          <w:szCs w:val="20"/>
        </w:rPr>
      </w:pPr>
      <w:r w:rsidRPr="007071AB">
        <w:rPr>
          <w:rStyle w:val="BodyTextChar1"/>
          <w:rFonts w:ascii="Arial" w:hAnsi="Arial" w:cs="Arial"/>
          <w:b/>
          <w:bCs/>
          <w:color w:val="000000"/>
          <w:sz w:val="20"/>
          <w:szCs w:val="20"/>
          <w:lang w:eastAsia="vi-VN"/>
        </w:rPr>
        <w:t xml:space="preserve">Điều 3. Chủ tịch, Phó Chủ tịch </w:t>
      </w:r>
      <w:r w:rsidR="007071AB">
        <w:rPr>
          <w:rStyle w:val="BodyTextChar1"/>
          <w:rFonts w:ascii="Arial" w:hAnsi="Arial" w:cs="Arial"/>
          <w:b/>
          <w:bCs/>
          <w:color w:val="000000"/>
          <w:sz w:val="20"/>
          <w:szCs w:val="20"/>
          <w:lang w:eastAsia="vi-VN"/>
        </w:rPr>
        <w:t xml:space="preserve">Ủy ban</w:t>
      </w:r>
      <w:r w:rsidRPr="007071AB">
        <w:rPr>
          <w:rStyle w:val="BodyTextChar1"/>
          <w:rFonts w:ascii="Arial" w:hAnsi="Arial" w:cs="Arial"/>
          <w:b/>
          <w:bCs/>
          <w:color w:val="000000"/>
          <w:sz w:val="20"/>
          <w:szCs w:val="20"/>
          <w:lang w:eastAsia="vi-VN"/>
        </w:rPr>
        <w:t xml:space="preserve"> Cạnh tranh Quốc gia</w:t>
      </w:r>
    </w:p>
    <w:p>
      <w:pPr>
        <w:pStyle w:val="BodyText"/>
        <w:tabs>
          <w:tab w:val="left" w:pos="900"/>
        </w:tabs>
        <w:spacing w:line="240" w:lineRule="auto"/>
        <w:ind w:firstLine="720"/>
        <w:jc w:val="both"/>
        <w:rPr>
          <w:rFonts w:ascii="Arial" w:hAnsi="Arial" w:cs="Arial"/>
          <w:sz w:val="20"/>
          <w:szCs w:val="20"/>
        </w:rPr>
      </w:pPr>
      <w:bookmarkStart w:id="20" w:name="bookmark20"/>
      <w:bookmarkEnd w:id="20"/>
      <w:r w:rsidRPr="007071AB">
        <w:rPr>
          <w:rStyle w:val="BodyTextChar1"/>
          <w:rFonts w:ascii="Arial" w:hAnsi="Arial" w:cs="Arial"/>
          <w:color w:val="000000"/>
          <w:sz w:val="20"/>
          <w:szCs w:val="20"/>
          <w:lang w:val="en-US" w:eastAsia="vi-VN"/>
        </w:rPr>
        <w:t xml:space="preserve">1. </w:t>
      </w:r>
      <w:r w:rsidRPr="007071AB" w:rsidR="00561AB1">
        <w:rPr>
          <w:rStyle w:val="BodyTextChar1"/>
          <w:rFonts w:ascii="Arial" w:hAnsi="Arial" w:cs="Arial"/>
          <w:color w:val="000000"/>
          <w:sz w:val="20"/>
          <w:szCs w:val="20"/>
          <w:lang w:eastAsia="vi-VN"/>
        </w:rPr>
        <w:t xml:space="preserve">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là người đứng đầu, chịu trách nhiệm trước pháp luật về tổ chức, hoạt động của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w:t>
      </w:r>
    </w:p>
    <w:p>
      <w:pPr>
        <w:pStyle w:val="BodyText"/>
        <w:tabs>
          <w:tab w:val="left" w:pos="896"/>
        </w:tabs>
        <w:spacing w:line="240" w:lineRule="auto"/>
        <w:ind w:firstLine="720"/>
        <w:jc w:val="both"/>
        <w:rPr>
          <w:rFonts w:ascii="Arial" w:hAnsi="Arial" w:cs="Arial"/>
          <w:sz w:val="20"/>
          <w:szCs w:val="20"/>
        </w:rPr>
      </w:pPr>
      <w:bookmarkStart w:id="21" w:name="bookmark21"/>
      <w:bookmarkEnd w:id="21"/>
      <w:r w:rsidRPr="007071AB">
        <w:rPr>
          <w:rStyle w:val="BodyTextChar1"/>
          <w:rFonts w:ascii="Arial" w:hAnsi="Arial" w:cs="Arial"/>
          <w:color w:val="000000"/>
          <w:sz w:val="20"/>
          <w:szCs w:val="20"/>
          <w:lang w:val="en-US" w:eastAsia="vi-VN"/>
        </w:rPr>
        <w:t xml:space="preserve">2. </w:t>
      </w:r>
      <w:r w:rsidRPr="007071AB" w:rsidR="00561AB1">
        <w:rPr>
          <w:rStyle w:val="BodyTextChar1"/>
          <w:rFonts w:ascii="Arial" w:hAnsi="Arial" w:cs="Arial"/>
          <w:color w:val="000000"/>
          <w:sz w:val="20"/>
          <w:szCs w:val="20"/>
          <w:lang w:eastAsia="vi-VN"/>
        </w:rPr>
        <w:t xml:space="preserve">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trình Bộ trưởng Bộ Công Thương ban hành Quy chế tổ chức, hoạt động của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w:t>
      </w:r>
    </w:p>
    <w:p>
      <w:pPr>
        <w:pStyle w:val="BodyText"/>
        <w:tabs>
          <w:tab w:val="left" w:pos="896"/>
        </w:tabs>
        <w:spacing w:line="240" w:lineRule="auto"/>
        <w:ind w:firstLine="720"/>
        <w:jc w:val="both"/>
        <w:rPr>
          <w:rFonts w:ascii="Arial" w:hAnsi="Arial" w:cs="Arial"/>
          <w:sz w:val="20"/>
          <w:szCs w:val="20"/>
        </w:rPr>
      </w:pPr>
      <w:bookmarkStart w:id="22" w:name="bookmark22"/>
      <w:bookmarkEnd w:id="22"/>
      <w:r w:rsidRPr="007071AB">
        <w:rPr>
          <w:rStyle w:val="BodyTextChar1"/>
          <w:rFonts w:ascii="Arial" w:hAnsi="Arial" w:cs="Arial"/>
          <w:color w:val="000000"/>
          <w:sz w:val="20"/>
          <w:szCs w:val="20"/>
          <w:lang w:val="en-US" w:eastAsia="vi-VN"/>
        </w:rPr>
        <w:t xml:space="preserve">3. </w:t>
      </w:r>
      <w:r w:rsidRPr="007071AB" w:rsidR="00561AB1">
        <w:rPr>
          <w:rStyle w:val="BodyTextChar1"/>
          <w:rFonts w:ascii="Arial" w:hAnsi="Arial" w:cs="Arial"/>
          <w:color w:val="000000"/>
          <w:sz w:val="20"/>
          <w:szCs w:val="20"/>
          <w:lang w:eastAsia="vi-VN"/>
        </w:rPr>
        <w:t xml:space="preserve">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có nhiệm vụ bổ nhiệm, miễn nhiệm Thủ trưởng Cơ quan điều tra vụ việc cạnh tranh, Phó Thủ trưởng Cơ quan điều tra vụ việc cạnh tranh, Điều tra viên vụ việc cạnh tranh.</w:t>
      </w:r>
    </w:p>
    <w:p>
      <w:pPr>
        <w:pStyle w:val="BodyText"/>
        <w:tabs>
          <w:tab w:val="left" w:pos="896"/>
        </w:tabs>
        <w:spacing w:line="240" w:lineRule="auto"/>
        <w:ind w:firstLine="720"/>
        <w:jc w:val="both"/>
        <w:rPr>
          <w:rFonts w:ascii="Arial" w:hAnsi="Arial" w:cs="Arial"/>
          <w:sz w:val="20"/>
          <w:szCs w:val="20"/>
        </w:rPr>
      </w:pPr>
      <w:bookmarkStart w:id="23" w:name="bookmark23"/>
      <w:bookmarkEnd w:id="23"/>
      <w:r w:rsidRPr="007071AB">
        <w:rPr>
          <w:rStyle w:val="BodyTextChar1"/>
          <w:rFonts w:ascii="Arial" w:hAnsi="Arial" w:cs="Arial"/>
          <w:color w:val="000000"/>
          <w:sz w:val="20"/>
          <w:szCs w:val="20"/>
          <w:lang w:val="en-US" w:eastAsia="vi-VN"/>
        </w:rPr>
        <w:t xml:space="preserve">4. </w:t>
      </w:r>
      <w:r w:rsidRPr="007071AB" w:rsidR="00561AB1">
        <w:rPr>
          <w:rStyle w:val="BodyTextChar1"/>
          <w:rFonts w:ascii="Arial" w:hAnsi="Arial" w:cs="Arial"/>
          <w:color w:val="000000"/>
          <w:sz w:val="20"/>
          <w:szCs w:val="20"/>
          <w:lang w:eastAsia="vi-VN"/>
        </w:rPr>
        <w:t xml:space="preserve">Phó 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do Bộ trưởng Bộ Công Thương bổ nhiệm, miễn nhiệm theo đề nghị của 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để tham mưu giúp 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thực hiện chức năng quản lý nhà nước về cạnh tranh, bảo vệ quyền lợi người tiêu dùng và quản lý hoạt động kinh doanh theo phương thức đa cấp trong phạm vi nhiệm vụ được phân công.</w:t>
      </w:r>
    </w:p>
    <w:p>
      <w:pPr>
        <w:pStyle w:val="BodyText"/>
        <w:tabs>
          <w:tab w:val="left" w:pos="910"/>
        </w:tabs>
        <w:spacing w:line="240" w:lineRule="auto"/>
        <w:ind w:firstLine="720"/>
        <w:jc w:val="both"/>
        <w:rPr>
          <w:rFonts w:ascii="Arial" w:hAnsi="Arial" w:cs="Arial"/>
          <w:sz w:val="20"/>
          <w:szCs w:val="20"/>
        </w:rPr>
      </w:pPr>
      <w:bookmarkStart w:id="24" w:name="bookmark24"/>
      <w:bookmarkEnd w:id="24"/>
      <w:r w:rsidRPr="007071AB">
        <w:rPr>
          <w:rStyle w:val="BodyTextChar1"/>
          <w:rFonts w:ascii="Arial" w:hAnsi="Arial" w:cs="Arial"/>
          <w:color w:val="000000"/>
          <w:sz w:val="20"/>
          <w:szCs w:val="20"/>
          <w:lang w:val="en-US" w:eastAsia="vi-VN"/>
        </w:rPr>
        <w:t xml:space="preserve">5. </w:t>
      </w:r>
      <w:r w:rsidRPr="007071AB" w:rsidR="00561AB1">
        <w:rPr>
          <w:rStyle w:val="BodyTextChar1"/>
          <w:rFonts w:ascii="Arial" w:hAnsi="Arial" w:cs="Arial"/>
          <w:color w:val="000000"/>
          <w:sz w:val="20"/>
          <w:szCs w:val="20"/>
          <w:lang w:eastAsia="vi-VN"/>
        </w:rPr>
        <w:t xml:space="preserve">Phó 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chịu trách nhiệm trước 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về lĩnh vực công tác được phân công.</w:t>
      </w:r>
    </w:p>
    <w:p>
      <w:pPr>
        <w:pStyle w:val="BodyText"/>
        <w:spacing w:line="240" w:lineRule="auto"/>
        <w:ind w:firstLine="720"/>
        <w:jc w:val="both"/>
        <w:rPr>
          <w:rFonts w:ascii="Arial" w:hAnsi="Arial" w:cs="Arial"/>
          <w:sz w:val="20"/>
          <w:szCs w:val="20"/>
        </w:rPr>
      </w:pPr>
      <w:r w:rsidRPr="007071AB">
        <w:rPr>
          <w:rStyle w:val="BodyTextChar1"/>
          <w:rFonts w:ascii="Arial" w:hAnsi="Arial" w:cs="Arial"/>
          <w:b/>
          <w:bCs/>
          <w:color w:val="000000"/>
          <w:sz w:val="20"/>
          <w:szCs w:val="20"/>
          <w:lang w:eastAsia="vi-VN"/>
        </w:rPr>
        <w:t xml:space="preserve">Điều 4. Thành viên </w:t>
      </w:r>
      <w:r w:rsidR="007071AB">
        <w:rPr>
          <w:rStyle w:val="BodyTextChar1"/>
          <w:rFonts w:ascii="Arial" w:hAnsi="Arial" w:cs="Arial"/>
          <w:b/>
          <w:bCs/>
          <w:color w:val="000000"/>
          <w:sz w:val="20"/>
          <w:szCs w:val="20"/>
          <w:lang w:eastAsia="vi-VN"/>
        </w:rPr>
        <w:t xml:space="preserve">Ủy ban</w:t>
      </w:r>
      <w:r w:rsidRPr="007071AB">
        <w:rPr>
          <w:rStyle w:val="BodyTextChar1"/>
          <w:rFonts w:ascii="Arial" w:hAnsi="Arial" w:cs="Arial"/>
          <w:b/>
          <w:bCs/>
          <w:color w:val="000000"/>
          <w:sz w:val="20"/>
          <w:szCs w:val="20"/>
          <w:lang w:eastAsia="vi-VN"/>
        </w:rPr>
        <w:t xml:space="preserve"> Cạnh tranh Quốc gia, ng</w:t>
      </w:r>
      <w:r w:rsidR="001453F4">
        <w:rPr>
          <w:rStyle w:val="BodyTextChar1"/>
          <w:rFonts w:ascii="Arial" w:hAnsi="Arial" w:cs="Arial"/>
          <w:b/>
          <w:bCs/>
          <w:color w:val="000000"/>
          <w:sz w:val="20"/>
          <w:szCs w:val="20"/>
          <w:lang w:val="en-US" w:eastAsia="vi-VN"/>
        </w:rPr>
        <w:t xml:space="preserve">ườ</w:t>
      </w:r>
      <w:r w:rsidRPr="007071AB">
        <w:rPr>
          <w:rStyle w:val="BodyTextChar1"/>
          <w:rFonts w:ascii="Arial" w:hAnsi="Arial" w:cs="Arial"/>
          <w:b/>
          <w:bCs/>
          <w:color w:val="000000"/>
          <w:sz w:val="20"/>
          <w:szCs w:val="20"/>
          <w:lang w:eastAsia="vi-VN"/>
        </w:rPr>
        <w:t xml:space="preserve">i tiến hành tố tụng cạnh tranh, người tham gia t</w:t>
      </w:r>
      <w:r w:rsidR="001453F4">
        <w:rPr>
          <w:rStyle w:val="BodyTextChar1"/>
          <w:rFonts w:ascii="Arial" w:hAnsi="Arial" w:cs="Arial"/>
          <w:b/>
          <w:bCs/>
          <w:color w:val="000000"/>
          <w:sz w:val="20"/>
          <w:szCs w:val="20"/>
          <w:lang w:val="en-US" w:eastAsia="vi-VN"/>
        </w:rPr>
        <w:t xml:space="preserve">ố</w:t>
      </w:r>
      <w:r w:rsidRPr="007071AB">
        <w:rPr>
          <w:rStyle w:val="BodyTextChar1"/>
          <w:rFonts w:ascii="Arial" w:hAnsi="Arial" w:cs="Arial"/>
          <w:b/>
          <w:bCs/>
          <w:color w:val="000000"/>
          <w:sz w:val="20"/>
          <w:szCs w:val="20"/>
          <w:lang w:eastAsia="vi-VN"/>
        </w:rPr>
        <w:t xml:space="preserve"> tụng cạnh tranh</w:t>
      </w:r>
    </w:p>
    <w:p>
      <w:pPr>
        <w:pStyle w:val="BodyText"/>
        <w:tabs>
          <w:tab w:val="left" w:pos="893"/>
        </w:tabs>
        <w:spacing w:line="240" w:lineRule="auto"/>
        <w:ind w:firstLine="720"/>
        <w:jc w:val="both"/>
        <w:rPr>
          <w:rFonts w:ascii="Arial" w:hAnsi="Arial" w:cs="Arial"/>
          <w:sz w:val="20"/>
          <w:szCs w:val="20"/>
        </w:rPr>
      </w:pPr>
      <w:bookmarkStart w:id="25" w:name="bookmark25"/>
      <w:bookmarkEnd w:id="25"/>
      <w:r w:rsidRPr="007071AB">
        <w:rPr>
          <w:rStyle w:val="BodyTextChar1"/>
          <w:rFonts w:ascii="Arial" w:hAnsi="Arial" w:cs="Arial"/>
          <w:color w:val="000000"/>
          <w:sz w:val="20"/>
          <w:szCs w:val="20"/>
          <w:lang w:val="en-US" w:eastAsia="vi-VN"/>
        </w:rPr>
        <w:t xml:space="preserve">1.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có tối đa 15 thành viên, gồm 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một hoặc một số Phó 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và các thành viên khác.</w:t>
      </w:r>
    </w:p>
    <w:p>
      <w:pPr>
        <w:pStyle w:val="BodyText"/>
        <w:tabs>
          <w:tab w:val="left" w:pos="893"/>
        </w:tabs>
        <w:spacing w:line="240" w:lineRule="auto"/>
        <w:ind w:firstLine="720"/>
        <w:jc w:val="both"/>
        <w:rPr>
          <w:rFonts w:ascii="Arial" w:hAnsi="Arial" w:cs="Arial"/>
          <w:sz w:val="20"/>
          <w:szCs w:val="20"/>
        </w:rPr>
      </w:pPr>
      <w:bookmarkStart w:id="26" w:name="bookmark26"/>
      <w:bookmarkEnd w:id="26"/>
      <w:r w:rsidRPr="007071AB">
        <w:rPr>
          <w:rStyle w:val="BodyTextChar1"/>
          <w:rFonts w:ascii="Arial" w:hAnsi="Arial" w:cs="Arial"/>
          <w:color w:val="000000"/>
          <w:sz w:val="20"/>
          <w:szCs w:val="20"/>
          <w:lang w:val="en-US" w:eastAsia="vi-VN"/>
        </w:rPr>
        <w:t xml:space="preserve">2. </w:t>
      </w:r>
      <w:r w:rsidRPr="007071AB" w:rsidR="00561AB1">
        <w:rPr>
          <w:rStyle w:val="BodyTextChar1"/>
          <w:rFonts w:ascii="Arial" w:hAnsi="Arial" w:cs="Arial"/>
          <w:color w:val="000000"/>
          <w:sz w:val="20"/>
          <w:szCs w:val="20"/>
          <w:lang w:eastAsia="vi-VN"/>
        </w:rPr>
        <w:t xml:space="preserve">Thành viên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tham gia hoạt động tố tụng cạnh tranh theo phân công của Chủ tịch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w:t>
      </w:r>
    </w:p>
    <w:p>
      <w:pPr>
        <w:pStyle w:val="BodyText"/>
        <w:tabs>
          <w:tab w:val="left" w:pos="900"/>
        </w:tabs>
        <w:spacing w:line="240" w:lineRule="auto"/>
        <w:ind w:firstLine="720"/>
        <w:jc w:val="both"/>
        <w:rPr>
          <w:rFonts w:ascii="Arial" w:hAnsi="Arial" w:cs="Arial"/>
          <w:sz w:val="20"/>
          <w:szCs w:val="20"/>
        </w:rPr>
      </w:pPr>
      <w:bookmarkStart w:id="27" w:name="bookmark27"/>
      <w:bookmarkEnd w:id="27"/>
      <w:r w:rsidRPr="007071AB">
        <w:rPr>
          <w:rStyle w:val="BodyTextChar1"/>
          <w:rFonts w:ascii="Arial" w:hAnsi="Arial" w:cs="Arial"/>
          <w:color w:val="000000"/>
          <w:sz w:val="20"/>
          <w:szCs w:val="20"/>
          <w:lang w:val="en-US" w:eastAsia="vi-VN"/>
        </w:rPr>
        <w:t xml:space="preserve">3. </w:t>
      </w:r>
      <w:r w:rsidRPr="007071AB" w:rsidR="00561AB1">
        <w:rPr>
          <w:rStyle w:val="BodyTextChar1"/>
          <w:rFonts w:ascii="Arial" w:hAnsi="Arial" w:cs="Arial"/>
          <w:color w:val="000000"/>
          <w:sz w:val="20"/>
          <w:szCs w:val="20"/>
          <w:lang w:eastAsia="vi-VN"/>
        </w:rPr>
        <w:t xml:space="preserve">Thành viên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người tiến hành tố tụng cạnh tranh, người giám định, người phiên dịch, người làm chứng được hưởng chế độ bồi dưỡng theo Quyết định của Thủ tướng Chính phủ.</w:t>
      </w:r>
    </w:p>
    <w:p>
      <w:pPr>
        <w:pStyle w:val="BodyText"/>
        <w:spacing w:line="240" w:lineRule="auto"/>
        <w:ind w:firstLine="720"/>
        <w:jc w:val="both"/>
        <w:rPr>
          <w:rFonts w:ascii="Arial" w:hAnsi="Arial" w:cs="Arial"/>
          <w:sz w:val="20"/>
          <w:szCs w:val="20"/>
        </w:rPr>
      </w:pPr>
      <w:r w:rsidRPr="007071AB">
        <w:rPr>
          <w:rStyle w:val="BodyTextChar1"/>
          <w:rFonts w:ascii="Arial" w:hAnsi="Arial" w:cs="Arial"/>
          <w:b/>
          <w:bCs/>
          <w:color w:val="000000"/>
          <w:sz w:val="20"/>
          <w:szCs w:val="20"/>
          <w:lang w:eastAsia="vi-VN"/>
        </w:rPr>
        <w:t xml:space="preserve">Điều 5. Cơ cấu t</w:t>
      </w:r>
      <w:r w:rsidR="001453F4">
        <w:rPr>
          <w:rStyle w:val="BodyTextChar1"/>
          <w:rFonts w:ascii="Arial" w:hAnsi="Arial" w:cs="Arial"/>
          <w:b/>
          <w:bCs/>
          <w:color w:val="000000"/>
          <w:sz w:val="20"/>
          <w:szCs w:val="20"/>
          <w:lang w:val="en-US" w:eastAsia="vi-VN"/>
        </w:rPr>
        <w:t xml:space="preserve">ổ</w:t>
      </w:r>
      <w:r w:rsidRPr="007071AB">
        <w:rPr>
          <w:rStyle w:val="BodyTextChar1"/>
          <w:rFonts w:ascii="Arial" w:hAnsi="Arial" w:cs="Arial"/>
          <w:b/>
          <w:bCs/>
          <w:color w:val="000000"/>
          <w:sz w:val="20"/>
          <w:szCs w:val="20"/>
          <w:lang w:eastAsia="vi-VN"/>
        </w:rPr>
        <w:t xml:space="preserve"> chức</w:t>
      </w:r>
    </w:p>
    <w:p>
      <w:pPr>
        <w:pStyle w:val="BodyText"/>
        <w:tabs>
          <w:tab w:val="left" w:pos="900"/>
        </w:tabs>
        <w:spacing w:line="240" w:lineRule="auto"/>
        <w:ind w:firstLine="720"/>
        <w:jc w:val="both"/>
        <w:rPr>
          <w:rFonts w:ascii="Arial" w:hAnsi="Arial" w:cs="Arial"/>
          <w:sz w:val="20"/>
          <w:szCs w:val="20"/>
        </w:rPr>
      </w:pPr>
      <w:bookmarkStart w:id="28" w:name="bookmark28"/>
      <w:bookmarkEnd w:id="28"/>
      <w:r w:rsidRPr="007071AB">
        <w:rPr>
          <w:rStyle w:val="BodyTextChar1"/>
          <w:rFonts w:ascii="Arial" w:hAnsi="Arial" w:cs="Arial"/>
          <w:color w:val="000000"/>
          <w:sz w:val="20"/>
          <w:szCs w:val="20"/>
          <w:lang w:val="en-US" w:eastAsia="vi-VN"/>
        </w:rPr>
        <w:t xml:space="preserve">1. </w:t>
      </w:r>
      <w:r w:rsidRPr="007071AB" w:rsidR="00561AB1">
        <w:rPr>
          <w:rStyle w:val="BodyTextChar1"/>
          <w:rFonts w:ascii="Arial" w:hAnsi="Arial" w:cs="Arial"/>
          <w:color w:val="000000"/>
          <w:sz w:val="20"/>
          <w:szCs w:val="20"/>
          <w:lang w:eastAsia="vi-VN"/>
        </w:rPr>
        <w:t xml:space="preserve">Bộ máy giúp việc thực hiện chức năng tố tụng cạnh tranh, kiểm soát tập trung kinh tế, quyết </w:t>
      </w:r>
      <w:r w:rsidRPr="007071AB" w:rsidR="00561AB1">
        <w:rPr>
          <w:rStyle w:val="BodyTextChar1"/>
          <w:rFonts w:ascii="Arial" w:hAnsi="Arial" w:cs="Arial"/>
          <w:color w:val="000000"/>
          <w:sz w:val="20"/>
          <w:szCs w:val="20"/>
          <w:lang w:eastAsia="vi-VN"/>
        </w:rPr>
        <w:t xml:space="preserve">định việc miễn trừ đối với thỏa thuận hạn chế cạnh tranh bị cấm, giải quyết khiếu nại quyết định xử lý vụ việc cạnh tranh theo quy định của pháp luật của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w:t>
      </w:r>
    </w:p>
    <w:p>
      <w:pPr>
        <w:pStyle w:val="BodyText"/>
        <w:tabs>
          <w:tab w:val="left" w:pos="928"/>
        </w:tabs>
        <w:spacing w:line="240" w:lineRule="auto"/>
        <w:ind w:firstLine="720"/>
        <w:jc w:val="both"/>
        <w:rPr>
          <w:rFonts w:ascii="Arial" w:hAnsi="Arial" w:cs="Arial"/>
          <w:sz w:val="20"/>
          <w:szCs w:val="20"/>
        </w:rPr>
      </w:pPr>
      <w:bookmarkStart w:id="29" w:name="bookmark29"/>
      <w:bookmarkEnd w:id="29"/>
      <w:r w:rsidRPr="007071AB">
        <w:rPr>
          <w:rStyle w:val="BodyTextChar1"/>
          <w:rFonts w:ascii="Arial" w:hAnsi="Arial" w:cs="Arial"/>
          <w:color w:val="000000"/>
          <w:sz w:val="20"/>
          <w:szCs w:val="20"/>
          <w:lang w:val="en-US" w:eastAsia="vi-VN"/>
        </w:rPr>
        <w:t xml:space="preserve">a) </w:t>
      </w:r>
      <w:r w:rsidRPr="007071AB" w:rsidR="00561AB1">
        <w:rPr>
          <w:rStyle w:val="BodyTextChar1"/>
          <w:rFonts w:ascii="Arial" w:hAnsi="Arial" w:cs="Arial"/>
          <w:color w:val="000000"/>
          <w:sz w:val="20"/>
          <w:szCs w:val="20"/>
          <w:lang w:eastAsia="vi-VN"/>
        </w:rPr>
        <w:t xml:space="preserve">Cơ quan điều tra vụ việc cạnh tranh;</w:t>
      </w:r>
    </w:p>
    <w:p>
      <w:pPr>
        <w:pStyle w:val="BodyText"/>
        <w:tabs>
          <w:tab w:val="left" w:pos="925"/>
        </w:tabs>
        <w:spacing w:line="240" w:lineRule="auto"/>
        <w:ind w:firstLine="720"/>
        <w:jc w:val="both"/>
        <w:rPr>
          <w:rFonts w:ascii="Arial" w:hAnsi="Arial" w:cs="Arial"/>
          <w:sz w:val="20"/>
          <w:szCs w:val="20"/>
        </w:rPr>
      </w:pPr>
      <w:bookmarkStart w:id="30" w:name="bookmark30"/>
      <w:bookmarkEnd w:id="30"/>
      <w:r w:rsidRPr="007071AB">
        <w:rPr>
          <w:rStyle w:val="BodyTextChar1"/>
          <w:rFonts w:ascii="Arial" w:hAnsi="Arial" w:cs="Arial"/>
          <w:color w:val="000000"/>
          <w:sz w:val="20"/>
          <w:szCs w:val="20"/>
          <w:lang w:val="en-US" w:eastAsia="vi-VN"/>
        </w:rPr>
        <w:t xml:space="preserve">b) </w:t>
      </w:r>
      <w:r w:rsidRPr="007071AB" w:rsidR="00561AB1">
        <w:rPr>
          <w:rStyle w:val="BodyTextChar1"/>
          <w:rFonts w:ascii="Arial" w:hAnsi="Arial" w:cs="Arial"/>
          <w:color w:val="000000"/>
          <w:sz w:val="20"/>
          <w:szCs w:val="20"/>
          <w:lang w:eastAsia="vi-VN"/>
        </w:rPr>
        <w:t xml:space="preserve">Ban Thư ký các Hội đồng xử lý vụ việc cạnh tranh;</w:t>
      </w:r>
    </w:p>
    <w:p>
      <w:pPr>
        <w:pStyle w:val="BodyText"/>
        <w:tabs>
          <w:tab w:val="left" w:pos="925"/>
        </w:tabs>
        <w:spacing w:line="240" w:lineRule="auto"/>
        <w:ind w:firstLine="720"/>
        <w:jc w:val="both"/>
        <w:rPr>
          <w:rFonts w:ascii="Arial" w:hAnsi="Arial" w:cs="Arial"/>
          <w:sz w:val="20"/>
          <w:szCs w:val="20"/>
        </w:rPr>
      </w:pPr>
      <w:bookmarkStart w:id="31" w:name="bookmark31"/>
      <w:bookmarkEnd w:id="31"/>
      <w:r w:rsidRPr="007071AB">
        <w:rPr>
          <w:rStyle w:val="BodyTextChar1"/>
          <w:rFonts w:ascii="Arial" w:hAnsi="Arial" w:cs="Arial"/>
          <w:color w:val="000000"/>
          <w:sz w:val="20"/>
          <w:szCs w:val="20"/>
          <w:lang w:val="en-US" w:eastAsia="vi-VN"/>
        </w:rPr>
        <w:t xml:space="preserve">c) </w:t>
      </w:r>
      <w:r w:rsidRPr="007071AB" w:rsidR="00561AB1">
        <w:rPr>
          <w:rStyle w:val="BodyTextChar1"/>
          <w:rFonts w:ascii="Arial" w:hAnsi="Arial" w:cs="Arial"/>
          <w:color w:val="000000"/>
          <w:sz w:val="20"/>
          <w:szCs w:val="20"/>
          <w:lang w:eastAsia="vi-VN"/>
        </w:rPr>
        <w:t xml:space="preserve">Ban Giám sát cạnh tranh.</w:t>
      </w:r>
    </w:p>
    <w:p>
      <w:pPr>
        <w:pStyle w:val="BodyText"/>
        <w:tabs>
          <w:tab w:val="left" w:pos="878"/>
        </w:tabs>
        <w:spacing w:line="240" w:lineRule="auto"/>
        <w:ind w:firstLine="720"/>
        <w:jc w:val="both"/>
        <w:rPr>
          <w:rFonts w:ascii="Arial" w:hAnsi="Arial" w:cs="Arial"/>
          <w:sz w:val="20"/>
          <w:szCs w:val="20"/>
        </w:rPr>
      </w:pPr>
      <w:bookmarkStart w:id="32" w:name="bookmark32"/>
      <w:bookmarkEnd w:id="32"/>
      <w:r w:rsidRPr="007071AB">
        <w:rPr>
          <w:rStyle w:val="BodyTextChar1"/>
          <w:rFonts w:ascii="Arial" w:hAnsi="Arial" w:cs="Arial"/>
          <w:color w:val="000000"/>
          <w:sz w:val="20"/>
          <w:szCs w:val="20"/>
          <w:lang w:val="en-US" w:eastAsia="vi-VN"/>
        </w:rPr>
        <w:t xml:space="preserve">2. </w:t>
      </w:r>
      <w:r w:rsidRPr="007071AB" w:rsidR="00561AB1">
        <w:rPr>
          <w:rStyle w:val="BodyTextChar1"/>
          <w:rFonts w:ascii="Arial" w:hAnsi="Arial" w:cs="Arial"/>
          <w:color w:val="000000"/>
          <w:sz w:val="20"/>
          <w:szCs w:val="20"/>
          <w:lang w:eastAsia="vi-VN"/>
        </w:rPr>
        <w:t xml:space="preserve">Cơ quan điều tra vụ việc cạnh tranh được thành lập phòng. Bộ trưởng Bộ Công Thương quyết định số lượng phòng trực thuộc Cơ quan điều tra vụ việc cạnh tranh. Cơ quan điều tra vụ việc cạnh tranh có tư cách pháp nhân, có con dấu riêng và được mở tài khoản tại Kho bạc Nhà nước theo quy định của pháp luật.</w:t>
      </w:r>
    </w:p>
    <w:p>
      <w:pPr>
        <w:pStyle w:val="BodyText"/>
        <w:tabs>
          <w:tab w:val="left" w:pos="872"/>
        </w:tabs>
        <w:spacing w:line="240" w:lineRule="auto"/>
        <w:ind w:firstLine="720"/>
        <w:jc w:val="both"/>
        <w:rPr>
          <w:rFonts w:ascii="Arial" w:hAnsi="Arial" w:cs="Arial"/>
          <w:sz w:val="20"/>
          <w:szCs w:val="20"/>
        </w:rPr>
      </w:pPr>
      <w:bookmarkStart w:id="33" w:name="bookmark33"/>
      <w:bookmarkEnd w:id="33"/>
      <w:r w:rsidRPr="007071AB">
        <w:rPr>
          <w:rStyle w:val="BodyTextChar1"/>
          <w:rFonts w:ascii="Arial" w:hAnsi="Arial" w:cs="Arial"/>
          <w:color w:val="000000"/>
          <w:sz w:val="20"/>
          <w:szCs w:val="20"/>
          <w:lang w:val="en-US" w:eastAsia="vi-VN"/>
        </w:rPr>
        <w:t xml:space="preserve">3. </w:t>
      </w:r>
      <w:r w:rsidRPr="007071AB" w:rsidR="00561AB1">
        <w:rPr>
          <w:rStyle w:val="BodyTextChar1"/>
          <w:rFonts w:ascii="Arial" w:hAnsi="Arial" w:cs="Arial"/>
          <w:color w:val="000000"/>
          <w:sz w:val="20"/>
          <w:szCs w:val="20"/>
          <w:lang w:eastAsia="vi-VN"/>
        </w:rPr>
        <w:t xml:space="preserve">Một số đơn vị trực thuộc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thực hiện chức năng quản lý nhà nước về cạnh tranh, bảo vệ quyền lợi người tiêu dùng và quản lý hoạt động kinh doanh theo phương thức đa cấp thuộc thẩm quyền quy định của Bộ Công Thương.</w:t>
      </w:r>
    </w:p>
    <w:p>
      <w:pPr>
        <w:pStyle w:val="BodyText"/>
        <w:spacing w:line="240" w:lineRule="auto"/>
        <w:ind w:firstLine="720"/>
        <w:jc w:val="both"/>
        <w:rPr>
          <w:rFonts w:ascii="Arial" w:hAnsi="Arial" w:cs="Arial"/>
          <w:sz w:val="20"/>
          <w:szCs w:val="20"/>
        </w:rPr>
      </w:pPr>
      <w:r w:rsidRPr="007071AB">
        <w:rPr>
          <w:rStyle w:val="BodyTextChar1"/>
          <w:rFonts w:ascii="Arial" w:hAnsi="Arial" w:cs="Arial"/>
          <w:b/>
          <w:bCs/>
          <w:color w:val="000000"/>
          <w:sz w:val="20"/>
          <w:szCs w:val="20"/>
          <w:lang w:eastAsia="vi-VN"/>
        </w:rPr>
        <w:t xml:space="preserve">Điều 6. Hiệu lực thi hành</w:t>
      </w:r>
    </w:p>
    <w:p>
      <w:pPr>
        <w:pStyle w:val="BodyText"/>
        <w:tabs>
          <w:tab w:val="left" w:pos="856"/>
        </w:tabs>
        <w:spacing w:line="240" w:lineRule="auto"/>
        <w:ind w:firstLine="720"/>
        <w:jc w:val="both"/>
        <w:rPr>
          <w:rFonts w:ascii="Arial" w:hAnsi="Arial" w:cs="Arial"/>
          <w:sz w:val="20"/>
          <w:szCs w:val="20"/>
        </w:rPr>
      </w:pPr>
      <w:bookmarkStart w:id="34" w:name="bookmark34"/>
      <w:bookmarkEnd w:id="34"/>
      <w:r w:rsidRPr="007071AB">
        <w:rPr>
          <w:rStyle w:val="BodyTextChar1"/>
          <w:rFonts w:ascii="Arial" w:hAnsi="Arial" w:cs="Arial"/>
          <w:color w:val="000000"/>
          <w:sz w:val="20"/>
          <w:szCs w:val="20"/>
          <w:lang w:val="en-US" w:eastAsia="vi-VN"/>
        </w:rPr>
        <w:t xml:space="preserve">1. </w:t>
      </w:r>
      <w:r w:rsidRPr="007071AB" w:rsidR="00561AB1">
        <w:rPr>
          <w:rStyle w:val="BodyTextChar1"/>
          <w:rFonts w:ascii="Arial" w:hAnsi="Arial" w:cs="Arial"/>
          <w:color w:val="000000"/>
          <w:sz w:val="20"/>
          <w:szCs w:val="20"/>
          <w:lang w:eastAsia="vi-VN"/>
        </w:rPr>
        <w:t xml:space="preserve">Nghị định này có hiệu lực thi hành kể từ ngày 01 tháng 04 năm 2023.</w:t>
      </w:r>
    </w:p>
    <w:p>
      <w:pPr>
        <w:pStyle w:val="BodyText"/>
        <w:tabs>
          <w:tab w:val="left" w:pos="870"/>
        </w:tabs>
        <w:spacing w:line="240" w:lineRule="auto"/>
        <w:ind w:firstLine="720"/>
        <w:jc w:val="both"/>
        <w:rPr>
          <w:rFonts w:ascii="Arial" w:hAnsi="Arial" w:cs="Arial"/>
          <w:sz w:val="20"/>
          <w:szCs w:val="20"/>
        </w:rPr>
      </w:pPr>
      <w:bookmarkStart w:id="35" w:name="bookmark35"/>
      <w:bookmarkEnd w:id="35"/>
      <w:r w:rsidRPr="007071AB">
        <w:rPr>
          <w:rStyle w:val="BodyTextChar1"/>
          <w:rFonts w:ascii="Arial" w:hAnsi="Arial" w:cs="Arial"/>
          <w:color w:val="000000"/>
          <w:sz w:val="20"/>
          <w:szCs w:val="20"/>
          <w:lang w:val="en-US" w:eastAsia="vi-VN"/>
        </w:rPr>
        <w:t xml:space="preserve">2. </w:t>
      </w:r>
      <w:r w:rsidRPr="007071AB" w:rsidR="00561AB1">
        <w:rPr>
          <w:rStyle w:val="BodyTextChar1"/>
          <w:rFonts w:ascii="Arial" w:hAnsi="Arial" w:cs="Arial"/>
          <w:color w:val="000000"/>
          <w:sz w:val="20"/>
          <w:szCs w:val="20"/>
          <w:lang w:eastAsia="vi-VN"/>
        </w:rPr>
        <w:t xml:space="preserve">Kể từ ngày Nghị định này có hiệu lực thi hành, các văn bản sau hết hiệu lực:</w:t>
      </w:r>
    </w:p>
    <w:p>
      <w:pPr>
        <w:pStyle w:val="BodyText"/>
        <w:tabs>
          <w:tab w:val="left" w:pos="892"/>
        </w:tabs>
        <w:spacing w:line="240" w:lineRule="auto"/>
        <w:ind w:firstLine="720"/>
        <w:jc w:val="both"/>
        <w:rPr>
          <w:rFonts w:ascii="Arial" w:hAnsi="Arial" w:cs="Arial"/>
          <w:sz w:val="20"/>
          <w:szCs w:val="20"/>
        </w:rPr>
      </w:pPr>
      <w:bookmarkStart w:id="36" w:name="bookmark36"/>
      <w:bookmarkEnd w:id="36"/>
      <w:r w:rsidRPr="007071AB">
        <w:rPr>
          <w:rStyle w:val="BodyTextChar1"/>
          <w:rFonts w:ascii="Arial" w:hAnsi="Arial" w:cs="Arial"/>
          <w:color w:val="000000"/>
          <w:sz w:val="20"/>
          <w:szCs w:val="20"/>
          <w:lang w:val="en-US" w:eastAsia="vi-VN"/>
        </w:rPr>
        <w:t xml:space="preserve">a) </w:t>
      </w:r>
      <w:r w:rsidRPr="007071AB" w:rsidR="00561AB1">
        <w:rPr>
          <w:rStyle w:val="BodyTextChar1"/>
          <w:rFonts w:ascii="Arial" w:hAnsi="Arial" w:cs="Arial"/>
          <w:color w:val="000000"/>
          <w:sz w:val="20"/>
          <w:szCs w:val="20"/>
          <w:lang w:eastAsia="vi-VN"/>
        </w:rPr>
        <w:t xml:space="preserve">Nghị định số 07/2015/NĐ-CP ngày 16 tháng 01 năm 2015 của Chính phủ quy định chức năng, nhiệm vụ, quyền hạn và cơ cấu tổ chức của Hội đồng Cạnh tranh;</w:t>
      </w:r>
    </w:p>
    <w:p>
      <w:pPr>
        <w:pStyle w:val="BodyText"/>
        <w:tabs>
          <w:tab w:val="left" w:pos="905"/>
        </w:tabs>
        <w:spacing w:line="240" w:lineRule="auto"/>
        <w:ind w:firstLine="720"/>
        <w:jc w:val="both"/>
        <w:rPr>
          <w:rFonts w:ascii="Arial" w:hAnsi="Arial" w:cs="Arial"/>
          <w:sz w:val="20"/>
          <w:szCs w:val="20"/>
        </w:rPr>
      </w:pPr>
      <w:bookmarkStart w:id="37" w:name="bookmark37"/>
      <w:bookmarkEnd w:id="37"/>
      <w:r w:rsidRPr="007071AB">
        <w:rPr>
          <w:rStyle w:val="BodyTextChar1"/>
          <w:rFonts w:ascii="Arial" w:hAnsi="Arial" w:cs="Arial"/>
          <w:color w:val="000000"/>
          <w:sz w:val="20"/>
          <w:szCs w:val="20"/>
          <w:lang w:val="en-US" w:eastAsia="vi-VN"/>
        </w:rPr>
        <w:t xml:space="preserve">b) </w:t>
      </w:r>
      <w:r w:rsidRPr="007071AB" w:rsidR="00561AB1">
        <w:rPr>
          <w:rStyle w:val="BodyTextChar1"/>
          <w:rFonts w:ascii="Arial" w:hAnsi="Arial" w:cs="Arial"/>
          <w:color w:val="000000"/>
          <w:sz w:val="20"/>
          <w:szCs w:val="20"/>
          <w:lang w:eastAsia="vi-VN"/>
        </w:rPr>
        <w:t xml:space="preserve">Quyết định số 24/2015/QĐ-TTg ngày 30 tháng 6 năm 2015 của Thủ tướng Chính phủ ban hành Quy chế tổ chức và hoạt động của Hội đồng Cạnh tranh.</w:t>
      </w:r>
    </w:p>
    <w:p>
      <w:pPr>
        <w:pStyle w:val="BodyText"/>
        <w:tabs>
          <w:tab w:val="left" w:pos="868"/>
        </w:tabs>
        <w:spacing w:line="240" w:lineRule="auto"/>
        <w:ind w:firstLine="720"/>
        <w:jc w:val="both"/>
        <w:rPr>
          <w:rFonts w:ascii="Arial" w:hAnsi="Arial" w:cs="Arial"/>
          <w:sz w:val="20"/>
          <w:szCs w:val="20"/>
        </w:rPr>
      </w:pPr>
      <w:bookmarkStart w:id="38" w:name="bookmark38"/>
      <w:bookmarkEnd w:id="38"/>
      <w:r w:rsidRPr="007071AB">
        <w:rPr>
          <w:rStyle w:val="BodyTextChar1"/>
          <w:rFonts w:ascii="Arial" w:hAnsi="Arial" w:cs="Arial"/>
          <w:color w:val="000000"/>
          <w:sz w:val="20"/>
          <w:szCs w:val="20"/>
          <w:lang w:val="en-US" w:eastAsia="vi-VN"/>
        </w:rPr>
        <w:t xml:space="preserve">3. </w:t>
      </w:r>
      <w:r w:rsidRPr="007071AB" w:rsidR="00561AB1">
        <w:rPr>
          <w:rStyle w:val="BodyTextChar1"/>
          <w:rFonts w:ascii="Arial" w:hAnsi="Arial" w:cs="Arial"/>
          <w:color w:val="000000"/>
          <w:sz w:val="20"/>
          <w:szCs w:val="20"/>
          <w:lang w:eastAsia="vi-VN"/>
        </w:rPr>
        <w:t xml:space="preserve">Nghị định này sửa đổi cụm từ “Cục Cạnh tranh và Bảo vệ người tiêu dùng” thành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tại khoản 2 Điều 54 và Phụ lục kèm theo Nghị định 40/2018/NĐ-CP ngày 12 tháng 3 năm 2018 của Chính phủ về quản lý hoạt động kinh doanh theo phương thức đa cấp.</w:t>
      </w:r>
    </w:p>
    <w:p>
      <w:pPr>
        <w:pStyle w:val="BodyText"/>
        <w:tabs>
          <w:tab w:val="left" w:pos="878"/>
        </w:tabs>
        <w:spacing w:line="240" w:lineRule="auto"/>
        <w:ind w:firstLine="720"/>
        <w:jc w:val="both"/>
        <w:rPr>
          <w:rFonts w:ascii="Arial" w:hAnsi="Arial" w:cs="Arial"/>
          <w:sz w:val="20"/>
          <w:szCs w:val="20"/>
        </w:rPr>
      </w:pPr>
      <w:bookmarkStart w:id="39" w:name="bookmark39"/>
      <w:bookmarkEnd w:id="39"/>
      <w:r w:rsidRPr="007071AB">
        <w:rPr>
          <w:rStyle w:val="BodyTextChar1"/>
          <w:rFonts w:ascii="Arial" w:hAnsi="Arial" w:cs="Arial"/>
          <w:color w:val="000000"/>
          <w:sz w:val="20"/>
          <w:szCs w:val="20"/>
          <w:lang w:val="en-US" w:eastAsia="vi-VN"/>
        </w:rPr>
        <w:t xml:space="preserve">4. </w:t>
      </w:r>
      <w:r w:rsidRPr="007071AB" w:rsidR="00561AB1">
        <w:rPr>
          <w:rStyle w:val="BodyTextChar1"/>
          <w:rFonts w:ascii="Arial" w:hAnsi="Arial" w:cs="Arial"/>
          <w:color w:val="000000"/>
          <w:sz w:val="20"/>
          <w:szCs w:val="20"/>
          <w:lang w:eastAsia="vi-VN"/>
        </w:rPr>
        <w:t xml:space="preserve">Nghị định này sửa đổi cụm từ “Cục Quản lý cạnh tranh” thành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tại khoản 1 Điều 34 Nghị định 99/2011/NĐ-CP ngày 27 tháng 10 năm 2011 của Chính phủ quy định chi tiết và hướng dẫn thi hành một số điều của Luật Bảo vệ quyền lợi người tiêu dùng.</w:t>
      </w:r>
    </w:p>
    <w:p>
      <w:pPr>
        <w:pStyle w:val="BodyText"/>
        <w:tabs>
          <w:tab w:val="left" w:pos="878"/>
        </w:tabs>
        <w:spacing w:line="240" w:lineRule="auto"/>
        <w:ind w:firstLine="720"/>
        <w:jc w:val="both"/>
        <w:rPr>
          <w:rFonts w:ascii="Arial" w:hAnsi="Arial" w:cs="Arial"/>
          <w:sz w:val="20"/>
          <w:szCs w:val="20"/>
        </w:rPr>
      </w:pPr>
      <w:bookmarkStart w:id="40" w:name="bookmark40"/>
      <w:bookmarkEnd w:id="40"/>
      <w:r w:rsidRPr="007071AB">
        <w:rPr>
          <w:rStyle w:val="BodyTextChar1"/>
          <w:rFonts w:ascii="Arial" w:hAnsi="Arial" w:cs="Arial"/>
          <w:color w:val="000000"/>
          <w:sz w:val="20"/>
          <w:szCs w:val="20"/>
          <w:lang w:val="en-US" w:eastAsia="vi-VN"/>
        </w:rPr>
        <w:t xml:space="preserve">5. </w:t>
      </w:r>
      <w:r w:rsidRPr="007071AB" w:rsidR="00561AB1">
        <w:rPr>
          <w:rStyle w:val="BodyTextChar1"/>
          <w:rFonts w:ascii="Arial" w:hAnsi="Arial" w:cs="Arial"/>
          <w:color w:val="000000"/>
          <w:sz w:val="20"/>
          <w:szCs w:val="20"/>
          <w:lang w:eastAsia="vi-VN"/>
        </w:rPr>
        <w:t xml:space="preserve">Nghị định này sửa đổi cụm từ “Cục Cạnh tranh và Bảo vệ người tiêu dùng” thành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tại khoản 1 Điều 1 Nghị định 54/2020/NĐ-CP ngày 18 tháng 5 năm 2020 của Chính phủ sửa đổi, bổ sung một số điều của Nghị định số 127/2015/NĐ-CP ngày 14 tháng 12 năm 2015 của Chính phủ về t</w:t>
      </w:r>
      <w:r w:rsidR="001453F4">
        <w:rPr>
          <w:rStyle w:val="BodyTextChar1"/>
          <w:rFonts w:ascii="Arial" w:hAnsi="Arial" w:cs="Arial"/>
          <w:color w:val="000000"/>
          <w:sz w:val="20"/>
          <w:szCs w:val="20"/>
          <w:lang w:val="en-US" w:eastAsia="vi-VN"/>
        </w:rPr>
        <w:t xml:space="preserve">ổ</w:t>
      </w:r>
      <w:r w:rsidRPr="007071AB" w:rsidR="00561AB1">
        <w:rPr>
          <w:rStyle w:val="BodyTextChar1"/>
          <w:rFonts w:ascii="Arial" w:hAnsi="Arial" w:cs="Arial"/>
          <w:color w:val="000000"/>
          <w:sz w:val="20"/>
          <w:szCs w:val="20"/>
          <w:lang w:eastAsia="vi-VN"/>
        </w:rPr>
        <w:t xml:space="preserve"> chức và hoạt động thanh tra ngành Công Thương.</w:t>
      </w:r>
    </w:p>
    <w:p>
      <w:pPr>
        <w:pStyle w:val="BodyText"/>
        <w:spacing w:line="240" w:lineRule="auto"/>
        <w:ind w:firstLine="720"/>
        <w:jc w:val="both"/>
        <w:rPr>
          <w:rFonts w:ascii="Arial" w:hAnsi="Arial" w:cs="Arial"/>
          <w:sz w:val="20"/>
          <w:szCs w:val="20"/>
        </w:rPr>
      </w:pPr>
      <w:r w:rsidRPr="007071AB">
        <w:rPr>
          <w:rStyle w:val="BodyTextChar1"/>
          <w:rFonts w:ascii="Arial" w:hAnsi="Arial" w:cs="Arial"/>
          <w:b/>
          <w:bCs/>
          <w:color w:val="000000"/>
          <w:sz w:val="20"/>
          <w:szCs w:val="20"/>
          <w:lang w:eastAsia="vi-VN"/>
        </w:rPr>
        <w:t xml:space="preserve">Điều 7. Trách nhiệm thi hành</w:t>
      </w:r>
    </w:p>
    <w:p>
      <w:pPr>
        <w:pStyle w:val="BodyText"/>
        <w:tabs>
          <w:tab w:val="left" w:pos="872"/>
        </w:tabs>
        <w:spacing w:line="240" w:lineRule="auto"/>
        <w:ind w:firstLine="720"/>
        <w:jc w:val="both"/>
        <w:rPr>
          <w:rFonts w:ascii="Arial" w:hAnsi="Arial" w:cs="Arial"/>
          <w:sz w:val="20"/>
          <w:szCs w:val="20"/>
        </w:rPr>
      </w:pPr>
      <w:bookmarkStart w:id="41" w:name="bookmark41"/>
      <w:bookmarkEnd w:id="41"/>
      <w:r w:rsidRPr="007071AB">
        <w:rPr>
          <w:rStyle w:val="BodyTextChar1"/>
          <w:rFonts w:ascii="Arial" w:hAnsi="Arial" w:cs="Arial"/>
          <w:color w:val="000000"/>
          <w:sz w:val="20"/>
          <w:szCs w:val="20"/>
          <w:lang w:val="en-US" w:eastAsia="vi-VN"/>
        </w:rPr>
        <w:t xml:space="preserve">1. </w:t>
      </w:r>
      <w:r w:rsidRPr="007071AB" w:rsidR="00561AB1">
        <w:rPr>
          <w:rStyle w:val="BodyTextChar1"/>
          <w:rFonts w:ascii="Arial" w:hAnsi="Arial" w:cs="Arial"/>
          <w:color w:val="000000"/>
          <w:sz w:val="20"/>
          <w:szCs w:val="20"/>
          <w:lang w:eastAsia="vi-VN"/>
        </w:rPr>
        <w:t xml:space="preserve">Bộ trưởng Bộ Công Thương quy định cụ thể chức năng, nhiệm vụ, quyền hạn và cơ cấu tổ chức của </w:t>
      </w:r>
      <w:r w:rsidR="007071AB">
        <w:rPr>
          <w:rStyle w:val="BodyTextChar1"/>
          <w:rFonts w:ascii="Arial" w:hAnsi="Arial" w:cs="Arial"/>
          <w:color w:val="000000"/>
          <w:sz w:val="20"/>
          <w:szCs w:val="20"/>
          <w:lang w:eastAsia="vi-VN"/>
        </w:rPr>
        <w:t xml:space="preserve">Ủy ban</w:t>
      </w:r>
      <w:r w:rsidRPr="007071AB" w:rsidR="00561AB1">
        <w:rPr>
          <w:rStyle w:val="BodyTextChar1"/>
          <w:rFonts w:ascii="Arial" w:hAnsi="Arial" w:cs="Arial"/>
          <w:color w:val="000000"/>
          <w:sz w:val="20"/>
          <w:szCs w:val="20"/>
          <w:lang w:eastAsia="vi-VN"/>
        </w:rPr>
        <w:t xml:space="preserve"> Cạnh tranh Quốc gia thực hiện nhiệm</w:t>
      </w:r>
      <w:r w:rsidR="007071AB">
        <w:rPr>
          <w:rStyle w:val="BodyTextChar1"/>
          <w:rFonts w:ascii="Arial" w:hAnsi="Arial" w:cs="Arial"/>
          <w:color w:val="000000"/>
          <w:sz w:val="20"/>
          <w:szCs w:val="20"/>
          <w:lang w:val="en-US" w:eastAsia="vi-VN"/>
        </w:rPr>
        <w:t xml:space="preserve"> </w:t>
      </w:r>
      <w:r w:rsidRPr="007071AB" w:rsidR="007071AB">
        <w:rPr>
          <w:rStyle w:val="BodyTextChar1"/>
          <w:rFonts w:ascii="Arial" w:hAnsi="Arial" w:cs="Arial"/>
          <w:color w:val="000000"/>
          <w:sz w:val="20"/>
          <w:szCs w:val="20"/>
          <w:lang w:eastAsia="vi-VN"/>
        </w:rPr>
        <w:t xml:space="preserve">vụ quản lý nhà nước về cạnh tranh, bảo vệ quyền lợi người tiêu dùng và quản lý hoạt động kinh doanh theo phương thức đa cấp.</w:t>
      </w:r>
    </w:p>
    <w:p>
      <w:pPr>
        <w:pStyle w:val="BodyText"/>
        <w:tabs>
          <w:tab w:val="left" w:pos="907"/>
        </w:tabs>
        <w:spacing w:line="240" w:lineRule="auto"/>
        <w:ind w:firstLine="720"/>
        <w:jc w:val="both"/>
        <w:rPr>
          <w:rFonts w:ascii="Arial" w:hAnsi="Arial" w:cs="Arial"/>
          <w:sz w:val="20"/>
          <w:szCs w:val="20"/>
        </w:rPr>
      </w:pPr>
      <w:bookmarkStart w:id="42" w:name="bookmark42"/>
      <w:bookmarkEnd w:id="42"/>
      <w:r w:rsidRPr="007071AB">
        <w:rPr>
          <w:rStyle w:val="BodyTextChar1"/>
          <w:rFonts w:ascii="Arial" w:hAnsi="Arial" w:cs="Arial"/>
          <w:color w:val="000000"/>
          <w:sz w:val="20"/>
          <w:szCs w:val="20"/>
          <w:lang w:val="en-US" w:eastAsia="vi-VN"/>
        </w:rPr>
        <w:t xml:space="preserve">2. </w:t>
      </w:r>
      <w:r w:rsidRPr="007071AB">
        <w:rPr>
          <w:rStyle w:val="BodyTextChar1"/>
          <w:rFonts w:ascii="Arial" w:hAnsi="Arial" w:cs="Arial"/>
          <w:color w:val="000000"/>
          <w:sz w:val="20"/>
          <w:szCs w:val="20"/>
          <w:lang w:eastAsia="vi-VN"/>
        </w:rPr>
        <w:t xml:space="preserve">Bộ Nội vụ chịu trách nhiệm hướng dẫn chế độ phụ cấp chức danh của </w:t>
      </w:r>
      <w:r>
        <w:rPr>
          <w:rStyle w:val="BodyTextChar1"/>
          <w:rFonts w:ascii="Arial" w:hAnsi="Arial" w:cs="Arial"/>
          <w:color w:val="000000"/>
          <w:sz w:val="20"/>
          <w:szCs w:val="20"/>
          <w:lang w:eastAsia="vi-VN"/>
        </w:rPr>
        <w:t xml:space="preserve">Ủy ban</w:t>
      </w:r>
      <w:r w:rsidRPr="007071AB">
        <w:rPr>
          <w:rStyle w:val="BodyTextChar1"/>
          <w:rFonts w:ascii="Arial" w:hAnsi="Arial" w:cs="Arial"/>
          <w:color w:val="000000"/>
          <w:sz w:val="20"/>
          <w:szCs w:val="20"/>
          <w:lang w:eastAsia="vi-VN"/>
        </w:rPr>
        <w:t xml:space="preserve"> Cạnh tranh Quốc gia và người giữ chức vụ lãnh đạo, quản lý các đơn vị trực thuộc </w:t>
      </w:r>
      <w:r>
        <w:rPr>
          <w:rStyle w:val="BodyTextChar1"/>
          <w:rFonts w:ascii="Arial" w:hAnsi="Arial" w:cs="Arial"/>
          <w:color w:val="000000"/>
          <w:sz w:val="20"/>
          <w:szCs w:val="20"/>
          <w:lang w:eastAsia="vi-VN"/>
        </w:rPr>
        <w:t xml:space="preserve">Ủy ban</w:t>
      </w:r>
      <w:r w:rsidRPr="007071AB">
        <w:rPr>
          <w:rStyle w:val="BodyTextChar1"/>
          <w:rFonts w:ascii="Arial" w:hAnsi="Arial" w:cs="Arial"/>
          <w:color w:val="000000"/>
          <w:sz w:val="20"/>
          <w:szCs w:val="20"/>
          <w:lang w:eastAsia="vi-VN"/>
        </w:rPr>
        <w:t xml:space="preserve"> Cạnh tranh Quốc gia.</w:t>
      </w:r>
    </w:p>
    <w:p>
      <w:pPr>
        <w:pStyle w:val="BodyText"/>
        <w:tabs>
          <w:tab w:val="left" w:pos="907"/>
        </w:tabs>
        <w:spacing w:line="240" w:lineRule="auto"/>
        <w:ind w:firstLine="720"/>
        <w:jc w:val="both"/>
        <w:rPr>
          <w:rStyle w:val="BodyTextChar1"/>
          <w:rFonts w:ascii="Arial" w:hAnsi="Arial" w:cs="Arial"/>
          <w:color w:val="000000"/>
          <w:sz w:val="20"/>
          <w:szCs w:val="20"/>
          <w:lang w:eastAsia="vi-VN"/>
        </w:rPr>
      </w:pPr>
      <w:bookmarkStart w:id="43" w:name="bookmark43"/>
      <w:bookmarkEnd w:id="43"/>
      <w:r w:rsidRPr="007071AB">
        <w:rPr>
          <w:rStyle w:val="BodyTextChar1"/>
          <w:rFonts w:ascii="Arial" w:hAnsi="Arial" w:cs="Arial"/>
          <w:color w:val="000000"/>
          <w:sz w:val="20"/>
          <w:szCs w:val="20"/>
          <w:lang w:val="en-US" w:eastAsia="vi-VN"/>
        </w:rPr>
        <w:t xml:space="preserve">3. </w:t>
      </w:r>
      <w:r w:rsidRPr="007071AB">
        <w:rPr>
          <w:rStyle w:val="BodyTextChar1"/>
          <w:rFonts w:ascii="Arial" w:hAnsi="Arial" w:cs="Arial"/>
          <w:color w:val="000000"/>
          <w:sz w:val="20"/>
          <w:szCs w:val="20"/>
          <w:lang w:eastAsia="vi-VN"/>
        </w:rPr>
        <w:t xml:space="preserve">Bộ trưởng Bộ Công Thương, các Bộ trưởng, Thủ trưởng cơ quan ngang Bộ, Thủ trưởng cơ quan thuộc Chính phủ, Chủ tịch </w:t>
      </w:r>
      <w:r>
        <w:rPr>
          <w:rStyle w:val="BodyTextChar1"/>
          <w:rFonts w:ascii="Arial" w:hAnsi="Arial" w:cs="Arial"/>
          <w:color w:val="000000"/>
          <w:sz w:val="20"/>
          <w:szCs w:val="20"/>
          <w:lang w:eastAsia="vi-VN"/>
        </w:rPr>
        <w:t xml:space="preserve">Ủy ban</w:t>
      </w:r>
      <w:r w:rsidRPr="007071AB">
        <w:rPr>
          <w:rStyle w:val="BodyTextChar1"/>
          <w:rFonts w:ascii="Arial" w:hAnsi="Arial" w:cs="Arial"/>
          <w:color w:val="000000"/>
          <w:sz w:val="20"/>
          <w:szCs w:val="20"/>
          <w:lang w:eastAsia="vi-VN"/>
        </w:rPr>
        <w:t xml:space="preserve"> nhân dân các tỉnh, thành phố trực thuộc trung ương và Chủ tịch </w:t>
      </w:r>
      <w:r>
        <w:rPr>
          <w:rStyle w:val="BodyTextChar1"/>
          <w:rFonts w:ascii="Arial" w:hAnsi="Arial" w:cs="Arial"/>
          <w:color w:val="000000"/>
          <w:sz w:val="20"/>
          <w:szCs w:val="20"/>
          <w:lang w:eastAsia="vi-VN"/>
        </w:rPr>
        <w:t xml:space="preserve">Ủy ban</w:t>
      </w:r>
      <w:r w:rsidRPr="007071AB">
        <w:rPr>
          <w:rStyle w:val="BodyTextChar1"/>
          <w:rFonts w:ascii="Arial" w:hAnsi="Arial" w:cs="Arial"/>
          <w:color w:val="000000"/>
          <w:sz w:val="20"/>
          <w:szCs w:val="20"/>
          <w:lang w:eastAsia="vi-VN"/>
        </w:rPr>
        <w:t xml:space="preserve"> Cạnh tranh Quốc gia chịu trách nhiệm thi hành Nghị định này.</w:t>
      </w:r>
    </w:p>
    <w:p>
      <w:pPr>
        <w:pStyle w:val="BodyText"/>
        <w:tabs>
          <w:tab w:val="left" w:pos="907"/>
        </w:tabs>
        <w:spacing w:after="0" w:line="240" w:lineRule="auto"/>
        <w:ind w:firstLine="0"/>
        <w:jc w:val="both"/>
        <w:rPr>
          <w:rStyle w:val="BodyTextChar1"/>
          <w:rFonts w:ascii="Arial" w:hAnsi="Arial" w:cs="Arial"/>
          <w:color w:val="000000"/>
          <w:sz w:val="20"/>
          <w:szCs w:val="20"/>
          <w:lang w:eastAsia="vi-VN"/>
        </w:rPr>
      </w:pPr>
    </w:p>
    <w:tbl>
      <w:tblPr>
        <w:tblStyle w:val="TableNormal"/>
        <w:tblW w:w="0" w:type="auto"/>
        <w:tblInd w:w="108" w:type="dxa"/>
        <w:tblLook w:val="04A0" w:firstRow="1" w:lastRow="0" w:firstColumn="1" w:lastColumn="0" w:noHBand="0" w:noVBand="1"/>
      </w:tblPr>
      <w:tblGrid>
        <w:gridCol w:w="4636"/>
        <w:gridCol w:w="4282"/>
      </w:tblGrid>
      <w:tr w:rsidTr="006E3F6A">
        <w:trPr/>
        <w:tc>
          <w:tcPr>
            <w:tcW w:w="4680" w:type="dxa"/>
            <w:shd w:val="clear" w:color="auto" w:fill="auto"/>
          </w:tcPr>
          <w:p>
            <w:pPr>
              <w:pStyle w:val="Bodytext(2)"/>
              <w:tabs>
                <w:tab w:val="left" w:pos="254"/>
              </w:tabs>
              <w:rPr>
                <w:rStyle w:val="BodyText2"/>
                <w:rFonts w:ascii="Arial" w:hAnsi="Arial" w:cs="Arial"/>
                <w:color w:val="000000"/>
                <w:lang w:val="en-US" w:eastAsia="vi-VN"/>
              </w:rPr>
            </w:pPr>
            <w:bookmarkStart w:id="44" w:name="_GoBack" w:colFirst="0" w:colLast="0"/>
            <w:r w:rsidRPr="006E3F6A">
              <w:rPr>
                <w:rStyle w:val="BodyTextChar1"/>
                <w:rFonts w:ascii="Arial" w:hAnsi="Arial" w:cs="Arial"/>
                <w:b/>
                <w:bCs/>
                <w:i/>
                <w:iCs/>
                <w:color w:val="000000"/>
                <w:lang w:eastAsia="vi-VN"/>
              </w:rPr>
              <w:t xml:space="preserve">Nơi nhận:</w:t>
            </w:r>
          </w:p>
          <w:p>
            <w:pPr>
              <w:pStyle w:val="Bodytext(2)"/>
              <w:tabs>
                <w:tab w:val="left" w:pos="254"/>
              </w:tabs>
              <w:rPr>
                <w:rStyle w:val="BodyText2"/>
                <w:rFonts w:ascii="Arial" w:hAnsi="Arial" w:cs="Arial"/>
                <w:color w:val="000000"/>
                <w:lang w:val="en-US" w:eastAsia="vi-VN"/>
              </w:rPr>
            </w:pPr>
            <w:r w:rsidRPr="006E3F6A">
              <w:rPr>
                <w:rStyle w:val="BodyText2"/>
                <w:rFonts w:ascii="Arial" w:hAnsi="Arial" w:cs="Arial"/>
                <w:color w:val="000000"/>
                <w:lang w:val="en-US" w:eastAsia="vi-VN"/>
              </w:rPr>
              <w:t xml:space="preserve">- Ban </w:t>
            </w:r>
            <w:r w:rsidRPr="006E3F6A">
              <w:rPr>
                <w:rStyle w:val="BodyText2"/>
                <w:rFonts w:ascii="Arial" w:hAnsi="Arial" w:cs="Arial"/>
                <w:color w:val="000000"/>
                <w:lang w:val="en-US" w:eastAsia="vi-VN"/>
              </w:rPr>
              <w:t xml:space="preserve">Bí</w:t>
            </w:r>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val="en-US" w:eastAsia="vi-VN"/>
              </w:rPr>
              <w:t xml:space="preserve">thư</w:t>
            </w:r>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val="en-US" w:eastAsia="vi-VN"/>
              </w:rPr>
              <w:t xml:space="preserve">Trung</w:t>
            </w:r>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val="en-US" w:eastAsia="vi-VN"/>
              </w:rPr>
              <w:t xml:space="preserve">ương</w:t>
            </w:r>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val="en-US" w:eastAsia="vi-VN"/>
              </w:rPr>
              <w:t xml:space="preserve">Đảng</w:t>
            </w:r>
            <w:r w:rsidRPr="006E3F6A">
              <w:rPr>
                <w:rStyle w:val="BodyText2"/>
                <w:rFonts w:ascii="Arial" w:hAnsi="Arial" w:cs="Arial"/>
                <w:color w:val="000000"/>
                <w:lang w:val="en-US" w:eastAsia="vi-VN"/>
              </w:rPr>
              <w:t xml:space="preserve">;</w:t>
            </w:r>
          </w:p>
          <w:p>
            <w:pPr>
              <w:pStyle w:val="Bodytext(2)"/>
              <w:tabs>
                <w:tab w:val="left" w:pos="254"/>
              </w:tabs>
              <w:rPr>
                <w:rStyle w:val="BodyText2"/>
                <w:rFonts w:ascii="Arial" w:hAnsi="Arial" w:cs="Arial"/>
                <w:color w:val="000000"/>
                <w:lang w:val="en-US" w:eastAsia="vi-VN"/>
              </w:rPr>
            </w:pPr>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Thủ tướng, các Phó Thủ tướng</w:t>
            </w:r>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Chính phủ;</w:t>
            </w:r>
          </w:p>
          <w:p>
            <w:pPr>
              <w:pStyle w:val="Bodytext(2)"/>
              <w:tabs>
                <w:tab w:val="left" w:pos="254"/>
              </w:tabs>
              <w:rPr>
                <w:rFonts w:ascii="Arial" w:hAnsi="Arial" w:cs="Arial"/>
                <w:color w:val="000000"/>
                <w:lang w:val="en-US" w:eastAsia="vi-VN"/>
              </w:rPr>
            </w:pPr>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Các bộ, cơ quan ngang bộ, cơ quan thuộc Chính phủ;</w:t>
            </w:r>
          </w:p>
          <w:p>
            <w:pPr>
              <w:pStyle w:val="Bodytext(2)"/>
              <w:tabs>
                <w:tab w:val="left" w:pos="254"/>
              </w:tabs>
              <w:rPr>
                <w:rFonts w:ascii="Arial" w:hAnsi="Arial" w:cs="Arial"/>
                <w:lang w:val="en-US"/>
              </w:rPr>
            </w:pPr>
            <w:bookmarkStart w:id="45" w:name="bookmark46"/>
            <w:bookmarkEnd w:id="45"/>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HĐND, UBND các tỉnh, thành phố trực th</w:t>
            </w:r>
            <w:r w:rsidRPr="006E3F6A">
              <w:rPr>
                <w:rStyle w:val="BodyText2"/>
                <w:rFonts w:ascii="Arial" w:hAnsi="Arial" w:cs="Arial"/>
                <w:color w:val="000000"/>
                <w:lang w:val="en-US" w:eastAsia="vi-VN"/>
              </w:rPr>
              <w:t xml:space="preserve">uộc</w:t>
            </w:r>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val="en-US" w:eastAsia="vi-VN"/>
              </w:rPr>
              <w:t xml:space="preserve">trung</w:t>
            </w:r>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val="en-US" w:eastAsia="vi-VN"/>
              </w:rPr>
              <w:t xml:space="preserve">ương</w:t>
            </w:r>
            <w:r w:rsidRPr="006E3F6A">
              <w:rPr>
                <w:rStyle w:val="BodyText2"/>
                <w:rFonts w:ascii="Arial" w:hAnsi="Arial" w:cs="Arial"/>
                <w:color w:val="000000"/>
                <w:lang w:val="en-US" w:eastAsia="vi-VN"/>
              </w:rPr>
              <w:t xml:space="preserve">;</w:t>
            </w:r>
          </w:p>
          <w:p>
            <w:pPr>
              <w:pStyle w:val="Bodytext(2)"/>
              <w:tabs>
                <w:tab w:val="left" w:pos="254"/>
              </w:tabs>
              <w:rPr>
                <w:rFonts w:ascii="Arial" w:hAnsi="Arial" w:cs="Arial"/>
                <w:lang w:val="en-US"/>
              </w:rPr>
            </w:pPr>
            <w:bookmarkStart w:id="46" w:name="bookmark47"/>
            <w:bookmarkEnd w:id="46"/>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Văn phòng Trung ương và các Ban của Đ</w:t>
            </w:r>
            <w:r w:rsidRPr="006E3F6A">
              <w:rPr>
                <w:rStyle w:val="BodyText2"/>
                <w:rFonts w:ascii="Arial" w:hAnsi="Arial" w:cs="Arial"/>
                <w:color w:val="000000"/>
                <w:lang w:val="en-US" w:eastAsia="vi-VN"/>
              </w:rPr>
              <w:t xml:space="preserve">ảng</w:t>
            </w:r>
            <w:r w:rsidRPr="006E3F6A">
              <w:rPr>
                <w:rStyle w:val="BodyText2"/>
                <w:rFonts w:ascii="Arial" w:hAnsi="Arial" w:cs="Arial"/>
                <w:color w:val="000000"/>
                <w:lang w:val="en-US" w:eastAsia="vi-VN"/>
              </w:rPr>
              <w:t xml:space="preserve">;</w:t>
            </w:r>
          </w:p>
          <w:p>
            <w:pPr>
              <w:pStyle w:val="Bodytext(2)"/>
              <w:tabs>
                <w:tab w:val="left" w:pos="254"/>
              </w:tabs>
              <w:rPr>
                <w:rFonts w:ascii="Arial" w:hAnsi="Arial" w:cs="Arial"/>
              </w:rPr>
            </w:pPr>
            <w:bookmarkStart w:id="47" w:name="bookmark48"/>
            <w:bookmarkEnd w:id="47"/>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Văn phòng Tổng Bí thư;</w:t>
            </w:r>
          </w:p>
          <w:p>
            <w:pPr>
              <w:pStyle w:val="Bodytext(2)"/>
              <w:tabs>
                <w:tab w:val="left" w:pos="254"/>
              </w:tabs>
              <w:rPr>
                <w:rFonts w:ascii="Arial" w:hAnsi="Arial" w:cs="Arial"/>
              </w:rPr>
            </w:pPr>
            <w:bookmarkStart w:id="48" w:name="bookmark49"/>
            <w:bookmarkEnd w:id="48"/>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Văn phòng Chủ tịch nước;</w:t>
            </w:r>
          </w:p>
          <w:p>
            <w:pPr>
              <w:pStyle w:val="Bodytext(2)"/>
              <w:tabs>
                <w:tab w:val="left" w:pos="254"/>
              </w:tabs>
              <w:rPr>
                <w:rFonts w:ascii="Arial" w:hAnsi="Arial" w:cs="Arial"/>
                <w:lang w:val="en-US"/>
              </w:rPr>
            </w:pPr>
            <w:bookmarkStart w:id="49" w:name="bookmark50"/>
            <w:bookmarkEnd w:id="49"/>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Hội đồng Dân tộc và các Ủy ban của Quốc</w:t>
            </w:r>
            <w:r w:rsidR="006550CF">
              <w:rPr>
                <w:rStyle w:val="BodyText2"/>
                <w:rFonts w:ascii="Arial" w:hAnsi="Arial" w:cs="Arial"/>
                <w:color w:val="000000"/>
                <w:lang w:val="en-US" w:eastAsia="vi-VN"/>
              </w:rPr>
              <w:t xml:space="preserve"> </w:t>
            </w:r>
            <w:r w:rsidR="006550CF">
              <w:rPr>
                <w:rStyle w:val="BodyText2"/>
                <w:rFonts w:ascii="Arial" w:hAnsi="Arial" w:cs="Arial"/>
                <w:color w:val="000000"/>
                <w:lang w:val="en-US" w:eastAsia="vi-VN"/>
              </w:rPr>
              <w:t xml:space="preserve">hội</w:t>
            </w:r>
            <w:r w:rsidR="006550CF">
              <w:rPr>
                <w:rStyle w:val="BodyText2"/>
                <w:rFonts w:ascii="Arial" w:hAnsi="Arial" w:cs="Arial"/>
                <w:color w:val="000000"/>
                <w:lang w:val="en-US" w:eastAsia="vi-VN"/>
              </w:rPr>
              <w:t xml:space="preserve">;</w:t>
            </w:r>
          </w:p>
          <w:p>
            <w:pPr>
              <w:pStyle w:val="Bodytext(2)"/>
              <w:rPr>
                <w:rFonts w:ascii="Arial" w:hAnsi="Arial" w:cs="Arial"/>
              </w:rPr>
            </w:pPr>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Văn phòng Quốc hội;</w:t>
            </w:r>
          </w:p>
          <w:p>
            <w:pPr>
              <w:pStyle w:val="Bodytext(2)"/>
              <w:tabs>
                <w:tab w:val="left" w:pos="257"/>
              </w:tabs>
              <w:rPr>
                <w:rFonts w:ascii="Arial" w:hAnsi="Arial" w:cs="Arial"/>
              </w:rPr>
            </w:pPr>
            <w:bookmarkStart w:id="50" w:name="bookmark51"/>
            <w:bookmarkEnd w:id="50"/>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Tòa án nhân dân tối cao;</w:t>
            </w:r>
          </w:p>
          <w:p>
            <w:pPr>
              <w:pStyle w:val="Bodytext(2)"/>
              <w:tabs>
                <w:tab w:val="left" w:pos="257"/>
              </w:tabs>
              <w:rPr>
                <w:rFonts w:ascii="Arial" w:hAnsi="Arial" w:cs="Arial"/>
              </w:rPr>
            </w:pPr>
            <w:bookmarkStart w:id="51" w:name="bookmark52"/>
            <w:bookmarkEnd w:id="51"/>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Viện kiểm sát nhân dân tối cao;</w:t>
            </w:r>
          </w:p>
          <w:p>
            <w:pPr>
              <w:pStyle w:val="Bodytext(2)"/>
              <w:tabs>
                <w:tab w:val="left" w:pos="257"/>
              </w:tabs>
              <w:rPr>
                <w:rFonts w:ascii="Arial" w:hAnsi="Arial" w:cs="Arial"/>
              </w:rPr>
            </w:pPr>
            <w:bookmarkStart w:id="52" w:name="bookmark53"/>
            <w:bookmarkEnd w:id="52"/>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Kiểm toán nhà nước;</w:t>
            </w:r>
          </w:p>
          <w:p>
            <w:pPr>
              <w:pStyle w:val="Bodytext(2)"/>
              <w:tabs>
                <w:tab w:val="left" w:pos="257"/>
              </w:tabs>
              <w:rPr>
                <w:rFonts w:ascii="Arial" w:hAnsi="Arial" w:cs="Arial"/>
              </w:rPr>
            </w:pPr>
            <w:bookmarkStart w:id="53" w:name="bookmark54"/>
            <w:bookmarkEnd w:id="53"/>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Ủy ban Giám sát tài chính Quốc gia;</w:t>
            </w:r>
          </w:p>
          <w:p>
            <w:pPr>
              <w:pStyle w:val="Bodytext(2)"/>
              <w:tabs>
                <w:tab w:val="left" w:pos="257"/>
              </w:tabs>
              <w:rPr>
                <w:rFonts w:ascii="Arial" w:hAnsi="Arial" w:cs="Arial"/>
              </w:rPr>
            </w:pPr>
            <w:bookmarkStart w:id="54" w:name="bookmark55"/>
            <w:bookmarkEnd w:id="54"/>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Ngân hàng Chính sách xã hội;</w:t>
            </w:r>
          </w:p>
          <w:p>
            <w:pPr>
              <w:pStyle w:val="Bodytext(2)"/>
              <w:tabs>
                <w:tab w:val="left" w:pos="257"/>
              </w:tabs>
              <w:rPr>
                <w:rFonts w:ascii="Arial" w:hAnsi="Arial" w:cs="Arial"/>
              </w:rPr>
            </w:pPr>
            <w:bookmarkStart w:id="55" w:name="bookmark56"/>
            <w:bookmarkEnd w:id="55"/>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Ngân hàng Phát triển Việt Nam;</w:t>
            </w:r>
          </w:p>
          <w:p>
            <w:pPr>
              <w:pStyle w:val="Bodytext(2)"/>
              <w:tabs>
                <w:tab w:val="left" w:pos="257"/>
              </w:tabs>
              <w:rPr>
                <w:rFonts w:ascii="Arial" w:hAnsi="Arial" w:cs="Arial"/>
              </w:rPr>
            </w:pPr>
            <w:bookmarkStart w:id="56" w:name="bookmark57"/>
            <w:bookmarkEnd w:id="56"/>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Ủy ban trung ương Mặt trận Tổ quốc Việt Nam;</w:t>
            </w:r>
          </w:p>
          <w:p>
            <w:pPr>
              <w:pStyle w:val="Bodytext(2)"/>
              <w:tabs>
                <w:tab w:val="left" w:pos="257"/>
              </w:tabs>
              <w:rPr>
                <w:rFonts w:ascii="Arial" w:hAnsi="Arial" w:cs="Arial"/>
              </w:rPr>
            </w:pPr>
            <w:bookmarkStart w:id="57" w:name="bookmark58"/>
            <w:bookmarkEnd w:id="57"/>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Cơ quan trung ương c</w:t>
            </w:r>
            <w:r w:rsidRPr="006E3F6A" w:rsidR="00C850DE">
              <w:rPr>
                <w:rStyle w:val="BodyText2"/>
                <w:rFonts w:ascii="Arial" w:hAnsi="Arial" w:cs="Arial"/>
                <w:color w:val="000000"/>
                <w:lang w:val="en-US" w:eastAsia="vi-VN"/>
              </w:rPr>
              <w:t xml:space="preserve">ủ</w:t>
            </w:r>
            <w:r w:rsidRPr="006E3F6A">
              <w:rPr>
                <w:rStyle w:val="BodyText2"/>
                <w:rFonts w:ascii="Arial" w:hAnsi="Arial" w:cs="Arial"/>
                <w:color w:val="000000"/>
                <w:lang w:eastAsia="vi-VN"/>
              </w:rPr>
              <w:t xml:space="preserve">a các đoàn thể;</w:t>
            </w:r>
          </w:p>
          <w:p>
            <w:pPr>
              <w:pStyle w:val="Bodytext(2)"/>
              <w:tabs>
                <w:tab w:val="left" w:pos="257"/>
              </w:tabs>
              <w:rPr>
                <w:rFonts w:ascii="Arial" w:hAnsi="Arial" w:cs="Arial"/>
              </w:rPr>
            </w:pPr>
            <w:bookmarkStart w:id="58" w:name="bookmark59"/>
            <w:bookmarkEnd w:id="58"/>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VPCP: </w:t>
            </w:r>
            <w:r w:rsidRPr="006E3F6A">
              <w:rPr>
                <w:rStyle w:val="BodyText2"/>
                <w:rFonts w:ascii="Arial" w:hAnsi="Arial" w:cs="Arial"/>
                <w:color w:val="000000"/>
                <w:lang w:val="en-US"/>
              </w:rPr>
              <w:t xml:space="preserve">BTCN, </w:t>
            </w:r>
            <w:r w:rsidRPr="006E3F6A">
              <w:rPr>
                <w:rStyle w:val="BodyText2"/>
                <w:rFonts w:ascii="Arial" w:hAnsi="Arial" w:cs="Arial"/>
                <w:color w:val="000000"/>
                <w:lang w:eastAsia="vi-VN"/>
              </w:rPr>
              <w:t xml:space="preserve">các </w:t>
            </w:r>
            <w:r w:rsidRPr="006E3F6A">
              <w:rPr>
                <w:rStyle w:val="BodyText2"/>
                <w:rFonts w:ascii="Arial" w:hAnsi="Arial" w:cs="Arial"/>
                <w:color w:val="000000"/>
                <w:lang w:val="en-US"/>
              </w:rPr>
              <w:t xml:space="preserve">PCN, </w:t>
            </w:r>
            <w:r w:rsidRPr="006E3F6A">
              <w:rPr>
                <w:rStyle w:val="BodyText2"/>
                <w:rFonts w:ascii="Arial" w:hAnsi="Arial" w:cs="Arial"/>
                <w:color w:val="000000"/>
                <w:lang w:eastAsia="vi-VN"/>
              </w:rPr>
              <w:t xml:space="preserve">Trợ lý TTg, TGĐ cổng TTĐT,</w:t>
            </w:r>
          </w:p>
          <w:p>
            <w:pPr>
              <w:pStyle w:val="Bodytext(2)"/>
              <w:rPr>
                <w:rFonts w:ascii="Arial" w:hAnsi="Arial" w:cs="Arial"/>
              </w:rPr>
            </w:pPr>
            <w:r w:rsidRPr="006E3F6A">
              <w:rPr>
                <w:rStyle w:val="BodyText2"/>
                <w:rFonts w:ascii="Arial" w:hAnsi="Arial" w:cs="Arial"/>
                <w:color w:val="000000"/>
                <w:lang w:eastAsia="vi-VN"/>
              </w:rPr>
              <w:t xml:space="preserve">các Vụ, Cục, đơn vị trực thuộc, Công báo;</w:t>
            </w:r>
          </w:p>
          <w:p>
            <w:pPr>
              <w:pStyle w:val="Bodytext(2)"/>
              <w:rPr>
                <w:rFonts w:ascii="Arial" w:hAnsi="Arial" w:cs="Arial"/>
                <w:lang w:val="en-US"/>
              </w:rPr>
            </w:pPr>
            <w:r w:rsidRPr="006E3F6A">
              <w:rPr>
                <w:rStyle w:val="BodyText2"/>
                <w:rFonts w:ascii="Arial" w:hAnsi="Arial" w:cs="Arial"/>
                <w:color w:val="000000"/>
                <w:lang w:eastAsia="vi-VN"/>
              </w:rPr>
              <w:t xml:space="preserve">-</w:t>
            </w:r>
            <w:r w:rsidRPr="006E3F6A">
              <w:rPr>
                <w:rStyle w:val="BodyText2"/>
                <w:rFonts w:ascii="Arial" w:hAnsi="Arial" w:cs="Arial"/>
                <w:color w:val="000000"/>
                <w:lang w:val="en-US" w:eastAsia="vi-VN"/>
              </w:rPr>
              <w:t xml:space="preserve"> </w:t>
            </w:r>
            <w:r w:rsidRPr="006E3F6A">
              <w:rPr>
                <w:rStyle w:val="BodyText2"/>
                <w:rFonts w:ascii="Arial" w:hAnsi="Arial" w:cs="Arial"/>
                <w:color w:val="000000"/>
                <w:lang w:eastAsia="vi-VN"/>
              </w:rPr>
              <w:t xml:space="preserve">Lưu: VT, </w:t>
            </w:r>
            <w:r w:rsidRPr="006E3F6A">
              <w:rPr>
                <w:rStyle w:val="BodyText2"/>
                <w:rFonts w:ascii="Arial" w:hAnsi="Arial" w:cs="Arial"/>
                <w:color w:val="000000"/>
                <w:lang w:val="en-US"/>
              </w:rPr>
              <w:t xml:space="preserve">TCCV </w:t>
            </w:r>
            <w:r w:rsidRPr="006E3F6A">
              <w:rPr>
                <w:rStyle w:val="BodyText2"/>
                <w:rFonts w:ascii="Arial" w:hAnsi="Arial" w:cs="Arial"/>
                <w:color w:val="000000"/>
                <w:lang w:eastAsia="vi-VN"/>
              </w:rPr>
              <w:t xml:space="preserve">(3</w:t>
            </w:r>
            <w:r w:rsidRPr="006E3F6A">
              <w:rPr>
                <w:rStyle w:val="BodyText2"/>
                <w:rFonts w:ascii="Arial" w:hAnsi="Arial" w:cs="Arial"/>
                <w:color w:val="000000"/>
                <w:lang w:val="en-US" w:eastAsia="vi-VN"/>
              </w:rPr>
              <w:t xml:space="preserve">). </w:t>
            </w:r>
          </w:p>
        </w:tc>
        <w:tc>
          <w:tcPr>
            <w:tcW w:w="4320" w:type="dxa"/>
            <w:shd w:val="clear" w:color="auto" w:fill="auto"/>
          </w:tcPr>
          <w:p>
            <w:pPr>
              <w:pStyle w:val="BodyText"/>
              <w:tabs>
                <w:tab w:val="left" w:pos="907"/>
              </w:tabs>
              <w:spacing w:after="0" w:line="240" w:lineRule="auto"/>
              <w:ind w:firstLine="0"/>
              <w:jc w:val="center"/>
              <w:rPr>
                <w:rFonts w:ascii="Arial" w:hAnsi="Arial" w:cs="Arial"/>
                <w:b/>
                <w:bCs/>
                <w:sz w:val="20"/>
                <w:szCs w:val="20"/>
                <w:lang w:val="en-US"/>
              </w:rPr>
            </w:pPr>
            <w:r w:rsidRPr="006E3F6A">
              <w:rPr>
                <w:rFonts w:ascii="Arial" w:hAnsi="Arial" w:cs="Arial"/>
                <w:b/>
                <w:bCs/>
                <w:sz w:val="20"/>
                <w:szCs w:val="20"/>
                <w:lang w:val="en-US"/>
              </w:rPr>
              <w:t xml:space="preserve">TM. CHÍNH PHỦ</w:t>
            </w:r>
          </w:p>
          <w:p>
            <w:pPr>
              <w:pStyle w:val="BodyText"/>
              <w:tabs>
                <w:tab w:val="left" w:pos="907"/>
              </w:tabs>
              <w:spacing w:after="0" w:line="240" w:lineRule="auto"/>
              <w:ind w:firstLine="0"/>
              <w:jc w:val="center"/>
              <w:rPr>
                <w:rFonts w:ascii="Arial" w:hAnsi="Arial" w:cs="Arial"/>
                <w:b/>
                <w:bCs/>
                <w:sz w:val="20"/>
                <w:szCs w:val="20"/>
                <w:lang w:val="en-US"/>
              </w:rPr>
            </w:pPr>
            <w:r w:rsidRPr="006E3F6A">
              <w:rPr>
                <w:rFonts w:ascii="Arial" w:hAnsi="Arial" w:cs="Arial"/>
                <w:b/>
                <w:bCs/>
                <w:sz w:val="20"/>
                <w:szCs w:val="20"/>
                <w:lang w:val="en-US"/>
              </w:rPr>
              <w:t xml:space="preserve">KT. THỦ TƯỚNG</w:t>
            </w:r>
          </w:p>
          <w:p>
            <w:pPr>
              <w:pStyle w:val="BodyText"/>
              <w:tabs>
                <w:tab w:val="left" w:pos="907"/>
              </w:tabs>
              <w:spacing w:after="0" w:line="240" w:lineRule="auto"/>
              <w:ind w:firstLine="0"/>
              <w:jc w:val="center"/>
              <w:rPr>
                <w:rFonts w:ascii="Arial" w:hAnsi="Arial" w:cs="Arial"/>
                <w:b/>
                <w:bCs/>
                <w:sz w:val="20"/>
                <w:szCs w:val="20"/>
                <w:lang w:val="en-US"/>
              </w:rPr>
            </w:pPr>
            <w:r w:rsidRPr="006E3F6A">
              <w:rPr>
                <w:rFonts w:ascii="Arial" w:hAnsi="Arial" w:cs="Arial"/>
                <w:b/>
                <w:bCs/>
                <w:sz w:val="20"/>
                <w:szCs w:val="20"/>
                <w:lang w:val="en-US"/>
              </w:rPr>
              <w:t xml:space="preserve">PHÓ THỦ TƯỚNG</w:t>
            </w:r>
          </w:p>
          <w:p>
            <w:pPr>
              <w:pStyle w:val="BodyText"/>
              <w:tabs>
                <w:tab w:val="left" w:pos="907"/>
              </w:tabs>
              <w:spacing w:after="0" w:line="240" w:lineRule="auto"/>
              <w:ind w:firstLine="0"/>
              <w:jc w:val="center"/>
              <w:rPr>
                <w:rFonts w:ascii="Arial" w:hAnsi="Arial" w:cs="Arial"/>
                <w:b/>
                <w:bCs/>
                <w:sz w:val="20"/>
                <w:szCs w:val="20"/>
                <w:lang w:val="en-US"/>
              </w:rPr>
            </w:pPr>
          </w:p>
          <w:p>
            <w:pPr>
              <w:pStyle w:val="BodyText"/>
              <w:tabs>
                <w:tab w:val="left" w:pos="907"/>
              </w:tabs>
              <w:spacing w:after="0" w:line="240" w:lineRule="auto"/>
              <w:ind w:firstLine="0"/>
              <w:jc w:val="center"/>
              <w:rPr>
                <w:rFonts w:ascii="Arial" w:hAnsi="Arial" w:cs="Arial"/>
                <w:b/>
                <w:bCs/>
                <w:sz w:val="20"/>
                <w:szCs w:val="20"/>
                <w:lang w:val="en-US"/>
              </w:rPr>
            </w:pPr>
          </w:p>
          <w:p>
            <w:pPr>
              <w:pStyle w:val="BodyText"/>
              <w:tabs>
                <w:tab w:val="left" w:pos="907"/>
              </w:tabs>
              <w:spacing w:after="0" w:line="240" w:lineRule="auto"/>
              <w:ind w:firstLine="0"/>
              <w:jc w:val="center"/>
              <w:rPr>
                <w:rFonts w:ascii="Arial" w:hAnsi="Arial" w:cs="Arial"/>
                <w:b/>
                <w:bCs/>
                <w:sz w:val="20"/>
                <w:szCs w:val="20"/>
                <w:lang w:val="en-US"/>
              </w:rPr>
            </w:pPr>
          </w:p>
          <w:p>
            <w:pPr>
              <w:pStyle w:val="BodyText"/>
              <w:tabs>
                <w:tab w:val="left" w:pos="907"/>
              </w:tabs>
              <w:spacing w:after="0" w:line="240" w:lineRule="auto"/>
              <w:ind w:firstLine="0"/>
              <w:jc w:val="center"/>
              <w:rPr>
                <w:rFonts w:ascii="Arial" w:hAnsi="Arial" w:cs="Arial"/>
                <w:b/>
                <w:bCs/>
                <w:sz w:val="20"/>
                <w:szCs w:val="20"/>
                <w:lang w:val="en-US"/>
              </w:rPr>
            </w:pPr>
          </w:p>
          <w:p>
            <w:pPr>
              <w:pStyle w:val="BodyText"/>
              <w:tabs>
                <w:tab w:val="left" w:pos="907"/>
              </w:tabs>
              <w:spacing w:after="0" w:line="240" w:lineRule="auto"/>
              <w:ind w:firstLine="0"/>
              <w:jc w:val="center"/>
              <w:rPr>
                <w:rFonts w:ascii="Arial" w:hAnsi="Arial" w:cs="Arial"/>
                <w:sz w:val="20"/>
                <w:szCs w:val="20"/>
                <w:lang w:val="en-US"/>
              </w:rPr>
            </w:pPr>
            <w:r w:rsidRPr="006E3F6A">
              <w:rPr>
                <w:rFonts w:ascii="Arial" w:hAnsi="Arial" w:cs="Arial"/>
                <w:b/>
                <w:bCs/>
                <w:sz w:val="20"/>
                <w:szCs w:val="20"/>
                <w:lang w:val="en-US"/>
              </w:rPr>
              <w:t xml:space="preserve">Trần</w:t>
            </w:r>
            <w:r w:rsidRPr="006E3F6A">
              <w:rPr>
                <w:rFonts w:ascii="Arial" w:hAnsi="Arial" w:cs="Arial"/>
                <w:b/>
                <w:bCs/>
                <w:sz w:val="20"/>
                <w:szCs w:val="20"/>
                <w:lang w:val="en-US"/>
              </w:rPr>
              <w:t xml:space="preserve"> </w:t>
            </w:r>
            <w:r w:rsidRPr="006E3F6A">
              <w:rPr>
                <w:rFonts w:ascii="Arial" w:hAnsi="Arial" w:cs="Arial"/>
                <w:b/>
                <w:bCs/>
                <w:sz w:val="20"/>
                <w:szCs w:val="20"/>
                <w:lang w:val="en-US"/>
              </w:rPr>
              <w:t xml:space="preserve">Lưu</w:t>
            </w:r>
            <w:r w:rsidRPr="006E3F6A">
              <w:rPr>
                <w:rFonts w:ascii="Arial" w:hAnsi="Arial" w:cs="Arial"/>
                <w:b/>
                <w:bCs/>
                <w:sz w:val="20"/>
                <w:szCs w:val="20"/>
                <w:lang w:val="en-US"/>
              </w:rPr>
              <w:t xml:space="preserve"> </w:t>
            </w:r>
            <w:r w:rsidRPr="006E3F6A">
              <w:rPr>
                <w:rFonts w:ascii="Arial" w:hAnsi="Arial" w:cs="Arial"/>
                <w:b/>
                <w:bCs/>
                <w:sz w:val="20"/>
                <w:szCs w:val="20"/>
                <w:lang w:val="en-US"/>
              </w:rPr>
              <w:t xml:space="preserve">Quang</w:t>
            </w:r>
          </w:p>
        </w:tc>
      </w:tr>
    </w:tbl>
    <w:p>
      <w:pPr>
        <w:pStyle w:val="BodyText"/>
        <w:tabs>
          <w:tab w:val="left" w:pos="5716"/>
        </w:tabs>
        <w:spacing w:after="0" w:line="240" w:lineRule="auto"/>
        <w:ind w:firstLine="0"/>
        <w:jc w:val="both"/>
        <w:rPr>
          <w:rFonts w:ascii="Arial" w:hAnsi="Arial" w:cs="Arial"/>
          <w:sz w:val="20"/>
          <w:szCs w:val="20"/>
        </w:rPr>
      </w:pPr>
      <w:bookmarkStart w:id="59" w:name="bookmark44"/>
      <w:bookmarkEnd w:id="59"/>
      <w:bookmarkEnd w:id="44"/>
      <w:r w:rsidRPr="007071AB">
        <w:rPr>
          <w:rStyle w:val="BodyText2"/>
          <w:rFonts w:ascii="Arial" w:hAnsi="Arial" w:cs="Arial"/>
          <w:color w:val="000000"/>
          <w:lang w:eastAsia="vi-VN"/>
        </w:rPr>
        <w:t xml:space="preserve"> </w:t>
      </w:r>
    </w:p>
    <w:sectPr w:rsidSect="000B35B8">
      <w:headerReference w:type="default" r:id="rId7"/>
      <w:headerReference w:type="first" r:id="rId8"/>
      <w:footerReference w:type="default" r:id="rId9"/>
      <w:pgSz w:w="11906" w:h="16838" w:orient="portrait" w:code="9"/>
      <w:pgMar w:top="1440" w:right="1440" w:bottom="1440" w:left="1440" w:header="800" w:footer="800" w:gutter="0"/>
      <w:pgNumType w:start="1"/>
      <w:cols w:num="1" w:space="720">
        <w:col w:w="9026" w:space="720"/>
      </w:cols>
      <w:noEndnote/>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9">
    <w:multiLevelType w:val="multilevel"/>
    <w:lvl w:ilvl="0">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7"/>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0">
    <w:multiLevelType w:val="multilevel"/>
    <w:lvl w:ilvl="0">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50"/>
      <w:numFmt w:val="lowerRoman"/>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6">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4"/>
        <w:szCs w:val="24"/>
        <w:u w:val="none"/>
      </w:rPr>
    </w:lvl>
  </w:abstractNum>
  <w:abstractNum w:abstractNumId="18">
    <w:multiLevelType w:val="multilevel"/>
    <w:lvl w:ilvl="0">
      <w:start w:val="1"/>
      <w:numFmt w:val="bullet"/>
      <w:suff w:val="tab"/>
      <w:lvlText w:val="-"/>
      <w:lvlJc w:val="left"/>
      <w:rPr>
        <w:rFonts w:ascii="Times New Roman" w:hAnsi="Times New Roman"/>
        <w:b w:val="0"/>
        <w:i w:val="0"/>
        <w:smallCaps w:val="0"/>
        <w:strike w:val="0"/>
        <w:color w:val="000000"/>
        <w:spacing w:val="0"/>
        <w:position w:val="0"/>
        <w:sz w:val="20"/>
        <w:u w:val="none"/>
      </w:rPr>
    </w:lvl>
    <w:lvl w:ilvl="1">
      <w:start w:val="1"/>
      <w:numFmt w:val="bullet"/>
      <w:suff w:val="tab"/>
      <w:lvlText w:val="-"/>
      <w:lvlJc w:val="left"/>
      <w:rPr>
        <w:rFonts w:ascii="Times New Roman" w:hAnsi="Times New Roman"/>
        <w:b w:val="0"/>
        <w:i w:val="0"/>
        <w:smallCaps w:val="0"/>
        <w:strike w:val="0"/>
        <w:color w:val="000000"/>
        <w:spacing w:val="0"/>
        <w:position w:val="0"/>
        <w:sz w:val="20"/>
        <w:u w:val="none"/>
      </w:rPr>
    </w:lvl>
    <w:lvl w:ilvl="2">
      <w:start w:val="1"/>
      <w:numFmt w:val="bullet"/>
      <w:suff w:val="tab"/>
      <w:lvlText w:val="-"/>
      <w:lvlJc w:val="left"/>
      <w:rPr>
        <w:rFonts w:ascii="Times New Roman" w:hAnsi="Times New Roman"/>
        <w:b w:val="0"/>
        <w:i w:val="0"/>
        <w:smallCaps w:val="0"/>
        <w:strike w:val="0"/>
        <w:color w:val="000000"/>
        <w:spacing w:val="0"/>
        <w:position w:val="0"/>
        <w:sz w:val="20"/>
        <w:u w:val="none"/>
      </w:rPr>
    </w:lvl>
    <w:lvl w:ilvl="3">
      <w:start w:val="1"/>
      <w:numFmt w:val="bullet"/>
      <w:suff w:val="tab"/>
      <w:lvlText w:val="-"/>
      <w:lvlJc w:val="left"/>
      <w:rPr>
        <w:rFonts w:ascii="Times New Roman" w:hAnsi="Times New Roman"/>
        <w:b w:val="0"/>
        <w:i w:val="0"/>
        <w:smallCaps w:val="0"/>
        <w:strike w:val="0"/>
        <w:color w:val="000000"/>
        <w:spacing w:val="0"/>
        <w:position w:val="0"/>
        <w:sz w:val="20"/>
        <w:u w:val="none"/>
      </w:rPr>
    </w:lvl>
    <w:lvl w:ilvl="4">
      <w:start w:val="1"/>
      <w:numFmt w:val="bullet"/>
      <w:suff w:val="tab"/>
      <w:lvlText w:val="-"/>
      <w:lvlJc w:val="left"/>
      <w:rPr>
        <w:rFonts w:ascii="Times New Roman" w:hAnsi="Times New Roman"/>
        <w:b w:val="0"/>
        <w:i w:val="0"/>
        <w:smallCaps w:val="0"/>
        <w:strike w:val="0"/>
        <w:color w:val="000000"/>
        <w:spacing w:val="0"/>
        <w:position w:val="0"/>
        <w:sz w:val="20"/>
        <w:u w:val="none"/>
      </w:rPr>
    </w:lvl>
    <w:lvl w:ilvl="5">
      <w:start w:val="1"/>
      <w:numFmt w:val="bullet"/>
      <w:suff w:val="tab"/>
      <w:lvlText w:val="-"/>
      <w:lvlJc w:val="left"/>
      <w:rPr>
        <w:rFonts w:ascii="Times New Roman" w:hAnsi="Times New Roman"/>
        <w:b w:val="0"/>
        <w:i w:val="0"/>
        <w:smallCaps w:val="0"/>
        <w:strike w:val="0"/>
        <w:color w:val="000000"/>
        <w:spacing w:val="0"/>
        <w:position w:val="0"/>
        <w:sz w:val="20"/>
        <w:u w:val="none"/>
      </w:rPr>
    </w:lvl>
    <w:lvl w:ilvl="6">
      <w:start w:val="1"/>
      <w:numFmt w:val="bullet"/>
      <w:suff w:val="tab"/>
      <w:lvlText w:val="-"/>
      <w:lvlJc w:val="left"/>
      <w:rPr>
        <w:rFonts w:ascii="Times New Roman" w:hAnsi="Times New Roman"/>
        <w:b w:val="0"/>
        <w:i w:val="0"/>
        <w:smallCaps w:val="0"/>
        <w:strike w:val="0"/>
        <w:color w:val="000000"/>
        <w:spacing w:val="0"/>
        <w:position w:val="0"/>
        <w:sz w:val="20"/>
        <w:u w:val="none"/>
      </w:rPr>
    </w:lvl>
    <w:lvl w:ilvl="7">
      <w:start w:val="1"/>
      <w:numFmt w:val="bullet"/>
      <w:suff w:val="tab"/>
      <w:lvlText w:val="-"/>
      <w:lvlJc w:val="left"/>
      <w:rPr>
        <w:rFonts w:ascii="Times New Roman" w:hAnsi="Times New Roman"/>
        <w:b w:val="0"/>
        <w:i w:val="0"/>
        <w:smallCaps w:val="0"/>
        <w:strike w:val="0"/>
        <w:color w:val="000000"/>
        <w:spacing w:val="0"/>
        <w:position w:val="0"/>
        <w:sz w:val="20"/>
        <w:u w:val="none"/>
      </w:rPr>
    </w:lvl>
    <w:lvl w:ilvl="8">
      <w:start w:val="1"/>
      <w:numFmt w:val="bullet"/>
      <w:suff w:val="tab"/>
      <w:lvlText w:val="-"/>
      <w:lvlJc w:val="left"/>
      <w:rPr>
        <w:rFonts w:ascii="Times New Roman" w:hAnsi="Times New Roman"/>
        <w:b w:val="0"/>
        <w:i w:val="0"/>
        <w:smallCaps w:val="0"/>
        <w:strike w:val="0"/>
        <w:color w:val="000000"/>
        <w:spacing w:val="0"/>
        <w:position w:val="0"/>
        <w:sz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embedSystemFonts/>
  <w:bordersDoNotSurroundFooter/>
  <w:bordersDoNotSurroundHeader/>
  <w:proofState w:spelling="clean"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Picturecaption_">
    <w:name w:val="Picture caption_"/>
    <w:uiPriority w:val="99"/>
    <w:locked/>
    <w:rPr>
      <w:rFonts w:ascii="Times New Roman" w:hAnsi="Times New Roman" w:cs="Times New Roman"/>
      <w:sz w:val="20"/>
      <w:szCs w:val="20"/>
      <w:u w:val="none"/>
    </w:rPr>
  </w:style>
  <w:style w:type="character" w:customStyle="1" w:styleId="BodyText2">
    <w:name w:val="Body text (2)_"/>
    <w:uiPriority w:val="99"/>
    <w:locked/>
    <w:rPr>
      <w:rFonts w:ascii="Times New Roman" w:hAnsi="Times New Roman" w:cs="Times New Roman"/>
      <w:sz w:val="20"/>
      <w:szCs w:val="20"/>
      <w:u w:val="none"/>
    </w:rPr>
  </w:style>
  <w:style w:type="character" w:customStyle="1" w:styleId="BodyTextChar1">
    <w:name w:val="Body Text Char1"/>
    <w:uiPriority w:val="99"/>
    <w:locked/>
    <w:rPr>
      <w:rFonts w:ascii="Times New Roman" w:hAnsi="Times New Roman" w:cs="Times New Roman"/>
      <w:u w:val="none"/>
    </w:rPr>
  </w:style>
  <w:style w:type="character" w:customStyle="1" w:styleId="Headerorfooter(2)_">
    <w:name w:val="Header or footer (2)_"/>
    <w:uiPriority w:val="99"/>
    <w:locked/>
    <w:rPr>
      <w:rFonts w:ascii="Times New Roman" w:hAnsi="Times New Roman" w:cs="Times New Roman"/>
      <w:sz w:val="20"/>
      <w:szCs w:val="20"/>
      <w:u w:val="none"/>
      <w:lang w:val="en-US" w:eastAsia="en-US"/>
    </w:rPr>
  </w:style>
  <w:style w:type="character" w:customStyle="1" w:styleId="BodyText3">
    <w:name w:val="Body text (3)_"/>
    <w:uiPriority w:val="99"/>
    <w:locked/>
    <w:rPr>
      <w:rFonts w:ascii="Arial" w:hAnsi="Arial" w:cs="Arial"/>
      <w:sz w:val="13"/>
      <w:szCs w:val="13"/>
      <w:u w:val="none"/>
    </w:rPr>
  </w:style>
  <w:style w:type="paragraph" w:customStyle="1" w:styleId="Picturecaption">
    <w:name w:val="Picture caption"/>
    <w:basedOn w:val="Normal"/>
    <w:uiPriority w:val="99"/>
    <w:rPr>
      <w:rFonts w:ascii="Times New Roman" w:hAnsi="Times New Roman" w:cs="Times New Roman"/>
      <w:color w:val="auto"/>
      <w:sz w:val="20"/>
      <w:szCs w:val="20"/>
      <w:lang w:eastAsia="en-US"/>
    </w:rPr>
  </w:style>
  <w:style w:type="paragraph" w:customStyle="1" w:styleId="Bodytext(2)">
    <w:name w:val="Body text (2)"/>
    <w:basedOn w:val="Normal"/>
    <w:uiPriority w:val="99"/>
    <w:qFormat/>
    <w:rPr>
      <w:rFonts w:ascii="Times New Roman" w:hAnsi="Times New Roman" w:cs="Times New Roman"/>
      <w:color w:val="auto"/>
      <w:sz w:val="20"/>
      <w:szCs w:val="20"/>
      <w:lang w:eastAsia="en-US"/>
    </w:rPr>
  </w:style>
  <w:style w:type="paragraph" w:styleId="BodyText">
    <w:name w:val="Body Text"/>
    <w:basedOn w:val="Normal"/>
    <w:uiPriority w:val="99"/>
    <w:qFormat/>
    <w:pPr>
      <w:spacing w:after="120" w:line="264" w:lineRule="auto"/>
      <w:ind w:firstLine="400"/>
    </w:pPr>
    <w:rPr>
      <w:rFonts w:ascii="Times New Roman" w:hAnsi="Times New Roman" w:cs="Times New Roman"/>
      <w:color w:val="auto"/>
      <w:lang w:eastAsia="en-US"/>
    </w:rPr>
  </w:style>
  <w:style w:type="character" w:customStyle="1" w:styleId="BodyTextChar">
    <w:name w:val="Body Text Char"/>
    <w:uiPriority w:val="99"/>
    <w:semiHidden/>
    <w:rPr>
      <w:color w:val="000000"/>
      <w:lang w:val="vi-VN" w:eastAsia="vi-VN"/>
    </w:rPr>
  </w:style>
  <w:style w:type="character" w:customStyle="1" w:styleId="BodyTextChar2">
    <w:name w:val="Body Text Char2"/>
    <w:uiPriority w:val="99"/>
    <w:semiHidden/>
    <w:rPr>
      <w:rFonts w:cs="Courier New"/>
      <w:color w:val="000000"/>
      <w:lang w:val="vi-VN" w:eastAsia="vi-VN"/>
    </w:rPr>
  </w:style>
  <w:style w:type="paragraph" w:customStyle="1" w:styleId="Headerorfooter(2)">
    <w:name w:val="Header or footer (2)"/>
    <w:basedOn w:val="Normal"/>
    <w:uiPriority w:val="99"/>
    <w:rPr>
      <w:rFonts w:ascii="Times New Roman" w:hAnsi="Times New Roman" w:cs="Times New Roman"/>
      <w:color w:val="auto"/>
      <w:sz w:val="20"/>
      <w:szCs w:val="20"/>
      <w:lang w:val="en-US" w:eastAsia="en-US"/>
    </w:rPr>
  </w:style>
  <w:style w:type="paragraph" w:customStyle="1" w:styleId="Bodytext(3)">
    <w:name w:val="Body text (3)"/>
    <w:basedOn w:val="Normal"/>
    <w:uiPriority w:val="99"/>
    <w:rPr>
      <w:rFonts w:ascii="Arial" w:hAnsi="Arial" w:cs="Arial"/>
      <w:color w:val="auto"/>
      <w:sz w:val="13"/>
      <w:szCs w:val="13"/>
      <w:lang w:eastAsia="en-US"/>
    </w:rPr>
  </w:style>
  <w:style w:type="table" w:styleId="TableGrid">
    <w:name w:val="Table Grid"/>
    <w:basedOn w:val="TableNormal"/>
    <w:uiPriority w:val="39"/>
    <w:rsid w:val="000B35B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0B35B8"/>
    <w:pPr>
      <w:tabs>
        <w:tab w:val="center" w:pos="4680"/>
        <w:tab w:val="right" w:pos="9360"/>
      </w:tabs>
    </w:pPr>
    <w:rPr/>
  </w:style>
  <w:style w:type="character" w:customStyle="1" w:styleId="HeaderChar">
    <w:name w:val="Header Char"/>
    <w:uiPriority w:val="99"/>
    <w:locked/>
    <w:rsid w:val="000B35B8"/>
    <w:rPr>
      <w:rFonts w:cs="Courier New"/>
      <w:color w:val="000000"/>
      <w:lang w:val="vi-VN" w:eastAsia="vi-VN"/>
    </w:rPr>
  </w:style>
  <w:style w:type="paragraph" w:styleId="Footer">
    <w:name w:val="Footer"/>
    <w:basedOn w:val="Normal"/>
    <w:uiPriority w:val="99"/>
    <w:unhideWhenUsed/>
    <w:qFormat/>
    <w:rsid w:val="000B35B8"/>
    <w:pPr>
      <w:tabs>
        <w:tab w:val="center" w:pos="4680"/>
        <w:tab w:val="right" w:pos="9360"/>
      </w:tabs>
    </w:pPr>
    <w:rPr/>
  </w:style>
  <w:style w:type="character" w:customStyle="1" w:styleId="FooterChar">
    <w:name w:val="Footer Char"/>
    <w:uiPriority w:val="99"/>
    <w:locked/>
    <w:rsid w:val="000B35B8"/>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2024-04-15T08:11:00Z</dcterms:created>
  <dcterms:modified xsi:type="dcterms:W3CDTF">2024-04-15T08:12:00Z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4</Pages>
  <Words>1526</Words>
  <Characters>8703</Characters>
  <Application>Microsoft Office Word</Application>
  <DocSecurity>0</DocSecurity>
  <Lines>72</Lines>
  <Paragraphs>20</Paragraphs>
  <CharactersWithSpaces>10209</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2024-04-15T08:11:00Z</dcterms:created>
  <dcterms:modified xsi:type="dcterms:W3CDTF">2024-04-15T08:12:00Z</dcterms:modified>
</cp:coreProperties>
</file>

<file path=customXml/item4.xml><?xml version="1.0" encoding="utf-8"?>
<Properties xmlns:vt="http://schemas.openxmlformats.org/officeDocument/2006/docPropsVTypes" xmlns="http://schemas.openxmlformats.org/officeDocument/2006/extended-properties">
  <Template>Normal</Template>
  <TotalTime>1</TotalTime>
  <Pages>4</Pages>
  <Words>1526</Words>
  <Characters>8703</Characters>
  <Application>Microsoft Office Word</Application>
  <DocSecurity>0</DocSecurity>
  <Lines>72</Lines>
  <Paragraphs>20</Paragraphs>
  <CharactersWithSpaces>10209</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S_03_2023_ND-CP.pdf</dc:title>
  <dc:subject/>
  <dc:creator>haian</dc:creator>
  <cp:keywords/>
  <dc:description/>
  <cp:lastModifiedBy>HP</cp:lastModifiedBy>
  <cp:revision>3</cp:revision>
  <dcterms:created xsi:type="dcterms:W3CDTF">2024-04-15T08:11:00Z</dcterms:created>
  <dcterms:modified xsi:type="dcterms:W3CDTF">2024-04-15T08:12:00Z</dcterms:modified>
</cp:coreProperties>
</file>

<file path=customXml/item6.xml><?xml version="1.0" encoding="utf-8"?>
<Properties xmlns="http://schemas.openxmlformats.org/officeDocument/2006/extended-properties" xmlns:vt="http://schemas.openxmlformats.org/officeDocument/2006/docPropsVTypes">
  <Template>Normal</Template>
  <TotalTime>1</TotalTime>
  <Pages>4</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S_03_2023_ND-CP.pdf</vt:lpstr>
    </vt:vector>
  </TitlesOfParts>
  <Company/>
  <LinksUpToDate>false</LinksUpToDate>
  <CharactersWithSpaces>10209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Pages>
  <Words>1526</Words>
  <Characters>8703</Characters>
  <Application>Microsoft Office Word</Application>
  <DocSecurity>0</DocSecurity>
  <Lines>72</Lines>
  <Paragraphs>20</Paragraphs>
  <CharactersWithSpaces>10209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2024-04-15T08:11:00Z</dcterms:created>
  <dcterms:modified xsi:type="dcterms:W3CDTF">2024-04-15T08:12:00Z</dcterms:modified>
</cp:coreProperties>
</file>