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w:t>
            </w:r>
            <w:r>
              <w:rPr>
                <w:b/>
              </w:rPr>
              <w:br/>
            </w:r>
            <w:r>
              <w:rPr>
                <w:b/>
              </w:rPr>
              <w:t xml:space="preserve">TỈNH HÀ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16/NQ-HĐND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Nam</w:t>
            </w:r>
            <w:r>
              <w:rPr>
                <w:i/>
              </w:rPr>
              <w:t xml:space="preserve">, ngày </w:t>
            </w:r>
            <w:r>
              <w:rPr>
                <w:i/>
              </w:rPr>
              <w:t xml:space="preserve">13</w:t>
            </w:r>
            <w:r>
              <w:rPr>
                <w:i/>
              </w:rPr>
              <w:t xml:space="preserve"> tháng </w:t>
            </w:r>
            <w:r>
              <w:rPr>
                <w:i/>
              </w:rPr>
              <w:t xml:space="preserve">07</w:t>
            </w:r>
            <w:r>
              <w:rPr>
                <w:i/>
              </w:rPr>
              <w:t xml:space="preserve"> năm 201</w:t>
            </w:r>
            <w:r>
              <w:rPr>
                <w:i/>
              </w:rPr>
              <w:t xml:space="preserve">8</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VIỆC SÁP NHẬP THÔN, XÓM, TỔ DÂN PHỐ TRÊN ĐỊA BÀN HUYỆN BÌNH LỤC, TỈNH HÀ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HỘI ĐỒNG NHÂN DÂN TỈNH HÀ NAM </w:t>
      </w:r>
      <w:r>
        <w:rPr>
          <w:b/>
        </w:rPr>
        <w:t xml:space="preserve">KHÓA XVIII - KỲ HỌP THỨ SÁU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quyền địa phương ngày 19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số 34/2007/PL-UBTVQH11 ngày 20 tháng 4 năm 2007 của Ủy ban Thường vụ Quốc hội về thực hiện dân chủ ở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3" w:history="1">
        <w:r>
          <w:rPr>
            <w:rStyle w:val="Hyperlink"/>
            <w:i/>
          </w:rPr>
          <w:t xml:space="preserve">09/2017/TT-BNV </w:t>
        </w:r>
      </w:hyperlink>
      <w:r>
        <w:rPr>
          <w:i/>
        </w:rPr>
        <w:t xml:space="preserve"> ngày 29/12/2017 của Bộ trưởng Bộ Nội vụ về sửa đổi, bổ sung một số điều của Thông tư số 04/2012/TT-BNV ngày 31/8/2012 của Bộ trưởng Bộ Nội vụ hướng d</w:t>
      </w:r>
      <w:r>
        <w:rPr>
          <w:i/>
        </w:rPr>
        <w:t xml:space="preserve">ẫ</w:t>
      </w:r>
      <w:r>
        <w:rPr>
          <w:i/>
        </w:rPr>
        <w:t xml:space="preserve">n về tổ chức và hoạt động của thôn, tổ dân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Chương trình hành động số 54-Ctr/T</w:t>
      </w:r>
      <w:r>
        <w:rPr>
          <w:i/>
        </w:rPr>
        <w:t xml:space="preserve">U</w:t>
      </w:r>
      <w:r>
        <w:rPr>
          <w:i/>
        </w:rPr>
        <w:t xml:space="preserve">ngày 31/01/2018 của Tỉnh ủy Hà Nam thực hiện các Nghị quyết Hội nghị Trung ương 6 khóa XII của Đảng;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Tờ trình số 1801/TTr-UBND ngày 05/7/2018 của Ủy ban nhân dân tỉnh về việc sáp nhập, đặt tên, đổi tên thôn, xóm, tổ dân phố trên địa bàn huyện Bình Lục, tỉnh Hà Nam; báo cáo thẩm tra của Ban Pháp chế Hội đồng nhân dân tỉnh; ý kiến thảo luận, thống nhất của đại biểu Hội đồng nhân dân tỉnh tại kỳ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Thực hiện sáp nhập, đặt tên, đổi tên thôn, xóm, tổ dân phố trên địa bàn 16/19 xã, thị trấn huyện Bình Lục, trong đó sáp nhập 143 thôn, xóm, tổ dân phố để thành lập 55 thôn, xóm, tổ dân phố mới; đổi tên 05 thôn, tổ dân phố</w:t>
      </w:r>
      <w:r>
        <w:rPr>
          <w:i/>
        </w:rPr>
        <w:t xml:space="preserve">. </w:t>
      </w:r>
      <w:r>
        <w:rPr>
          <w:i/>
        </w:rPr>
        <w:t xml:space="preserve">(</w:t>
      </w:r>
      <w:r>
        <w:rPr>
          <w:i/>
        </w:rPr>
        <w:t xml:space="preserve">chi tiết như phụ lục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tỉnh tổ chức triển khai thực hiện Nghị quyết. Đồng thời chỉ đạo tiếp tục rà soát giải quyết các thủ tục liên quan để đề xuất sáp nhập các thôn, tổ dân phố còn lại chưa đạt các tiêu chí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Thường trực Hội đồng nhân dân tỉnh, các Ban của Hội đồng nhân dân tỉnh, Tổ đại biểu Hội đồng nhân d</w:t>
      </w:r>
      <w:r>
        <w:t xml:space="preserve">â</w:t>
      </w:r>
      <w:r>
        <w:t xml:space="preserve">n tỉnh và đại biểu Hội đồng nhân dân tỉnh giám sát việc thực hiện 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này đã được Hội đồng nhân dân tỉnh khoá XVIII thông qua tại kỳ họp thứ sáu, ngày 13 tháng 7 năm 2018 và có hiệu lực từ ngày thông qua./.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UBTV Quốc hội;</w:t>
            </w:r>
            <w:r>
              <w:rPr/>
              <w:br/>
            </w:r>
            <w:r>
              <w:t xml:space="preserve">- Chính phủ;</w:t>
            </w:r>
            <w:r>
              <w:rPr/>
              <w:br/>
            </w:r>
            <w:r>
              <w:t xml:space="preserve">- BTV Tỉnh ủy;</w:t>
            </w:r>
            <w:r>
              <w:rPr/>
              <w:br/>
            </w:r>
            <w:r>
              <w:t xml:space="preserve">- TT HĐND tỉnh;</w:t>
            </w:r>
            <w:r>
              <w:rPr/>
              <w:br/>
            </w:r>
            <w:r>
              <w:t xml:space="preserve">- UBND tỉnh; UBMTTQ tỉnh;</w:t>
            </w:r>
            <w:r>
              <w:rPr/>
              <w:br/>
            </w:r>
            <w:r>
              <w:t xml:space="preserve">- Đoàn ĐBQH tỉnh;</w:t>
            </w:r>
            <w:r>
              <w:rPr/>
              <w:br/>
            </w:r>
            <w:r>
              <w:t xml:space="preserve">- Các Ban HĐND tỉnh;</w:t>
            </w:r>
            <w:r>
              <w:rPr/>
              <w:br/>
            </w:r>
            <w:r>
              <w:t xml:space="preserve">- Các Tổ đại biểu, Đại biểu HĐND tỉnh;</w:t>
            </w:r>
            <w:r>
              <w:rPr/>
              <w:br/>
            </w:r>
            <w:r>
              <w:t xml:space="preserve">- TT HĐND, UBND các huyện, thành phố;</w:t>
            </w:r>
            <w:r>
              <w:rPr/>
              <w:br/>
            </w:r>
            <w:r>
              <w:t xml:space="preserve">- Công báo tỉnh;</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t xml:space="preserve">Phạm Sỹ Lợi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SÁP NHẬP, ĐẶT TÊN, ĐỔI TÊN THÔN, TỔ DÂN PHỐ THUỘC CÁC XÃ, THỊ TRẤN, TRÊN ĐỊA BÀN HUYỆN BÌNH LỤC</w:t>
      </w:r>
      <w:r>
        <w:rPr/>
        <w:br/>
      </w:r>
      <w:r>
        <w:t xml:space="preserve"> </w:t>
      </w:r>
      <w:r>
        <w:rPr>
          <w:i/>
        </w:rPr>
        <w:t xml:space="preserve">(Ban hành kèm theo Nghị quyết số </w:t>
      </w:r>
      <w:hyperlink r:id="rId4" w:history="1">
        <w:r>
          <w:rPr>
            <w:rStyle w:val="Hyperlink"/>
            <w:i/>
          </w:rPr>
          <w:t xml:space="preserve">16/NQ-HĐND </w:t>
        </w:r>
      </w:hyperlink>
      <w:r>
        <w:rPr>
          <w:i/>
        </w:rPr>
        <w:t xml:space="preserve"> ngày 13 tháng 7 năm 2018 của HĐND tỉnh Hà Nam)</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 TDP thực hiện sáp nhập, đặt tên, đ</w:t>
            </w:r>
            <w:r>
              <w:rPr>
                <w:b/>
              </w:rPr>
              <w:t xml:space="preserve">ổ</w:t>
            </w:r>
            <w:r>
              <w:rPr>
                <w:b/>
              </w:rPr>
              <w:t xml:space="preserve">i tên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thôn, TDP mới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 TDP sau sáp nhập</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tự nhiên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 nhân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Xã Tràng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Xóm 3 + Xóm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Mỹ Duệ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Xóm 5 + Xóm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Bãi Vĩnh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Xóm 7 + Xóm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Cương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Đội 1 + Đội 2 + Đội 3 + Đội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Ô Mễ</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Đội 5 + Đội 6 + Đội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Dân Khang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Đội 8 + Đội 9 + Đội 10 + Đội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Hòa Thái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Xã Bình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Xóm 1 Ngô Khê + Xóm 2 Ngô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1 Ngô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Xóm 3 Ngô Khê + Xóm 4 Ngô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2 Ngô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Xóm 7 Ngô Khê + Xóm 8 Ngô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4 Ngô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Xóm 1 Cát Lại + Xóm 2 Cát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1 Cát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Xóm 3 Cát Lại + Xóm 4 Cát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2 Cát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Xóm 5 Cát Lại + Xóm 6 Cát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3 Cát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Xóm 8 Cát Lại + Xóm 9 Cát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5 Cát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Đổi tên xóm 7 Cát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4 Cát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Xã Đồng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Xóm 1 An Bài + Xóm 2 An Bài + Xóm 3 An Bài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An Bài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Xóm 4 An Bài + Xóm 5 An Bài + Xóm 6 An Bài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An Bài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Ngoại + Xóm Đông + Xóm Đền + Xóm Chùa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Đồng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Xã Đồn Xá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Thanh Nghĩa + Thôn Hòa Mục + Xóm Ảm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Thanh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Tiên Lý 1 + Thôn Tiên Lý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Tiên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Bồ Xá + Thôn Đạo Truyền + Thôn Đa Tài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Đa Bồ Đạo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Xã An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Cao Cái+Thôn Cát Tường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Cao Cát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Xã Mỹ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La Cầu+Thôn An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Tân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Xã Tiêu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Xóm Cần + Xóm Kiệm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Tiêu Hạ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Xóm Liêm + Xóm Chính + Xóm Trung + Xóm Trực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Tiêu Hạ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Xã An Lão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Phú Mỹ + Thôn Bói 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Phú 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Lan + Thôn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Lan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Xã An Đ</w:t>
            </w:r>
            <w:r>
              <w:rPr>
                <w:b/>
              </w:rPr>
              <w:t xml:space="preserve">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An Đổ + Thôn Cao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An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Cao + Thôn Vượt + Thôn Trung + Thôn Thượng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Mạnh Chư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Giải Tây + Thôn Giải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Phù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Xã An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Cát + Thôn Tía Sông + Thôn Đội + Thôn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208,659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Chùa 5 + Thôn Chùa 9 + Thôn Đình 6 + Thôn Đông 7 + Thôn Đông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164,689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An Lã + Thôn Câu Trung + Thôn Gòi Hạ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123,922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Trung Lang + Thôn Đồng Vạn + Thôn Hòa Hợp + Thôn Đồng Bùi + Thôn Duyệt Hạ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Xã Hưng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Xóm 6 + Xóm 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Đội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158,723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Đòng + Thôn Thưa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Đội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136,196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Bùi + Thôn Hàn Mạc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Đội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Đổi tên thôn Cổ Viễn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Đội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105,344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Xã Ngọc Lũ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Đội 1 + Thôn Đội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Đội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Đội 2 + Thôn Đội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Đội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Đội 4 + Thôn Đội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Đội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Đội 8 + Thôn Đội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Đội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w:t>
            </w: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Xã Bồ Đề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1 + Thôn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3 + Thôn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7 + Thôn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9 + Thôn 10 + Thôn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Xã Vụ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Miễu + Thôn Tiền + Thôn Hậu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Bắc + Thôn Liễm + Thôn Đông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Đa Côn + Thôn Trung + Thôn Đông Tự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Hưng Vượng + Thôn Độ Việt + Thôn Văn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Nãi Văn + Thôn Xuân Mai + Thôn Gia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Đoài + Thôn Nam Đoài + Thôn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Đồng Quê + Thôn Chính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Xã An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1 + Thôn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An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3 + Thôn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An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5 + Thôn 6 + Thôn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An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8 + Thôn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An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Thị trấn Bình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Tiểu khu B</w:t>
            </w:r>
            <w:r>
              <w:t xml:space="preserve">ì</w:t>
            </w:r>
            <w:r>
              <w:t xml:space="preserve">nh Giang + Tiểu khu Bình Minh + Tiểu khu Bình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TDP Bình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Đổi tên tiểu khu Bình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TDP Bình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Đổi tên tiểu khu Bình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TDP Bình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Đổi tên tiểu khu Bình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TDP Bình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w:t>
      </w:r>
      <w:r>
        <w:t xml:space="preserve">ổ</w:t>
      </w:r>
      <w:r>
        <w:t xml:space="preserve">ng s</w:t>
      </w:r>
      <w:r>
        <w:t xml:space="preserve">ố</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Sáp nhập, đặt tên 143 thôn, xóm, tổ dân phố trên địa bàn của 16/19 xã, thị trấn thuộc huyện Bình Lục để thành lập 55 thôn, xóm, tổ dân phố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Đổi tên </w:t>
      </w:r>
      <w:r>
        <w:rPr>
          <w:b/>
        </w:rPr>
        <w:t xml:space="preserve">05</w:t>
      </w:r>
      <w:r>
        <w:t xml:space="preserve"> thôn, tổ dân phố./.</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9-2017-tt-bnv-sua-doi-thong-tu-04-2012-tt-bnv-to-chuc-hoat-dong-cua-thon-to-dan-pho.aspx" TargetMode="External" /><Relationship Id="rId4" Type="http://schemas.openxmlformats.org/officeDocument/2006/relationships/hyperlink" Target="/nghi-quyet-16-nq-hdnd-2019-thong-qua-danh-muc-chuyen-muc-dich-su-dung-dat-trong-lua-bac-ka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2022-06-20T18:45:23Z</dcterms:created>
  <dcterms:modified xsi:type="dcterms:W3CDTF">2022-06-20T18:45:23Z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2022-06-20T18:45:23Z</dcterms:created>
  <dcterms:modified xsi:type="dcterms:W3CDTF">2022-06-20T18:45:23Z</dcterms:modified>
</cp:coreProperties>
</file>