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w:t>
            </w:r>
            <w:r>
              <w:rPr>
                <w:b/>
              </w:rPr>
              <w:br/>
            </w: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1214/2016/UBTVQH13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6 năm 2016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TRANG PHỤC CỦA THẨM PHÁN, HỘI THẨM NHÂN DÂN; GIẤY CHỨNG MINHTHẨM PHÁN, GIẤY CHỨNG MINH HỘI THẨM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QUỐC HỘI</w:t>
      </w:r>
      <w:r>
        <w:rPr>
          <w:b/>
        </w:rPr>
        <w:br/>
      </w:r>
      <w:r>
        <w:rPr>
          <w:b/>
        </w:rPr>
        <w:t xml:space="preserve">NƯỚC 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Tòa ánnhân dân số 62/2014/QH13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án Tòaán Nhân dân Tối cao tại Tờ trình số 05/TTr-TANDTC ngày 19 tháng 5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phán Tòa án nhân dân các cấp được cấptrang phục để sử dụng theo niên hạn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Lễ phục: nam giới là bộ comple, nữ giới là bộ áo dài truyền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phục làm việc hàng ngày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phục xuân - hè là quần âu, áo sơ mi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phục thu - đông là bộ comple, áo sơ mi dài tay và áo khoácchống rét.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phán được cấp: thắt lưng, giầy da, bít tất, cà vạt, cặp đựngtài liệu và phù hiệu Thẩm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thẩm nhân dân được cấp trang phục để sửdụng theo niên hạn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phục xuân - hè là quần âu, áo sơ mi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phục thu - đông là bộ comple, áo sơ mi dài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thẩm nhân dân được cấp: thắt lưng, giầy da, bít tất, cà vạt vàcặp đựng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Kiểu dáng, chất liệu, màu sắc của từng loạitrang phục tại Điều 1 và Điều 2 của Nghị quyết này do Chánh án Tòa án Nhân dânTối cao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Niên hạn sử dụng trang phục của Thẩm phán: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Lễ phục: năm năm một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phục xét xử: theo quy định tại Khoản 2 Điều 13 của Nghị quyếtnày;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phục thu - đông: hai năm một bộ, lần đầu cấp hai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Thẩm phán các tỉnh, thành phố từ Đà Nẵng trở vào phía Nam (trừtỉnh Lâm Đồng) được cấp trang phục thu - đông bốn năm một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Trang phục xuân - hè: một năm một bộ; lần đầu cấp hai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Thẩm phán các tỉnh, thành phố từ Đà Nẵng trở vào phía Nam (trừtỉnh Lâm Đồng) được cấp trang phục xuân - hè một năm hai bộ, lần đầu cấp haibộ;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Áo khoác chống rét: năm năm một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Áo sơ mi dài tay: một năm hai chiếc, lần đầu cấp hai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Thắt lưng: hai năm một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Giầy da: hai năm một đôi, lần đầu cấp hai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Bít tất: một năm hai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Cà vạt: năm năm hai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Cặp đựng tài liệu: ba năm một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Niên hạn sử dụng trang phục của Hội thẩm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thu - đông: năm năm một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phục xuân - hè: năm năm hai bộ; lần đầu cấp hai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Áo sơ mi dài tay: năm năm hai chiếc, lần đầu cấp hai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Thắt lưng: năm năm hai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Giầy da: năm năm hai đôi, lần đầu cấp hai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Bít tất: một năm hai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Cà vạt: năm năm hai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Cặp đựng tài liệu: năm năm một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hiệu Thẩm phán được làm bằng kim loạicó hình chữ nhật màu xanh da trời (kích thước 2cm x 6cm), được dùng để đeo trênngực trái của Thẩm phán. Trên mặt tấm biển phù hiệu này, phía bên trái có biểutượng của Tòa án; ở giữa là họ và tên Thẩm phán; phía bên phải có họa tiết đểphân biệt các ngạch Thẩm phán,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w:t>
      </w:r>
      <w:r>
        <w:t xml:space="preserve">ối với Thẩm phán sơ cấp:họa tiết phía bên phải có 01 vạchngang màu đỏ, theo Mẫu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ối với Thẩm phán trung cấp:họa tiết phía bên phải có 02 vạchngang màu đỏ (vạch thứ hai ở trên vạchthứ nhất và ngắn hơn, ở chính giữa vịtrí so với vạch thứ nhất), theo Mẫu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w:t>
      </w:r>
      <w:r>
        <w:t xml:space="preserve">ối với Thẩm phán cao cấp:họa tiết phía bên phải có 03 vạchngang màu đỏ (vạch thứ 3 ở chính giữavà ngắn hơn vạch thứ 2), theo Mẫu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w:t>
      </w:r>
      <w:r>
        <w:t xml:space="preserve">ối với Thẩm phán Tòa án Nhân dân Tối cao: họa tiết ghi bên phải có 04 vạch ngang màu đỏ (vạch thứ 4 ở chính giữa và ngắn hơn vạch thứ 3), theo Mẫu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hi</w:t>
      </w:r>
      <w:r>
        <w:t xml:space="preserve">ệu của Chánh án Tòa án Nhân dân Tối cao có ngôi sao vàng 5 cánh thiết kế phíatrên chính giữa vạch ngang màu đỏ thứ 4,theo Mẫu số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Phù hi</w:t>
      </w:r>
      <w:r>
        <w:t xml:space="preserve">ệu Thẩm phán đượccấp một lần cho mỗi ngạch.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của Thẩm phán và Hội thẩm quân nhânlàm việc tại các Tòa án quân sự thực hiện theo quy định về trang phục đối vớiQuân đội nhân dân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minh Thẩm phán; Giấy chứng minh Hộithẩm nhân dân; Giấy chứng minh Hội thẩm quân nhân do Chánh án Toà án Nhân dânTối cao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minh Thẩm phán có chiều dài 95mm,chiều rộng 62mm, gồm hai trang được trình bày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ặt trước: nền đỏ, trên cùng là dòng chữ màu vàng “CỘNG HÒA XÃ HỘICHỦ NGHĨA VIỆT NAM”, ở giữa là Quốc huy nước Cộng hòaxã hội chủ nghĩa Việt Nam và phía dưới Quốchuy là dòng chữ màu vàng “GIẤY CHỨNGMINH THẨM PHÁN”, theo Mẫu số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6 </w:t>
      </w:r>
      <w:r>
        <w:rPr>
          <w:i/>
        </w:rPr>
        <w:t xml:space="preserve">Mẫ</w:t>
      </w:r>
      <w:r>
        <w:rPr>
          <w:i/>
        </w:rPr>
        <w:t xml:space="preserve">u </w:t>
      </w:r>
      <w:r>
        <w:rPr>
          <w:i/>
        </w:rPr>
        <w:t xml:space="preserve">số </w:t>
      </w:r>
      <w:r>
        <w:rPr>
          <w:i/>
        </w:rPr>
        <w:t xml:space="preserve">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ặt sau: nền trắng, có hoa văn chìm màu hồng, có một đường gạch chéo màu đỏ rộng 8mm chạy từ góc dưới bên trái lêngóc trên bên phải, ở giữa có ngôi sao vàng năm cánh, theoMẫu số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minh Hội thẩm nhân dân có chiềudài 95mm, chiều rộng 62mm, gồm hai trang được trình bày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ặt trước: nền đỏ, trên cùng là dòng chữ màu vàng “CỘNG HÒA XÃ HỘICHỦ NGHĨA VIỆT NAM”, ở giữa là Quốc huy nước Cộng hòaxã hội chủ nghĩa Việt Nam và phía dưới Quốchuy là dòng chữ màu vàng “GIẤY CHỨNGMINH HỘI THẨM NHÂN DÂN”, theo Mẫu số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Mẫ</w:t>
      </w:r>
      <w:r>
        <w:rPr>
          <w:i/>
        </w:rPr>
        <w:t xml:space="preserve">u </w:t>
      </w:r>
      <w:r>
        <w:rPr>
          <w:i/>
        </w:rPr>
        <w:t xml:space="preserve">số </w:t>
      </w:r>
      <w:r>
        <w:rPr>
          <w:i/>
        </w:rPr>
        <w:t xml:space="preserve">8 </w:t>
      </w:r>
      <w:r>
        <w:rPr>
          <w:i/>
        </w:rPr>
        <w:t xml:space="preserve">Mẫ</w:t>
      </w:r>
      <w:r>
        <w:rPr>
          <w:i/>
        </w:rPr>
        <w:t xml:space="preserve">u </w:t>
      </w:r>
      <w:r>
        <w:rPr>
          <w:i/>
        </w:rPr>
        <w:t xml:space="preserve">số </w:t>
      </w:r>
      <w:r>
        <w:rPr>
          <w:i/>
        </w:rPr>
        <w:t xml:space="preserve">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ặt sau: nền trắng, có hoa văn chìm màu hồng, theo Mẫu số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w:t>
      </w:r>
      <w:r>
        <w:t xml:space="preserve">ấy chứng minh Hội thẩm quân nhân có mẫu như Giấy chứng minh Hội thẩm nhân dân, trong đó dòng chữ “GIẤY CHỨNG MINH HỘI THẨM NHÂN DÂN” được thaybằng dòng chữ “GIẤY CHỨNG MINH HỘI THẨM QUÂN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Trang phục xét xử của Thẩm phán được sửdụng tại phiên tòa hoặc phiên họp khi Thẩm phán tham gia xét xử hoặc giải quyếtcác vụ việc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w:t>
      </w:r>
      <w:r>
        <w:t xml:space="preserve">ễ phục được sử dụng trong các ngày lễ hoặc sự kiện quan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Trang ph</w:t>
      </w:r>
      <w:r>
        <w:t xml:space="preserve">ục làm việc hàngngày được Thẩm phán sử dụng trong thời gianlàm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gi</w:t>
      </w:r>
      <w:r>
        <w:t xml:space="preserve">ờ làm việc vàkhi thực hiện nhiệm vụ, Thẩm phán và Hộithẩm phải mặc trang phục được cấp theo quy định; Thẩm phán phải mang Giấy chứng minh Thẩm phán, Hội thẩm phảimang Giấy chứng minh Hội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phán, Hội thẩm không được sử dụngGiấy chứng minh Thẩm phán, Giấy chứng minh Hội thẩm vào mục đích tư lợi hoặcvào việc riêng; không được dùng Giấy chứng minh Thẩm phán, Giấy chứng minh Hộithẩm thay giấy giới thiệu, Giấy chứng minh nhân dân hoặc các loại giấy tờ tuỳthân khác; khi mất Giấy chứng minh Thẩm phán, Giấy chứng minh Hội thẩm thì phảibáo ngay cho cơ quan Công an nơi gần nhất và Chánh án Tòa án nơi mình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w:t>
      </w:r>
      <w:r>
        <w:t xml:space="preserve">ệc cấp, đổi, thu hồi Giấy chứng minh Thẩm phán,Giấy chứng minh Hội thẩm do Chánh án Tòa án Nhân dân Tối cao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phán, Hội thẩm vi phạm các quy định vềchế độ sử dụng trang phục, Giấy chứng minh Thẩm phán, Giấy chứng minh Hội thẩmthì tuỳ theo tính chất, mức độ vi phạm mà bị xử lý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quyết này có hiệu lực thi hành từngày 01 tháng 7 năm 2016.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w:t>
      </w:r>
      <w:r>
        <w:t xml:space="preserve">ối với trang phục xét xửquy định tại điểm a khoản 1 Điều 1 Nghị quyết này, giao Chánh án Tòa ánNhân dân Tối cao tổ chức thực hiện thí điểmtrang phục xét xử là áo choàng dài tay màu đen chotừng ngạch Thẩm phán tại một số Tòaán, đánh giá kết quả thực hiện và báo cáo trước ngày 01 tháng 7 năm 2017 để Ủy ban Thường vụQuốc hội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w:t>
      </w:r>
      <w:r>
        <w:t xml:space="preserve">ời gian thực hiện thí điểm, Thẩm phán được cấp một lần hai chiếc áochoàng dài tay màu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ại những Tòa án không thựchiện thí điểm, Thẩm phán sử dụngtrang phục xét xử như hiện hành cho đếnkhi có quy định mới của Ủy ban Thường vụ Quốc hội về trangphục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w:t>
      </w:r>
      <w:r>
        <w:t xml:space="preserve">ị quyết này thay thế cácquy định về trang phục Thẩm phán, Hội thẩmnhân dân; Giấy chứng minh Thẩm phán và Giấy chứng minh Hội thẩm tại Nghị quyết số 221/2003/NQ-UBTVQH11 ngày09 tháng 01 năm 2003 của Ủy ban Thường 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w:t>
      </w:r>
      <w:r>
        <w:t xml:space="preserve">ủ, Tòa án Nhân dân Tối cao trong phạm vi nhiệm vụ, quyền hạn của mình có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 BAN THƯỜNG VỤ QUỐC HỘI</w:t>
            </w:r>
            <w:r>
              <w:rPr/>
              <w:br/>
            </w:r>
            <w:r>
              <w:rPr>
                <w:b/>
              </w:rPr>
              <w:t xml:space="preserve">CH</w:t>
            </w:r>
            <w:r>
              <w:rPr>
                <w:b/>
              </w:rPr>
              <w:t xml:space="preserve">Ủ TỊCH</w:t>
            </w:r>
            <w:r>
              <w:rPr/>
              <w:br/>
            </w:r>
            <w: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w:t>
            </w:r>
            <w:r>
              <w:rPr>
                <w:b/>
              </w:rPr>
              <w:t xml:space="preserve">ễn Thị Kim Ng</w:t>
            </w:r>
            <w:r>
              <w:rPr>
                <w:b/>
              </w:rPr>
              <w:t xml:space="preserve">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2022-06-22T12:07:25Z</dcterms:created>
  <dcterms:modified xsi:type="dcterms:W3CDTF">2022-06-22T12:07:25Z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2022-06-22T12:07:25Z</dcterms:created>
  <dcterms:modified xsi:type="dcterms:W3CDTF">2022-06-22T12:07:25Z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2022-06-22T12:07:25Z</dcterms:created>
  <dcterms:modified xsi:type="dcterms:W3CDTF">2022-06-22T12:07:25Z</dcterms:modified>
</cp:coreProperties>
</file>