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48/NQ-CP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w:t>
            </w:r>
            <w:r>
              <w:rPr>
                <w:i/>
              </w:rPr>
              <w:t xml:space="preserve">4</w:t>
            </w:r>
            <w:r>
              <w:rPr>
                <w:i/>
              </w:rPr>
              <w:t xml:space="preserve"> tháng 0</w:t>
            </w:r>
            <w:r>
              <w:rPr>
                <w:i/>
              </w:rPr>
              <w:t xml:space="preserve">4</w:t>
            </w:r>
            <w:r>
              <w:rPr>
                <w:i/>
              </w:rPr>
              <w:t xml:space="preserve"> năm 201</w:t>
            </w:r>
            <w:r>
              <w:rPr>
                <w:i/>
              </w:rP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PHIÊNHỌP CHÍNH PHỦ THƯỜNG KỲ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hai ngày 28 và 29 tháng 3 năm2013, Chính phủ họp phiên thường kỳ tháng 3 năm 2013, thảo luận và quyết nghịnhững </w:t>
      </w:r>
      <w:r>
        <w:t xml:space="preserve">vấn đề </w:t>
      </w:r>
      <w: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Về các báo cáo: Tình hình kinh tế- xã hội tháng 3 và quý I năm 2013, tình hình triển khai thực hiện Nghị quy</w:t>
      </w:r>
      <w:r>
        <w:t xml:space="preserve">ế</w:t>
      </w:r>
      <w:r>
        <w:t xml:space="preserve">t số 01/NQ-CP và số 02/NQ-CP ; công tác cải cách hành chính; công tác thanhtra, giải quyết khiếu nại, tố cáo và phòng, chống tham nhũng; tình hình thựchiện Nghị quyết phiên họp Chính phủ, chương tr</w:t>
      </w:r>
      <w:r>
        <w:t xml:space="preserve">ì</w:t>
      </w:r>
      <w:r>
        <w:t xml:space="preserve">nh công táccủa Chính phủ quý I năm 2013 do các Bộ: K</w:t>
      </w:r>
      <w:r>
        <w:t xml:space="preserve">ế </w:t>
      </w:r>
      <w:r>
        <w:t xml:space="preserve">hoạch và Đầu tư,Nội </w:t>
      </w:r>
      <w:r>
        <w:t xml:space="preserve">v</w:t>
      </w:r>
      <w:r>
        <w:t xml:space="preserve">ụ, Thanh tra Chính phủ, Văn phòng Chính phủ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thống nhất nhận định: Trongquý I, các Bộ, ngành, địa phương đã tích cực triển khai các Nghị quyết củaTrung ương Đảng, Quốc hội và Chính phủ, nhất là Nghị quyết số 01/NQ-CP về nhữnggiải pháp chủ yếu chỉ đạo, điều hành kế hoạch phát triển kinh tế - xã hội và dựtoán ngân sách nhà nước năm 2013, Nghị quyết số 02/NQ-CP về các giải pháp tháogỡ khó khăn cho sản xuất kinh doanh, hỗ</w:t>
      </w:r>
      <w:r>
        <w:t xml:space="preserve">tr</w:t>
      </w:r>
      <w:r>
        <w:t xml:space="preserve">ợ thị trường,giải quyết nợ xấu. Kinh tế vĩ mô đạt được một số kết quả: Tăng trưởng kinh tếquý I đạt 4,89%, cao hơn cùng kỳ năm trước; lạm phát được kiềm chế, chỉ số giátiêu dùng quý I tăng ở mức 2,39% so với tháng 12 năm 2012, thấp hơn so với cùngkỳ 4 năm qua. Lãi suất giảm, thanh khoản của hệ thống ngân hàng được cải thiện;tỷ giá và thị trường ngoại hối ổn định, dự </w:t>
      </w:r>
      <w:r>
        <w:t xml:space="preserve">tr</w:t>
      </w:r>
      <w:r>
        <w:t xml:space="preserve">ữ ngoại tệtăng. Xuất khẩu tăng trưởng khá; nhập khẩu thiết bị, vật tư phục vụ sản xuất tăngtrở lại. Đầu tư trực tiếp nước ngoài tăng cả về vốn thực hiện và v</w:t>
      </w:r>
      <w:r>
        <w:t xml:space="preserve">ố</w:t>
      </w:r>
      <w:r>
        <w:t xml:space="preserve">n đăng ký so với cùng kỳ năm trước. An sinh xã hội và phúc lợi xã hộiđược triển khai tích cực, nhất là việc chăm </w:t>
      </w:r>
      <w:r>
        <w:t xml:space="preserve">l</w:t>
      </w:r>
      <w:r>
        <w:t xml:space="preserve">o đời sốngvật chất, tinh thần cho gia đình chính sách, người có công, hộ nghèo, gia đìnhcó hoàn cảnh khó khăn. Công tác chăm sóc sức khỏe nhân dân, vệ sinh, an toànthực phẩm được quan tâm. Công tác thông tin, tuyên truyền, nhất là về góp ý sửađổi Hiến pháp năm 1992, đạt kết quả tích cực. Công tác cải cách hành chính,thanh tra, giải quyết khiếu nại, tố cáo, đấu tranh phòng chống tham nhũng, thựchành tiết kiệm, chống lãng phí được quan tâm chỉ đạo. Quốc phòng, an ninh đượctăng cường, chính trị, xã hội ổn định. Quan hệ đối ngoại tiếp tục được củng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tình hình kinh tế - xã hộivẫn còn nhiều khó khăn, thách thức: Lãi suất còn cao, tăng trưởng tín dụngthấp, nợ xấu chưa được giải quyết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doanh nghiệp ngừng hoạtđộng, giải thể và phá sản gia tăng. Sản xuất nông nghiệp gặp hạn hán, nhiễm mặnvà khó khăn về thị trường tiêu thụ; sản xuất công nghiệp tăng trưởng thấp, tồnkho còn lớn. Giải ngân vốn đầu tư phát triển đạt thấp. Đời sống của một bộ phậndân cư, việc làm, thu nhập của người lao động gặp khó khăn. Tình hình tai nạngiao thông, tội phạm còn diễn biến phức tạp, Việc triển khai thực hiện Nghịquyết số 01/NQ-CP số 02/NQ-CP còn chậm, chưa đáp ứng kịp thời yêu cầu hỗ</w:t>
      </w:r>
      <w:r>
        <w:t xml:space="preserve">tr</w:t>
      </w:r>
      <w:r>
        <w:t xml:space="preserve">ợ, tháo gỡ khó khăn cho doanh nghiệp, phục hồi và phát triển nền kinhtế. Trong khi đó, tình hình kinh tế ở khu vực và trên thế giới tiếp tục diễnbiến phức tạp, ảnh hưởng ti</w:t>
      </w:r>
      <w:r>
        <w:t xml:space="preserve">ê</w:t>
      </w:r>
      <w:r>
        <w:t xml:space="preserve">u cực đến kinh tế, xã hội nướct</w:t>
      </w:r>
      <w:r>
        <w:t xml:space="preserve">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yêu cầu các Bộ, cơ quan,địa phương tập trung khắc phục khó khăn, thách thức; thực hiện quyết liệt và cóhiệu quả các nhiệm vụ, giải pháp theo Ngh</w:t>
      </w:r>
      <w:r>
        <w:t xml:space="preserve">ị </w:t>
      </w:r>
      <w:r>
        <w:t xml:space="preserve">quyết của Đảng,Quốc hội và Chính phủ, đặc biệt là Nghị quyết số 01/NQ-CP số 02/NQ-CP ngày 07tháng 01 năm 2013 của Chính phủ, thực hiện các giải pháp cấp bách nhằm phục hồinền kinh tế với trọng tâm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Ngân hàng Nhà nước Việt Nam tiếptục điều hành giảm lãi suất tín dụng ngay trong đầu tháng 4 n</w:t>
      </w:r>
      <w:r>
        <w:t xml:space="preserve">ă</w:t>
      </w:r>
      <w:r>
        <w:t xml:space="preserve">m 2013; tăng cường kiểm tra việc triển khai thực hiện tại các ngân hàngthương mại, tháo gỡ khó khăn về điều kiện, thủ tục vay vốn để tín dụng nhanhchóng đi vào nền kinh tế; đẩy mạnh ưu tiên cho vay các lĩnh vực sản xuất nôngnghiệp, nông thôn; phối hợp với Bộ Xây dựng khẩn trương hướng d</w:t>
      </w:r>
      <w:r>
        <w:t xml:space="preserve">ẫ</w:t>
      </w:r>
      <w:r>
        <w:t xml:space="preserve">n và triển khai chính sách hỗ trợ tín dụng để hộ gia đình, cá nhân vaymua nhà ở xã hội, nhà thu nhập thấp và nhà ở thương mại có diện tích dưới 70 m</w:t>
      </w:r>
      <w:r>
        <w:rPr>
          <w:vertAlign w:val="superscript"/>
        </w:rPr>
        <w:t xml:space="preserve">2</w:t>
      </w:r>
      <w:r>
        <w:t xml:space="preserve">giá bán dưới 15 triệu đồng/m</w:t>
      </w:r>
      <w:r>
        <w:rPr>
          <w:vertAlign w:val="superscript"/>
        </w:rPr>
        <w:t xml:space="preserve">2</w:t>
      </w:r>
      <w:r>
        <w:t xml:space="preserve"> với mức lãi suất ổn định ở mức thấp;tiếp tục điều hành </w:t>
      </w:r>
      <w:r>
        <w:t xml:space="preserve">ổ</w:t>
      </w:r>
      <w:r>
        <w:t xml:space="preserve">n định tỷ giá, kiểm soát chặt giá trị đồngtiền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Xây dựng khẩn trương đề xuấtphương án sửa đổi chính sách theo hướng mở rộng đối tượng và điều kiện mua, sởhữu nhà ở đối với người Việt Nam định cư ở nước ngoài, tổ chức, cá nhân nướcngoài tại Việt Nam, trình c</w:t>
      </w:r>
      <w:r>
        <w:t xml:space="preserve">ấ</w:t>
      </w:r>
      <w:r>
        <w:t xml:space="preserve">p có thẩm quyền xem xét,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chỉ đạo tiết kiệm chi,đặc biệt là kiểm soát chặt chẽ chi từ nguồn dự phòng ngân sách; chủ trì, phối h</w:t>
      </w:r>
      <w:r>
        <w:t xml:space="preserve">ợ</w:t>
      </w:r>
      <w:r>
        <w:t xml:space="preserve">p với các Bộ, cơ quan, địa phương đánh giá việc thực hiện các chínhsách tài khóa theo Nghị quy</w:t>
      </w:r>
      <w:r>
        <w:t xml:space="preserve">ế</w:t>
      </w:r>
      <w:r>
        <w:t xml:space="preserve">t s</w:t>
      </w:r>
      <w:r>
        <w:t xml:space="preserve">ố </w:t>
      </w:r>
      <w:r>
        <w:t xml:space="preserve">02/NQ-CP ,khả n</w:t>
      </w:r>
      <w:r>
        <w:t xml:space="preserve">ă</w:t>
      </w:r>
      <w:r>
        <w:t xml:space="preserve">ng cân đối ngân sách năm 2013, tính toán phương ántiếp tục giảm thuế thu nhập doanh nghiệp về mức 20% và phương án giảm thuế giátrị gia tăng, báo cáo Chính phủ trong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Công Thương, Bộ Tài chính, Bộ Ytế phối hợp hướng dẫn theo thẩm quyền lộ trình điều chỉnh giá điện, giá xăng </w:t>
      </w:r>
      <w:r>
        <w:t xml:space="preserve">dầ</w:t>
      </w:r>
      <w:r>
        <w:t xml:space="preserve">u, giá dịch vụ y t</w:t>
      </w:r>
      <w:r>
        <w:t xml:space="preserve">ế </w:t>
      </w:r>
      <w:r>
        <w:t xml:space="preserve">một cách hợp lý, không dồn vàomột thời điểm, nh</w:t>
      </w:r>
      <w:r>
        <w:t xml:space="preserve">ằ</w:t>
      </w:r>
      <w:r>
        <w:t xml:space="preserve">m tránh tác động gây tăng giá đột bi</w:t>
      </w:r>
      <w:r>
        <w:t xml:space="preserve">ế</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Kế hoạch và Đầu tư chủ trì, phốihợp với Bộ Tài chính và các Bộ, cơ quan, địa phương tập trung chỉ đạo đẩy nhanhtiến độ thi công và giải ngân vốn đầu tư xây dựng cơ bản, nhất là các nguồn vốnngân sách nhà nước, trái phiếu Chính phủ, ODA; căn cứ kết quả triển khai và nhucầu thực tế, xem xét việc ứng vốn trái phiếu Chính phủ kế hoạch năm 2014, 2015đối với các dự án cấp thiết, cần đẩy nhanh tiến độ trong năm 2013, bảo đảm chặtchẽ, hiệu quả và trong khả năng cân đối nguồn vốn đã giao, báo cáo Thủ tướngChính phủ quyết định; tập trung nghiên cứu, đề xuất các cơ chế, chính sách nhằmthu hút dòng vốn đầu tư nước ngoài, đặc biệt là ưu tiên các lĩnh vực công nghệcao, công nghiệp h</w:t>
      </w:r>
      <w:r>
        <w:t xml:space="preserve">ỗ </w:t>
      </w:r>
      <w:r>
        <w:t xml:space="preserve">trợ, mở rộng các dự án đang hoạt độnghiệu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Công Thương chủ trì thực hiệncác giải pháp hỗ trợ khuyến khích xuất khẩu, đơn giản hóa các thủ tục và tăngcường kiểm tra, thực hiện các quy định về thủ tục xuất khẩu tại các địa phương,các cửa khẩu; kịp thời có biện pháp khắc phục tình trạng cạnh tranh xuất khẩukhông lành mạnh, trái pháp luật trong nội bộ các doanh nghiệp Việt Nam, nhất làtrong lĩnh vực xu</w:t>
      </w:r>
      <w:r>
        <w:t xml:space="preserve">ấ</w:t>
      </w:r>
      <w:r>
        <w:t xml:space="preserve">t khẩu gạo, thủy sản; tăng cường thúc đẩyđàm phán các Hiệp định thương mại tự do (FTA) đối với các thị </w:t>
      </w:r>
      <w:r>
        <w:t xml:space="preserve">tr</w:t>
      </w:r>
      <w:r>
        <w:t xml:space="preserve">ường; khẩn trương hoàn thiện các phương án đàm phán Hiệp định đối táckinh tế xuyên Thái Bình Dương (TPP) để báo cáo Bộ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Nông nghiệp và Phát </w:t>
      </w:r>
      <w:r>
        <w:t xml:space="preserve">tr</w:t>
      </w:r>
      <w:r>
        <w:t xml:space="preserve">iển nông thôn tập trung chỉ đạo chống hạn ở miền Trung, Tây Nguyên vàxâm nhập mặn ở miền Nam; phối hợp với Bộ Công Thương chỉ đạo thực hiện bảo đảmđiện và điều tiết nước tại các hồ đập thủy điện trên các lưu vực sông để chốnghạn cho sản xuất; phối h</w:t>
      </w:r>
      <w:r>
        <w:t xml:space="preserve">ợ</w:t>
      </w:r>
      <w:r>
        <w:t xml:space="preserve">p với Bộ Tài chính xem xét việc hỗtrợ vắc-xin phòng, chống, dập dịch bệnh trên gia súc, gia cầm, thủy sản và việchỗ trợ chống hạn, xâm nhập mặn cho các vùng bị ảnh hưởng; phối hợp với Bộ Kếhoạch và Đầu tư xây dựng cơ chế đầu tư đối tác công tư (PPP) </w:t>
      </w:r>
      <w:r>
        <w:t xml:space="preserve">tr</w:t>
      </w:r>
      <w:r>
        <w:t xml:space="preserve">ong l</w:t>
      </w:r>
      <w:r>
        <w:t xml:space="preserve">ĩn</w:t>
      </w:r>
      <w:r>
        <w:t xml:space="preserve">h vực nông nghiệp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Giáo dục và Đào tạo, Bộ Y t</w:t>
      </w:r>
      <w:r>
        <w:t xml:space="preserve">ế</w:t>
      </w:r>
      <w:r>
        <w:t xml:space="preserve">chủ trì, phối hợp với Bộ Tài chính và các cơ quan liên quan khẩntrương đề xuất sửa đổi Quyết định số 1466/QĐ-TTg ngày 10 tháng 10 năm 2008 vềtiêu chuẩn, tiêu chí của các cơ sở giáo dục, y tế được hưởng chính sách khuyếnkhích phát triển xã hội hóa theo quy định tại Nghị định số 69/2008/NĐ-CP ngày30 tháng 5 năm 2008, trình Thủ tư</w:t>
      </w:r>
      <w:r>
        <w:t xml:space="preserve">ớ</w:t>
      </w:r>
      <w:r>
        <w:t xml:space="preserve">ng Chính phủ </w:t>
      </w:r>
      <w:r>
        <w:t xml:space="preserve">tr</w:t>
      </w:r>
      <w:r>
        <w:t xml:space="preserve">ước ngày 15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Lao động - Thương binh và Xã hộivà </w:t>
      </w:r>
      <w:r>
        <w:t xml:space="preserve">Ủ</w:t>
      </w:r>
      <w:r>
        <w:t xml:space="preserve">y ban nhân dân các tỉnh, thành ph</w:t>
      </w:r>
      <w:r>
        <w:t xml:space="preserve">ố </w:t>
      </w:r>
      <w:r>
        <w:t xml:space="preserve">trực thuộc Trung ương tiếp tục nắm tình hình lao động, việc làm, thựchiện các biện pháp cải thiện tình trạng mất việc làm, nhất là trong sản xuấtcông nghiệp và ở khu vực nông thôn; nắm tình hình đời sống nhân dân vùng sâu,vùng xa, vùng khó khăn, hộ nghèo, vùng bị ảnh hưởng của thời tiết bất thường đểcó chính sách hỗ trợ, không để xảy ra tình trạng thiếu đói.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Nội vụ chủ trì, phối hợp với cácBộ, cơ quan, địa phương tích cực triển khai thực hiện xác định và công bố Chỉsố về cải cách hành chính năm 2012. Các Bộ, cơ quan, địa phương tiếp tục đẩymạnh công tác cải cách hành chính theo Nghị quyết 30c/NQ-CP của Chính phủ; banhành và </w:t>
      </w:r>
      <w:r>
        <w:t xml:space="preserve">tr</w:t>
      </w:r>
      <w:r>
        <w:t xml:space="preserve">iển khai nghiêm túc kế hoạch cải cách hành chínhnăm 2013; tăng cường đôn đốc, kiểm </w:t>
      </w:r>
      <w:r>
        <w:t xml:space="preserve">tr</w:t>
      </w:r>
      <w:r>
        <w:t xml:space="preserve">a việc </w:t>
      </w:r>
      <w:r>
        <w:t xml:space="preserve">tr</w:t>
      </w:r>
      <w:r>
        <w:t xml:space="preserve">iển khai công tác cải cách hành chính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nguyên và Môi trường tậptrung đôn đốc, kiểm tra công tác cấp giấy chứng nhận quyền sử dụng đất, quyềnsở hữu nhà ở và các tài sản gắn liền với đất theo Nghị quyết kỳ họp thứ 3 Quốchội khóa XIII và Chỉ thị 1474/CT-TTg của Thủ tướng Chính phủ; phối h</w:t>
      </w:r>
      <w:r>
        <w:t xml:space="preserve">ợ</w:t>
      </w:r>
      <w:r>
        <w:t xml:space="preserve">p với các Bộ, cơ quan liên quan giải quyết vướng mắc trong quá trìnhcấp giấy chứng nhận quyền sử dụng đất ở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cơ quan, địa phương khẩntrương thực hiện Đ</w:t>
      </w:r>
      <w:r>
        <w:t xml:space="preserve">ề </w:t>
      </w:r>
      <w:r>
        <w:t xml:space="preserve">án tổng thể tái cơ cấu kinh tế; xây dựngvà triển khai chương trình, kế hoạch tái cơ cấu theo ngành, lĩnh vực, vùng theochức năng, nhiệm vụ; nâng cao kỷ luật, kỷ cương hành chính, tăng cường đôn đốc,kiểm tra, thanh tra, đánh giá, kiểm điểm nhằm nâng cao hiệu quả của việc tổ chứcthực hiện, đưa cơ chế, chính sách đi vào cuộc sống; tích cực chuẩn bị các đềán, báo cáo trình kỳ họp thứ 5 Quốc hội khóa XIII.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Thông tin và Truyền thông và cácBộ, cơ quan, địa phương đẩy mạnh và chủ động cung cấp thông tin, tăng cườngtuyên truyền, giải thích, đối thoại về chính sách, đặc biệt là các vấn đề dưluận quan tâm. Các Bộ, cơ quan chú trọng việc lấy ý kiến nhân dân, coi trọngphản biện xã hội khi xây dựng và ban hành cơ chế, chính sách để bảo đảm sự đồngthuận trong thực thi, phát huy hiệu quả của cơ chế,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Về báo cáo bổ sung t</w:t>
      </w:r>
      <w:r>
        <w:t xml:space="preserve">ì</w:t>
      </w:r>
      <w:r>
        <w:t xml:space="preserve">nh hình thực hiện kế hoạch kinh tế - xã hội năm 2012, triển khai thựchiện kế hoạch ki</w:t>
      </w:r>
      <w:r>
        <w:t xml:space="preserve">n</w:t>
      </w:r>
      <w:r>
        <w:t xml:space="preserve">h tế - xã hội năm 2013; bổ sung tình hìnhthực hiện ngân sách nhà nước năm 2012, triển khai thực hiện ngân sách nhà nướcnăm 2013 do Bộ Kế hoạch và Đầu tư, Bộ Tài chính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các thà</w:t>
      </w:r>
      <w:r>
        <w:t xml:space="preserve">nh </w:t>
      </w:r>
      <w:r>
        <w:t xml:space="preserve">viênChính phủ cho ý kiến về báo cáo này, đồng thời rà soát, đánh giá bổ sung tìnhhình, kết quả thực hiện năm 2012 và triển khai k</w:t>
      </w:r>
      <w:r>
        <w:t xml:space="preserve">ế </w:t>
      </w:r>
      <w:r>
        <w:t xml:space="preserve">hoạchnăm 2013 đối với ngành, lĩnh vực được phân công phụ trách, gửi Bộ K</w:t>
      </w:r>
      <w:r>
        <w:t xml:space="preserve">ế </w:t>
      </w:r>
      <w:r>
        <w:t xml:space="preserve">hoạch và Đầu tư, Bộ Tài chính trước ngày 10 tháng 4 năm 2013 để tiếp thu,báo cáo Thủ tướng Chính phủ trước khi trình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Về dự thảo Nghị định thành lập, tổchức và hoạt động của C</w:t>
      </w:r>
      <w:r>
        <w:t xml:space="preserve">ô</w:t>
      </w:r>
      <w:r>
        <w:t xml:space="preserve">ng ty quản lý tài sản Việt Nam do Ngânhàng Nhà nước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Ngân hàng Nhà nước Việt Nam chủtrì, phối hợp với Bộ Tài chính, Bộ Kế hoạch và Đầu tư, Bộ Tư pháp và các cơquan liên quan tiếp thu ý kiến tại phiên họp, làm rõ mục đích yêu cầu, sự cầnthiết, phạm vi điều chỉnh và đối tượng áp dụng, các nguyên tắc cơ bản về xử lýnợ xấu, tổ chức, hoạt động của Công ty quản lý tài sản, hoàn chỉnh dự thảo Nghịđịnh, trình Thủ tướng Chính phủ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Về báo cáo quyết toán ngân sáchnhà nước năm 2011 do Bộ Tài chính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các thành viên Chính phủ thamgia ý kiến vào báo cáo. Bộ Tài chính tiếp thu, hoàn chỉnh báo cáo quyết toánngân sách nhà nước năm 2011, thừa ủy quyền Thủ tướng Chính phủ, thay mặt Chínhphủ trình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Về việc thí điểm thực hiện bình ổngiá dịch vụ xếp dỡ </w:t>
      </w:r>
      <w:r>
        <w:t xml:space="preserve">c</w:t>
      </w:r>
      <w:r>
        <w:t xml:space="preserve">ontainer khu vực cảng nước sâu Cái Mép- Thị Vải do Bộ Tài chính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các thành viên Chính phủ thamgia ý kiến vào dự thảo Nghị quyết về thực hiện </w:t>
      </w:r>
      <w:r>
        <w:t xml:space="preserve">bình </w:t>
      </w:r>
      <w:r>
        <w:t xml:space="preserve">ổn giádịch vụ xếp dỡ </w:t>
      </w:r>
      <w:r>
        <w:t xml:space="preserve">c</w:t>
      </w:r>
      <w:r>
        <w:t xml:space="preserve">ontainer khu vực cảng nư</w:t>
      </w:r>
      <w:r>
        <w:t xml:space="preserve">ớ</w:t>
      </w:r>
      <w:r>
        <w:t xml:space="preserve">c sâu Cái Mép - Thị Vải. Bộ Tài chính chủ trì, phối h</w:t>
      </w:r>
      <w:r>
        <w:t xml:space="preserve">ợ</w:t>
      </w:r>
      <w:r>
        <w:t xml:space="preserve">p với Văn phòng Chính phủ tiếp thu ý kiến thành viên Chính phủ, hoànchỉnh dự thảo Nghị quyết,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Về dự thảo Báo cáo về kết quả lấyý kiến về dự thảo sửa đổi Hiến pháp năm 1992 do Ban Chỉ đạo tổng kết thi hànhHiến pháp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thống nhất đánh giá: CácBộ, ngành, địa phương đã tổ chức thực hiện nghiêm túc Chỉ thị số 22/CT-TW củaBộ Chính trị, Nghị quyết số 38/2012/NQ-QH13 của Quốc hội, Kế hoạch và chỉ đạocủa Chính phủ, Thủ tướng Chính phủ và hướng dẫn của</w:t>
      </w:r>
      <w:r>
        <w:t xml:space="preserve">Ủ</w:t>
      </w:r>
      <w:r>
        <w:t xml:space="preserve">y bandự thảo sửa đổi Hiến pháp năm 1992. Việc lấy ý kiến được tiến hành rộng rãi,công khai, dân chủ, thực sự là một đợt sinh hoạt chính trị, pháp lý rộng lớntrong cả hệ th</w:t>
      </w:r>
      <w:r>
        <w:t xml:space="preserve">ố</w:t>
      </w:r>
      <w:r>
        <w:t xml:space="preserve">ng chính trị và toàn xã hội. K</w:t>
      </w:r>
      <w:r>
        <w:t xml:space="preserve">ế</w:t>
      </w:r>
      <w:r>
        <w:t xml:space="preserve">t quả </w:t>
      </w:r>
      <w:r>
        <w:t xml:space="preserve">l</w:t>
      </w:r>
      <w:r>
        <w:t xml:space="preserve">ấy ý kiến của các bộ, ngành, địa phương bảođảm tiến độ,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xác định, những vấn đề cầnđưa vào Hiến pháp xuất phát từ bản chất và vai trò của Hiến pháp là đạo luậtgốc, là v</w:t>
      </w:r>
      <w:r>
        <w:t xml:space="preserve">ă</w:t>
      </w:r>
      <w:r>
        <w:t xml:space="preserve">n bản có hiệu lực pháp lý cao nhất trong hệthống văn bản pháp luật quốc gia, phải có tính ổn định, có giá trị lâu dài, đi</w:t>
      </w:r>
      <w:r>
        <w:t xml:space="preserve">ề</w:t>
      </w:r>
      <w:r>
        <w:t xml:space="preserve">u chỉnh những nhóm quan hệ xã hội cơ bản, quan </w:t>
      </w:r>
      <w:r>
        <w:t xml:space="preserve">tr</w:t>
      </w:r>
      <w:r>
        <w:t xml:space="preserve">ọngnh</w:t>
      </w:r>
      <w:r>
        <w:t xml:space="preserve">ấ</w:t>
      </w:r>
      <w:r>
        <w:t xml:space="preserve">t của qu</w:t>
      </w:r>
      <w:r>
        <w:t xml:space="preserve">ố</w:t>
      </w:r>
      <w:r>
        <w:t xml:space="preserve">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Bộ Tư pháp chủ tr</w:t>
      </w:r>
      <w:r>
        <w:t xml:space="preserve">ì</w:t>
      </w:r>
      <w:r>
        <w:t xml:space="preserve">, phối hợp với Văn phòng Chính phủ tiếp thu ý kiến thành viên Chính phủvề những vấn đề đã rõ, có sự thống nhất cao, có thực tiễn chứng minh, phù hợpvới Cương lĩnh xây dựng đất nước mà Nghị quyết Đại hội Đ</w:t>
      </w:r>
      <w:r>
        <w:t xml:space="preserve">ả</w:t>
      </w:r>
      <w:r>
        <w:t xml:space="preserve">nglần thứ XI đã đề ra. Đồng thời, lấy ý kiến thành viên Chính phủ v</w:t>
      </w:r>
      <w:r>
        <w:t xml:space="preserve">ề </w:t>
      </w:r>
      <w:r>
        <w:t xml:space="preserve">những vấn đề còn ý kiến khác nhau, tiếp tục chỉnh lý, hoàn thiện báocáo, trình Thủ tướng Chính phủ trư</w:t>
      </w:r>
      <w:r>
        <w:t xml:space="preserve">ớ</w:t>
      </w:r>
      <w:r>
        <w:t xml:space="preserve">c khi gửi Ủy ban dựthảo sửa đổi Hiến pháp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Về Chương trình xây dựng phápluật, pháp lệnh năm 2014; điều chỉnh Chương trình xây dựng luật, pháp lệnh năm2013 và khóa XIII của Quốc hội do Bộ trưởng Bộ Tư pháp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Chương trình xây dựng phápluật, pháp lệnh năm 2014 cần ưu tiên đưa vào chương trình chính thức các dự ánluật, pháp lệnh phải sửa đ</w:t>
      </w:r>
      <w:r>
        <w:t xml:space="preserve">ổ</w:t>
      </w:r>
      <w:r>
        <w:t xml:space="preserve">i sau khi dự thảo sửa đổi Hiến phápnăm 1992 được thông qua; các dự án phục vụ mục tiêu tái cơ cấu kinh t</w:t>
      </w:r>
      <w:r>
        <w:t xml:space="preserve">ế</w:t>
      </w:r>
      <w:r>
        <w:t xml:space="preserve">, cải thiện môi trường đ</w:t>
      </w:r>
      <w:r>
        <w:t xml:space="preserve">ầ</w:t>
      </w:r>
      <w:r>
        <w:t xml:space="preserve">u tư, kinh doanh. Các Bộ,cơ quan c</w:t>
      </w:r>
      <w:r>
        <w:t xml:space="preserve">ầ</w:t>
      </w:r>
      <w:r>
        <w:t xml:space="preserve">n tính toán thận trọng, chặt chẽ trong việc lựachọn những dự án luật, pháp lệnh đưa vào chương trình; xác định rõ phạm vi, đốitượng, mục tiêu các dự án để bảo đảm tính khả thi. Việc điều chỉnh Chương trìnhxây dựng luật, pháp lệnh năm 2013 và khóa XIII của Quốc hội phải thực hiện chặtchẽ, chỉ đề nghị điều chỉnh đối với các dự án theo kết luận của Bộ Chính trị,các dự án hoàn thiện thể chế kinh t</w:t>
      </w:r>
      <w:r>
        <w:t xml:space="preserve">ế </w:t>
      </w:r>
      <w:r>
        <w:t xml:space="preserve">thị trường và dự ántrong chương trình năm 2012 đã được chỉnh lý để tiếp tục trình. Bộ trưởng, Thủtrưởng cơ quan ngang Bộ trực tiếp chỉ đạo việc xây dựng các dự án luật, pháplệnh đã đưa vào chương trình bảo đảm ch</w:t>
      </w:r>
      <w:r>
        <w:t xml:space="preserve">ấ</w:t>
      </w:r>
      <w:r>
        <w:t xml:space="preserve">t lượng và ti</w:t>
      </w:r>
      <w:r>
        <w:t xml:space="preserve">ế</w:t>
      </w:r>
      <w:r>
        <w:t xml:space="preserve">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Bộ Tư pháp chủ trì, phối h</w:t>
      </w:r>
      <w:r>
        <w:t xml:space="preserve">ợ</w:t>
      </w:r>
      <w:r>
        <w:t xml:space="preserve">p với Văn phòng Chính phủ và các cơ quan liên quan tiếp thu ý kiếnthành viên Chính phủ, hoàn chỉnh Chương trình xây dựng pháp luật, pháp lệnh năm2014; điều chỉnh Chương trình xây dựng luật, pháp lệnh năm 2013 và khóa XIIIcủa Quốc hội. Bộ trưởng Bộ Tư pháp thừa ủy quyền Thủ tướng Chính phủ, thay mặtChính phủ trình Qu</w:t>
      </w:r>
      <w:r>
        <w:t xml:space="preserve">ố</w:t>
      </w:r>
      <w:r>
        <w:t xml:space="preserve">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Về dự án Luật Công an nhân dân (sửađổi) do Bộ Công an tr</w:t>
      </w:r>
      <w:r>
        <w:t xml:space="preserve">ì</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Bộ Công an chủ trì, phối h</w:t>
      </w:r>
      <w:r>
        <w:t xml:space="preserve">ợ</w:t>
      </w:r>
      <w:r>
        <w:t xml:space="preserve">p với Bộ Tư pháp, Văn phòng Chính phủ và các cơ quan liên quan tiếp tụchoàn chỉnh dự án Luật Công an nhân dân (sửa đổi) bảo đảm đồng bộ với dự án Luậtsửa đổi, bổ sung một số điều của Luật Sĩ quan Quân đội nhân dân Việt Nam về nộidung liên quan đến cấp bậc hàm, việc phong, thăng quân hàm, hạn tuổi của lựclượng vũ trang theo tinh thần kết luận của Bộ Chính trị,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Tư pháp thừa ủy quyềnThủ tướng Chính phủ, thay mặt Chính phủ báo cáo Quốc hội cho trình đồng thờihai dự án Luật này trong cùng một kỳ họp của năm 2013.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r>
              <w:t xml:space="preserve">Ban </w:t>
            </w:r>
            <w:r>
              <w:t xml:space="preserve">Bí thư Trung</w:t>
            </w:r>
            <w:r>
              <w:t xml:space="preserve"> </w:t>
            </w:r>
            <w:r>
              <w:t xml:space="preserve">ương Đảng; </w:t>
            </w:r>
            <w:r>
              <w:t xml:space="preserve">- </w:t>
            </w:r>
            <w:r>
              <w:t xml:space="preserve">Thủ tướng, các Phó Thủ tướng Chính phủ; </w:t>
            </w:r>
            <w:r>
              <w:t xml:space="preserve">- </w:t>
            </w:r>
            <w:r>
              <w:t xml:space="preserve">Các Bộ, cơ quan ngang Bộ, cơ quan </w:t>
            </w:r>
            <w:r>
              <w:t xml:space="preserve">thuộc</w:t>
            </w:r>
            <w:r>
              <w:t xml:space="preserve"> </w:t>
            </w:r>
            <w:r>
              <w:t xml:space="preserve">Chính phủ; </w:t>
            </w:r>
            <w:r>
              <w:t xml:space="preserve">- </w:t>
            </w:r>
            <w:r>
              <w:t xml:space="preserve">HĐND, UBND c</w:t>
            </w:r>
            <w:r>
              <w:t xml:space="preserve">á</w:t>
            </w:r>
            <w:r>
              <w:t xml:space="preserve">c tỉnh, thành phố trực thuộc TW; </w:t>
            </w:r>
            <w:r>
              <w:t xml:space="preserve">- Văn phòng</w:t>
            </w:r>
            <w:r>
              <w:t xml:space="preserve"> </w:t>
            </w:r>
            <w:r>
              <w:t xml:space="preserve">Tổng Bí thư; </w:t>
            </w:r>
            <w:r>
              <w:t xml:space="preserve">- </w:t>
            </w:r>
            <w:r>
              <w:t xml:space="preserve">V</w:t>
            </w:r>
            <w:r>
              <w:t xml:space="preserve">ă</w:t>
            </w:r>
            <w:r>
              <w:t xml:space="preserve">n phòng Trung ương và các Ban của Đảng; </w:t>
            </w:r>
            <w:r>
              <w:t xml:space="preserve">- </w:t>
            </w:r>
            <w:r>
              <w:t xml:space="preserve">Văn phòng Chủ tịch nước; </w:t>
            </w:r>
            <w:r>
              <w:t xml:space="preserve">- </w:t>
            </w:r>
            <w:r>
              <w:t xml:space="preserve">Hội đồng Dân tộc và các Ủy ban của Quốc hội; </w:t>
            </w:r>
            <w:r>
              <w:t xml:space="preserve">- </w:t>
            </w:r>
            <w:r>
              <w:t xml:space="preserve">V</w:t>
            </w:r>
            <w:r>
              <w:t xml:space="preserve">ă</w:t>
            </w:r>
            <w:r>
              <w:t xml:space="preserve">n phòng Quốc hội; </w:t>
            </w:r>
            <w:r>
              <w:t xml:space="preserve">- </w:t>
            </w:r>
            <w:r>
              <w:t xml:space="preserve">T</w:t>
            </w:r>
            <w:r>
              <w:t xml:space="preserve">òa á</w:t>
            </w:r>
            <w:r>
              <w:t xml:space="preserve">n nh</w:t>
            </w:r>
            <w:r>
              <w:t xml:space="preserve">â</w:t>
            </w:r>
            <w:r>
              <w:t xml:space="preserve">n dân tối cao; </w:t>
            </w:r>
            <w:r>
              <w:t xml:space="preserve">- </w:t>
            </w:r>
            <w:r>
              <w:t xml:space="preserve">Viện </w:t>
            </w:r>
            <w:r>
              <w:t xml:space="preserve">k</w:t>
            </w:r>
            <w:r>
              <w:t xml:space="preserve">iểm sát nhân dân tối cao; </w:t>
            </w:r>
            <w:r>
              <w:t xml:space="preserve">- </w:t>
            </w:r>
            <w:r>
              <w:t xml:space="preserve">Kiểm toán Nhà nước; </w:t>
            </w:r>
            <w:r>
              <w:t xml:space="preserve">- Ủ</w:t>
            </w:r>
            <w:r>
              <w:t xml:space="preserve">y ban Giám sát tài chính qu</w:t>
            </w:r>
            <w:r>
              <w:t xml:space="preserve">ố</w:t>
            </w:r>
            <w:r>
              <w:t xml:space="preserve">c gia; </w:t>
            </w:r>
            <w:r>
              <w:t xml:space="preserve">- </w:t>
            </w:r>
            <w:r>
              <w:t xml:space="preserve">Ngân hàng Chính sách xã hội; </w:t>
            </w:r>
            <w:r>
              <w:t xml:space="preserve">- </w:t>
            </w:r>
            <w:r>
              <w:t xml:space="preserve">Ngân hàng Phát tri</w:t>
            </w:r>
            <w:r>
              <w:t xml:space="preserve">ể</w:t>
            </w:r>
            <w:r>
              <w:t xml:space="preserve">n V</w:t>
            </w:r>
            <w:r>
              <w:t xml:space="preserve">i</w:t>
            </w:r>
            <w:r>
              <w:t xml:space="preserve">ệt Nam; </w:t>
            </w:r>
            <w:r>
              <w:t xml:space="preserve">- </w:t>
            </w:r>
            <w:r>
              <w:t xml:space="preserve">UBTW Mặt trận Tổ quốc Việt Nam;</w:t>
            </w:r>
            <w:r>
              <w:t xml:space="preserve"> - </w:t>
            </w:r>
            <w:r>
              <w:t xml:space="preserve">Cơ quan Trung ương của các đoàn thể; </w:t>
            </w:r>
            <w:r>
              <w:t xml:space="preserve">- </w:t>
            </w:r>
            <w:r>
              <w:t xml:space="preserve">VPCP: BTCN, các PCN; các Trợ lý Thủ tướng, Phó Thủ tướng; các Vụ, Cục, đ</w:t>
            </w:r>
            <w:r>
              <w:t xml:space="preserve">ơn</w:t>
            </w:r>
            <w:r>
              <w:t xml:space="preserve"> </w:t>
            </w:r>
            <w:r>
              <w:t xml:space="preserve">vị trực thuộc, Công báo, Cổng TTĐT; </w:t>
            </w:r>
            <w:r>
              <w:t xml:space="preserve">- </w:t>
            </w:r>
            <w:r>
              <w:t xml:space="preserve">Lưu: Vă</w:t>
            </w:r>
            <w:r>
              <w:t xml:space="preserve">n</w:t>
            </w:r>
            <w:r>
              <w:t xml:space="preserve"> thư, TH (3b).</w:t>
            </w:r>
          </w:p>
        </w:tc>
        <w:tc>
          <w:tcPr>
            <w:tcW w:w="0" w:type="auto"/>
            <w:shd w:val="clear" w:color="auto" w:fill="auto"/>
            <w:vAlign w:val="center"/>
          </w:tcPr>
          <w:p>
            <w:pPr>
              <w:pStyle w:val="Normal(Web)"/>
              <w:rPr>
                <w:vanish w:val="0"/>
              </w:rPr>
            </w:pPr>
            <w:r>
              <w:rPr>
                <w:b/>
              </w:rPr>
              <w:t xml:space="preserve">TM. CHÍNH PHỦ</w:t>
            </w:r>
            <w:r>
              <w:rPr>
                <w:b/>
              </w:rPr>
              <w:t xml:space="preserve">THỦ TƯỚNG 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2022-06-21T11:54:10Z</dcterms:created>
  <dcterms:modified xsi:type="dcterms:W3CDTF">2022-06-21T11:54:10Z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2022-06-21T11:54:10Z</dcterms:created>
  <dcterms:modified xsi:type="dcterms:W3CDTF">2022-06-21T11:54:10Z</dcterms:modified>
</cp:coreProperties>
</file>