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KHÁNH HÒA</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05/NQ-HĐND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09 tháng 07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CHUYỂN MỤC ĐÍCH SỬDỤNG ĐẤT TRỒNG LÚA VÀ ĐẤT RỪNG PHÒNG HỘ TRONG NĂM 2014 TRÊN ĐỊA BÀN TỈNH KHÁNHHÒA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KHÁNH HÒAKHÓA V, KỲ HỌP THỨ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w:t>
      </w:r>
      <w:r>
        <w:rPr>
          <w:i/>
        </w:rPr>
        <w:t xml:space="preserve">Ủy ban</w:t>
      </w:r>
      <w:r>
        <w:rPr>
          <w:i/>
        </w:rPr>
        <w:t xml:space="preserve">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 15 tháng5 năm 2014 của Chính phủ quy định chi tiết thi hành một số điều của Luật Đấtđai;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xem xét Tờ trình số 3284/TTr-UBND ngày04 tháng 6 năm 2014, Tờ trình số 3892/TTr-UBND ngày 30 tháng 6 năm 2014 của</w:t>
      </w:r>
      <w:r>
        <w:rPr>
          <w:i/>
        </w:rPr>
        <w:t xml:space="preserve">Ủy ban</w:t>
      </w:r>
      <w:r>
        <w:rPr>
          <w:i/>
        </w:rPr>
        <w:t xml:space="preserve">nhân dân tỉnh; Báo cáo thẩm tra số 25/BC-HĐND ngày 03 tháng 7 năm 2014 của Ban Kinh tế và Ngân sách Hội đồng nhândân tỉnh và ý kiến thảo luận của các đại biểu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Chuyển mục đích sử dụng đất trồng lúa vàđất rừng phòng hộ trong năm 2014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mục đích sử dụng đất trồng lúa bao gồm 72dự án với tổng diện tích là 140,588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(Danh mục các dự án chuyển mục đích sử dụng đấttrồng lúa sang mục đích phi nông nghiệp trên địa bàn tỉnh Khánh Hòa theo phụlục 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mục đích sử dụng đất rừng phòng hộ baogồm 01 dự án với tổng diện tích là 0,128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(Danh mục các dự án chuyển mục đích sử dụng đấtrừng phòng hộ sang mục đích phi nông nghiệp trên địa bàn tỉnh Khánh Hòa theophụ lục 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w:t>
      </w:r>
      <w:r>
        <w:rPr>
          <w:b/>
        </w:rPr>
        <w:t xml:space="preserve">thựchiện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w:t>
      </w:r>
      <w:r>
        <w:t xml:space="preserve">Ủy ban</w:t>
      </w:r>
      <w:r>
        <w:t xml:space="preserve">nhân dân tỉnh căn cứ Nghị quyết này chỉ đạo các địa phương và các cơ quanchuyên môn thực hiện chuyển mục đích sử dụng đất trồng lúa và đất rừng phòng hộtheo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Thường trực Hội đồng nhân dân tỉnh, các banHội đồng nhân dân tỉnh và các đại biểu Hội đồng nhân dân tỉnh giám sát việc thựchiện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KhánhHòa khóa V, kỳ họp thứ 8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UBTVQH, Chính phủ; - Bộ Tài nguyên và Môi trường; - Ban Thường vụ Tỉnh ủy; - Đoàn ĐBQH, đại biểu HĐND tỉnh; - UBND tỉnh, UBMTTQVN tỉnh; - VP Tỉnh ủy, các ban Đảng; - VP Đoàn ĐBQH và HĐND tỉnh, VP UBND tỉnh; - Các </w:t>
            </w:r>
            <w:r>
              <w:t xml:space="preserve">sở</w:t>
            </w:r>
            <w:r>
              <w:t xml:space="preserve">, ban, ngành, đoàn thể; - HĐND, </w:t>
            </w:r>
            <w:r>
              <w:t xml:space="preserve">UBND</w:t>
            </w:r>
            <w:r>
              <w:t xml:space="preserve"> các huyện, thị xã, thành phố; - Trung tâm Công báo (2 bản); - Lưu: VT, VN, 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Trần An Khánh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CÁC DỰ ÁNCHUYỂN MỤC ĐÍCH SỬ DỤNG ĐẤT TRỒNG LÚA SANG MỤC ĐÍCH PHI NÔNG NGHIỆP TRÊN ĐỊABÀN TỈNH KHÁNH HÒA </w:t>
      </w:r>
      <w:r>
        <w:rPr>
          <w:i/>
        </w:rPr>
        <w:t xml:space="preserve">(Kèm theo Nghị quyết số 05/NQ-HĐND ngày 09 tháng 7 năm 2014 của Hội đồng nhândân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NHÓM CÁC DỰ ÁN CÓ VỐN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Thành phố Nha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tại xã Vĩnh Hiệp - Vĩnh Trung thuộc dự án Cao Bá Quát - Cầu Lùng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Lê Hồng Phong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trụ sở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anten của Đài Phát thanh - Truyền hình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cơ sở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Y tế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giao thông,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146,092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đường Bắc Nam Khu trung tâm hành chính mới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hạ tầng Khu dịch vụ hậu cần nghề cá Bắc Hòn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hạ tầng Khu trường học, đào tạo và dạy nghề Bắc Hòn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w:t>
            </w:r>
            <w:r>
              <w:rPr>
                <w:b/>
              </w:rPr>
              <w:t xml:space="preserve">đất</w:t>
            </w:r>
            <w:r>
              <w:rPr>
                <w:b/>
              </w:rPr>
              <w:t xml:space="preserve"> bãi thải, xử </w:t>
            </w:r>
            <w:r>
              <w:rPr>
                <w:b/>
              </w:rPr>
              <w:t xml:space="preserve">lý</w:t>
            </w:r>
            <w:r>
              <w:rPr>
                <w:b/>
              </w:rPr>
              <w:t xml:space="preserve">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nước thải phía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Thị xã Ninh Hòa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phục vụ dự án mở rộng 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cơ sở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03 phòng học và phòng chức năng Trường Mầm non Ninh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04 phòng học và phòng chức năng Trường Mầm non Ninh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04 phòng học và phòng chức năng Trường Mầm non Ninh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02 phòng học và phòng chức năng Trường Mầm non Ninh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02 phòng học và phòng chức năng Trường Mầm non Ninh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 2 Ninh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phổ thông phía Bắc thị xã Ninh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phòng khám đa khoa khu vực Ninh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giao thông,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đê kè chống xói lở hai bờ sông Dinh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đường 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14,620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Huyện Cam Lâm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phục vụ dự án mở rộng Quốc lộ 1A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phục vụ dự án mở rộng Quốc lộ 1A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giao thông,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K3 (Hàm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Huyện Diên Khánh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tại xã Diên An - Diên Toàn thuộc dự án Cao Bá Quát - Cầu Lùng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trụ sở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bảo hiểm xã hội huyện Diên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Kho bạc nhà nước huyện Diên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Công an huyện Diên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kỹ thuật tiêu chuẩn đo lường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văn hóa xã Diên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văn hóa xã Diên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cơ sở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Mẫu giáo chuẩn xã Diên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cấp nghề Diên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THPT Phía Nam (Lê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trạm y tế xã Diên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văn hóa xã Diên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văn hóa xã Diên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văn hóa xã Diên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18,887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Huyện Vạn Ninh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Hầm đường bộ Đèo Cả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hồ chứa nước Đồng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khám đa khoa khu vực Tu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giao thông,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đường giao thông Nguyễn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xe Vạn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cầu Hóc Chim đến Mỹ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22,810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NHÓM CÁC DỰ ÁN CÓ VỐN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Thành phố Nha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186,535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13,437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Lê Hồng Phong Venesia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Lê Hồng Phong Venesia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Nam Vĩnh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Phú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Khu du lịch nghỉ dưỡng suối k</w:t>
            </w:r>
            <w:r>
              <w:t xml:space="preserve">hoán</w:t>
            </w:r>
            <w:r>
              <w:t xml:space="preserve">g nóng cao cấp Nha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Trung tâm Metro Cash &amp; Carry Nha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198,035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24,937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Thị xã Ninh Hòa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dân cư Nam đường K.10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dân cư Bắc đường K.10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w:t>
            </w:r>
            <w:r>
              <w:rPr>
                <w:b/>
              </w:rPr>
              <w:t xml:space="preserve">kinh</w:t>
            </w:r>
            <w:r>
              <w:rPr>
                <w:b/>
              </w:rPr>
              <w:t xml:space="preserve">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Cở sở kinh doanh tổng hợp giới thiệu sản phẩm vật liệu xây dựng và trang thiết bị xây dựng, trang trí nội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xăng dầu Vật tư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dịch vụ nhà hàng tiệc cưới và hội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xưởng sửa chữa, bảo dưỡng xe ô tô và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Cụm nhà văn phòng Lan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Siêu thị Ninh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dầu Phú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9,289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Huyện Cam Lâm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w:t>
            </w:r>
            <w:r>
              <w:rPr>
                <w:b/>
              </w:rPr>
              <w:t xml:space="preserve"> trình, dự án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Golden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w:t>
            </w:r>
            <w:r>
              <w:rPr>
                <w:b/>
              </w:rPr>
              <w:t xml:space="preserve">kinh</w:t>
            </w:r>
            <w:r>
              <w:rPr>
                <w:b/>
              </w:rPr>
              <w:t xml:space="preserve">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xăng dầu Bá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w:t>
      </w:r>
      <w:r>
        <w:rPr>
          <w:b/>
        </w:rPr>
        <w:t xml:space="preserve">HuyệnDiên Khánh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tổ nghề đúc đồng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w:t>
            </w:r>
            <w:r>
              <w:rPr>
                <w:b/>
              </w:rPr>
              <w:t xml:space="preserve">kinh</w:t>
            </w:r>
            <w:r>
              <w:rPr>
                <w:b/>
              </w:rPr>
              <w:t xml:space="preserve">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nghề Yến sào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Diên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hạt điều và nông sản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bia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kho vận chuyển và lưu trữ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Chi nhánh Điện lực Diên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dầu Phú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14,945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Huyện Vạn Ninh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máy chế biến hạt điều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Thành phố Cam Ranh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w:t>
            </w:r>
            <w:r>
              <w:rPr>
                <w:b/>
              </w:rPr>
              <w:t xml:space="preserve">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dự án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diện tích đất trồng lúa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dự án 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ven vịnh Cam Ranh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chế biến dăm gỗ Cam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2,559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DANHMỤC CÁC DỰ ÁN CHUYỂN MỤC ĐÍCH SỬ DỤNG ĐẤT RỪNG PHÒNG HỘ SANG MỤC ĐÍCH PHI NÔNGNGHIỆP TRÊN ĐỊA BÀN TỈNH KHÁNH HÒA</w:t>
      </w:r>
      <w:r>
        <w:rPr>
          <w:i/>
        </w:rPr>
        <w:t xml:space="preserve">(Kèm theo Nghị quyết số 05/NQ-HĐND ngày 09 tháng 7 năm 2014 của Hội đồngnhân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Thành phố Nha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di</w:t>
            </w:r>
            <w:r>
              <w:rPr>
                <w:b/>
              </w:rPr>
              <w:t xml:space="preserve">ệ</w:t>
            </w:r>
            <w:r>
              <w:rPr>
                <w:b/>
              </w:rPr>
              <w:t xml:space="preserve">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w:t>
            </w:r>
            <w:r>
              <w:rPr>
                <w:b/>
              </w:rPr>
              <w:t xml:space="preserve">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Sinh thái đảo Trí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Vĩnh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có </w:t>
            </w:r>
            <w:r>
              <w:t xml:space="preserve">vốn</w:t>
            </w:r>
            <w:r>
              <w:t xml:space="preserve"> đầu tư ngoài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0,128</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2022-06-21T12:21:21Z</dcterms:created>
  <dcterms:modified xsi:type="dcterms:W3CDTF">2022-06-21T12:21:21Z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2022-06-21T12:21:21Z</dcterms:created>
  <dcterms:modified xsi:type="dcterms:W3CDTF">2022-06-21T12:21:21Z</dcterms:modified>
</cp:coreProperties>
</file>