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3C0432" w14:paraId="15B088D0" w14:textId="77777777" w:rsidTr="003C04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58FAE" w14:textId="77777777" w:rsidR="003C0432" w:rsidRDefault="003C043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B86A" w14:textId="77777777" w:rsidR="003C0432" w:rsidRDefault="003C0432">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CỘNG HÒA XÃ HỘI CHỦ NGHĨA VIỆT NAM</w:t>
            </w:r>
            <w:r>
              <w:rPr>
                <w:rFonts w:ascii="Arial" w:hAnsi="Arial" w:cs="Arial"/>
                <w:sz w:val="21"/>
                <w:szCs w:val="21"/>
              </w:rPr>
              <w:br/>
              <w:t>Độc lập - Tự do - Hạnh phúc</w:t>
            </w:r>
            <w:r>
              <w:rPr>
                <w:rFonts w:ascii="Arial" w:hAnsi="Arial" w:cs="Arial"/>
                <w:sz w:val="21"/>
                <w:szCs w:val="21"/>
              </w:rPr>
              <w:br/>
              <w:t>---------------</w:t>
            </w:r>
          </w:p>
        </w:tc>
      </w:tr>
      <w:tr w:rsidR="003C0432" w14:paraId="2BF86A1D" w14:textId="77777777" w:rsidTr="003C04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D3FEC" w14:textId="77777777" w:rsidR="003C0432" w:rsidRDefault="003C0432">
            <w:pPr>
              <w:pStyle w:val="NormalWeb"/>
              <w:spacing w:after="90" w:afterAutospacing="0" w:line="345" w:lineRule="atLeast"/>
              <w:jc w:val="center"/>
              <w:rPr>
                <w:rFonts w:ascii="Arial" w:hAnsi="Arial" w:cs="Arial"/>
                <w:sz w:val="21"/>
                <w:szCs w:val="21"/>
              </w:rPr>
            </w:pPr>
            <w:r>
              <w:rPr>
                <w:rFonts w:ascii="Arial" w:hAnsi="Arial" w:cs="Arial"/>
                <w:sz w:val="21"/>
                <w:szCs w:val="21"/>
              </w:rPr>
              <w:t>Luật số: 72/2020/QH14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0897" w14:textId="77777777" w:rsidR="003C0432" w:rsidRDefault="003C043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17 tháng 11 năm 2020</w:t>
            </w:r>
          </w:p>
        </w:tc>
      </w:tr>
    </w:tbl>
    <w:p w14:paraId="740BAB88" w14:textId="77777777" w:rsidR="003C0432" w:rsidRDefault="003C0432" w:rsidP="003C0432">
      <w:pPr>
        <w:pStyle w:val="NormalWeb"/>
        <w:spacing w:after="90" w:afterAutospacing="0" w:line="345" w:lineRule="atLeast"/>
        <w:jc w:val="both"/>
        <w:rPr>
          <w:rFonts w:ascii="Arial" w:hAnsi="Arial" w:cs="Arial"/>
        </w:rPr>
      </w:pPr>
    </w:p>
    <w:p w14:paraId="7EC067CE" w14:textId="77777777" w:rsidR="003C0432" w:rsidRDefault="003C0432" w:rsidP="003C0432">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365B3D27" w14:textId="77777777" w:rsidR="003C0432" w:rsidRDefault="003C0432" w:rsidP="003C0432">
      <w:pPr>
        <w:pStyle w:val="NormalWeb"/>
        <w:spacing w:after="90" w:afterAutospacing="0" w:line="345" w:lineRule="atLeast"/>
        <w:jc w:val="center"/>
        <w:rPr>
          <w:rFonts w:ascii="Arial" w:hAnsi="Arial" w:cs="Arial"/>
        </w:rPr>
      </w:pPr>
      <w:r>
        <w:rPr>
          <w:rStyle w:val="Strong"/>
          <w:rFonts w:ascii="Arial" w:hAnsi="Arial" w:cs="Arial"/>
          <w:sz w:val="21"/>
          <w:szCs w:val="21"/>
        </w:rPr>
        <w:t>BẢO VỆ MÔI TRƯỜNG</w:t>
      </w:r>
    </w:p>
    <w:p w14:paraId="6545C9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Căn cứ </w:t>
      </w:r>
      <w:hyperlink r:id="rId7" w:history="1">
        <w:r>
          <w:rPr>
            <w:rStyle w:val="Hyperlink"/>
            <w:rFonts w:ascii="Arial" w:hAnsi="Arial" w:cs="Arial"/>
            <w:color w:val="135ECD"/>
            <w:sz w:val="21"/>
            <w:szCs w:val="21"/>
          </w:rPr>
          <w:t>Hiế</w:t>
        </w:r>
      </w:hyperlink>
      <w:hyperlink r:id="rId8" w:history="1">
        <w:r>
          <w:rPr>
            <w:rStyle w:val="Hyperlink"/>
            <w:rFonts w:ascii="Arial" w:hAnsi="Arial" w:cs="Arial"/>
            <w:color w:val="135ECD"/>
            <w:sz w:val="21"/>
            <w:szCs w:val="21"/>
          </w:rPr>
          <w:t>n pháp nước Cộng hòa xã hội chủ </w:t>
        </w:r>
      </w:hyperlink>
      <w:hyperlink r:id="rId9" w:history="1">
        <w:r>
          <w:rPr>
            <w:rStyle w:val="Hyperlink"/>
            <w:rFonts w:ascii="Arial" w:hAnsi="Arial" w:cs="Arial"/>
            <w:color w:val="135ECD"/>
            <w:sz w:val="21"/>
            <w:szCs w:val="21"/>
          </w:rPr>
          <w:t>nghĩa Việt Nam</w:t>
        </w:r>
      </w:hyperlink>
      <w:r>
        <w:rPr>
          <w:rFonts w:ascii="Arial" w:hAnsi="Arial" w:cs="Arial"/>
        </w:rPr>
        <w:t>;</w:t>
      </w:r>
    </w:p>
    <w:p w14:paraId="4154CB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Quốc hội ban hành Luật Bảo vệ môi trường.</w:t>
      </w:r>
    </w:p>
    <w:p w14:paraId="6D0C04CF" w14:textId="77777777" w:rsidR="003C0432" w:rsidRDefault="003C0432" w:rsidP="003C0432">
      <w:pPr>
        <w:pStyle w:val="NormalWeb"/>
        <w:spacing w:after="90" w:afterAutospacing="0" w:line="345" w:lineRule="atLeast"/>
        <w:jc w:val="both"/>
        <w:rPr>
          <w:rFonts w:ascii="Arial" w:hAnsi="Arial" w:cs="Arial"/>
        </w:rPr>
      </w:pPr>
    </w:p>
    <w:p w14:paraId="0121639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78F6BBB8" w14:textId="77777777" w:rsidR="003C0432" w:rsidRDefault="003C0432" w:rsidP="003C0432">
      <w:pPr>
        <w:pStyle w:val="NormalWeb"/>
        <w:spacing w:after="90" w:afterAutospacing="0" w:line="345" w:lineRule="atLeast"/>
        <w:jc w:val="both"/>
        <w:rPr>
          <w:rFonts w:ascii="Arial" w:hAnsi="Arial" w:cs="Arial"/>
        </w:rPr>
      </w:pPr>
    </w:p>
    <w:p w14:paraId="2C8C8B9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14:paraId="26D2F3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Luật này quy định về hoạt động bảo vệ môi trường; quyền, nghĩa vụ và trách nhiệm của cơ quan, tổ chức, cộng đồng dân cư, hộ gia đình và cá nhân trong hoạt động bảo vệ môi trường.</w:t>
      </w:r>
    </w:p>
    <w:p w14:paraId="05C6B87F" w14:textId="77777777" w:rsidR="003C0432" w:rsidRDefault="003C0432" w:rsidP="003C0432">
      <w:pPr>
        <w:pStyle w:val="NormalWeb"/>
        <w:spacing w:after="90" w:afterAutospacing="0" w:line="345" w:lineRule="atLeast"/>
        <w:jc w:val="both"/>
        <w:rPr>
          <w:rFonts w:ascii="Arial" w:hAnsi="Arial" w:cs="Arial"/>
        </w:rPr>
      </w:pPr>
    </w:p>
    <w:p w14:paraId="33A0A2C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áp dụng</w:t>
      </w:r>
    </w:p>
    <w:p w14:paraId="349065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Luật này áp dụng đối với cơ quan, tổ chức, cộng đồng dân cư, hộ gia đình và cá nhân trên lãnh thổ nước Cộng hòa xã hội chủ nghĩa Việt Nam, bao gồm đất liền, hải đảo, vùng biển, lòng đất và vùng trời.</w:t>
      </w:r>
    </w:p>
    <w:p w14:paraId="2295EA0F" w14:textId="77777777" w:rsidR="003C0432" w:rsidRDefault="003C0432" w:rsidP="003C0432">
      <w:pPr>
        <w:pStyle w:val="NormalWeb"/>
        <w:spacing w:after="90" w:afterAutospacing="0" w:line="345" w:lineRule="atLeast"/>
        <w:jc w:val="both"/>
        <w:rPr>
          <w:rFonts w:ascii="Arial" w:hAnsi="Arial" w:cs="Arial"/>
        </w:rPr>
      </w:pPr>
    </w:p>
    <w:p w14:paraId="6C410E9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Giải thích từ ngữ</w:t>
      </w:r>
    </w:p>
    <w:p w14:paraId="16DAED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67D2B4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w:t>
      </w:r>
      <w:hyperlink r:id="rId10" w:history="1">
        <w:r>
          <w:rPr>
            <w:rStyle w:val="Hyperlink"/>
            <w:rFonts w:ascii="Arial" w:hAnsi="Arial" w:cs="Arial"/>
            <w:color w:val="135ECD"/>
            <w:sz w:val="21"/>
            <w:szCs w:val="21"/>
          </w:rPr>
          <w:t>Môi trường</w:t>
        </w:r>
      </w:hyperlink>
      <w:r>
        <w:rPr>
          <w:rFonts w:ascii="Arial" w:hAnsi="Arial" w:cs="Arial"/>
        </w:rPr>
        <w:t> bao gồm các yếu tố vật chất tự nhiên và nhân tạo quan hệ mật thiết với nhau, bao quanh con người, có ảnh hưởng đến đời sống, kinh tế, xã hội, sự tồn tại, phát triển của con người, sinh vật và tự nhiên.</w:t>
      </w:r>
    </w:p>
    <w:p w14:paraId="196481A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14:paraId="3FCE98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Thành phần môi trường là yếu tố vật chất tạo thành môi trường gồm đất, nước, không khí, sinh vật, âm thanh, ánh sáng và các hình thái vật chất khác.</w:t>
      </w:r>
    </w:p>
    <w:p w14:paraId="73C2B5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Quy hoạch bảo vệ môi trường quốc gia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14:paraId="0FBACF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Đánh giá môi trường chiến lược là quá trình nhận dạng, dự báo xu hướng của các vấn đề môi trường chính, làm cơ sở để tích hợp, lồng ghép giải pháp bảo vệ môi trường trong chính sách, chiến lược, quy hoạch.</w:t>
      </w:r>
    </w:p>
    <w:p w14:paraId="0CC05B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Đánh giá sơ bộ tác động môi trường là việc xem xét, nhận dạng các vấn đề môi trường chính của dự án đầu tư trong giai đoạn nghiên cứu tiền khả thi hoặc giai đoạn đề xuất thực hiện dự án đầu tư.</w:t>
      </w:r>
    </w:p>
    <w:p w14:paraId="4A814A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Đánh giá tác động môi trường là quá trình phân tích, đánh giá, nhận dạng, dự báo tác động đến môi trường của dự án đầu tư và đưa ra biện pháp giảm thiểu tác động xấu đến môi trường.</w:t>
      </w:r>
    </w:p>
    <w:p w14:paraId="5D06B2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Giấy phép môi trường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14:paraId="64F22E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Đăng ký môi trường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14:paraId="39E158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10. Quy chuẩn kỹ thuật môi trường là quy định bắt buộc áp dụng mức giới hạn của thông số về chất lượng môi trường, hàm lượng của chất ô nhiễm có trong nguyên liệu, nhiên liệu, vật liệu, thiết bị, sản phẩm, hàng hóa, chất thải, các yêu cầu kỹ thuật và quản lý được cơ quan nhà nước có thẩm quyền ban hành theo quy định của pháp luật về tiêu chuẩn và quy chuẩn kỹ thuật.</w:t>
      </w:r>
    </w:p>
    <w:p w14:paraId="1504418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Tiêu chuẩn môi trường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14:paraId="5F53D3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12. </w:t>
      </w:r>
      <w:hyperlink r:id="rId11" w:history="1">
        <w:r>
          <w:rPr>
            <w:rStyle w:val="Hyperlink"/>
            <w:rFonts w:ascii="Arial" w:hAnsi="Arial" w:cs="Arial"/>
            <w:color w:val="135ECD"/>
            <w:sz w:val="21"/>
            <w:szCs w:val="21"/>
          </w:rPr>
          <w:t>Ô nhiễm môi trường</w:t>
        </w:r>
      </w:hyperlink>
      <w:r>
        <w:rPr>
          <w:rFonts w:ascii="Arial" w:hAnsi="Arial" w:cs="Arial"/>
        </w:rPr>
        <w:t>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14:paraId="2DE209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13. Suy thoái môi trường là sự suy giảm về chất lượng, số lượng của thành phần môi trường, gây ảnh hưởng xấu đến sức khỏe con người, sinh vật và tự nhiên.</w:t>
      </w:r>
    </w:p>
    <w:p w14:paraId="53825A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14. Sự cố môi trường là sự cố xảy ra trong quá trình hoạt động của con người hoặc do biến đổi bất thường của tự nhiên, gây ô nhiễm, suy thoái môi trường nghiêm trọng.</w:t>
      </w:r>
    </w:p>
    <w:p w14:paraId="4AE3D4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15. Chất ô nhiễm là chất hóa học hoặc tác nhân vật lý, sinh học mà khi xuất hiện trong môi trường vượt mức cho phép sẽ gây ô nhiễm môi trường.</w:t>
      </w:r>
    </w:p>
    <w:p w14:paraId="215C30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16. Chất ô nhiễm khó phân hủy là chất ô nhiễm có độc tính cao, khó phân hủy, có khả năng tích lũy sinh học và lan truyền trong môi trường, tác động xấu đến môi trường và sức khỏe con người.</w:t>
      </w:r>
    </w:p>
    <w:p w14:paraId="68AA79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17. Chất ô nhiễm hữu cơ khó phân hủy là chất ô nhiễm khó phân hủy được quy định trong Công ước Stockholm về các chất ô nhiễm hữu cơ khó phân hủy (sau đây gọi là Công ước Stockholm).</w:t>
      </w:r>
    </w:p>
    <w:p w14:paraId="6F0C5C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18. Chất thải là vật chất ở thể rắn, lỏng, khí hoặc ở dạng khác được thải ra từ hoạt động sản xuất, kinh doanh, dịch vụ, sinh hoạt hoặc hoạt động khác.</w:t>
      </w:r>
    </w:p>
    <w:p w14:paraId="483791D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19. Chất thải rắn là chất thải ở thể rắn hoặc bùn thải.</w:t>
      </w:r>
    </w:p>
    <w:p w14:paraId="16E1D6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20. Chất thải nguy hại là chất thải chứa yếu tố độc hại, phóng xạ, lây nhiễm, dễ cháy, dễ nổ, gây ăn mòn, gây nhiễm độc hoặc có đặc tính nguy hại khác.</w:t>
      </w:r>
    </w:p>
    <w:p w14:paraId="70E9AD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21. Đồng xử lý chất thải là việc kết hợp một quá trình sản xuất sẵn có để tái chế, xử lý, thu hồi năng lượng từ chất thải, trong đó chất thải được sử dụng làm nguyên liệu, vật liệu, nhiên liệu thay thế hoặc được xử lý.</w:t>
      </w:r>
    </w:p>
    <w:p w14:paraId="4F9F36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22. Kiểm soát ô nhiễm là quá trình phòng ngừa, phát hiện, ngăn chặn và xử lý ô nhiễm.</w:t>
      </w:r>
    </w:p>
    <w:p w14:paraId="29F1910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23. Khả năng chịu tải của môi trường là giới hạn chịu đựng của môi trường đối với các nhân tố tác động để môi trường có thể tự phục hồi.</w:t>
      </w:r>
    </w:p>
    <w:p w14:paraId="335516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24. Hạ tầng kỹ thuật bảo vệ môi trường bao gồm hệ thống thu gom, lưu giữ, vận chuyển, xử lý chất thải, quan trắc môi trường và công trình bảo vệ môi trường khác.</w:t>
      </w:r>
    </w:p>
    <w:p w14:paraId="62579F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25. Quan trắc môi trường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14:paraId="5688BE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26. Vận hành thử nghiệm công trình xử lý chất thải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14:paraId="5706AB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27.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14:paraId="35E701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28. Cộng đồng dân cư là cộng đồng người sinh sống trên cùng địa bàn thôn, ấp, bản, làng, buôn, bon, phum, sóc, tổ dân phố hoặc điểm dân cư tương tự trên lãnh thổ nước Cộng hòa xã hội chủ nghĩa Việt Nam.</w:t>
      </w:r>
    </w:p>
    <w:p w14:paraId="7A20BD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29. Khí nhà kính là loại khí trong khí quyển gây hiệu ứng nhà kính.</w:t>
      </w:r>
    </w:p>
    <w:p w14:paraId="550BCB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30. Hiệu ứng nhà kính là hiện tượng năng lượng bức xạ của Mặt Trời được hấp thụ trong khí quyển, chuyển hóa thành nhiệt lượng gây hiện tượng nóng lên toàn cầu.</w:t>
      </w:r>
    </w:p>
    <w:p w14:paraId="409C2F7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31. Giảm nhẹ phát thải khí nhà kính là hoạt động nhằm giảm nhẹ mức độ hoặc cường độ phát thải khí nhà kính, tăng cường hấp thụ khí nhà kính.</w:t>
      </w:r>
    </w:p>
    <w:p w14:paraId="42D61B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32. Ứng phó với biến đổi khí hậu là hoạt động của con người nhằm thích ứng với biến đổi khí hậu và giảm nhẹ phát thải khí nhà kính.</w:t>
      </w:r>
    </w:p>
    <w:p w14:paraId="2AD704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33. Hạn ngạch phát thải khí nhà kính là lượng khí nhà kính của quốc gia, tổ chức, cá nhân được phép phát thải trong một khoảng thời gian xác định, được tính theo tấn khí carbon dioxide (CO2) hoặc tấn khí carbon dioxide (CO2) tương đương.</w:t>
      </w:r>
    </w:p>
    <w:p w14:paraId="15DC33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34. Tầng ô-dôn là một lớp trong tầng bình lưu của Trái Đất, có tác dụng bảo vệ Trái Đất khỏi các bức xạ cực tím có hại từ Mặt Trời.</w:t>
      </w:r>
    </w:p>
    <w:p w14:paraId="3BA5F6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35. Tín chỉ các-bon là chứng nhận có thể giao dịch thương mại và thể hiện quyền phát thải một tấn khí carbon dioxide (CO2) hoặc một tấn khí carbon dioxide (CO2) tương đương.</w:t>
      </w:r>
    </w:p>
    <w:p w14:paraId="68F398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36. Kỹ thuật hiện có tốt nhất là giải pháp kỹ thuật tốt nhất được lựa chọn bảo đảm phù hợp với thực tế, hiệu quả trong phòng ngừa, kiểm soát ô nhiễm, giảm thiểu tác động xấu đến môi trường.</w:t>
      </w:r>
    </w:p>
    <w:p w14:paraId="642A11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37. Khu sản xuất, kinh doanh, dịch vụ tập trung gồm khu công nghiệp, khu chế xuất, khu công nghệ cao và khu chức năng sản xuất công nghiệp của khu kinh tế .</w:t>
      </w:r>
    </w:p>
    <w:p w14:paraId="3CF293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38. Chủ dự án đầu tư là chủ đầu tư hoặc nhà đầu tư của dự án theo quy định của pháp luật về đầu tư, đầu tư công, đầu tư theo phương thức đối tác công tư, xây dựng.</w:t>
      </w:r>
    </w:p>
    <w:p w14:paraId="410B729B" w14:textId="77777777" w:rsidR="003C0432" w:rsidRDefault="003C0432" w:rsidP="003C0432">
      <w:pPr>
        <w:pStyle w:val="NormalWeb"/>
        <w:spacing w:after="90" w:afterAutospacing="0" w:line="345" w:lineRule="atLeast"/>
        <w:jc w:val="both"/>
        <w:rPr>
          <w:rFonts w:ascii="Arial" w:hAnsi="Arial" w:cs="Arial"/>
        </w:rPr>
      </w:pPr>
    </w:p>
    <w:p w14:paraId="6F3883C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Nguyên tắc bảo vệ môi trường</w:t>
      </w:r>
    </w:p>
    <w:p w14:paraId="6623DFC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w:t>
      </w:r>
      <w:hyperlink r:id="rId12" w:history="1">
        <w:r>
          <w:rPr>
            <w:rStyle w:val="Hyperlink"/>
            <w:rFonts w:ascii="Arial" w:hAnsi="Arial" w:cs="Arial"/>
            <w:color w:val="135ECD"/>
            <w:sz w:val="21"/>
            <w:szCs w:val="21"/>
          </w:rPr>
          <w:t>Bảo vệ môi trường</w:t>
        </w:r>
      </w:hyperlink>
      <w:r>
        <w:rPr>
          <w:rFonts w:ascii="Arial" w:hAnsi="Arial" w:cs="Arial"/>
        </w:rPr>
        <w:t> là quyền, nghĩa vụ và trách nhiệm của mọi cơ quan, tổ chức, cộng đồng dân cư, hộ gia đình và cá nhân.</w:t>
      </w:r>
    </w:p>
    <w:p w14:paraId="094CAC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14:paraId="5D85C1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Bảo vệ môi trường gắn kết hài hòa với an sinh xã hội, quyền trẻ em, bình đẳng giới, bảo đảm quyền mọi người được sống trong môi trường trong lành.</w:t>
      </w:r>
    </w:p>
    <w:p w14:paraId="6F5A18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14:paraId="6E62905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Bảo vệ môi trường phải phù hợp vái quy luật, đặc điểm tự nhiên, văn hóa, lịch sử, cơ chế thị trường, trình độ phát triển kinh tế - xã hội; thúc đẩy phát triển vùng đồng bào dân tộc thiểu số và miền núi.</w:t>
      </w:r>
    </w:p>
    <w:p w14:paraId="56495D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14:paraId="5783EC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Hoạt động bảo vệ môi trường bảo đảm không gây phương hại chủ quyền, an ninh và lợi ích quốc gia, gắn liền với bảo vệ môi trường khu vực và toàn cầu.</w:t>
      </w:r>
    </w:p>
    <w:p w14:paraId="7B13F0F7" w14:textId="77777777" w:rsidR="003C0432" w:rsidRDefault="003C0432" w:rsidP="003C0432">
      <w:pPr>
        <w:pStyle w:val="NormalWeb"/>
        <w:spacing w:after="90" w:afterAutospacing="0" w:line="345" w:lineRule="atLeast"/>
        <w:jc w:val="both"/>
        <w:rPr>
          <w:rFonts w:ascii="Arial" w:hAnsi="Arial" w:cs="Arial"/>
        </w:rPr>
      </w:pPr>
    </w:p>
    <w:p w14:paraId="47101C1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Chính sách của Nhà nước về bảo vệ môi trường</w:t>
      </w:r>
    </w:p>
    <w:p w14:paraId="501312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Tạo điều kiện thuận lợi cho cơ quan, tổ chức, cộng đồng dân cư, hộ gia đình và cá nhân tham gia thực hiện, kiểm tra, giám sát hoạt động bảo vệ môi trường.</w:t>
      </w:r>
    </w:p>
    <w:p w14:paraId="06C11D2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Tuyên truyền, giáo dục kết hợp với biện pháp hành chính, kinh tế và biện pháp khác để tăng cường việc tuân thủ pháp luật về bảo vệ môi trường, xây dựng văn hóa bảo vệ môi trường.</w:t>
      </w:r>
    </w:p>
    <w:p w14:paraId="3988C0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14:paraId="4E54A6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Ưu tiên xử lý ô nhiễm môi trường, phục hồi hệ sinh thái tự nhiên bị suy thoái, chú trọng bảo vệ môi trường khu dân cư.</w:t>
      </w:r>
    </w:p>
    <w:p w14:paraId="208B48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14:paraId="1A64DC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14:paraId="2A6723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14:paraId="51CE4E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Tôn vinh, khen thưởng cơ quan, tổ chức, cộng đồng dân cư, hộ gia đình và cá nhân có đóng góp tích cực trong hoạt động bảo vệ môi trường theo quy định của pháp luật.</w:t>
      </w:r>
    </w:p>
    <w:p w14:paraId="72B77E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Mở rộng, tăng cường hội nhập, hợp tác quốc tế, và thực hiện cam kết quốc tế về bảo vệ môi trường.</w:t>
      </w:r>
    </w:p>
    <w:p w14:paraId="048FB1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Thực hiện sàng lọc dự án đầu tư theo tiêu chí về môi trường; áp dụng công cụ quản lý môi trường phù hợp theo từng giai đoạn của chiến lược, quy hoạch, chương trình và dự án đầu tư.</w:t>
      </w:r>
    </w:p>
    <w:p w14:paraId="1794F8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Lồng ghép, thúc đẩy các mô hình kinh tế tuần hoàn, kinh tế xanh trong xây dựng và thực hiện chiến lược, quy hoạch, kế hoạch, chương trình, đề án, dự án phát triển kinh tế - xã hội.</w:t>
      </w:r>
    </w:p>
    <w:p w14:paraId="48FB44C9" w14:textId="77777777" w:rsidR="003C0432" w:rsidRDefault="003C0432" w:rsidP="003C0432">
      <w:pPr>
        <w:pStyle w:val="NormalWeb"/>
        <w:spacing w:after="90" w:afterAutospacing="0" w:line="345" w:lineRule="atLeast"/>
        <w:jc w:val="both"/>
        <w:rPr>
          <w:rFonts w:ascii="Arial" w:hAnsi="Arial" w:cs="Arial"/>
        </w:rPr>
      </w:pPr>
    </w:p>
    <w:p w14:paraId="6A8AA79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Các hành vi bị nghiêm cấm trong hoạt động bảo vệ môi trường</w:t>
      </w:r>
    </w:p>
    <w:p w14:paraId="644D0E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Vận chuyển, chôn, lấp, đổ, thải, đốt chất thải rắn, chất thải nguy hại không đúng quy trình kỹ thuật, quy định của pháp luật về bảo vệ môi trường.</w:t>
      </w:r>
    </w:p>
    <w:p w14:paraId="7B37BD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Xả nước thải, xả khí thải chưa được xử lý đạt quy chuẩn kỹ thuật môi trường ra môi trường.</w:t>
      </w:r>
    </w:p>
    <w:p w14:paraId="24648D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14:paraId="409D0E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Gây tiếng ồn, độ rung vượt mức cho phép theo quy chuẩn kỹ thuật môi trường; xả thải khói, bụi, khí có mùi độc hại vào không khí.</w:t>
      </w:r>
    </w:p>
    <w:p w14:paraId="644700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Thực hiện dự án đầu tư hoặc xả thải khi chưa đủ điều kiện theo quy định của pháp luật về bảo vệ môi trường.</w:t>
      </w:r>
    </w:p>
    <w:p w14:paraId="12FCF2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Nhập khẩu, tạm nhập, tái xuất, quá cảnh chất thải từ nước ngoài dưới mọi hình thức.</w:t>
      </w:r>
    </w:p>
    <w:p w14:paraId="0CF797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Nhập khẩu trái phép phương tiện, máy móc, thiết bị đã qua sử dụng để phá dỡ, tái chế.</w:t>
      </w:r>
    </w:p>
    <w:p w14:paraId="1171F3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Không thực hiện công trình, biện pháp, hoạt động phòng ngừa, ứng phó, khắc phục sự cố môi trường theo quy định của pháp luật về bảo vệ môi trường và quy định khác của pháp luật có liên quan.</w:t>
      </w:r>
    </w:p>
    <w:p w14:paraId="5B9DF8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Che giấu, hành vi gây ô nhiễm môi trường, cản trở, làm sai lệch, thông tin, gian dối trong hoạt động bảo vệ môi trường dẫn đến hậu quả xấu đối với môi trường.</w:t>
      </w:r>
    </w:p>
    <w:p w14:paraId="56582EF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14:paraId="100E00C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14:paraId="0440F7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12. Phá hoại, xâm chiếm trái phép di sản thiên nhiên.</w:t>
      </w:r>
    </w:p>
    <w:p w14:paraId="4B52E4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13. Phá hoại, xâm chiếm công trình, thiết bị, phương tiện phục vụ hoạt động bảo vệ môi trường.</w:t>
      </w:r>
    </w:p>
    <w:p w14:paraId="461C70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14. Lợi dụng chức vụ, quyền hạn để làm trái quy định của pháp luật về bảo vệ môi trường.</w:t>
      </w:r>
    </w:p>
    <w:p w14:paraId="4C0A7308" w14:textId="77777777" w:rsidR="003C0432" w:rsidRDefault="003C0432" w:rsidP="003C0432">
      <w:pPr>
        <w:pStyle w:val="NormalWeb"/>
        <w:spacing w:after="90" w:afterAutospacing="0" w:line="345" w:lineRule="atLeast"/>
        <w:jc w:val="both"/>
        <w:rPr>
          <w:rFonts w:ascii="Arial" w:hAnsi="Arial" w:cs="Arial"/>
        </w:rPr>
      </w:pPr>
    </w:p>
    <w:p w14:paraId="47EBCD7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BẢO VỆ CÁC THÀNH PHẦN MÔI TRƯỜNG, DI SẢN THIÊN NHIÊN</w:t>
      </w:r>
    </w:p>
    <w:p w14:paraId="3C35A2EC" w14:textId="77777777" w:rsidR="003C0432" w:rsidRDefault="003C0432" w:rsidP="003C0432">
      <w:pPr>
        <w:pStyle w:val="NormalWeb"/>
        <w:spacing w:after="90" w:afterAutospacing="0" w:line="345" w:lineRule="atLeast"/>
        <w:jc w:val="both"/>
        <w:rPr>
          <w:rFonts w:ascii="Arial" w:hAnsi="Arial" w:cs="Arial"/>
        </w:rPr>
      </w:pPr>
    </w:p>
    <w:p w14:paraId="70B8120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BẢO VỆ MÔI TRƯỜNG NƯỚC</w:t>
      </w:r>
    </w:p>
    <w:p w14:paraId="6098454C" w14:textId="77777777" w:rsidR="003C0432" w:rsidRDefault="003C0432" w:rsidP="003C0432">
      <w:pPr>
        <w:pStyle w:val="NormalWeb"/>
        <w:spacing w:after="90" w:afterAutospacing="0" w:line="345" w:lineRule="atLeast"/>
        <w:jc w:val="both"/>
        <w:rPr>
          <w:rFonts w:ascii="Arial" w:hAnsi="Arial" w:cs="Arial"/>
        </w:rPr>
      </w:pPr>
    </w:p>
    <w:p w14:paraId="4CA75BA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7. Quy định chung về bảo vệ môi trường nước mặt</w:t>
      </w:r>
    </w:p>
    <w:p w14:paraId="4B734CB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Chất lượng nước, trầm tích và môi trường thủy sinh của nguồn nước mặt phải được theo dõi, đánh giá; khả năng chịu tải của môi trường nước mặt phải được tính toán, xác định và công bố.</w:t>
      </w:r>
    </w:p>
    <w:p w14:paraId="2151D8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14:paraId="5BFBBF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14:paraId="63EFB087" w14:textId="77777777" w:rsidR="003C0432" w:rsidRDefault="003C0432" w:rsidP="003C0432">
      <w:pPr>
        <w:pStyle w:val="NormalWeb"/>
        <w:spacing w:after="90" w:afterAutospacing="0" w:line="345" w:lineRule="atLeast"/>
        <w:jc w:val="both"/>
        <w:rPr>
          <w:rFonts w:ascii="Arial" w:hAnsi="Arial" w:cs="Arial"/>
        </w:rPr>
      </w:pPr>
    </w:p>
    <w:p w14:paraId="7D54090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Hoạt động bảo vệ môi trường nước mặt</w:t>
      </w:r>
    </w:p>
    <w:p w14:paraId="1BEA3C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bảo vệ môi trường nước mặt bao gồm:</w:t>
      </w:r>
    </w:p>
    <w:p w14:paraId="0425FC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Thống kê, đánh giá, giảm thiểu và xử lý nước thải xả vào môi trường nước mặt;</w:t>
      </w:r>
    </w:p>
    <w:p w14:paraId="404FFF0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Quan trắc, đánh giá chất lượng nước, trầm tích, môi trường thủy sinh của nguồn nước mặt và công khai thông tin phục vụ quản lý, khai thác và sử dụng nước mặt;</w:t>
      </w:r>
    </w:p>
    <w:p w14:paraId="57F7E8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Điều tra, đánh giá khả năng chịu tải của môi trường nước mặt; công bố các khu vực môi trường nước mặt không còn khả năng chịu tải; đánh giá hạn ngạch xả nước thải vào môi trường nước mặt;</w:t>
      </w:r>
    </w:p>
    <w:p w14:paraId="5C9B22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Xử lý ô nhiễm, cải tạo, phục hồi và cải thiện môi trường nước mặt bị ô nhiễm;</w:t>
      </w:r>
    </w:p>
    <w:p w14:paraId="467F42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Quan trắc, đánh giá chất lượng môi trường nước mặt, trầm tích sông liên quốc gia và chia sẻ thông tin phù hợp với quy định của pháp luật về bảo vệ môi trường, pháp luật và thông lệ quốc tế.</w:t>
      </w:r>
    </w:p>
    <w:p w14:paraId="1B1ABBA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Bộ Tài nguyên và Môi trường có trách nhiệm sau đây:</w:t>
      </w:r>
    </w:p>
    <w:p w14:paraId="6B9CA5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Hướng dẫn đánh giá khả năng chịu tải của môi trường nước mặt đối với sông, hồ; hướng dẫn đánh giá chất lượng môi trường nước mặt;</w:t>
      </w:r>
    </w:p>
    <w:p w14:paraId="738982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14:paraId="7D50D6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14:paraId="214DF2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có trách nhiệm sau đây:</w:t>
      </w:r>
    </w:p>
    <w:p w14:paraId="4666C6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14:paraId="6FD74E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p>
    <w:p w14:paraId="31EBEEA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14:paraId="432F48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14:paraId="07F4637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14:paraId="4598DBB8" w14:textId="77777777" w:rsidR="003C0432" w:rsidRDefault="003C0432" w:rsidP="003C0432">
      <w:pPr>
        <w:pStyle w:val="NormalWeb"/>
        <w:spacing w:after="90" w:afterAutospacing="0" w:line="345" w:lineRule="atLeast"/>
        <w:jc w:val="both"/>
        <w:rPr>
          <w:rFonts w:ascii="Arial" w:hAnsi="Arial" w:cs="Arial"/>
        </w:rPr>
      </w:pPr>
    </w:p>
    <w:p w14:paraId="1431F59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Kế hoạch quản lý chất lượng môi trường nước mặt</w:t>
      </w:r>
    </w:p>
    <w:p w14:paraId="5BA864B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điểm a khoản 3 Điều 8 của Luật này phải phù hợp với Quy hoạch bảo vệ môi trường quốc gia, nội dung bảo vệ môi trường trong quy hoạch vùng, quy hoạch tỉnh.</w:t>
      </w:r>
    </w:p>
    <w:p w14:paraId="662CDB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chính của kế hoạch quản lý chất lượng môi trường nước mặt bao gồm:</w:t>
      </w:r>
    </w:p>
    <w:p w14:paraId="61DF7D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14:paraId="55E20C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Thực trạng phân bố các nguồn ô nhiễm điểm và nguồn ô nhiễm diện phát sinh chất ô nhiễm môi trường nước trong vùng tác động; nguy cơ ô nhiễm nước mặt xuyên biên giới;</w:t>
      </w:r>
    </w:p>
    <w:p w14:paraId="5C0D4E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Loại và tổng lượng chất ô nhiễm thải vào môi trường nước mặt;</w:t>
      </w:r>
    </w:p>
    <w:p w14:paraId="058CFFD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Đánh giá khả năng chịu tải, phân vùng xả thải, hạn ngạch xả nước thải; xác định mục tiêu và lộ trình giảm xả thải vào môi trường nước mặt không còn khả năng chịu tải;</w:t>
      </w:r>
    </w:p>
    <w:p w14:paraId="0D3F1C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Biện pháp phòng ngừa và giảm thiểu ô nhiễm môi trường nước mặt; giải pháp hợp tác, chia sẻ thông tin và quản lý ô nhiễm nước mặt xuyên biên giới;</w:t>
      </w:r>
    </w:p>
    <w:p w14:paraId="4947FF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Giải pháp bảo vệ, cải thiện chất lượng nước mặt;</w:t>
      </w:r>
    </w:p>
    <w:p w14:paraId="6A2F6E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Tổ chức thực hiện.</w:t>
      </w:r>
    </w:p>
    <w:p w14:paraId="38B379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Kế hoạch quản lý chất lượng môi trường nước mặt được lập theo thời kỳ 05 năm.</w:t>
      </w:r>
    </w:p>
    <w:p w14:paraId="583A45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nội dung, trình tự, thủ tục ban hành kế hoạch quản lý chất lượng môi trường nước mặt.</w:t>
      </w:r>
    </w:p>
    <w:p w14:paraId="4E9A2AC8" w14:textId="77777777" w:rsidR="003C0432" w:rsidRDefault="003C0432" w:rsidP="003C0432">
      <w:pPr>
        <w:pStyle w:val="NormalWeb"/>
        <w:spacing w:after="90" w:afterAutospacing="0" w:line="345" w:lineRule="atLeast"/>
        <w:jc w:val="both"/>
        <w:rPr>
          <w:rFonts w:ascii="Arial" w:hAnsi="Arial" w:cs="Arial"/>
        </w:rPr>
      </w:pPr>
    </w:p>
    <w:p w14:paraId="0B681AA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Bảo vệ môi trường nước dưới đất</w:t>
      </w:r>
    </w:p>
    <w:p w14:paraId="33D2D3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14:paraId="39FD52A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Hoạt động khoan thăm dò, khai thác nước dưới đất phải có biện pháp ngăn ngừa ô nhiễm môi trường nước dưới đất.</w:t>
      </w:r>
    </w:p>
    <w:p w14:paraId="46578A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có sử dụng hóa chất độc hại, chất phóng xạ phải có biện pháp bảo đảm không rò rỉ, phát tán hóa chất độc hại, chất phóng xạ vào nguồn nước dưới đất.</w:t>
      </w:r>
    </w:p>
    <w:p w14:paraId="27711F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sở, kho, bãi chứa, lưu giữ nguyên liệu, nhiên liệu, hóa chất, khu vực lưu giữ, xử lý chất thải phải được xây dựng bảo đảm an toàn kỹ thuật, không gây ô nhiễm môi trường nước dưới đất.</w:t>
      </w:r>
    </w:p>
    <w:p w14:paraId="39D7A0E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tổ chức, cộng đồng dân cư, hộ gia đình và cá nhân gây ô nhiễm môi trường nước dưới đất có trách nhiệm xử lý ô nhiễm.</w:t>
      </w:r>
    </w:p>
    <w:p w14:paraId="2044C5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Việc bảo vệ môi trường nước dưới đất phải tuân thủ quy định của Luật này, pháp luật về tài nguyên nước và quy định khác của pháp luật có liên quan.</w:t>
      </w:r>
    </w:p>
    <w:p w14:paraId="095270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Bộ trưởng Bộ Tài nguyên và Môi trường quy định chi tiết việc bảo vệ môi trường nước dưới đất.</w:t>
      </w:r>
    </w:p>
    <w:p w14:paraId="3AB36BB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Ủy ban nhân dân cấp tỉnh có trách nhiệm bảo vệ môi trường nước dưới đất trên địa bàn theo quy định của pháp luật.</w:t>
      </w:r>
    </w:p>
    <w:p w14:paraId="10383DAD" w14:textId="77777777" w:rsidR="003C0432" w:rsidRDefault="003C0432" w:rsidP="003C0432">
      <w:pPr>
        <w:pStyle w:val="NormalWeb"/>
        <w:spacing w:after="90" w:afterAutospacing="0" w:line="345" w:lineRule="atLeast"/>
        <w:jc w:val="both"/>
        <w:rPr>
          <w:rFonts w:ascii="Arial" w:hAnsi="Arial" w:cs="Arial"/>
        </w:rPr>
      </w:pPr>
    </w:p>
    <w:p w14:paraId="58A2C26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Bảo vệ môi trường nước biển</w:t>
      </w:r>
    </w:p>
    <w:p w14:paraId="7709D2B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Các nguồn thải vào môi trường nước biển phải được điều tra, đánh giá và có biện pháp ngăn ngừa, giảm thiểu, kiểm soát chặt chẽ, xử lý đáp ứng yêu cầu về bảo vệ môi trường.</w:t>
      </w:r>
    </w:p>
    <w:p w14:paraId="4EE5D81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Vùng rủi ro ô nhiễm môi trường biển và hải đảo phải được đánh giá, xác định và công bố theo quy định của pháp luật về tài nguyên, môi trường biển và hải đảo.</w:t>
      </w:r>
    </w:p>
    <w:p w14:paraId="62A02F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Hoạt động khai thác nguồn lợi từ biển và hải đảo, hoạt động kinh tế - xã hội khác phải phù hợp với quy hoạch và đáp ứng yêu cầu về bảo vệ môi trường, phát triển bền vững.</w:t>
      </w:r>
    </w:p>
    <w:p w14:paraId="36508A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14:paraId="4AD9A9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bảo vệ môi trường nước biển phải tuân thủ quy định của Luật này, pháp luật về tài nguyên, môi trường biển và hải đảo, quy định khác của pháp luật có liên quan.</w:t>
      </w:r>
    </w:p>
    <w:p w14:paraId="1B426359" w14:textId="77777777" w:rsidR="003C0432" w:rsidRDefault="003C0432" w:rsidP="003C0432">
      <w:pPr>
        <w:pStyle w:val="NormalWeb"/>
        <w:spacing w:after="90" w:afterAutospacing="0" w:line="345" w:lineRule="atLeast"/>
        <w:jc w:val="both"/>
        <w:rPr>
          <w:rFonts w:ascii="Arial" w:hAnsi="Arial" w:cs="Arial"/>
        </w:rPr>
      </w:pPr>
    </w:p>
    <w:p w14:paraId="5CEA00A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BẢO VỆ MÔI TRƯỜNG KHÔNG KHÍ</w:t>
      </w:r>
    </w:p>
    <w:p w14:paraId="18281722" w14:textId="77777777" w:rsidR="003C0432" w:rsidRDefault="003C0432" w:rsidP="003C0432">
      <w:pPr>
        <w:pStyle w:val="NormalWeb"/>
        <w:spacing w:after="90" w:afterAutospacing="0" w:line="345" w:lineRule="atLeast"/>
        <w:jc w:val="both"/>
        <w:rPr>
          <w:rFonts w:ascii="Arial" w:hAnsi="Arial" w:cs="Arial"/>
        </w:rPr>
      </w:pPr>
    </w:p>
    <w:p w14:paraId="550C2E9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Quy định chung về bảo vệ môi trường không khí</w:t>
      </w:r>
    </w:p>
    <w:p w14:paraId="4F6557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hộ gia đình, cá nhân hoạt động sản xuất, kinh doanh, dịch vụ có phát thải bụi, khí thải tác động xấu đến môi trường phải có trách nhiệm giảm thiểu và xử lý theo quy định của pháp luật.</w:t>
      </w:r>
    </w:p>
    <w:p w14:paraId="7DD091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Chất lượng môi trường không khí phải được quan trắc, giám sát thường xuyên, liên tục và công bố theo quy định của pháp luật.</w:t>
      </w:r>
    </w:p>
    <w:p w14:paraId="457C32D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Tình trạng ô nhiễm môi trường không khí phải được thông báo và cảnh báo kịp thời nhằm giảm thiểu tác động đến sức khỏe cộng đồng.</w:t>
      </w:r>
    </w:p>
    <w:p w14:paraId="48B6CC2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Các nguồn phát thải bụi, khí thải phải được quan trắc, đánh giá và kiểm soát theo quy định của pháp luật.</w:t>
      </w:r>
    </w:p>
    <w:p w14:paraId="27C2C58B" w14:textId="77777777" w:rsidR="003C0432" w:rsidRDefault="003C0432" w:rsidP="003C0432">
      <w:pPr>
        <w:pStyle w:val="NormalWeb"/>
        <w:spacing w:after="90" w:afterAutospacing="0" w:line="345" w:lineRule="atLeast"/>
        <w:jc w:val="both"/>
        <w:rPr>
          <w:rFonts w:ascii="Arial" w:hAnsi="Arial" w:cs="Arial"/>
        </w:rPr>
      </w:pPr>
    </w:p>
    <w:p w14:paraId="7621230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Kế hoạch quản lý chất lượng môi trường không khí</w:t>
      </w:r>
    </w:p>
    <w:p w14:paraId="704908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1. Kế hoạch quản lý chất lượng môi trường không khí gồm Kế hoạch quốc gia về quản lý chất lượng môi trường không khí và kế hoạch quản lý chất lượng môi trường không khí cấp tỉnh. Kế hoạch quốc gia về quản lý chất lượng môi trường không khí phải phù hợp với Quy hoạch bảo vệ môi trường quốc gia. Kế hoạch quản lý chất lượng môi </w:t>
      </w:r>
      <w:r>
        <w:rPr>
          <w:rFonts w:ascii="Arial" w:hAnsi="Arial" w:cs="Arial"/>
        </w:rPr>
        <w:lastRenderedPageBreak/>
        <w:t>trường không khí cấp tỉnh phải phù hợp với Kế hoạch quốc gia về quản lý chất lượng môi trường không khí, quy hoạch tỉnh, là căn cứ để tổ chức thực hiện và quản lý chất lượng môi trường không khí.</w:t>
      </w:r>
    </w:p>
    <w:p w14:paraId="3CE36AB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14:paraId="7B823B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chính của Kế hoạch quốc gia về quản lý chất lượng môi trường không khí bao gồm:</w:t>
      </w:r>
    </w:p>
    <w:p w14:paraId="4E397C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công tác quản lý, kiểm soát ô nhiễm không khí cấp quốc gia; nhận định các nguyên nhân chính gây ô nhiễm môi trường không khí;</w:t>
      </w:r>
    </w:p>
    <w:p w14:paraId="0E625F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Mục tiêu tổng thể và mục tiêu cụ thể;</w:t>
      </w:r>
    </w:p>
    <w:p w14:paraId="6EE46D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Nhiệm vụ và giải pháp quản lý chất lượng môi trường không khí;</w:t>
      </w:r>
    </w:p>
    <w:p w14:paraId="4C3E3F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Chương trình, dự án ưu tiên để thực hiện nhiệm vụ và giải pháp; xây dựng quy chế phối hợp, biện pháp quản lý chất lượng môi trường không khí hên vùng, liên tỉnh;</w:t>
      </w:r>
    </w:p>
    <w:p w14:paraId="0B1DBD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Tổ chức thực hiện.</w:t>
      </w:r>
    </w:p>
    <w:p w14:paraId="0EF4B4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Nội dung chính của kế hoạch quản lý chất lượng môi trường không khí cấp tỉnh bao gồm:</w:t>
      </w:r>
    </w:p>
    <w:p w14:paraId="5CC617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chất lượng môi trường không khí ở địa phương;</w:t>
      </w:r>
    </w:p>
    <w:p w14:paraId="367D212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14:paraId="796E12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Phân tích, nhận định nguyên nhân gây ô nhiễm môi trường không khí;</w:t>
      </w:r>
    </w:p>
    <w:p w14:paraId="0EB7C6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Đánh giá ảnh hưởng của ô nhiễm không khí đến sức khỏe cộng đồng;</w:t>
      </w:r>
    </w:p>
    <w:p w14:paraId="3B4442E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Mục tiêu và phạm vi quản lý chất lượng môi trường không khí;</w:t>
      </w:r>
    </w:p>
    <w:p w14:paraId="44C762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Nhiệm vụ và giải pháp quản lý chất lượng môi trường không khí;</w:t>
      </w:r>
    </w:p>
    <w:p w14:paraId="30222B2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g) Tổ chức thực hiện.</w:t>
      </w:r>
    </w:p>
    <w:p w14:paraId="29DDF4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nội dung, trình tự, thủ tục ban hành kế hoạch quản lý chất lượng môi trường không khí.</w:t>
      </w:r>
    </w:p>
    <w:p w14:paraId="42ED0BA2" w14:textId="77777777" w:rsidR="003C0432" w:rsidRDefault="003C0432" w:rsidP="003C0432">
      <w:pPr>
        <w:pStyle w:val="NormalWeb"/>
        <w:spacing w:after="90" w:afterAutospacing="0" w:line="345" w:lineRule="atLeast"/>
        <w:jc w:val="both"/>
        <w:rPr>
          <w:rFonts w:ascii="Arial" w:hAnsi="Arial" w:cs="Arial"/>
        </w:rPr>
      </w:pPr>
    </w:p>
    <w:p w14:paraId="1AE422E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Trách nhiệm thực hiện quản lý chất lượng môi trường không khí</w:t>
      </w:r>
    </w:p>
    <w:p w14:paraId="3D1C35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p>
    <w:p w14:paraId="7E39E5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Tài nguyên và Môi trường có trách nhiệm sau đây:</w:t>
      </w:r>
    </w:p>
    <w:p w14:paraId="0E189A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trình Thủ tướng Chính phủ ban hành Kế hoạch quốc gia về quản lý chất lượng môi trường không khí và tổ chức thực hiện;</w:t>
      </w:r>
    </w:p>
    <w:p w14:paraId="60F692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Hướng dẫn xây dựng kế hoạch quản lý chất lượng môi trường không khí cấp tỉnh, phương pháp đánh giá chất lượng môi trường không khí.</w:t>
      </w:r>
    </w:p>
    <w:p w14:paraId="6E5164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có trách nhiệm sau đây:</w:t>
      </w:r>
    </w:p>
    <w:p w14:paraId="4391A1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Ban hành và tổ chức thực hiện kế hoạch quản lý chất lượng môi trường không khí cấp tỉnh;</w:t>
      </w:r>
    </w:p>
    <w:p w14:paraId="44DCC1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14:paraId="64075B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thực hiện biện pháp khẩn cấp trong trường hợp chất lượng môi trường không khí bị ô nhiễm nghiêm trọng trên địa bàn.</w:t>
      </w:r>
    </w:p>
    <w:p w14:paraId="0945EB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5A62510E" w14:textId="77777777" w:rsidR="003C0432" w:rsidRDefault="003C0432" w:rsidP="003C0432">
      <w:pPr>
        <w:pStyle w:val="NormalWeb"/>
        <w:spacing w:after="90" w:afterAutospacing="0" w:line="345" w:lineRule="atLeast"/>
        <w:jc w:val="both"/>
        <w:rPr>
          <w:rFonts w:ascii="Arial" w:hAnsi="Arial" w:cs="Arial"/>
        </w:rPr>
      </w:pPr>
    </w:p>
    <w:p w14:paraId="08CC67D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BẢO VỆ MÔI TRƯỜNG ĐẤT</w:t>
      </w:r>
    </w:p>
    <w:p w14:paraId="24B98B10" w14:textId="77777777" w:rsidR="003C0432" w:rsidRDefault="003C0432" w:rsidP="003C0432">
      <w:pPr>
        <w:pStyle w:val="NormalWeb"/>
        <w:spacing w:after="90" w:afterAutospacing="0" w:line="345" w:lineRule="atLeast"/>
        <w:jc w:val="both"/>
        <w:rPr>
          <w:rFonts w:ascii="Arial" w:hAnsi="Arial" w:cs="Arial"/>
        </w:rPr>
      </w:pPr>
    </w:p>
    <w:p w14:paraId="7D18AF5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Quy định chung về bảo vệ môi trường đất</w:t>
      </w:r>
    </w:p>
    <w:p w14:paraId="370C78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 hoạch, kế hoạch, dự án và hoạt động có sử dụng đất phải xem xét tác động đến môi trường đất, có giải pháp phòng ngừa ô nhiễm, suy thoái môi trường, bảo vệ môi trường đất.</w:t>
      </w:r>
    </w:p>
    <w:p w14:paraId="748027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14:paraId="737643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Nhà nước xử lý, cải tạo và phục hồi môi trường đất ở khu vực ô nhiễm môi trường đất do lịch sử để lại hoặc không xác định được tổ chức, cá nhân gây ô nhiễm.</w:t>
      </w:r>
    </w:p>
    <w:p w14:paraId="1AFE5A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việc bảo vệ môi trường đất.</w:t>
      </w:r>
    </w:p>
    <w:p w14:paraId="2AEA28EB" w14:textId="77777777" w:rsidR="003C0432" w:rsidRDefault="003C0432" w:rsidP="003C0432">
      <w:pPr>
        <w:pStyle w:val="NormalWeb"/>
        <w:spacing w:after="90" w:afterAutospacing="0" w:line="345" w:lineRule="atLeast"/>
        <w:jc w:val="both"/>
        <w:rPr>
          <w:rFonts w:ascii="Arial" w:hAnsi="Arial" w:cs="Arial"/>
        </w:rPr>
      </w:pPr>
    </w:p>
    <w:p w14:paraId="7430996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Phân loại khu vực ô nhiễm môi trường đất</w:t>
      </w:r>
    </w:p>
    <w:p w14:paraId="077B1DE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Khu vực ô nhiễm môi trường đất là khu vực đất có chất ô nhiễm vượt mức cho phép theo quy chuẩn kỹ thuật môi trường, gây ảnh hưởng xấu đến môi trường và sức khỏe cộng đồng.</w:t>
      </w:r>
    </w:p>
    <w:p w14:paraId="1936F4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Khu vực ô nhiễm môi trường đất được phân loại theo tiêu chí nguồn gây ô nhiễm, khả năng lan truyền, đối tượng chịu tác động.</w:t>
      </w:r>
    </w:p>
    <w:p w14:paraId="6C3C3A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Khu vực ô nhiễm môi trường đất được phân loại theo mức độ ô nhiễm, gồm khu vực ô nhiễm, khu vực ô nhiễm nghiêm trọng và khu vực ô nhiễm đặc biệt nghiêm trọng.</w:t>
      </w:r>
    </w:p>
    <w:p w14:paraId="5D8F0DC8" w14:textId="77777777" w:rsidR="003C0432" w:rsidRDefault="003C0432" w:rsidP="003C0432">
      <w:pPr>
        <w:pStyle w:val="NormalWeb"/>
        <w:spacing w:after="90" w:afterAutospacing="0" w:line="345" w:lineRule="atLeast"/>
        <w:jc w:val="both"/>
        <w:rPr>
          <w:rFonts w:ascii="Arial" w:hAnsi="Arial" w:cs="Arial"/>
        </w:rPr>
      </w:pPr>
    </w:p>
    <w:p w14:paraId="54108CF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Quản lý chất lượng môi trường đất</w:t>
      </w:r>
    </w:p>
    <w:p w14:paraId="19FDD6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Chất lượng môi trường đất phải được điều tra, đánh giá, phân loại và công khai thông tin theo quy định của pháp luật.</w:t>
      </w:r>
    </w:p>
    <w:p w14:paraId="3A101C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Khu vực đất có nguy cơ ô nhiễm phải được theo dõi và giám sát.</w:t>
      </w:r>
    </w:p>
    <w:p w14:paraId="171E71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Khu vực ô nhiễm môi trường đất phải được điều tra, đánh giá, khoanh vùng, xử lý, cải tạo và phục hồi môi trường đất.</w:t>
      </w:r>
    </w:p>
    <w:p w14:paraId="05E71DC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14:paraId="0E6D97B6" w14:textId="77777777" w:rsidR="003C0432" w:rsidRDefault="003C0432" w:rsidP="003C0432">
      <w:pPr>
        <w:pStyle w:val="NormalWeb"/>
        <w:spacing w:after="90" w:afterAutospacing="0" w:line="345" w:lineRule="atLeast"/>
        <w:jc w:val="both"/>
        <w:rPr>
          <w:rFonts w:ascii="Arial" w:hAnsi="Arial" w:cs="Arial"/>
        </w:rPr>
      </w:pPr>
    </w:p>
    <w:p w14:paraId="1D61DAB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Xử lý, cải tạo và phục hồi môi trường đất</w:t>
      </w:r>
    </w:p>
    <w:p w14:paraId="4E1152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Điều tra, đánh giá, phân loại khu vực ô nhiễm môi trường đất, xác định nguyên nhân, phạm vi và mức độ ô nhiễm, xử lý, cải tạo và phục hồi môi trường đất.</w:t>
      </w:r>
    </w:p>
    <w:p w14:paraId="098E9B4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Thực hiện biện pháp kiểm soát khu vực ô nhiễm môi trường đất gồm khoanh vùng, cảnh báo, không cho phép hoặc hạn chế hoạt động nhằm giảm thiểu tác động đến sức khỏe con người.</w:t>
      </w:r>
    </w:p>
    <w:p w14:paraId="3EE6D3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Lập, thực hiện phương án xử lý, cải tạo và phục hồi môi trường đất; ưu tiên xử lý các khu vực có mức độ ô nhiễm nghiêm trọng, ô nhiễm đặc biệt nghiêm trọng.</w:t>
      </w:r>
    </w:p>
    <w:p w14:paraId="3841030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Quan trắc, đánh giá chất lượng môi trường đất sau xử lý, cải tạo và phục hồi môi trường đất.</w:t>
      </w:r>
    </w:p>
    <w:p w14:paraId="311ED40E" w14:textId="77777777" w:rsidR="003C0432" w:rsidRDefault="003C0432" w:rsidP="003C0432">
      <w:pPr>
        <w:pStyle w:val="NormalWeb"/>
        <w:spacing w:after="90" w:afterAutospacing="0" w:line="345" w:lineRule="atLeast"/>
        <w:jc w:val="both"/>
        <w:rPr>
          <w:rFonts w:ascii="Arial" w:hAnsi="Arial" w:cs="Arial"/>
        </w:rPr>
      </w:pPr>
    </w:p>
    <w:p w14:paraId="06B9D7C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Trách nhiệm bảo vệ môi trường đất</w:t>
      </w:r>
    </w:p>
    <w:p w14:paraId="2296E9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có trách nhiệm sau đây:</w:t>
      </w:r>
    </w:p>
    <w:p w14:paraId="128B53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Quy định chi tiết tiêu chí xác định, phân loại khu vực ô nhiễm môi trường đất theo mức độ ô nhiễm;</w:t>
      </w:r>
    </w:p>
    <w:p w14:paraId="060CE1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tổ chức điều tra, đánh giá và công khai thông tin về chất lượng môi trường đất;</w:t>
      </w:r>
    </w:p>
    <w:p w14:paraId="374247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Trình Thủ tướng Chính phủ ban hành kế hoạch xử lý, cải tạo và phục hồi khu vực ô nhiễm môi trường đất đặc biệt nghiêm trọng thuộc trường hợp quy định tại khoản 3 Điều 15 của Luật này;</w:t>
      </w:r>
    </w:p>
    <w:p w14:paraId="04C4E1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14:paraId="100575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w:t>
      </w:r>
    </w:p>
    <w:p w14:paraId="3C6B91D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có trách nhiệm sau đây:</w:t>
      </w:r>
    </w:p>
    <w:p w14:paraId="05C69B9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14:paraId="2F4B58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Xử lý khu vực ô nhiễm môi trường đất, khu vực ô nhiễm môi trường đất nghiêm trọng thuộc trường hợp quy định tại khoản 3 Điều 15 của Luật này;</w:t>
      </w:r>
    </w:p>
    <w:p w14:paraId="7893E6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Báo cáo Bộ Tài nguyên và Môi trường về các khu vực có dấu hiệu ô nhiễm môi trường đất liên tỉnh, khu vực ô nhiễm môi trường đất đặc biệt nghiêm trọng;</w:t>
      </w:r>
    </w:p>
    <w:p w14:paraId="5CFE26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Cập nhật thông tin về khu vực ô nhiễm môi trường đất trên địa bàn vào hệ thống thông tin, cơ sở dữ liệu môi trường theo quy định.</w:t>
      </w:r>
    </w:p>
    <w:p w14:paraId="1D1C7A1B" w14:textId="77777777" w:rsidR="003C0432" w:rsidRDefault="003C0432" w:rsidP="003C0432">
      <w:pPr>
        <w:pStyle w:val="NormalWeb"/>
        <w:spacing w:after="90" w:afterAutospacing="0" w:line="345" w:lineRule="atLeast"/>
        <w:jc w:val="both"/>
        <w:rPr>
          <w:rFonts w:ascii="Arial" w:hAnsi="Arial" w:cs="Arial"/>
        </w:rPr>
      </w:pPr>
    </w:p>
    <w:p w14:paraId="6885173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BẢO VỆ MÔI TRƯỜNG DI SẢN THIÊN NHIÊN</w:t>
      </w:r>
    </w:p>
    <w:p w14:paraId="54D804F9" w14:textId="77777777" w:rsidR="003C0432" w:rsidRDefault="003C0432" w:rsidP="003C0432">
      <w:pPr>
        <w:pStyle w:val="NormalWeb"/>
        <w:spacing w:after="90" w:afterAutospacing="0" w:line="345" w:lineRule="atLeast"/>
        <w:jc w:val="both"/>
        <w:rPr>
          <w:rFonts w:ascii="Arial" w:hAnsi="Arial" w:cs="Arial"/>
        </w:rPr>
      </w:pPr>
    </w:p>
    <w:p w14:paraId="7E43B18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Di sản thiên nhiên</w:t>
      </w:r>
    </w:p>
    <w:p w14:paraId="05FF5A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Di sản thiên nhiên bao gồm:</w:t>
      </w:r>
    </w:p>
    <w:p w14:paraId="302E40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a) Vườn quốc gia, khu dự trữ thiên nhiên, khu bảo tồn loài - sinh cảnh, khu bảo vệ cảnh quan được xác lập theo quy định của pháp luật về đa dạng sinh học, lâm nghiệp và </w:t>
      </w:r>
      <w:r>
        <w:rPr>
          <w:rFonts w:ascii="Arial" w:hAnsi="Arial" w:cs="Arial"/>
        </w:rPr>
        <w:lastRenderedPageBreak/>
        <w:t>thủy sản; danh lam thắng cảnh được công nhận là di sản văn hóa được xác lập theo quy định của pháp luật về di sản văn hóa;</w:t>
      </w:r>
    </w:p>
    <w:p w14:paraId="796E17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Di sản thiên nhiên được tổ chức quốc tế công nhận;</w:t>
      </w:r>
    </w:p>
    <w:p w14:paraId="0F77BE7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Di sản thiên nhiên khác được xác lập, công nhận theo quy định của Luật này.</w:t>
      </w:r>
    </w:p>
    <w:p w14:paraId="7FD2CC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xác lập, công nhận di sản thiên nhiên thuộc điểm c khoản 1 Điều này căn cứ vào một trong các tiêu chí sau đây:</w:t>
      </w:r>
    </w:p>
    <w:p w14:paraId="54FFDC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vẻ đẹp nổi bật, độc đáo hoặc hiếm gặp của thiên nhiên;</w:t>
      </w:r>
    </w:p>
    <w:p w14:paraId="76BEE3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14:paraId="143134A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đặc điểm nổi bật, độc đáo về địa chất, địa mạo hoặc chứa đựng dấu tích vật chất về các giai đoạn phát triển của Trái Đất;</w:t>
      </w:r>
    </w:p>
    <w:p w14:paraId="3EBC8A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tầm quan trọng đặc biệt trong việc điều hòa khí hậu, bảo vệ nguồn nước, giữ cân bằng sinh thái, cung cấp các dịch vụ hệ sinh thái tự nhiên.</w:t>
      </w:r>
    </w:p>
    <w:p w14:paraId="62169F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p>
    <w:p w14:paraId="18DFDB49" w14:textId="77777777" w:rsidR="003C0432" w:rsidRDefault="003C0432" w:rsidP="003C0432">
      <w:pPr>
        <w:pStyle w:val="NormalWeb"/>
        <w:spacing w:after="90" w:afterAutospacing="0" w:line="345" w:lineRule="atLeast"/>
        <w:jc w:val="both"/>
        <w:rPr>
          <w:rFonts w:ascii="Arial" w:hAnsi="Arial" w:cs="Arial"/>
        </w:rPr>
      </w:pPr>
    </w:p>
    <w:p w14:paraId="5EEC502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Nội dung bảo vệ môi trường di sản thiên nhiên</w:t>
      </w:r>
    </w:p>
    <w:p w14:paraId="2ACB600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Điều tra, đánh giá, quản lý và bảo vệ môi trường di sản thiên nhiên.</w:t>
      </w:r>
    </w:p>
    <w:p w14:paraId="572EC1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Bảo vệ môi trường di sản thiên nhiên là một nội dung của Quy hoạch bảo vệ môi trường quốc gia, quy hoạch vùng và quy hoạch tỉnh.</w:t>
      </w:r>
    </w:p>
    <w:p w14:paraId="37C451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14:paraId="0175CC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Chính phủ quy định chi tiết khoản 1 Điều này.</w:t>
      </w:r>
    </w:p>
    <w:p w14:paraId="1F3019B0" w14:textId="77777777" w:rsidR="003C0432" w:rsidRDefault="003C0432" w:rsidP="003C0432">
      <w:pPr>
        <w:pStyle w:val="NormalWeb"/>
        <w:spacing w:after="90" w:afterAutospacing="0" w:line="345" w:lineRule="atLeast"/>
        <w:jc w:val="both"/>
        <w:rPr>
          <w:rFonts w:ascii="Arial" w:hAnsi="Arial" w:cs="Arial"/>
        </w:rPr>
      </w:pPr>
    </w:p>
    <w:p w14:paraId="13562F3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CHIẾN LƯỢC BẢO VỆ MÔI TRƯỜNG QUỐC GIA, QUY HOẠCH BẢO VỆ MÔI TRƯỜNG QUỐC GIA; NỘI DUNG BẢO VỆ MÔI TRƯỜNG TRONG QUY HOẠCH VÙNG, QUY HOẠCH TỈNH</w:t>
      </w:r>
    </w:p>
    <w:p w14:paraId="6C5EDBE9" w14:textId="77777777" w:rsidR="003C0432" w:rsidRDefault="003C0432" w:rsidP="003C0432">
      <w:pPr>
        <w:pStyle w:val="NormalWeb"/>
        <w:spacing w:after="90" w:afterAutospacing="0" w:line="345" w:lineRule="atLeast"/>
        <w:jc w:val="both"/>
        <w:rPr>
          <w:rFonts w:ascii="Arial" w:hAnsi="Arial" w:cs="Arial"/>
        </w:rPr>
      </w:pPr>
    </w:p>
    <w:p w14:paraId="0E276A4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Chiến lược bảo vệ môi trường quốc gia</w:t>
      </w:r>
    </w:p>
    <w:p w14:paraId="1925D6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14:paraId="5B9E08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của Chiến lược bảo vệ môi trường quốc gia bao gồm:</w:t>
      </w:r>
    </w:p>
    <w:p w14:paraId="58C757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Quan điểm, tầm nhìn và mục tiêu;</w:t>
      </w:r>
    </w:p>
    <w:p w14:paraId="727CAEE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Các nhiệm vụ;</w:t>
      </w:r>
    </w:p>
    <w:p w14:paraId="344E4F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Các giải pháp thực hiện;</w:t>
      </w:r>
    </w:p>
    <w:p w14:paraId="3B4C9F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Chương trình, đề án, dự án trọng điểm;</w:t>
      </w:r>
    </w:p>
    <w:p w14:paraId="059FB9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Kế hoạch, nguồn lực thực hiện.</w:t>
      </w:r>
    </w:p>
    <w:p w14:paraId="5BA07B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Chiến lược bảo vệ môi trường quốc gia được xây dựng cho giai đoạn 10 năm, tầm nhìn 30 năm.</w:t>
      </w:r>
    </w:p>
    <w:p w14:paraId="36A332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Tài nguyên và Môi trường xây dựng, trình Thủ tướng Chính phủ phê duyệt Chiến lược bảo vệ môi trường quốc gia.</w:t>
      </w:r>
    </w:p>
    <w:p w14:paraId="2DC558AD" w14:textId="77777777" w:rsidR="003C0432" w:rsidRDefault="003C0432" w:rsidP="003C0432">
      <w:pPr>
        <w:pStyle w:val="NormalWeb"/>
        <w:spacing w:after="90" w:afterAutospacing="0" w:line="345" w:lineRule="atLeast"/>
        <w:jc w:val="both"/>
        <w:rPr>
          <w:rFonts w:ascii="Arial" w:hAnsi="Arial" w:cs="Arial"/>
        </w:rPr>
      </w:pPr>
    </w:p>
    <w:p w14:paraId="06E7A0C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23. Quy hoạch bảo vệ môi trường quốc gia</w:t>
      </w:r>
    </w:p>
    <w:p w14:paraId="7F104B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Căn cứ lập Quy hoạch bảo vệ môi trường quốc gia được thực hiện theo quy định của pháp luật về quy hoạch và các căn cứ sau đây:</w:t>
      </w:r>
    </w:p>
    <w:p w14:paraId="2F222AB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Chiến lược bảo vệ môi trường quốc gia trong cùng giai đoạn phát triển;</w:t>
      </w:r>
    </w:p>
    <w:p w14:paraId="4CCC74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Kịch bản biến đổi khí hậu trong cùng giai đoạn phát triển.</w:t>
      </w:r>
    </w:p>
    <w:p w14:paraId="5A95DFE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14:paraId="42BB4A0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tổ chức lập Quy hoạch bảo vệ môi trường quốc gia.</w:t>
      </w:r>
    </w:p>
    <w:p w14:paraId="2614CA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việc xác định phân vùng môi trường trong Quy hoạch bảo vệ môi trường quốc gia.</w:t>
      </w:r>
    </w:p>
    <w:p w14:paraId="069E4C44" w14:textId="77777777" w:rsidR="003C0432" w:rsidRDefault="003C0432" w:rsidP="003C0432">
      <w:pPr>
        <w:pStyle w:val="NormalWeb"/>
        <w:spacing w:after="90" w:afterAutospacing="0" w:line="345" w:lineRule="atLeast"/>
        <w:jc w:val="both"/>
        <w:rPr>
          <w:rFonts w:ascii="Arial" w:hAnsi="Arial" w:cs="Arial"/>
        </w:rPr>
      </w:pPr>
    </w:p>
    <w:p w14:paraId="01E08D9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24. Nội dung bảo vệ môi trường trong quy hoạch vùng, quy hoạch tỉnh</w:t>
      </w:r>
    </w:p>
    <w:p w14:paraId="1EA4BF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bảo vệ môi trường trông quy hoạch vùng, quy hoạch tỉnh phải phù hợp với quy định của pháp luật về quy hoạch.</w:t>
      </w:r>
    </w:p>
    <w:p w14:paraId="314931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p>
    <w:p w14:paraId="5FF9D7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chuyên môn về bảo vệ môi trường cấp tỉnh xây dựng nội dung bảo vệ môi trường trong quy hoạch tỉnh.</w:t>
      </w:r>
    </w:p>
    <w:p w14:paraId="0ED8859A" w14:textId="77777777" w:rsidR="003C0432" w:rsidRDefault="003C0432" w:rsidP="003C0432">
      <w:pPr>
        <w:pStyle w:val="NormalWeb"/>
        <w:spacing w:after="90" w:afterAutospacing="0" w:line="345" w:lineRule="atLeast"/>
        <w:jc w:val="both"/>
        <w:rPr>
          <w:rFonts w:ascii="Arial" w:hAnsi="Arial" w:cs="Arial"/>
        </w:rPr>
      </w:pPr>
    </w:p>
    <w:p w14:paraId="238A2C4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ĐÁNH GIÁ MÔI TRƯỜNG CHIẾN LƯỢC, ĐÁNH GIÁ TÁC ĐỘNG MÔI TRƯỜNG, GIẤY PHÉP MÔI TRƯỜNG</w:t>
      </w:r>
    </w:p>
    <w:p w14:paraId="06D176A4" w14:textId="77777777" w:rsidR="003C0432" w:rsidRDefault="003C0432" w:rsidP="003C0432">
      <w:pPr>
        <w:pStyle w:val="NormalWeb"/>
        <w:spacing w:after="90" w:afterAutospacing="0" w:line="345" w:lineRule="atLeast"/>
        <w:jc w:val="both"/>
        <w:rPr>
          <w:rFonts w:ascii="Arial" w:hAnsi="Arial" w:cs="Arial"/>
        </w:rPr>
      </w:pPr>
    </w:p>
    <w:p w14:paraId="2CC112B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ĐÁNH GIÁ MÔI TRƯỜNG CHIẾN LƯỢC</w:t>
      </w:r>
    </w:p>
    <w:p w14:paraId="05F71B72" w14:textId="77777777" w:rsidR="003C0432" w:rsidRDefault="003C0432" w:rsidP="003C0432">
      <w:pPr>
        <w:pStyle w:val="NormalWeb"/>
        <w:spacing w:after="90" w:afterAutospacing="0" w:line="345" w:lineRule="atLeast"/>
        <w:jc w:val="both"/>
        <w:rPr>
          <w:rFonts w:ascii="Arial" w:hAnsi="Arial" w:cs="Arial"/>
        </w:rPr>
      </w:pPr>
    </w:p>
    <w:p w14:paraId="73E4A3A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25. Đối tượng phải thực hiện đánh giá môi trường chiến lược</w:t>
      </w:r>
    </w:p>
    <w:p w14:paraId="256723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Chiến lược khai thác và sử dụng tài nguyên cấp quốc gia.</w:t>
      </w:r>
    </w:p>
    <w:p w14:paraId="00BE13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Quy hoạch tổng thể quốc gia; Quy hoạch không gian biển quốc gia; Quy hoạch sử dụng đất quốc gia; quy hoạch vùng; quy hoạch tỉnh; quy hoạch đơn vị hành chính - kinh tế đặc biệt.</w:t>
      </w:r>
    </w:p>
    <w:p w14:paraId="170A62C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Chiến lược phát triển ngành, lĩnh vực quy mô quốc gia, cấp vùng, quy hoạch ngành quốc gia và quy hoạch có tính chất kỹ thuật, chuyên ngành có tác động lớn đến môi trường thuộc danh mục do chính phủ quy định.</w:t>
      </w:r>
    </w:p>
    <w:p w14:paraId="047B8AA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điều chỉnh mục tiêu của quy hoạch quy định tại khoản 2 và khoản 3 Điều này.</w:t>
      </w:r>
    </w:p>
    <w:p w14:paraId="1283671A" w14:textId="77777777" w:rsidR="003C0432" w:rsidRDefault="003C0432" w:rsidP="003C0432">
      <w:pPr>
        <w:pStyle w:val="NormalWeb"/>
        <w:spacing w:after="90" w:afterAutospacing="0" w:line="345" w:lineRule="atLeast"/>
        <w:jc w:val="both"/>
        <w:rPr>
          <w:rFonts w:ascii="Arial" w:hAnsi="Arial" w:cs="Arial"/>
        </w:rPr>
      </w:pPr>
    </w:p>
    <w:p w14:paraId="5617094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Thực hiện đánh giá môi trường chiến lược</w:t>
      </w:r>
    </w:p>
    <w:p w14:paraId="4CCBCD2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Cơ quan, tổ chức được giao nhiệm vụ xây dựng chiến lược, quy hoạch quy định tại Điều 25 của Luật này có trách nhiệm đánh giá môi trường chiến lược đồng thời với quá trình xây dựng chiến lược, quy hoạch đó.</w:t>
      </w:r>
    </w:p>
    <w:p w14:paraId="418A70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Kết quả đánh giá môi trường chiến lược của chiến lược quy định tại khoản 1 và khoản 3 Điều 25 của Luật này được tích hợp trong hồ sơ trình phê duyệt chiến lược.</w:t>
      </w:r>
    </w:p>
    <w:p w14:paraId="7703A5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Kết quả đánh giá môi trường chiến lược của quy hoạch quy định tại khoản 2 và khoản 3 Điều 25 của Luật này được lập thành báo cáo riêng kèm theo hồ sơ trình thẩm định quy hoạch.</w:t>
      </w:r>
    </w:p>
    <w:p w14:paraId="61FB68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w:t>
      </w:r>
    </w:p>
    <w:p w14:paraId="04DD6E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Tài nguyên và Môi trường có ý kiến bằng văn bản về nội dung đánh giá môi trường chiến lược đối với chiến lược, quy hoạch.</w:t>
      </w:r>
    </w:p>
    <w:p w14:paraId="3DDF296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Kết quả đánh giá môi trường chiến lược là một trong các căn cứ để cơ quan có thẩm quyền xem xét phê duyệt chiến lược, quy hoạch.</w:t>
      </w:r>
    </w:p>
    <w:p w14:paraId="3543D219" w14:textId="77777777" w:rsidR="003C0432" w:rsidRDefault="003C0432" w:rsidP="003C0432">
      <w:pPr>
        <w:pStyle w:val="NormalWeb"/>
        <w:spacing w:after="90" w:afterAutospacing="0" w:line="345" w:lineRule="atLeast"/>
        <w:jc w:val="both"/>
        <w:rPr>
          <w:rFonts w:ascii="Arial" w:hAnsi="Arial" w:cs="Arial"/>
        </w:rPr>
      </w:pPr>
    </w:p>
    <w:p w14:paraId="05DFCAB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Nội dung đánh giá môi trường chiến lược</w:t>
      </w:r>
    </w:p>
    <w:p w14:paraId="7570D32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Nội dung đánh giá môi trường chiến lược của chiến lược bao gồm:</w:t>
      </w:r>
    </w:p>
    <w:p w14:paraId="046259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14:paraId="4C0FD8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14:paraId="16FF88E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đánh giá môi trường chiến lược của quy hoạch bao gồm:</w:t>
      </w:r>
    </w:p>
    <w:p w14:paraId="6434C2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Các nội dung của quy hoạch có khả năng tác động đến môi trường;</w:t>
      </w:r>
    </w:p>
    <w:p w14:paraId="57161F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Phạm vi thực hiện đánh giá môi trường chiến lược;</w:t>
      </w:r>
    </w:p>
    <w:p w14:paraId="06CF1F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Thành phần môi trường, di sản thiên nhiên có khả năng bị tác động bởi quy hoạch;</w:t>
      </w:r>
    </w:p>
    <w:p w14:paraId="52F22FF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Các phương pháp đánh giá môi trường chiến lược đã áp dụng;</w:t>
      </w:r>
    </w:p>
    <w:p w14:paraId="3026C4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14:paraId="5A536E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Kết quả nhận dạng các vấn đề môi trường chính có tính tích cực và tiêu cực của quy hoạch;</w:t>
      </w:r>
    </w:p>
    <w:p w14:paraId="4DC2D59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Tác động của biến đổi khí hậu;</w:t>
      </w:r>
    </w:p>
    <w:p w14:paraId="468867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14:paraId="79FC75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Định hướng bảo vệ môi trường trong quá trình thực hiện quy hoạch;</w:t>
      </w:r>
    </w:p>
    <w:p w14:paraId="653ABC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k) Kết quả tham vấn các bên có liên quan trong quá trình thực hiện đánh giá môi trường chiến lược;</w:t>
      </w:r>
    </w:p>
    <w:p w14:paraId="19714BF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l) Vấn đề cần lưu ý về bảo vệ môi trường (nếu có), kiến nghị phương hướng và giải pháp khắc phục.</w:t>
      </w:r>
    </w:p>
    <w:p w14:paraId="2A7D22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trưởng Bộ Tài nguyên và Môi trường quy định chi tiết Điều này.</w:t>
      </w:r>
    </w:p>
    <w:p w14:paraId="1D9F3AB8" w14:textId="77777777" w:rsidR="003C0432" w:rsidRDefault="003C0432" w:rsidP="003C0432">
      <w:pPr>
        <w:pStyle w:val="NormalWeb"/>
        <w:spacing w:after="90" w:afterAutospacing="0" w:line="345" w:lineRule="atLeast"/>
        <w:jc w:val="both"/>
        <w:rPr>
          <w:rFonts w:ascii="Arial" w:hAnsi="Arial" w:cs="Arial"/>
        </w:rPr>
      </w:pPr>
    </w:p>
    <w:p w14:paraId="009C6D6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TIÊU CHÍ VỀ MÔI TRƯỜNG ĐỂ PHÂN LOẠI DỰ ÁN ĐẦU TƯ, ĐÁNH GIÁ SƠ BỘ TÁC ĐỘNG MÔI TRƯỜNG</w:t>
      </w:r>
    </w:p>
    <w:p w14:paraId="0C1CCF20" w14:textId="77777777" w:rsidR="003C0432" w:rsidRDefault="003C0432" w:rsidP="003C0432">
      <w:pPr>
        <w:pStyle w:val="NormalWeb"/>
        <w:spacing w:after="90" w:afterAutospacing="0" w:line="345" w:lineRule="atLeast"/>
        <w:jc w:val="both"/>
        <w:rPr>
          <w:rFonts w:ascii="Arial" w:hAnsi="Arial" w:cs="Arial"/>
        </w:rPr>
      </w:pPr>
    </w:p>
    <w:p w14:paraId="4842AA8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Tiêu chí về môi trường để phân loại dự án đầu tư</w:t>
      </w:r>
    </w:p>
    <w:p w14:paraId="409519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Tiêu chí về môi trường để phân loại dự án đầu tư bao gồm:</w:t>
      </w:r>
    </w:p>
    <w:p w14:paraId="33070A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Quy mô, công suất, loại hình sản xuất, kinh doanh, dịch vụ;</w:t>
      </w:r>
    </w:p>
    <w:p w14:paraId="302B4F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Diện tích sử dụng đất, đất có mặt nước, khu vực biển; quy mô khai thác tài nguyên thiên nhiên;</w:t>
      </w:r>
    </w:p>
    <w:p w14:paraId="08A07F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14:paraId="1050D4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Căn cứ tiêu chí về môi trường quy định tại khoản 1 Điều này, dự án đầu tư được phân thành nhóm I, II, III và IV.</w:t>
      </w:r>
    </w:p>
    <w:p w14:paraId="07FF47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Dự án đầu tư nhóm I là dự án có nguy cơ tác động xấu đến môi trường mức độ cao, bao gồm:</w:t>
      </w:r>
    </w:p>
    <w:p w14:paraId="6753EF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14:paraId="1A169CF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Dự án thuộc loại hình sản xuất, kinh doanh, dịch vụ có nguy cơ gây ô nhiễm môi trường với quy mô, công suất trung bình nhưng có yếu tố nhạy cảm về môi trường; dự </w:t>
      </w:r>
      <w:r>
        <w:rPr>
          <w:rFonts w:ascii="Arial" w:hAnsi="Arial" w:cs="Arial"/>
        </w:rPr>
        <w:lastRenderedPageBreak/>
        <w:t>án không thuộc loại hình sản xuất, kinh doanh, dịch vụ có nguy cơ gây ô nhiễm môi trường với quy mô, công suất lớn nhưng có yếu tố nhạy cảm về môi trường;</w:t>
      </w:r>
    </w:p>
    <w:p w14:paraId="7090AF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Dự án sử dụng đất, đất có mặt nước, khu vực biển với quy mô lớn hoặc với quy mô trung bình nhưng có yếu tố nhạy cảm về môi trường;</w:t>
      </w:r>
    </w:p>
    <w:p w14:paraId="79B475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Dự án khai thác khoáng sản, tài nguyên nước với quy mô, công suất lớn hoặc với quy mô, công suất trung bình nhưng có yếu tố nhạy cảm về môi trường;</w:t>
      </w:r>
    </w:p>
    <w:p w14:paraId="1B164E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Dự án có yêu cầu chuyển mục đích sử dụng đất quy mô trung bình trở lên nhưng có yếu tố nhạy cảm về môi trường;</w:t>
      </w:r>
    </w:p>
    <w:p w14:paraId="41D7C2F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Dự án có yêu cầu di dân, tái định cư với quy mô lớn.</w:t>
      </w:r>
    </w:p>
    <w:p w14:paraId="0D5E4A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Dự án đầu tư nhóm II là dự án có nguy cơ tác động xấu đến môi trường, trừ dự án quy định tại khoản 3 Điều này, bao gồm:</w:t>
      </w:r>
    </w:p>
    <w:p w14:paraId="756E3D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thuộc loại hình sản xuất, kinh doanh, dịch vụ có nguy cơ gây ô nhiễm môi trường với quy mô, công suất trung bình;</w:t>
      </w:r>
    </w:p>
    <w:p w14:paraId="213436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thuộc 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14:paraId="6B1ADA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Dự án sử dụng đất, đất có mặt nước, khu vực biển với quy mô trung bình hoặc với quy mô nhỏ nhưng có yếu tố nhạy cảm về môi trường;</w:t>
      </w:r>
    </w:p>
    <w:p w14:paraId="003E89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Dự án khai thác khoáng sản, tài nguyên nước với quy mô, công suất trung bình hoặc với quy mô, công suất nhỏ nhưng có yếu tố nhạy cảm về môi trường;</w:t>
      </w:r>
    </w:p>
    <w:p w14:paraId="7A1C4BB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Dự án có yêu cầu chuyển mục đích sử dụng đất với quy mô nhỏ nhưng có yếu tố nhạy cảm về môi trường;</w:t>
      </w:r>
    </w:p>
    <w:p w14:paraId="2A920B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Dự án có yêu cầu di dân, tái định cư với quy mô trung bình.</w:t>
      </w:r>
    </w:p>
    <w:p w14:paraId="3FD0B3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Dự án đầu tư nhóm III là dự án ít có nguy cơ tác động xấu đến môi trường, trừ dự án quy định tại khoản 3 và khoản 4 Điều này, bao gồm:</w:t>
      </w:r>
    </w:p>
    <w:p w14:paraId="44787D9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Dự án thuộc loại hình sản xuất, kinh doanh, dịch vụ có nguy cơ gây ô nhiễm môi trường với quy mô, công suất nhỏ;</w:t>
      </w:r>
    </w:p>
    <w:p w14:paraId="5D776C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14:paraId="498509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Dự án đầu tư nhóm IV là dự án không có nguy cơ tác động xấu đến môi trường, gồm dự án không thuộc quy định tại các khoản 3, 4 và 5 Điều này.</w:t>
      </w:r>
    </w:p>
    <w:p w14:paraId="0FC836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khoản 1 và ban hành danh mục loại dự án đầu tư quy định tại các khoản 3, 4 và 5 Điều này.</w:t>
      </w:r>
    </w:p>
    <w:p w14:paraId="0ED42FED" w14:textId="77777777" w:rsidR="003C0432" w:rsidRDefault="003C0432" w:rsidP="003C0432">
      <w:pPr>
        <w:pStyle w:val="NormalWeb"/>
        <w:spacing w:after="90" w:afterAutospacing="0" w:line="345" w:lineRule="atLeast"/>
        <w:jc w:val="both"/>
        <w:rPr>
          <w:rFonts w:ascii="Arial" w:hAnsi="Arial" w:cs="Arial"/>
        </w:rPr>
      </w:pPr>
    </w:p>
    <w:p w14:paraId="7D3F521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Đánh giá sơ bộ tác động môi trường</w:t>
      </w:r>
    </w:p>
    <w:p w14:paraId="013C2E2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phải thực hiện đánh giá sơ bộ tác động môi trường là dự án đầu tư nhóm I quy định tại khoản 3 Điều 28 của Luật này.</w:t>
      </w:r>
    </w:p>
    <w:p w14:paraId="7CC2FE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14:paraId="5FAA9C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đánh giá sơ bộ tác động môi trường bao gồm:</w:t>
      </w:r>
    </w:p>
    <w:p w14:paraId="2F4255E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14:paraId="1EE762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Nhận dạng, dự báo các tác động môi trường chính của dự án đầu tư đối với môi trường trên cơ sở quy mô, công nghệ sản xuất và địa điểm thực hiện dự án;</w:t>
      </w:r>
    </w:p>
    <w:p w14:paraId="2DB031F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Nhận diện yếu tố nhạy cảm về môi trường của khu vực thực hiện dự án đầu tư theo các phương án về địa điểm (nếu có);</w:t>
      </w:r>
    </w:p>
    <w:p w14:paraId="5B78F9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d) Phân tích, đánh giá, lựa chọn phương án về quy mô, công nghệ sản xuất, công nghệ xử lý chất thải, địa điểm thực hiện dự án đầu tư và biện pháp giảm thiểu tác động môi trường;</w:t>
      </w:r>
    </w:p>
    <w:p w14:paraId="4B1485C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Xác định các vấn đề môi trường chính và phạm vi tác động đến môi trường cần lưu ý trong quá trình thực hiện đánh giá tác động môi trường.</w:t>
      </w:r>
    </w:p>
    <w:p w14:paraId="6D5D7F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14:paraId="36EE9220" w14:textId="77777777" w:rsidR="003C0432" w:rsidRDefault="003C0432" w:rsidP="003C0432">
      <w:pPr>
        <w:pStyle w:val="NormalWeb"/>
        <w:spacing w:after="90" w:afterAutospacing="0" w:line="345" w:lineRule="atLeast"/>
        <w:jc w:val="both"/>
        <w:rPr>
          <w:rFonts w:ascii="Arial" w:hAnsi="Arial" w:cs="Arial"/>
        </w:rPr>
      </w:pPr>
    </w:p>
    <w:p w14:paraId="7968B68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ĐÁNH GIÁ TÁC ĐỘNG MÔI TRƯỜNG</w:t>
      </w:r>
    </w:p>
    <w:p w14:paraId="412E6DBF" w14:textId="77777777" w:rsidR="003C0432" w:rsidRDefault="003C0432" w:rsidP="003C0432">
      <w:pPr>
        <w:pStyle w:val="NormalWeb"/>
        <w:spacing w:after="90" w:afterAutospacing="0" w:line="345" w:lineRule="atLeast"/>
        <w:jc w:val="both"/>
        <w:rPr>
          <w:rFonts w:ascii="Arial" w:hAnsi="Arial" w:cs="Arial"/>
        </w:rPr>
      </w:pPr>
    </w:p>
    <w:p w14:paraId="2D350E0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30. Đối tượng phải thực hiện đánh giá tác động môi trường</w:t>
      </w:r>
    </w:p>
    <w:p w14:paraId="676813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phải thực hiện đánh giá tác động môi trường bao gồm:</w:t>
      </w:r>
    </w:p>
    <w:p w14:paraId="1ED384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nhóm I quy định tại khoản 3 Điều 28 của Luật này;</w:t>
      </w:r>
    </w:p>
    <w:p w14:paraId="33905B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nhóm II quy định tại các điểm c, d, đ và e khoản 4 Điều 28 của Luật này.</w:t>
      </w:r>
    </w:p>
    <w:p w14:paraId="440E69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tượng quy định tại khoản 1 Điều này thuộc dự án đầu tư công khẩn cấp theo quy định của pháp luật về đầu tư công không phải thực hiện đánh giá tác động môi trường.</w:t>
      </w:r>
    </w:p>
    <w:p w14:paraId="77EDC9F0" w14:textId="77777777" w:rsidR="003C0432" w:rsidRDefault="003C0432" w:rsidP="003C0432">
      <w:pPr>
        <w:pStyle w:val="NormalWeb"/>
        <w:spacing w:after="90" w:afterAutospacing="0" w:line="345" w:lineRule="atLeast"/>
        <w:jc w:val="both"/>
        <w:rPr>
          <w:rFonts w:ascii="Arial" w:hAnsi="Arial" w:cs="Arial"/>
        </w:rPr>
      </w:pPr>
    </w:p>
    <w:p w14:paraId="7868E74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Thực hiện đánh giá tác động môi trường</w:t>
      </w:r>
    </w:p>
    <w:p w14:paraId="6B7CBE8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14:paraId="2BA6C62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Kết quả đánh giá tác động môi trường được thể hiện bằng báo cáo đánh giá tác động môi trường.</w:t>
      </w:r>
    </w:p>
    <w:p w14:paraId="380D3A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Mỗi dự án đầu tư lập một báo cáo đánh giá tác động môi trường.</w:t>
      </w:r>
    </w:p>
    <w:p w14:paraId="6E7EF43E" w14:textId="77777777" w:rsidR="003C0432" w:rsidRDefault="003C0432" w:rsidP="003C0432">
      <w:pPr>
        <w:pStyle w:val="NormalWeb"/>
        <w:spacing w:after="90" w:afterAutospacing="0" w:line="345" w:lineRule="atLeast"/>
        <w:jc w:val="both"/>
        <w:rPr>
          <w:rFonts w:ascii="Arial" w:hAnsi="Arial" w:cs="Arial"/>
        </w:rPr>
      </w:pPr>
    </w:p>
    <w:p w14:paraId="176CEB6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Nội dung của báo cáo đánh giá tác động môi trường</w:t>
      </w:r>
    </w:p>
    <w:p w14:paraId="4890AD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chính của báo cáo đánh giá tác động môi trường bao gồm:</w:t>
      </w:r>
    </w:p>
    <w:p w14:paraId="7149FB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14:paraId="3E45D6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Sự phù hợp của dự án đầu tư với Quy hoạch bảo vệ môi trường quốc gia, quy hoạch vùng, quy hoạch tỉnh, quy định của pháp luật về bảo vệ môi trường và quy định khác của pháp luật có liên quan;</w:t>
      </w:r>
    </w:p>
    <w:p w14:paraId="183756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Đánh giá việc lựa chọn công nghệ, hạng mục công trình và hoạt động của dự án đầu tư có khả năng tác động xấu đến môi trường;</w:t>
      </w:r>
    </w:p>
    <w:p w14:paraId="1E01C68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Điều kiện tự nhiên, kinh tế - xã hội, đa dạng sinh học; đánh giá hiện trạng môi trường; nhận dạng các đối tượng bị tác động, yếu tố nhạy cảm về môi trường nơi thực hiện dự án đầu tư; thuyết minh sự phù hợp của địa điểm lựa chọn thực hiện dự án đầu tư;</w:t>
      </w:r>
    </w:p>
    <w:p w14:paraId="452B1E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Nhận dạng,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14:paraId="223A80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Công trình, biện pháp thu gom, lưu giữ, xử lý chất thải;</w:t>
      </w:r>
    </w:p>
    <w:p w14:paraId="395CDC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14:paraId="3A8759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Chương trình quản lý và giám sát môi trường;</w:t>
      </w:r>
    </w:p>
    <w:p w14:paraId="757903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Kết quả tham vấn;</w:t>
      </w:r>
    </w:p>
    <w:p w14:paraId="3E878E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k) Kết luận, kiến nghị và cam kết của chủ dự án đầu tư.</w:t>
      </w:r>
    </w:p>
    <w:p w14:paraId="716738E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trưởng Bộ Tài nguyên và Môi trường quy định chi tiết Điều này.</w:t>
      </w:r>
    </w:p>
    <w:p w14:paraId="1FFFECB6" w14:textId="77777777" w:rsidR="003C0432" w:rsidRDefault="003C0432" w:rsidP="003C0432">
      <w:pPr>
        <w:pStyle w:val="NormalWeb"/>
        <w:spacing w:after="90" w:afterAutospacing="0" w:line="345" w:lineRule="atLeast"/>
        <w:jc w:val="both"/>
        <w:rPr>
          <w:rFonts w:ascii="Arial" w:hAnsi="Arial" w:cs="Arial"/>
        </w:rPr>
      </w:pPr>
    </w:p>
    <w:p w14:paraId="3828CB7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Tham vấn trong đánh giá tác động môi trường</w:t>
      </w:r>
    </w:p>
    <w:p w14:paraId="1012B4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được tham vấn bao gồm:</w:t>
      </w:r>
    </w:p>
    <w:p w14:paraId="389521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Cộng đồng dân cư, cá nhân chịu tác động trực tiếp bởi dự án đầu tư;</w:t>
      </w:r>
    </w:p>
    <w:p w14:paraId="4C2B02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quan, tổ chức có liên quan trực tiếp đến dự án đầu tư.</w:t>
      </w:r>
    </w:p>
    <w:p w14:paraId="29165F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Trách nhiệm thực hiện tham vấn được quy định như sau:</w:t>
      </w:r>
    </w:p>
    <w:p w14:paraId="5A5C03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Chủ dự án đầu tư phải thực hiện tham vấn đối tượng quy định tại khoản 1 Điều này, được khuyến khích tham vấn ý kiến chuyên gia trong quá trình thực hiện đánh giá tác động môi trường;</w:t>
      </w:r>
    </w:p>
    <w:p w14:paraId="16FB71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14:paraId="473238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tham vấn trong quá trình thực hiện đánh giá tác động môi trường bao gồm:</w:t>
      </w:r>
    </w:p>
    <w:p w14:paraId="6CAB55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Vị trí thực hiện dự án đầu tư;</w:t>
      </w:r>
    </w:p>
    <w:p w14:paraId="040E7AB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Tác động môi trường của dự án đầu tư;</w:t>
      </w:r>
    </w:p>
    <w:p w14:paraId="3A86942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Biện pháp giảm thiểu tác động xấu đến môi trường;</w:t>
      </w:r>
    </w:p>
    <w:p w14:paraId="57ED5A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Chương trình quản lý và giám sát môi trường; phương án phòng ngừa, ứng phó sự cố môi trường;</w:t>
      </w:r>
    </w:p>
    <w:p w14:paraId="47BD85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Các nội dung khác có liên quan đến dự án đầu tư.</w:t>
      </w:r>
    </w:p>
    <w:p w14:paraId="4CB2B9D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tham vấn được thực hiện thông qua đăng tải trên trang thông tin điện tử và một hoặc các hình thức sau đây:</w:t>
      </w:r>
    </w:p>
    <w:p w14:paraId="7F908AF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Tổ chức họp lấy ý kiến;</w:t>
      </w:r>
    </w:p>
    <w:p w14:paraId="67308E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Lấy ý kiến bằng văn bản.</w:t>
      </w:r>
    </w:p>
    <w:p w14:paraId="4CCA7F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14:paraId="0F93E62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Dự án đầu tư thuộc danh mục bí mật nhà nước không phải thực hiện tham vấn.</w:t>
      </w:r>
    </w:p>
    <w:p w14:paraId="37F24F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65D14A7F" w14:textId="77777777" w:rsidR="003C0432" w:rsidRDefault="003C0432" w:rsidP="003C0432">
      <w:pPr>
        <w:pStyle w:val="NormalWeb"/>
        <w:spacing w:after="90" w:afterAutospacing="0" w:line="345" w:lineRule="atLeast"/>
        <w:jc w:val="both"/>
        <w:rPr>
          <w:rFonts w:ascii="Arial" w:hAnsi="Arial" w:cs="Arial"/>
        </w:rPr>
      </w:pPr>
    </w:p>
    <w:p w14:paraId="2923D0D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Thẩm định báo cáo đánh giá tác động môi trường</w:t>
      </w:r>
    </w:p>
    <w:p w14:paraId="5E1089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Hồ sơ đề nghị thẩm định báo cáo đánh giá tác động môi trường bao gồm:</w:t>
      </w:r>
    </w:p>
    <w:p w14:paraId="3B6E23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Văn bản đề nghị thẩm định báo cáo đánh giá tác động môi trường;</w:t>
      </w:r>
    </w:p>
    <w:p w14:paraId="0B4F42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đánh giá tác động môi trường;</w:t>
      </w:r>
    </w:p>
    <w:p w14:paraId="7AB197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Báo cáo nghiên cứu khả thi hoặc tài liệu tương đương với báo cáo nghiên cứu khả thi của dự án đầu tư.</w:t>
      </w:r>
    </w:p>
    <w:p w14:paraId="0A04EF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14:paraId="7A5F66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thẩm định báo cáo đánh giá tác động môi trường được quy định như sau:</w:t>
      </w:r>
    </w:p>
    <w:p w14:paraId="38E755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14:paraId="1DC52D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14:paraId="307B37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Chuyên gia tham gia thực hiện đánh giá tác động môi trường của dự án đầu tư không được tham gia hội đồng thẩm định báo cáo đánh giá tác động môi trường của dự án đó;</w:t>
      </w:r>
    </w:p>
    <w:p w14:paraId="021349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p>
    <w:p w14:paraId="3908DD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14:paraId="241D92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14:paraId="1D94F7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14:paraId="76D558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Trường hợp cần thiết, cơ quan thẩm định tổ chức khảo sát thực tế, lấy ý kiến của cơ quan, tổ chức và chuyên gia để thẩm định báo cáo đánh giá tác động môi trường.</w:t>
      </w:r>
    </w:p>
    <w:p w14:paraId="719EDC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Trong thời gian thẩm định, trường hợp có yêu cầu chỉnh sửa, bổ sung báo cáo đánh giá tác động môi trường, cơ quan thẩm định có trách nhiệm thông báo bằng văn bản cho chủ dự án đầu tư để thực hiện.</w:t>
      </w:r>
    </w:p>
    <w:p w14:paraId="768CA9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6. Thời hạn thẩm định báo cáo đánh giá tác động môi trường được tính từ ngày nhận được đầy đủ hồ sơ hợp lệ và được quy định như sau:</w:t>
      </w:r>
    </w:p>
    <w:p w14:paraId="0D601B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Không quá 45 ngày đối với dự án đầu tư nhóm I quy định tại khoản 3 Điều 28 của Luật này;</w:t>
      </w:r>
    </w:p>
    <w:p w14:paraId="3B1D29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Không quá 30 ngày đối với dự án đầu tư nhóm II quy định tại các điểm c, d, đ và e khoản 4 Điều 28 của Luật này;</w:t>
      </w:r>
    </w:p>
    <w:p w14:paraId="68C611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14:paraId="119225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Thời hạn thẩm định quy định tại điểm a và điểm b khoản này có thể được kéo dài theo quyết định của Thủ tướng Chính phủ.</w:t>
      </w:r>
    </w:p>
    <w:p w14:paraId="2EA4C7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Nội dung thẩm định báo cáo đánh giá tác động môi trường bao gồm:</w:t>
      </w:r>
    </w:p>
    <w:p w14:paraId="027B01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Sự phù hợp với Quy hoạch bảo vệ môi trường quốc gia, quy hoạch vùng, quy hoạch tỉnh, quy định của pháp luật về bảo vệ môi trường;</w:t>
      </w:r>
    </w:p>
    <w:p w14:paraId="43F20C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Sự phù hợp của phương pháp đánh giá tác động môi trường và phương pháp khác được sử dụng (nếu có);</w:t>
      </w:r>
    </w:p>
    <w:p w14:paraId="37C673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Sự phù hợp về việc nhận dạng, xác định hạng mục công trình và hoạt động của dự án đầu tư có khả năng tác động xấu đến môi trường;</w:t>
      </w:r>
    </w:p>
    <w:p w14:paraId="535909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Sự phù hợp của kết quả đánh giá hiện trạng môi trường, đa dạng sinh học; nhận dạng đối tượng bị tác động, yếu tố nhạy cảm về môi trường nơi thực hiện dự án đầu tư;</w:t>
      </w:r>
    </w:p>
    <w:p w14:paraId="19BF46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Sự phù hợp của kết quả nhận dạng, dự báo các tác động chính, chất thải phát sinh từ dự án đầu tư đến môi trường; dự báo sự cố môi trường;</w:t>
      </w:r>
    </w:p>
    <w:p w14:paraId="5A09E3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14:paraId="4868B4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g) Sự phù hợp của chương trình quản lý và giám sát môi trường; tính đầy đủ, khả thi đối với các cam kết bảo vệ môi trường của chủ dự án đầu tư.</w:t>
      </w:r>
    </w:p>
    <w:p w14:paraId="73D63C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háo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14:paraId="7CEA65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14:paraId="47485A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14:paraId="3DCE4C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p>
    <w:p w14:paraId="2E4DE8D7" w14:textId="77777777" w:rsidR="003C0432" w:rsidRDefault="003C0432" w:rsidP="003C0432">
      <w:pPr>
        <w:pStyle w:val="NormalWeb"/>
        <w:spacing w:after="90" w:afterAutospacing="0" w:line="345" w:lineRule="atLeast"/>
        <w:jc w:val="both"/>
        <w:rPr>
          <w:rFonts w:ascii="Arial" w:hAnsi="Arial" w:cs="Arial"/>
        </w:rPr>
      </w:pPr>
    </w:p>
    <w:p w14:paraId="7DEA4F4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35. Thẩm quyền thẩm định báo cáo đánh giá tác động môi trường</w:t>
      </w:r>
    </w:p>
    <w:p w14:paraId="20F13C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tổ chức thẩm định báo cáo đánh giá tác động môi trường đối với các dự án đầu tư sau đây, trừ dự án đầu tư quy định tại khoản 2 Điều này:</w:t>
      </w:r>
    </w:p>
    <w:p w14:paraId="61BC19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nhóm I quy định tại khoản 3 Điều 28 của Luật này;</w:t>
      </w:r>
    </w:p>
    <w:p w14:paraId="082790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Dự án đầu tư nhóm II quy định tại các điểm c, d, đ và e khoản 4 Điều 28 của Luật này thuộc thẩm quyền quyết định hoặc chấp thuận chủ trương đầu tư của Quốc hội, </w:t>
      </w:r>
      <w:r>
        <w:rPr>
          <w:rFonts w:ascii="Arial" w:hAnsi="Arial" w:cs="Arial"/>
        </w:rPr>
        <w:lastRenderedPageBreak/>
        <w:t>Thủ tướng Chính phủ;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14:paraId="70E0A4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Quốc phòng, Bộ Công an tổ chức thẩm định báo cáo đánh giá tác động môi trường đối với dự án đầu tư thuộc bí mật nhà nước về quốc phòng, an ninh.</w:t>
      </w:r>
    </w:p>
    <w:p w14:paraId="7521D5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14:paraId="2E01DAF2" w14:textId="77777777" w:rsidR="003C0432" w:rsidRDefault="003C0432" w:rsidP="003C0432">
      <w:pPr>
        <w:pStyle w:val="NormalWeb"/>
        <w:spacing w:after="90" w:afterAutospacing="0" w:line="345" w:lineRule="atLeast"/>
        <w:jc w:val="both"/>
        <w:rPr>
          <w:rFonts w:ascii="Arial" w:hAnsi="Arial" w:cs="Arial"/>
        </w:rPr>
      </w:pPr>
    </w:p>
    <w:p w14:paraId="1839514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Quyết định phê duyệt kết quả thẩm định báo cáo đánh giá tác động môi trường</w:t>
      </w:r>
    </w:p>
    <w:p w14:paraId="69EEEE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Quyết định phê duyệt kết quả thẩm định báo cáo đánh giá tác động môi trường là một trong các căn cứ để cơ quan có thẩm quyền thực hiện các việc sau đây:</w:t>
      </w:r>
    </w:p>
    <w:p w14:paraId="0E34EE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Cấp, điều chỉnh giấy phép khai thác khoáng sản đối với dự án đầu tư khai thác khoáng sản;</w:t>
      </w:r>
    </w:p>
    <w:p w14:paraId="1FA3D6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Phê duyệt kế hoạch thăm dò, kế hoạch phát triển mỏ đối với dự án đầu tư thăm dò, khai thác dầu khí;</w:t>
      </w:r>
    </w:p>
    <w:p w14:paraId="6B65E5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Phê duyệt báo cáo nghiên cứu khả thi đối với dự án đầu tư theo phương thức đối tác công tư;</w:t>
      </w:r>
    </w:p>
    <w:p w14:paraId="3F27C0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Kết luận thẩm định báo cáo nghiên cứu khả thi đối với dự án đầu tư xây dựng;</w:t>
      </w:r>
    </w:p>
    <w:p w14:paraId="731CA5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Cấp giấy phép môi trường;</w:t>
      </w:r>
    </w:p>
    <w:p w14:paraId="2CFF89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Cấp giấy phép nhận chìm ở biển; quyết định giao khu vực biển;</w:t>
      </w:r>
    </w:p>
    <w:p w14:paraId="62488CB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Quyết định đầu tư đối với dự án đầu tư không thuộc đối tượng quy định tại các điểm a, b, c, d, đ và e khoản này.</w:t>
      </w:r>
    </w:p>
    <w:p w14:paraId="144A37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14:paraId="7E42AA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14:paraId="5E991D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tỉnh gửi đến Bộ Tài nguyên và Môi trường,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14:paraId="33196BF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14:paraId="714E9294" w14:textId="77777777" w:rsidR="003C0432" w:rsidRDefault="003C0432" w:rsidP="003C0432">
      <w:pPr>
        <w:pStyle w:val="NormalWeb"/>
        <w:spacing w:after="90" w:afterAutospacing="0" w:line="345" w:lineRule="atLeast"/>
        <w:jc w:val="both"/>
        <w:rPr>
          <w:rFonts w:ascii="Arial" w:hAnsi="Arial" w:cs="Arial"/>
        </w:rPr>
      </w:pPr>
    </w:p>
    <w:p w14:paraId="6E5A210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Trách nhiệm của chủ dự án đầu tư sau khi có quyết định phê duyệt kết quả thẩm định báo cáo đánh giá tác động môi trường</w:t>
      </w:r>
    </w:p>
    <w:p w14:paraId="12B25E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14:paraId="5FDCE3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Thực hiện đầy đủ các nội dung trong quyết định phê duyệt kết quả thẩm định báo cáo đánh giá tác động môi trường.</w:t>
      </w:r>
    </w:p>
    <w:p w14:paraId="38237F2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14:paraId="44D213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p>
    <w:p w14:paraId="4A3D13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14:paraId="242D6A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14:paraId="7D5A9D5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14:paraId="1852F65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14:paraId="41C1121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Thực hiện yêu cầu khác theo quy định của pháp luật về bảo vệ môi trường.</w:t>
      </w:r>
    </w:p>
    <w:p w14:paraId="26DFD5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khoản 4 Điều này.</w:t>
      </w:r>
    </w:p>
    <w:p w14:paraId="741AAE7B" w14:textId="77777777" w:rsidR="003C0432" w:rsidRDefault="003C0432" w:rsidP="003C0432">
      <w:pPr>
        <w:pStyle w:val="NormalWeb"/>
        <w:spacing w:after="90" w:afterAutospacing="0" w:line="345" w:lineRule="atLeast"/>
        <w:jc w:val="both"/>
        <w:rPr>
          <w:rFonts w:ascii="Arial" w:hAnsi="Arial" w:cs="Arial"/>
        </w:rPr>
      </w:pPr>
    </w:p>
    <w:p w14:paraId="3EA492A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Trách nhiệm của cơ quan thẩm định báo cáo đánh giá tác động môi trường</w:t>
      </w:r>
    </w:p>
    <w:p w14:paraId="4A9BE9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Chịu trách nhiệm về kết quả thẩm định và quyết định phê duyệt kết quả thẩm định báo cáo đánh giá tác động môi trường.</w:t>
      </w:r>
    </w:p>
    <w:p w14:paraId="5A5C16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19DEAAC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Xây dựng, tích hợp cơ sở dữ liệu về đánh giá tác động môi trường vào cơ sở dữ liệu môi trường quốc gia.</w:t>
      </w:r>
    </w:p>
    <w:p w14:paraId="0E49D25C" w14:textId="77777777" w:rsidR="003C0432" w:rsidRDefault="003C0432" w:rsidP="003C0432">
      <w:pPr>
        <w:pStyle w:val="NormalWeb"/>
        <w:spacing w:after="90" w:afterAutospacing="0" w:line="345" w:lineRule="atLeast"/>
        <w:jc w:val="both"/>
        <w:rPr>
          <w:rFonts w:ascii="Arial" w:hAnsi="Arial" w:cs="Arial"/>
        </w:rPr>
      </w:pPr>
    </w:p>
    <w:p w14:paraId="4117CCE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GIẤY PHÉP MÔI TRƯỜNG</w:t>
      </w:r>
    </w:p>
    <w:p w14:paraId="491C2CE1" w14:textId="77777777" w:rsidR="003C0432" w:rsidRDefault="003C0432" w:rsidP="003C0432">
      <w:pPr>
        <w:pStyle w:val="NormalWeb"/>
        <w:spacing w:after="90" w:afterAutospacing="0" w:line="345" w:lineRule="atLeast"/>
        <w:jc w:val="both"/>
        <w:rPr>
          <w:rFonts w:ascii="Arial" w:hAnsi="Arial" w:cs="Arial"/>
        </w:rPr>
      </w:pPr>
    </w:p>
    <w:p w14:paraId="58F29CB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Đối tượng phải có giấy phép môi trường</w:t>
      </w:r>
    </w:p>
    <w:p w14:paraId="6E72DE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14:paraId="47C787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Dự án đần tư, cơ sở, khu sản xuất, kinh doanh, dịch vụ tập trung, cụm công nghiệp hoạt động trước ngày Luật này có hiệu lực thi hành có tiêu chí về môi trường như đối tượng quy định tại khoản 1 Điều này.</w:t>
      </w:r>
    </w:p>
    <w:p w14:paraId="4CB8E8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Đối tượng quy định tại khoản 1 Điều này thuộc trường hợp dự án đầu tư công khẩn cấp theo quy định của pháp luật về đầu tư công được miễn giấy phép môi trường.</w:t>
      </w:r>
    </w:p>
    <w:p w14:paraId="6CBD40EE" w14:textId="77777777" w:rsidR="003C0432" w:rsidRDefault="003C0432" w:rsidP="003C0432">
      <w:pPr>
        <w:pStyle w:val="NormalWeb"/>
        <w:spacing w:after="90" w:afterAutospacing="0" w:line="345" w:lineRule="atLeast"/>
        <w:jc w:val="both"/>
        <w:rPr>
          <w:rFonts w:ascii="Arial" w:hAnsi="Arial" w:cs="Arial"/>
        </w:rPr>
      </w:pPr>
    </w:p>
    <w:p w14:paraId="3370EC0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Nội dung giấy phép môi trường</w:t>
      </w:r>
    </w:p>
    <w:p w14:paraId="0E1B0B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14:paraId="3E88A04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cấp phép môi trường bao gồm:</w:t>
      </w:r>
    </w:p>
    <w:p w14:paraId="1A78AE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14:paraId="22C9BE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Nguồn phát sinh khí thải; lưu lượng xả khí thải tối đa; dòng khí thải; các chất ô nhiễm và giá trị giới hạn của các chất ô nhiễm theo dòng khí thải; vị trí, phương thức xả khí thải;</w:t>
      </w:r>
    </w:p>
    <w:p w14:paraId="3097981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Nguồn phát sinh và giá trị giới hạn đối với tiếng ồn, độ rung;</w:t>
      </w:r>
    </w:p>
    <w:p w14:paraId="42B1D8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14:paraId="3BCCCC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Loại, khối lượng phế liệu được phép nhập khẩu đối với dự án đầu tư, cơ sở có nhập khẩu phế liệu từ nước ngoài làm nguyên liệu sản xuất</w:t>
      </w:r>
    </w:p>
    <w:p w14:paraId="3ABF9E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Yêu cầu về bảo vệ môi trường bao gồm:</w:t>
      </w:r>
    </w:p>
    <w:p w14:paraId="643520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14:paraId="651AF7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14:paraId="56884C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14:paraId="45F0EF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kế hoạch quản lý và giám sát môi trường, kế hoạch phòng ngừa, ứng phó sự cố môi trường; trang thiết bị, công trình phòng ngừa, ứng phó sự cố môi trường, quan trắc môi trường;</w:t>
      </w:r>
    </w:p>
    <w:p w14:paraId="4717EC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Quản lý chất thải rắn sinh hoạt, chất thải rắn công nghiệp thông thường, chất thải nguy hại; cải tạo, phục hồi môi trường; bồi hoàn đa dạng sinh học theo quy định của pháp luật;</w:t>
      </w:r>
    </w:p>
    <w:p w14:paraId="7BDF950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Yêu cầu khác về bảo vệ môi trường (nếu có).</w:t>
      </w:r>
    </w:p>
    <w:p w14:paraId="4B65AB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Thời hạn của giấy phép môi trường được quy định như sau:</w:t>
      </w:r>
    </w:p>
    <w:p w14:paraId="168170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07 năm đối với dự án đầu tư nhóm I;</w:t>
      </w:r>
    </w:p>
    <w:p w14:paraId="7EBFEA9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14:paraId="239757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10 năm đối với đối tượng không thuộc quy định tại điểm a và điểm b khoản này;</w:t>
      </w:r>
    </w:p>
    <w:p w14:paraId="000B8A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14:paraId="55C568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ban hành mẫu giấy phép môi trường.</w:t>
      </w:r>
    </w:p>
    <w:p w14:paraId="114760CE" w14:textId="77777777" w:rsidR="003C0432" w:rsidRDefault="003C0432" w:rsidP="003C0432">
      <w:pPr>
        <w:pStyle w:val="NormalWeb"/>
        <w:spacing w:after="90" w:afterAutospacing="0" w:line="345" w:lineRule="atLeast"/>
        <w:jc w:val="both"/>
        <w:rPr>
          <w:rFonts w:ascii="Arial" w:hAnsi="Arial" w:cs="Arial"/>
        </w:rPr>
      </w:pPr>
    </w:p>
    <w:p w14:paraId="7A597F9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Thẩm quyền cấp giấy phép môi trường</w:t>
      </w:r>
    </w:p>
    <w:p w14:paraId="568001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cấp giấy phép môi trường đối với các đối tượng sau đây, trừ trường hợp quy định tại khoản 2 Điều này:</w:t>
      </w:r>
    </w:p>
    <w:p w14:paraId="07D394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Đối tượng quy định tại Điều 39 của Luật này đã được Bộ Tài nguyên và Môi trường phê duyệt kết quả thẩm định báo cáo đánh giá tác động môi trường;</w:t>
      </w:r>
    </w:p>
    <w:p w14:paraId="5AF14A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p>
    <w:p w14:paraId="75D424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Quốc phòng, Bộ Công an cấp giấy phép môi trường đối với các dự án đầu tư, cơ sở thuộc bí mật nhà nước về quốc phòng, an ninh.</w:t>
      </w:r>
    </w:p>
    <w:p w14:paraId="667E1B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cấp giấy phép môi trường đối với các đối tượng sau đây, trừ trường hợp quy định tại khoản 1 và khoản 2 Điều này:</w:t>
      </w:r>
    </w:p>
    <w:p w14:paraId="0EF9E4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nhóm II quy định tại Điều 39 của Luật này;</w:t>
      </w:r>
    </w:p>
    <w:p w14:paraId="23CA10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nhóm III quy định tại Điều 39 của Luật này nằm trên địa bàn từ 02 đơn vị hành chính cấp huyện trở lên;</w:t>
      </w:r>
    </w:p>
    <w:p w14:paraId="19DECB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Đối tượng quy định tại khoản 2 Điều 39 của Luật này đã được Ủy ban nhân dân cấp tỉnh hoặc Bộ, cơ quan ngang Bộ phê duyệt kết quả thẩm định báo cáo đánh giá tác động môi trường.</w:t>
      </w:r>
    </w:p>
    <w:p w14:paraId="1322B2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Ủy ban nhân dân cấp huyện cấp giấy phép môi trường đối với đối tượng quy định tại Điều 39 của Luật này, trừ trường hợp quy định tại các khoản 1, 2 và 3 Điều này.</w:t>
      </w:r>
    </w:p>
    <w:p w14:paraId="35328D89" w14:textId="77777777" w:rsidR="003C0432" w:rsidRDefault="003C0432" w:rsidP="003C0432">
      <w:pPr>
        <w:pStyle w:val="NormalWeb"/>
        <w:spacing w:after="90" w:afterAutospacing="0" w:line="345" w:lineRule="atLeast"/>
        <w:jc w:val="both"/>
        <w:rPr>
          <w:rFonts w:ascii="Arial" w:hAnsi="Arial" w:cs="Arial"/>
        </w:rPr>
      </w:pPr>
    </w:p>
    <w:p w14:paraId="6F6C8E8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Căn cứ và thời điểm cấp giấy phép môi trường</w:t>
      </w:r>
    </w:p>
    <w:p w14:paraId="32A5592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Căn cứ cấp giấy phép môi trường bao gồm:</w:t>
      </w:r>
    </w:p>
    <w:p w14:paraId="0C5A850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Hồ sơ đề nghị cấp giấy phép môi trường quy định tại khoản 1 Điều 43 của Luật này;</w:t>
      </w:r>
    </w:p>
    <w:p w14:paraId="07AE8F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đánh giá tác động môi trường đã được cơ quan nhà nước có thẩm quyền phê duyệt kết quả thẩm định (nếu có);</w:t>
      </w:r>
    </w:p>
    <w:p w14:paraId="4ED243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14:paraId="7375E3B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Quy chuẩn kỹ thuật môi trường;</w:t>
      </w:r>
    </w:p>
    <w:p w14:paraId="0CACDFF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Các quy định của pháp luật về bảo vệ môi trường, tài nguyên nước và quy định khác của pháp luật có liên quan;</w:t>
      </w:r>
    </w:p>
    <w:p w14:paraId="5F1982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14:paraId="70B2BB1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Thời điểm cấp giấy phép môi trường được quy định như sau:</w:t>
      </w:r>
    </w:p>
    <w:p w14:paraId="13C0F12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14:paraId="6BEF04E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Dự án đầu tư không thuộc đối tượng phải thực hiện đánh giá tác động môi trường phải có giấy phép môi trường trước khi được cơ quan nhà nước có thẩm quyền ban </w:t>
      </w:r>
      <w:r>
        <w:rPr>
          <w:rFonts w:ascii="Arial" w:hAnsi="Arial" w:cs="Arial"/>
        </w:rPr>
        <w:lastRenderedPageBreak/>
        <w:t>hành văn bản quy định tại các điểm a, b, c, d và g khoản 1 Điều 36 của Luật này.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14:paraId="4B9C1F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Điều 46 của Luật này;</w:t>
      </w:r>
    </w:p>
    <w:p w14:paraId="3F7289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Cơ sở sản xuất, kinh doanh, dịch vụ,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14:paraId="282274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14:paraId="4CD7B6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Giấy phép môi trường là căn cứ để thực hiện hoạt động sau đây:</w:t>
      </w:r>
    </w:p>
    <w:p w14:paraId="0A78CA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14:paraId="56FBF6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Thực hiện trách nhiệm bảo vệ môi trường của chủ dự án đầu tư, cơ sở.</w:t>
      </w:r>
    </w:p>
    <w:p w14:paraId="1B33DEB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14:paraId="2FF4A4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Kể từ ngày giấy phép môi trường có hiệu lực, quyết định phê duyệt kết quả thẩm định báo cáo đánh giá tác động môi trường, giấy phép môi trường thành phần hết hiệu lực.</w:t>
      </w:r>
    </w:p>
    <w:p w14:paraId="57575994" w14:textId="77777777" w:rsidR="003C0432" w:rsidRDefault="003C0432" w:rsidP="003C0432">
      <w:pPr>
        <w:pStyle w:val="NormalWeb"/>
        <w:spacing w:after="90" w:afterAutospacing="0" w:line="345" w:lineRule="atLeast"/>
        <w:jc w:val="both"/>
        <w:rPr>
          <w:rFonts w:ascii="Arial" w:hAnsi="Arial" w:cs="Arial"/>
        </w:rPr>
      </w:pPr>
    </w:p>
    <w:p w14:paraId="4D145A8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Hồ sơ, trình tự, thủ tục cấp giấy phép môi trường</w:t>
      </w:r>
    </w:p>
    <w:p w14:paraId="20E0FB9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Hồ sơ đề nghị cấp giấy phép môi trường bao gồm:</w:t>
      </w:r>
    </w:p>
    <w:p w14:paraId="72211CA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Văn bản đề nghị cấp giấy phép môi trường;</w:t>
      </w:r>
    </w:p>
    <w:p w14:paraId="7B545C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đề xuất cấp giấy phép môi trường;</w:t>
      </w:r>
    </w:p>
    <w:p w14:paraId="6E7EB7E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Tài liệu pháp lý và kỹ thuật khác của dự án đầu tư, cơ sở, khu sản xuất, kinh doanh, dịch vụ tập trung, cụm công nghiệp.</w:t>
      </w:r>
    </w:p>
    <w:p w14:paraId="0E6233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Trình tự, thủ tục cấp giấy phép môi trường được quy định như sau:</w:t>
      </w:r>
    </w:p>
    <w:p w14:paraId="6852DF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Chủ dự án đầu tư,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14:paraId="4E41FB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w:t>
      </w:r>
    </w:p>
    <w:p w14:paraId="544861A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14:paraId="77D75E9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Trường hợp dự án đầu tư,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14:paraId="1C55C5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Trường hợp dự án đầu tư,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14:paraId="218725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14:paraId="58A37F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w:t>
      </w:r>
    </w:p>
    <w:p w14:paraId="135431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14:paraId="1FF72C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Thời hạn cấp giấy phép môi trường được tính từ ngày nhận được đầy đủ hồ sơ hợp lệ và được quy định như sau:</w:t>
      </w:r>
    </w:p>
    <w:p w14:paraId="6869A7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Không quá 45 ngày đối với giấy phép môi trường thuộc thẩm quyền cấp giấy phép môi trường của Bộ Tài nguyên và Môi trường, Bộ Quốc phòng, Bộ Công an;</w:t>
      </w:r>
    </w:p>
    <w:p w14:paraId="384CF82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Không quá 30 ngày đối với giấy phép môi trường thuộc thẩm quyền cấp giấy phép môi trường của Ủy ban nhân dân cấp tỉnh, Ủy ban nhân dân cấp huyện;</w:t>
      </w:r>
    </w:p>
    <w:p w14:paraId="7BD8D1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c) Cơ quan có thẩm quyền cấp giấy phép môi trường có thể quy định thời hạn cấp giấy phép môi trường ngắn hơn so với thời hạn quy định tại điểm a và điểm b khoản này </w:t>
      </w:r>
      <w:r>
        <w:rPr>
          <w:rFonts w:ascii="Arial" w:hAnsi="Arial" w:cs="Arial"/>
        </w:rPr>
        <w:lastRenderedPageBreak/>
        <w:t>phù hợp với loại hình, quy mô, tính chất của dự án đầu tư, cơ sở, khu sản xuất, kinh doanh, dịch vụ tập trung, cụm công nghiệp.</w:t>
      </w:r>
    </w:p>
    <w:p w14:paraId="47EFB3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14:paraId="51BAD3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Chính phủ quy định chi tiết Điều này.</w:t>
      </w:r>
    </w:p>
    <w:p w14:paraId="0748B253" w14:textId="77777777" w:rsidR="003C0432" w:rsidRDefault="003C0432" w:rsidP="003C0432">
      <w:pPr>
        <w:pStyle w:val="NormalWeb"/>
        <w:spacing w:after="90" w:afterAutospacing="0" w:line="345" w:lineRule="atLeast"/>
        <w:jc w:val="both"/>
        <w:rPr>
          <w:rFonts w:ascii="Arial" w:hAnsi="Arial" w:cs="Arial"/>
        </w:rPr>
      </w:pPr>
    </w:p>
    <w:p w14:paraId="0AEDD7F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Cấp đổi, điều chỉnh, cấp lại, tước quyền sử dụng, thu hồi giấy phép môi trường</w:t>
      </w:r>
    </w:p>
    <w:p w14:paraId="618319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Giấy phép môi trường được cấp đổi trong trường hợp quy định tại khoản 5 Điều 42 của Luật này nhưng không thay đổi các nội dung khác quy định trong giấy phép.</w:t>
      </w:r>
    </w:p>
    <w:p w14:paraId="7D6EF2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Giấy phép môi trường được xem xét điều chỉnh trong thời hạn của giấy phép khi thuộc một trong các trường hợp sau đây:</w:t>
      </w:r>
    </w:p>
    <w:p w14:paraId="244E43B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Thay đổi nội dung cấp phép quy định tại khoản 2 Điều 40 của Luật này theo đề nghị của chủ dự án đầu tư, cơ sở hoặc theo quy định của pháp luật, trừ trường hợp quy định tại điểm b khoản 3 Điều này;</w:t>
      </w:r>
    </w:p>
    <w:p w14:paraId="69890F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14:paraId="4A195FE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Giấy phép môi trường được cấp lại trọng các trường hợp sau đây:</w:t>
      </w:r>
    </w:p>
    <w:p w14:paraId="4A8056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Giấy phép hết hạn;</w:t>
      </w:r>
    </w:p>
    <w:p w14:paraId="387292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cơ sở, khu sản xuất, kinh doanh, dịch vụ tập trung, cụm công nghiệp có một trong các thay đổi về tổng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14:paraId="1E677D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14:paraId="034713B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Giấy phép môi trường bị thu hồi trong các trường hợp sau đây:</w:t>
      </w:r>
    </w:p>
    <w:p w14:paraId="58CBF00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Giấy phép cấp không đúng thẩm quyền;</w:t>
      </w:r>
    </w:p>
    <w:p w14:paraId="22C41E4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Giấy phép có nội dung trái quy định của pháp luật.</w:t>
      </w:r>
    </w:p>
    <w:p w14:paraId="58C968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Chính phủ quy định chi tiết Điều này.</w:t>
      </w:r>
    </w:p>
    <w:p w14:paraId="41C260A3" w14:textId="77777777" w:rsidR="003C0432" w:rsidRDefault="003C0432" w:rsidP="003C0432">
      <w:pPr>
        <w:pStyle w:val="NormalWeb"/>
        <w:spacing w:after="90" w:afterAutospacing="0" w:line="345" w:lineRule="atLeast"/>
        <w:jc w:val="both"/>
        <w:rPr>
          <w:rFonts w:ascii="Arial" w:hAnsi="Arial" w:cs="Arial"/>
        </w:rPr>
      </w:pPr>
    </w:p>
    <w:p w14:paraId="59021D3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Phí thẩm định cấp giấy phép môi trường</w:t>
      </w:r>
    </w:p>
    <w:p w14:paraId="412886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có trách nhiệm nộp phí thẩm định cấp, cấp lại, điều chỉnh giấy phép môi trường.</w:t>
      </w:r>
    </w:p>
    <w:p w14:paraId="4AC45D3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trưởng Bộ Tài chính quy định chế độ thu, nộp, quản lý và sử dụng phí thẩm định cấp, cấp lại, điều chỉnh giấy phép môi trường thuộc thẩm quyền cấp giấy phép môi trường của cơ quan nhà nước ở trung ương.</w:t>
      </w:r>
    </w:p>
    <w:p w14:paraId="6A37E44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14:paraId="7D3E9DC9" w14:textId="77777777" w:rsidR="003C0432" w:rsidRDefault="003C0432" w:rsidP="003C0432">
      <w:pPr>
        <w:pStyle w:val="NormalWeb"/>
        <w:spacing w:after="90" w:afterAutospacing="0" w:line="345" w:lineRule="atLeast"/>
        <w:jc w:val="both"/>
        <w:rPr>
          <w:rFonts w:ascii="Arial" w:hAnsi="Arial" w:cs="Arial"/>
        </w:rPr>
      </w:pPr>
    </w:p>
    <w:p w14:paraId="6638283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46. Công trình bảo vệ môi trường và vận hành thử nghiệm công trình xử lý chất thải của dự án đầu tư sau khi được cấp giấy phép môi trường</w:t>
      </w:r>
    </w:p>
    <w:p w14:paraId="136BE4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Công trình bảo vệ môi trường của dự án đầu tư bao gồm:</w:t>
      </w:r>
    </w:p>
    <w:p w14:paraId="2D2816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Công trình xử lý chất thải là công trình, thiết bị xử lý nước thải, bụi, khí thải, chất thải rắn và chất thải nguy hại;</w:t>
      </w:r>
    </w:p>
    <w:p w14:paraId="75F3F6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14:paraId="2B4864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Công trình bảo vệ môi trường khác.</w:t>
      </w:r>
    </w:p>
    <w:p w14:paraId="1341E52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14:paraId="620088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14:paraId="4989D1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14:paraId="472CD5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1DFBB64F" w14:textId="77777777" w:rsidR="003C0432" w:rsidRDefault="003C0432" w:rsidP="003C0432">
      <w:pPr>
        <w:pStyle w:val="NormalWeb"/>
        <w:spacing w:after="90" w:afterAutospacing="0" w:line="345" w:lineRule="atLeast"/>
        <w:jc w:val="both"/>
        <w:rPr>
          <w:rFonts w:ascii="Arial" w:hAnsi="Arial" w:cs="Arial"/>
        </w:rPr>
      </w:pPr>
    </w:p>
    <w:p w14:paraId="5C8DB1B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Quyền, nghĩa vụ của chủ dự án đần tư, cơ sở được cấp giấy phép môi trường</w:t>
      </w:r>
    </w:p>
    <w:p w14:paraId="42E6A7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được cấp giấy phép môi trường có quyền sau đây:</w:t>
      </w:r>
    </w:p>
    <w:p w14:paraId="25B859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Được thực hiện các nội dung cấp phép môi trường quy định trong giấy phép môi trường;</w:t>
      </w:r>
    </w:p>
    <w:p w14:paraId="2C4776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Đề nghị cấp đổi, điều chỉnh, cấp lại giấy phép môi trường;</w:t>
      </w:r>
    </w:p>
    <w:p w14:paraId="4C8F8E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Quyền khác theo quy định của pháp luật.</w:t>
      </w:r>
    </w:p>
    <w:p w14:paraId="3A52E3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Chủ dự án đầu tư, cơ sở được cấp giấy phép môi trường có nghĩa vụ sau đây:</w:t>
      </w:r>
    </w:p>
    <w:p w14:paraId="18F958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14:paraId="30BBA5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Nộp phí thẩm định cấp, cấp lại, điều chỉnh giấy phép môi trường;</w:t>
      </w:r>
    </w:p>
    <w:p w14:paraId="29C2810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Thực hiện đúng quy định về vận hành thử nghiệm công trình xử lý chất thải của dự án đầu tư theo quy định tại Điều 46 của Luật này;</w:t>
      </w:r>
    </w:p>
    <w:p w14:paraId="25DD9B0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Chịu trách nhiệm về tính chính xác, trung thực của hồ sơ đề nghị cấp giấy phép môi trường;</w:t>
      </w:r>
    </w:p>
    <w:p w14:paraId="4191241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Công khai giấy phép môi trường, trừ các thông tin thuộc bí mật nhà nước, bí mật của doanh nghiệp theo quy định của pháp luật;</w:t>
      </w:r>
    </w:p>
    <w:p w14:paraId="7821C02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Cung cấp các thông tin có liên quan theo yêu cầu của cơ quan quản lý nhà nước về bảo vệ môi trường trong quá trình kiểm tra, thanh tra;</w:t>
      </w:r>
    </w:p>
    <w:p w14:paraId="41D544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Nghĩa vụ khác theo quy định của pháp luật.</w:t>
      </w:r>
    </w:p>
    <w:p w14:paraId="2DA177D4" w14:textId="77777777" w:rsidR="003C0432" w:rsidRDefault="003C0432" w:rsidP="003C0432">
      <w:pPr>
        <w:pStyle w:val="NormalWeb"/>
        <w:spacing w:after="90" w:afterAutospacing="0" w:line="345" w:lineRule="atLeast"/>
        <w:jc w:val="both"/>
        <w:rPr>
          <w:rFonts w:ascii="Arial" w:hAnsi="Arial" w:cs="Arial"/>
        </w:rPr>
      </w:pPr>
    </w:p>
    <w:p w14:paraId="267EBB3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Trách nhiệm của cơ quan cấp giấy phép môi trường</w:t>
      </w:r>
    </w:p>
    <w:p w14:paraId="66E0CD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Tiếp nhận, kiểm tra, thẩm định, cấp giấy phép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đình chỉ một phần hoạt động gây hậu quả nghiêm trọng hoặc có khả năng thực tế gây hậu quả nghiêm trọng đối với môi trường của dự án đầu tư, cơ sở, khu sản xuất, kinh doanh, dịch vụ tập trung, cụm công nghiệp, thu hồi giấy phép môi trường.</w:t>
      </w:r>
    </w:p>
    <w:p w14:paraId="592A1B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Công khai trên cổng thông tin điện tử giấy phép môi trường, trừ các thông tin thuộc bí mật nhà nước, bí mật của doanh nghiệp theo quy định của pháp luật.</w:t>
      </w:r>
    </w:p>
    <w:p w14:paraId="3F6F71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Tổ chức kiểm tra việc thực hiện nội dung, yêu cầu về bảo vệ môi trường đối với dự án đầu tư, cơ sở, khu sản xuất, kinh doanh, dịch vụ tập trung, cụm công nghiệp theo quy định của pháp luật.</w:t>
      </w:r>
    </w:p>
    <w:p w14:paraId="3173319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14:paraId="2B4194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14:paraId="0DD83F76" w14:textId="77777777" w:rsidR="003C0432" w:rsidRDefault="003C0432" w:rsidP="003C0432">
      <w:pPr>
        <w:pStyle w:val="NormalWeb"/>
        <w:spacing w:after="90" w:afterAutospacing="0" w:line="345" w:lineRule="atLeast"/>
        <w:jc w:val="both"/>
        <w:rPr>
          <w:rFonts w:ascii="Arial" w:hAnsi="Arial" w:cs="Arial"/>
        </w:rPr>
      </w:pPr>
    </w:p>
    <w:p w14:paraId="3C075BD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Đăng ký môi trường</w:t>
      </w:r>
    </w:p>
    <w:p w14:paraId="015A6BD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phải đăng ký môi trường bao gồm:</w:t>
      </w:r>
    </w:p>
    <w:p w14:paraId="04E80E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có phát sinh chất thải không thuộc đối tượng phải có giấy phép môi trường;</w:t>
      </w:r>
    </w:p>
    <w:p w14:paraId="557453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sở sản xuất, kinh doanh, dịch vụ hoạt động trước ngày Luật này có hiệu lực thi hành có phát sinh chất thải không thuộc đối tượng phải có giấy phép môi trường.</w:t>
      </w:r>
    </w:p>
    <w:p w14:paraId="6AA6C1B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tượng quy định tại khoản 1 Điều này được miễn đăng ký môi trường bao gồm:</w:t>
      </w:r>
    </w:p>
    <w:p w14:paraId="1A633D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cơ sở thuộc bí mật nhà nước về quốc phòng, an ninh;</w:t>
      </w:r>
    </w:p>
    <w:p w14:paraId="6C3E79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14:paraId="33D0FD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Đối tượng khác.</w:t>
      </w:r>
    </w:p>
    <w:p w14:paraId="73A3DB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14:paraId="7015CC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Đối với dự án đầu tư, cơ sở trên địa bàn từ 02 đơn vị hành chính cấp xã trở lên, chủ dự án đầu tư, cơ sở được quyền chọn Ủy ban nhân dân cấp xã để đăng ký môi trường.</w:t>
      </w:r>
    </w:p>
    <w:p w14:paraId="0F4A46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Nội dung đăng ký môi trường bao gồm:</w:t>
      </w:r>
    </w:p>
    <w:p w14:paraId="2F783D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Thông tin chung về dự án đầu tư, cơ sở;</w:t>
      </w:r>
    </w:p>
    <w:p w14:paraId="32D8B0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Loại hình sản xuất, kinh doanh, dịch vụ; công nghệ, công suất, sản phẩm; nguyên liệu, nhiên liệu, hóa chất sử dụng (nếu có);</w:t>
      </w:r>
    </w:p>
    <w:p w14:paraId="3DF8D4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Loại và khối lượng chất thải phát sinh;</w:t>
      </w:r>
    </w:p>
    <w:p w14:paraId="0DF0B7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Phương án thu gom, quản lý và xử lý chất thải theo quy định;</w:t>
      </w:r>
    </w:p>
    <w:p w14:paraId="66C95F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Cam kết thực hiện công tác bảo vệ môi trường.</w:t>
      </w:r>
    </w:p>
    <w:p w14:paraId="565D403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Trong quá trình hoạt động, nếu dự án đầu tư, cơ sở có thay đổi về nội dung đã đăng ký, chủ dự án đầu tư, cơ sở có trách nhiệm đăng ký môi trường lại trước khi thực hiện các thay đổi đó.</w:t>
      </w:r>
    </w:p>
    <w:p w14:paraId="527563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14:paraId="7C71910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Thời điểm đăng ký môi trường được quy định như sau:</w:t>
      </w:r>
    </w:p>
    <w:p w14:paraId="2BD63D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quy định tại điểm a khoản 1 Điều này và thuộc đối tượng phải thực hiện đánh giá tác động môi trường phải đăng ký môi trường trước khi vận hành chính thức;</w:t>
      </w:r>
    </w:p>
    <w:p w14:paraId="551242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14:paraId="387AED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Cơ sở sản xuất, kinh doanh, dịch vụ quy định tại điểm b khoản 1 Điều này phải đăng ký môi trường trong thời hạn 24 tháng kể từ ngày Luật này có hiệu lực thi hành.</w:t>
      </w:r>
    </w:p>
    <w:p w14:paraId="5F0323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Ủy ban nhân dân cấp xã có trách nhiệm sau đây:</w:t>
      </w:r>
    </w:p>
    <w:p w14:paraId="168523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Tiếp nhận đăng ký môi trường;</w:t>
      </w:r>
    </w:p>
    <w:p w14:paraId="0CB90D2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Kiểm tra và xử lý vi phạm pháp luật về bảo vệ môi trường của tổ chức, cá nhân đăng ký môi trường theo quy định của pháp luật;</w:t>
      </w:r>
    </w:p>
    <w:p w14:paraId="323AAF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Hướng dẫn và giải quyết kiến nghị về bảo vệ môi trường đối với nội dung đã được tổ chức, cá nhân đăng ký môi trường;</w:t>
      </w:r>
    </w:p>
    <w:p w14:paraId="1062A7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Cập nhật dữ liệu về đăng ký môi trường vào hệ thống thông tin, cơ sở dữ liệu môi trường quốc gia.</w:t>
      </w:r>
    </w:p>
    <w:p w14:paraId="33C3DD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Chính phủ quy định chi tiết điểm b và điểm c khoản 2 Điều này.</w:t>
      </w:r>
    </w:p>
    <w:p w14:paraId="7C224B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Bộ trưởng Bộ Tài nguyên và Môi trường quy định mẫu đăng ký môi trường và hướng dẫn việc tiếp nhận đăng ký môi trường.</w:t>
      </w:r>
    </w:p>
    <w:p w14:paraId="4AB1E27C" w14:textId="77777777" w:rsidR="003C0432" w:rsidRDefault="003C0432" w:rsidP="003C0432">
      <w:pPr>
        <w:pStyle w:val="NormalWeb"/>
        <w:spacing w:after="90" w:afterAutospacing="0" w:line="345" w:lineRule="atLeast"/>
        <w:jc w:val="both"/>
        <w:rPr>
          <w:rFonts w:ascii="Arial" w:hAnsi="Arial" w:cs="Arial"/>
        </w:rPr>
      </w:pPr>
    </w:p>
    <w:p w14:paraId="254A95C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BẢO VỆ MÔI TRƯỜNG TRONG HOẠT ĐỘNG SẢN XUẤT, KINH DOANH, DỊCH VỤ; ĐÔ THỊ VÀ NÔNG THÔN; TRONG MỘT SỐ LĨNH VỰC</w:t>
      </w:r>
    </w:p>
    <w:p w14:paraId="3960A7E5" w14:textId="77777777" w:rsidR="003C0432" w:rsidRDefault="003C0432" w:rsidP="003C0432">
      <w:pPr>
        <w:pStyle w:val="NormalWeb"/>
        <w:spacing w:after="90" w:afterAutospacing="0" w:line="345" w:lineRule="atLeast"/>
        <w:jc w:val="both"/>
        <w:rPr>
          <w:rFonts w:ascii="Arial" w:hAnsi="Arial" w:cs="Arial"/>
        </w:rPr>
      </w:pPr>
    </w:p>
    <w:p w14:paraId="4C15C34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BẢO VỆ MÔI TRƯỜNG TRONG HOẠT ĐỘNG SẢN XUẤT, KINH DOANH, DỊCH VỤ</w:t>
      </w:r>
    </w:p>
    <w:p w14:paraId="79F222E8" w14:textId="77777777" w:rsidR="003C0432" w:rsidRDefault="003C0432" w:rsidP="003C0432">
      <w:pPr>
        <w:pStyle w:val="NormalWeb"/>
        <w:spacing w:after="90" w:afterAutospacing="0" w:line="345" w:lineRule="atLeast"/>
        <w:jc w:val="both"/>
        <w:rPr>
          <w:rFonts w:ascii="Arial" w:hAnsi="Arial" w:cs="Arial"/>
        </w:rPr>
      </w:pPr>
    </w:p>
    <w:p w14:paraId="5932187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Bảo vệ môi trường đối với khu kinh tế</w:t>
      </w:r>
    </w:p>
    <w:p w14:paraId="71E257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Khu kinh tế phải có hạ tầng bảo vệ môi trường bao gồm:</w:t>
      </w:r>
    </w:p>
    <w:p w14:paraId="1335D0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Hệ thống thu gom, lưu giữ chất thải rắn;</w:t>
      </w:r>
    </w:p>
    <w:p w14:paraId="129A0D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Hệ thống thu gom, thoát nước mưa;</w:t>
      </w:r>
    </w:p>
    <w:p w14:paraId="3B11D8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Hệ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14:paraId="36A600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Diện tích cây xanh bảo đảm tỷ lệ theo quy định của pháp luật về xây dựng.</w:t>
      </w:r>
    </w:p>
    <w:p w14:paraId="196B99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14:paraId="4FE556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Ban quản lý khu kinh tế có trách nhiệm sau đây:</w:t>
      </w:r>
    </w:p>
    <w:p w14:paraId="2C38F3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Kiểm tra, giám sát việc đầu tư xây dựng hạ tầng bảo vệ môi trường các khu chức năng sản xuất công nghiệp trong khu kinh tế theo quy định của pháp luật;</w:t>
      </w:r>
    </w:p>
    <w:p w14:paraId="1FDB57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14:paraId="3CB0D5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14:paraId="66FC6A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Phát hiện kịp thời vi phạm pháp luật về bảo vệ môi trường của tổ chức, cá nhân và kiến nghị xử lý theo quy định của pháp luật;</w:t>
      </w:r>
    </w:p>
    <w:p w14:paraId="7C8E44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Thực hiện nhiệm vụ bảo vệ môi trường khác do Ủy ban nhân dân cấp tỉnh ủy quyền theo quy định của pháp luật;</w:t>
      </w:r>
    </w:p>
    <w:p w14:paraId="78E415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Báo cáo tình hình thực hiện công tác bảo vệ môi trường của khu kinh tế theo quy định của pháp luật;</w:t>
      </w:r>
    </w:p>
    <w:p w14:paraId="612A7A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Trách nhiệm khác theo quy định của pháp luật.</w:t>
      </w:r>
    </w:p>
    <w:p w14:paraId="35A17A11" w14:textId="77777777" w:rsidR="003C0432" w:rsidRDefault="003C0432" w:rsidP="003C0432">
      <w:pPr>
        <w:pStyle w:val="NormalWeb"/>
        <w:spacing w:after="90" w:afterAutospacing="0" w:line="345" w:lineRule="atLeast"/>
        <w:jc w:val="both"/>
        <w:rPr>
          <w:rFonts w:ascii="Arial" w:hAnsi="Arial" w:cs="Arial"/>
        </w:rPr>
      </w:pPr>
    </w:p>
    <w:p w14:paraId="0ED49F3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Bảo vệ môi trường đối với khu sản xuất, kinh doanh, dịch vụ tập trung</w:t>
      </w:r>
    </w:p>
    <w:p w14:paraId="0DECCD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Khu sản xuất, kinh doanh, dịch vụ tập trung phải có hạ tầng bảo vệ môi trường bao gồm:</w:t>
      </w:r>
    </w:p>
    <w:p w14:paraId="50A512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Hệ thống thu gom, thoát nước mưa; hệ thống thu gom, thoát nước và xử lý nước thải tập trung bảo đảm nước thải sau xử lý đáp ứng yêu cầu về bảo vệ môi trường;</w:t>
      </w:r>
    </w:p>
    <w:p w14:paraId="67B8408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Công trình, thiết bị phòng ngừa, ứng phó sự cố môi trường đối với nước thải theo quy định của pháp luật;</w:t>
      </w:r>
    </w:p>
    <w:p w14:paraId="2291AED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Hệ thống quan trắc nước thải tự động, liên tục đối với hệ thống xử lý nước thải tập trung theo quy định của Luật này;</w:t>
      </w:r>
    </w:p>
    <w:p w14:paraId="49ECBE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Diện tích cây xanh bảo đảm tỷ lệ theo quy định của pháp luật về xây dựng.</w:t>
      </w:r>
    </w:p>
    <w:p w14:paraId="1A5BCD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Ban quản lý khu công nghiệp, khu chế xuất, khu công nghệ cao 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14:paraId="4EE7EC3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Ban quản lý khu công nghiệp, khu chế xuất, khu công nghệ cao của tỉnh, thành phố trực thuộc trung ương có trách nhiệm sau đây:</w:t>
      </w:r>
    </w:p>
    <w:p w14:paraId="325CBF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Kiểm tra, giám sát việc đầu tư xây dựng hạ tầng bảo vệ môi trường của khu sản xuất, kinh doanh, dịch vụ tập trung theo quy định của pháp luật;</w:t>
      </w:r>
    </w:p>
    <w:p w14:paraId="2B392D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14:paraId="4B8A7B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kiểm tra về bảo vệ môi trường đối với các cơ sở trong khu sản xuất, kinh doanh, dịch vụ tập trung theo quy định của pháp luật;</w:t>
      </w:r>
    </w:p>
    <w:p w14:paraId="1AAE93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Phát hiện kịp thời vi phạm pháp luật về bảo vệ môi trường của tổ chức, cá nhân và kiến nghị xử lý theo quy định của pháp luật;</w:t>
      </w:r>
    </w:p>
    <w:p w14:paraId="366D47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Báo cáo tình hình thực hiện công tác bảo vệ môi trường của khu sản xuất, kinh doanh, dịch vụ tập trung theo quy định của pháp luật;</w:t>
      </w:r>
    </w:p>
    <w:p w14:paraId="194EB6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e) Thực hiện nhiệm vụ bảo vệ môi trường khác do Ủy ban nhân dân cấp tỉnh ủy quyền theo quy định của pháp luật;</w:t>
      </w:r>
    </w:p>
    <w:p w14:paraId="7BA8DE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Trách nhiệm khác theo quy định của pháp luật.</w:t>
      </w:r>
    </w:p>
    <w:p w14:paraId="187B8F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Chủ đầu tư xây dựng và kinh doanh hạ tầng khu sản xuất, kinh doanh, dịch vụ tập trung có trách nhiệm sau đây:</w:t>
      </w:r>
    </w:p>
    <w:p w14:paraId="574A222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Đáp ứng yêu cầu quy định tại khoản 1 Điều này;</w:t>
      </w:r>
    </w:p>
    <w:p w14:paraId="520D97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Bố trí khu vực chức năng, các loại hình sản xuất, kinh doanh, dịch vụ phù hợp với yêu cầu về bảo vệ môi trường;</w:t>
      </w:r>
    </w:p>
    <w:p w14:paraId="6E6C6A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Đầu tư hệ thống thu gom, thoát nước mưa riêng biệt với hệ thống thu gom, thoát nước và xử lý nước thải tập trung;</w:t>
      </w:r>
    </w:p>
    <w:p w14:paraId="503493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Thu gom, đấu nối nước thải của các cơ sở trong khu sản xuất, kinh doanh, dịch vụ tập trung vào hệ thống thu gom, thoát nước và xử lý nước thải tập trung;</w:t>
      </w:r>
    </w:p>
    <w:p w14:paraId="0C07D0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14:paraId="22CFEE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Bố trí nhân sự phụ trách về bảo vệ môi trường được đào tạo chuyên ngành môi trường hoặc lĩnh vực chuyên môn phù hợp với công việc được đảm nhiệm;</w:t>
      </w:r>
    </w:p>
    <w:p w14:paraId="1DF5B3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Phối hợp với cơ quan quản lý nhà nước về bảo vệ môi trường, Ban quản lý khu công nghiệp, khu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14:paraId="760353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Tổ chức kiểm tra việc thực hiện cam kết về bảo vệ môi trường đối với chủ dự án đầu tư, cơ sở khi đăng ký đầu tư vào khu sản xuất, kinh doanh, dịch vụ tập trung;</w:t>
      </w:r>
    </w:p>
    <w:p w14:paraId="78ADD4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Phát hiện kịp thời vi phạm pháp luật về bảo vệ môi trường của tổ chức, cá nhân và kiến nghị xử lý theo quy định của pháp luật;</w:t>
      </w:r>
    </w:p>
    <w:p w14:paraId="3FBE76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k) Ban hành quy chế về bảo vệ môi trường của khu sản xuất, kinh doanh, dịch vụ tập trung phù hợp yêu cầu về bảo vệ môi trường theo quy định của pháp luật;</w:t>
      </w:r>
    </w:p>
    <w:p w14:paraId="08C700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Thực hiện quan trắc môi trường theo quy định của pháp luật;</w:t>
      </w:r>
    </w:p>
    <w:p w14:paraId="557465A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14:paraId="6D6D39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n) Trách nhiệm khác theo quy định của pháp luật.</w:t>
      </w:r>
    </w:p>
    <w:p w14:paraId="124397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Ủy ban nhân dân cấp tỉnh có trách nhiệm sau đây:</w:t>
      </w:r>
    </w:p>
    <w:p w14:paraId="462924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Hỗ trợ đầu tư xây dựng và vận hành công trình hạ tầng bảo vệ môi trường tại các khu sản xuất, kinh doanh, dịch vụ tập trung do Nhà nước đầu tư trên địa bàn theo quy định của pháp luật;</w:t>
      </w:r>
    </w:p>
    <w:p w14:paraId="337609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Chỉ đạo cơ quan chuyên môn, Ban quản lý khu công nghiệp, khu chế xuất, khu công nghệ cao, khu kinh tế của tỉnh, thành phố trực thuộc trung ương thực hiện quy định của pháp luật về bảo vệ môi trường đối với khu sản xuất, kinh doanh, dịch vụ tập trung;</w:t>
      </w:r>
    </w:p>
    <w:p w14:paraId="526091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Ban hành quy định khuyến khích, tổ chức thực hiện xã hội hóa đầu tư xây dựng, kinh doanh và vận hành công trình hạ tầng bảo vệ môi trường tại các khu sản xuất, kinh doanh, dịch vụ tập trung;</w:t>
      </w:r>
    </w:p>
    <w:p w14:paraId="5DAC16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Trách nhiệm khác theo quy định của pháp luật.</w:t>
      </w:r>
    </w:p>
    <w:p w14:paraId="2DEBB8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Chính phủ quy định chi tiết Điều này.</w:t>
      </w:r>
    </w:p>
    <w:p w14:paraId="4707A8AB" w14:textId="77777777" w:rsidR="003C0432" w:rsidRDefault="003C0432" w:rsidP="003C0432">
      <w:pPr>
        <w:pStyle w:val="NormalWeb"/>
        <w:spacing w:after="90" w:afterAutospacing="0" w:line="345" w:lineRule="atLeast"/>
        <w:jc w:val="both"/>
        <w:rPr>
          <w:rFonts w:ascii="Arial" w:hAnsi="Arial" w:cs="Arial"/>
        </w:rPr>
      </w:pPr>
    </w:p>
    <w:p w14:paraId="0BDE7DE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Bảo vệ môi trường đối với cụm công nghiệp</w:t>
      </w:r>
    </w:p>
    <w:p w14:paraId="719153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Cụm công nghiệp phải có hạ tầng bảo vệ môi trường theo quy định tại khoản 1 Điều 51 của Luật này.</w:t>
      </w:r>
    </w:p>
    <w:p w14:paraId="6F2ADE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Cụm công nghiệp đang hoạt động phải đáp ứng các yêu cầu sau đây:</w:t>
      </w:r>
    </w:p>
    <w:p w14:paraId="5AB70A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Hoàn thành công trình hạ tầng bảo vệ môi trường quy định tại khoản 1 Điều 51 của Luật này trong thời hạn 24 tháng kể từ ngày Luật này có hiệu lực thi hành;</w:t>
      </w:r>
    </w:p>
    <w:p w14:paraId="3B1BD4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14:paraId="35B61A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Chủ đầu tư xây dựng và kinh doanh hạ tầng cụm công nghiệp có trách nhiệm sau đây:</w:t>
      </w:r>
    </w:p>
    <w:p w14:paraId="2625CB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Đáp ứng yêu cầu quy định tại khoản 1 Điều này;</w:t>
      </w:r>
    </w:p>
    <w:p w14:paraId="12EA6E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Đầu tư xây dựng và quản lý, vận hành công trình hạ tầng bảo vệ môi trường cụm công nghiệp theo quy định tại khoản 1 Điều này;</w:t>
      </w:r>
    </w:p>
    <w:p w14:paraId="4696B1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Không tiếp nhận thêm hoặc nâng công suất dự án đầu tư có phát sinh nước thải trong cụm công nghiệp khi chưa có hệ thống thu gom, thoát nước và xử lý nước thải tập trung;</w:t>
      </w:r>
    </w:p>
    <w:p w14:paraId="1E1DBB2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Thu gom, đấu nối nước thải của các cơ sở trong cụm công nghiệp vào hệ thống thu gom, thoát nước và xử lý nước thải tập trung;</w:t>
      </w:r>
    </w:p>
    <w:p w14:paraId="75A2C1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14:paraId="7FE569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Bố trí ít nhất một nhân sự phụ trách về bảo vệ môi trường được đào tạo chuyên ngành môi trường hoặc lĩnh vực chuyên môn phù hợp với công việc được đảm nhiệm;</w:t>
      </w:r>
    </w:p>
    <w:p w14:paraId="1F0CF0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14:paraId="4E731D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Tổ chức kiểm tra việc thực hiện cam kết về bảo vệ môi trường đối với chủ dự án đầu tư, cơ sở khi đăng ký đầu tư vào cụm công nghiệp;</w:t>
      </w:r>
    </w:p>
    <w:p w14:paraId="313A61D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i) Phát hiện kịp thời vi phạm pháp luật về bảo vệ môi trường của tổ chức, cá nhân và kiến nghị xử lý theo quy định của pháp luật;</w:t>
      </w:r>
    </w:p>
    <w:p w14:paraId="27C81B8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k) Ban hành quy chế về bảo vệ môi trường cụm công nghiệp phù hợp với yêu cầu về bảo vệ môi trường theo quy định của pháp luật;</w:t>
      </w:r>
    </w:p>
    <w:p w14:paraId="42D584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l) Lập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14:paraId="144171E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m) Trách nhiệm khác theo quy định của pháp luật.</w:t>
      </w:r>
    </w:p>
    <w:p w14:paraId="2DBAEB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p>
    <w:p w14:paraId="76DF01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Ủy ban nhân dân cấp huyện có trách nhiệm sau đây:</w:t>
      </w:r>
    </w:p>
    <w:p w14:paraId="643B79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Đầu tư xây dựng, quản lý và vận hành công trình hạ tầng bảo vệ môi trường cụm công nghiệp trong trường hợp không có chủ đầu tư xây dựng và kinh doanh hạ tầng cụm công nghiệp;</w:t>
      </w:r>
    </w:p>
    <w:p w14:paraId="58A673E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Lập danh mục các cụm công nghiệp không có hệ thống thu gom, thoát nước và xử lý nước thải tập trung trên địa bàn và báo cáo Ủy ban nhân dân cấp tỉnh;</w:t>
      </w:r>
    </w:p>
    <w:p w14:paraId="04B9F4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Trách nhiệm khác theo quy định của pháp luật.</w:t>
      </w:r>
    </w:p>
    <w:p w14:paraId="6CD2D14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có trách nhiệm sau đây:</w:t>
      </w:r>
    </w:p>
    <w:p w14:paraId="6EB4A2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Chỉ đạo cơ quan chuyên môn, Ủy ban nhân dân cấp huyện, Ủy ban nhân dân cấp xã thực hiện quy định của pháp luật về bảo vệ môi trường cụm công nghiệp;</w:t>
      </w:r>
    </w:p>
    <w:p w14:paraId="22D2DF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Ban hành quy định khuyến khích, tổ chức thực hiện xã hội hóa đầu tư xây dựng, kinh doanh và vận hành công trình hạ tầng bảo vệ môi trường đối với cụm công nghiệp;</w:t>
      </w:r>
    </w:p>
    <w:p w14:paraId="0EE3AA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Ban hành lộ trình di dời dân cư sinh sống (nếu có) ra khỏi cụm công nghiệp.</w:t>
      </w:r>
    </w:p>
    <w:p w14:paraId="4F1A9D28" w14:textId="77777777" w:rsidR="003C0432" w:rsidRDefault="003C0432" w:rsidP="003C0432">
      <w:pPr>
        <w:pStyle w:val="NormalWeb"/>
        <w:spacing w:after="90" w:afterAutospacing="0" w:line="345" w:lineRule="atLeast"/>
        <w:jc w:val="both"/>
        <w:rPr>
          <w:rFonts w:ascii="Arial" w:hAnsi="Arial" w:cs="Arial"/>
        </w:rPr>
      </w:pPr>
    </w:p>
    <w:p w14:paraId="4B0BE8B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Bảo vệ môi trường đối với cơ sở sản xuất, kinh doanh, dịch vụ</w:t>
      </w:r>
    </w:p>
    <w:p w14:paraId="22EB7E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Cơ sở sản xuất, kinh doanh, dịch vụ có trách nhiệm sau đây:</w:t>
      </w:r>
    </w:p>
    <w:p w14:paraId="3F612C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14:paraId="0DFE8E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sở hoạt động trong cụm công nghiệp, khu sản xuất, kinh doanh, dịch vụ tập trung đang xả nước thải sau xử lý vào hệ thống thu gom, thoát nước mưa thực hiện theo quy định tại điểm đ khoản 4 Điều 51 và điểm đ khoản 3 Điều 52 của Luật này;</w:t>
      </w:r>
    </w:p>
    <w:p w14:paraId="79A6F8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Thu gom, phân loại, lưu giữ, tái sử dụng, tái chế, xử lý chất thải theo quy định của Luật này;</w:t>
      </w:r>
    </w:p>
    <w:p w14:paraId="1594FAC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Giảm thiểu, thu gom, xử lý bụi, khí thải, mùi khó chịu; bảo đảm không để rò rỉ, phát tán khí độc hại ra môi trường; kiểm soát tiếng ồn, độ rung, ánh sáng, bức xạ nhiệt;</w:t>
      </w:r>
    </w:p>
    <w:p w14:paraId="0F65C9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Bảo đảm nguồn lực, trang thiết bị phòng ngừa, ứng phó sự cố môi trường;</w:t>
      </w:r>
    </w:p>
    <w:p w14:paraId="4EF62D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14:paraId="5542A1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Thực hiện quan trắc nước thải, bụi, khí thải theo quy định của Luật này.</w:t>
      </w:r>
    </w:p>
    <w:p w14:paraId="78350E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sản xuất, kinh doanh, dịch vụ và kho tàng thuộc các trường hợp sau đây phải có khoảng cách an toàn về môi trường đối với khu dân cư:</w:t>
      </w:r>
    </w:p>
    <w:p w14:paraId="267FFA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chất dễ cháy, dễ nổ;</w:t>
      </w:r>
    </w:p>
    <w:p w14:paraId="16B624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Có chất phóng xạ, chất thải phóng xạ hoặc thiết bị bức xạ;</w:t>
      </w:r>
    </w:p>
    <w:p w14:paraId="649975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chất độc hại đối với người và sinh vật;</w:t>
      </w:r>
    </w:p>
    <w:p w14:paraId="6E2F50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d) Có nguy cơ phát tán bụi, mùi khó chịu, tiếng ồn tác động xấu đến sức khỏe con người;</w:t>
      </w:r>
    </w:p>
    <w:p w14:paraId="2832EC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Có nguy cơ gây ô nhiễm nguồn nước.</w:t>
      </w:r>
    </w:p>
    <w:p w14:paraId="449D11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14:paraId="58C305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khoản 2 Điều này.</w:t>
      </w:r>
    </w:p>
    <w:p w14:paraId="4CC564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14:paraId="4BA2D6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ban hành lộ trình thực hiện đối với cơ sở quy định tại khoản 2 Điều này đang hoạt động trên địa bàn không đáp ứng khoảng cách an toàn về môi trường.</w:t>
      </w:r>
    </w:p>
    <w:p w14:paraId="410F50AC" w14:textId="77777777" w:rsidR="003C0432" w:rsidRDefault="003C0432" w:rsidP="003C0432">
      <w:pPr>
        <w:pStyle w:val="NormalWeb"/>
        <w:spacing w:after="90" w:afterAutospacing="0" w:line="345" w:lineRule="atLeast"/>
        <w:jc w:val="both"/>
        <w:rPr>
          <w:rFonts w:ascii="Arial" w:hAnsi="Arial" w:cs="Arial"/>
        </w:rPr>
      </w:pPr>
    </w:p>
    <w:p w14:paraId="0396ACF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54. Trách nhiệm tái chế của tổ chức, cá nhân sản xuất, nhập khẩu</w:t>
      </w:r>
    </w:p>
    <w:p w14:paraId="4675D7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14:paraId="31DEA7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quy định tại khoản 1 Điều này được lựa chọn thực hiện tái chế sản phẩm, bao bì theo một trong các hình thức sau đây:</w:t>
      </w:r>
    </w:p>
    <w:p w14:paraId="45DE6C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tái chế sản phẩm, bao bì;</w:t>
      </w:r>
    </w:p>
    <w:p w14:paraId="00E5CB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Đóng góp tài chính vào Quỹ Bảo vệ môi trường Việt Nam để hỗ trợ tái chế sản phẩm, bao bì.</w:t>
      </w:r>
    </w:p>
    <w:p w14:paraId="0ACA63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14:paraId="1146E9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Việc đóng góp, sử dụng đóng góp tài chính hỗ trợ tái chế sản phẩm, bao bì quy định tại điểm b khoản 2 Điều này phải bảo đảm các nguyên tắc sau đây:</w:t>
      </w:r>
    </w:p>
    <w:p w14:paraId="6874E72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Mức đóng góp tài chính và mức kinh phí hỗ trợ tái chế được xác định theo khối lượng hoặc đơn vị sản phẩm, bao bì;</w:t>
      </w:r>
    </w:p>
    <w:p w14:paraId="67D587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Đóng góp tài chính được sử dụng để hỗ trợ cho hoạt động tái chế sản phẩm, bao bì quy định tại khoản 1 Điều này;</w:t>
      </w:r>
    </w:p>
    <w:p w14:paraId="05CA41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Việc tiếp nhận, sử dụng đóng góp tài chính phải công khai, minh bạch, đúng mục đích theo quy định của pháp luật</w:t>
      </w:r>
    </w:p>
    <w:p w14:paraId="3B5267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và lộ trình thực hiện Điều này.</w:t>
      </w:r>
    </w:p>
    <w:p w14:paraId="6364AB43" w14:textId="77777777" w:rsidR="003C0432" w:rsidRDefault="003C0432" w:rsidP="003C0432">
      <w:pPr>
        <w:pStyle w:val="NormalWeb"/>
        <w:spacing w:after="90" w:afterAutospacing="0" w:line="345" w:lineRule="atLeast"/>
        <w:jc w:val="both"/>
        <w:rPr>
          <w:rFonts w:ascii="Arial" w:hAnsi="Arial" w:cs="Arial"/>
        </w:rPr>
      </w:pPr>
    </w:p>
    <w:p w14:paraId="280B255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55. Trách nhiệm thu gom, xử lý chất thải của tổ chức, cá nhân sản xuất, nhập khẩu</w:t>
      </w:r>
    </w:p>
    <w:p w14:paraId="4EA492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w:t>
      </w:r>
    </w:p>
    <w:p w14:paraId="1A91A0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quy định tại khoản 1 Điều này đóng góp tài chính, vào Quỹ Bảo vệ môi trường Việt Nam; mức đóng góp tài chính được xác định theo khối lượng hoặc đơn vị sản phẩm, bao bì.</w:t>
      </w:r>
    </w:p>
    <w:p w14:paraId="5FB917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Các hoạt động được hỗ trợ từ Quỹ Bảo vệ môi trường Việt Nam phục vụ hoạt động xử lý chất thải bao gồm:</w:t>
      </w:r>
    </w:p>
    <w:p w14:paraId="5AD909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 gom, vận chuyển, xử lý chất thải rắn sinh hoạt phát sinh từ hộ gia đình, cá nhân;</w:t>
      </w:r>
    </w:p>
    <w:p w14:paraId="534EDB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Nghiên cứu, phát triển công nghệ, kỹ thuật, sáng kiến xử lý chất thải rắn sinh hoạt;</w:t>
      </w:r>
    </w:p>
    <w:p w14:paraId="1357FE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Thu gom, vận chuyển, xử lý bao bì chứa thuốc bảo vệ thực vật.</w:t>
      </w:r>
    </w:p>
    <w:p w14:paraId="31BEA7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tiếp nhận, sử dụng đóng góp tài chính phải công khai, minh bạch, đúng mục đích theo quy định của pháp luật.</w:t>
      </w:r>
    </w:p>
    <w:p w14:paraId="7A1DE82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Chính phủ quy định chi tiết Điều này.</w:t>
      </w:r>
    </w:p>
    <w:p w14:paraId="68606AEC" w14:textId="77777777" w:rsidR="003C0432" w:rsidRDefault="003C0432" w:rsidP="003C0432">
      <w:pPr>
        <w:pStyle w:val="NormalWeb"/>
        <w:spacing w:after="90" w:afterAutospacing="0" w:line="345" w:lineRule="atLeast"/>
        <w:jc w:val="both"/>
        <w:rPr>
          <w:rFonts w:ascii="Arial" w:hAnsi="Arial" w:cs="Arial"/>
        </w:rPr>
      </w:pPr>
    </w:p>
    <w:p w14:paraId="55F2CDA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56. Bảo vệ môi trường làng nghề</w:t>
      </w:r>
    </w:p>
    <w:p w14:paraId="5EC86B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Làng nghề phải có phương án bảo vệ môi trường, có tổ chức tự quản về bảo vệ môi trường và hạ tầng bảo vệ môi trường. Hạ tầng bảo vệ môi trường của làng nghề bao gồm:</w:t>
      </w:r>
    </w:p>
    <w:p w14:paraId="49CDA2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hệ thống thu gom nước thải, nước mưa bảo đảm nhu cầu tiêu thoát nước của làng nghề;</w:t>
      </w:r>
    </w:p>
    <w:p w14:paraId="70F2A9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Hệ thống thu gom, thoát nước và xử lý nước thải tập trung (nếu có) bảo đảm nước thải sau xử lý đáp ứng yêu cầu về bảo vệ môi trường;</w:t>
      </w:r>
    </w:p>
    <w:p w14:paraId="28696B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14:paraId="6F51C1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14:paraId="2E69A0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14:paraId="254D34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Ủy ban nhân dân cấp xã có trách nhiệm sau đây:</w:t>
      </w:r>
    </w:p>
    <w:p w14:paraId="1DF323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Lập, triển khai thực hiện phương án bảo vệ môi trường cho làng nghề trên địa bàn;</w:t>
      </w:r>
    </w:p>
    <w:p w14:paraId="13AAF40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Hướng dẫn hoạt động của tổ chức tự quản về bảo vệ môi trường làng nghề.</w:t>
      </w:r>
    </w:p>
    <w:p w14:paraId="2060021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Ủy ban nhân dân cấp huyện có trách nhiệm sau đây:</w:t>
      </w:r>
    </w:p>
    <w:p w14:paraId="1E3CEE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Tổng hợp nhu cầu ngân sách cho hoạt động bảo vệ môi trường làng nghề;</w:t>
      </w:r>
    </w:p>
    <w:p w14:paraId="229726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14:paraId="1BB49E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có trách nhiệm sau đây:</w:t>
      </w:r>
    </w:p>
    <w:p w14:paraId="7B386A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Quy hoạch, xây dựng, cải tạo và phát triển làng nghề, cụm công nghiệp làng nghề gắn với bảo vệ môi trường;</w:t>
      </w:r>
    </w:p>
    <w:p w14:paraId="3E5AA2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Bố trí ngân sách cho hoạt động bảo vệ môi trường làng nghề;</w:t>
      </w:r>
    </w:p>
    <w:p w14:paraId="3628D2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Chỉ đạo, tổ chức đánh giá mức độ ô nhiễm và xử lý ô nhiễm môi trường làng nghề trên địa bàn;</w:t>
      </w:r>
    </w:p>
    <w:p w14:paraId="5730F2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Chỉ đạo xây dựng hệ thống thu gom, xử lý nước thải; khu tập kết, xử lý chất thải rắn thông thường, chất thải nguy hại cho làng nghề;</w:t>
      </w:r>
    </w:p>
    <w:p w14:paraId="0BC813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Có kế hoạch di dời cơ sở gây ô nhiễm môi trường nghiêm trọng, gây ô nhiễm môi trường kéo dài ra khỏi khu dân cư, làng nghề.</w:t>
      </w:r>
    </w:p>
    <w:p w14:paraId="15A881F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7C8E7C3A" w14:textId="77777777" w:rsidR="003C0432" w:rsidRDefault="003C0432" w:rsidP="003C0432">
      <w:pPr>
        <w:pStyle w:val="NormalWeb"/>
        <w:spacing w:after="90" w:afterAutospacing="0" w:line="345" w:lineRule="atLeast"/>
        <w:jc w:val="both"/>
        <w:rPr>
          <w:rFonts w:ascii="Arial" w:hAnsi="Arial" w:cs="Arial"/>
        </w:rPr>
      </w:pPr>
    </w:p>
    <w:p w14:paraId="0140B05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BẢO VỆ MÔI TRƯỜNG ĐÔ THỊ VÀ NÔNG THÔN</w:t>
      </w:r>
    </w:p>
    <w:p w14:paraId="29B8AEA0" w14:textId="77777777" w:rsidR="003C0432" w:rsidRDefault="003C0432" w:rsidP="003C0432">
      <w:pPr>
        <w:pStyle w:val="NormalWeb"/>
        <w:spacing w:after="90" w:afterAutospacing="0" w:line="345" w:lineRule="atLeast"/>
        <w:jc w:val="both"/>
        <w:rPr>
          <w:rFonts w:ascii="Arial" w:hAnsi="Arial" w:cs="Arial"/>
        </w:rPr>
      </w:pPr>
    </w:p>
    <w:p w14:paraId="2D10077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57. Bảo vệ môi trường khu đô thị, khu dân cư</w:t>
      </w:r>
    </w:p>
    <w:p w14:paraId="5AFC4A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14:paraId="1BB6509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Khu đô thị, khu dân cư tập trung phải đáp ứng yêu cầu về bảo vệ môi trường bao gồm:</w:t>
      </w:r>
    </w:p>
    <w:p w14:paraId="3C3D8C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a) Mạng lưới cấp, thoát nước, công trình vệ sinh nơi công cộng đáp ứng yêu cầu về bảo vệ môi trường; hệ thống thu gom, xử lý nước thải đồng bộ, phù hợp với quy hoạch </w:t>
      </w:r>
      <w:r>
        <w:rPr>
          <w:rFonts w:ascii="Arial" w:hAnsi="Arial" w:cs="Arial"/>
        </w:rPr>
        <w:lastRenderedPageBreak/>
        <w:t>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14:paraId="2053B6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14:paraId="4687E0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diện tích cây xanh, mặt nước, không gian thoáng trong khu đô thị, khu dân cư tập trung theo quy định của pháp luật.</w:t>
      </w:r>
    </w:p>
    <w:p w14:paraId="65CDE2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14:paraId="266FB9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Khu dân cư, cụm dân cư phân tán phải có địa điểm lưu giữ tạm thời chất thải rắn sinh hoạt bảo đảm không gây ô nhiễm môi trường trước khi vận chuyển đến địa điểm xử lý theo quy định.</w:t>
      </w:r>
    </w:p>
    <w:p w14:paraId="2721DF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Chủ dự án đầu tư khu đô thị, khu dân cư tập trung phải thực hiện yêu cầu về bảo vệ môi trường quy định tại các khoản 1, 2, 3 và 4 Điều này.</w:t>
      </w:r>
    </w:p>
    <w:p w14:paraId="598EE87B" w14:textId="77777777" w:rsidR="003C0432" w:rsidRDefault="003C0432" w:rsidP="003C0432">
      <w:pPr>
        <w:pStyle w:val="NormalWeb"/>
        <w:spacing w:after="90" w:afterAutospacing="0" w:line="345" w:lineRule="atLeast"/>
        <w:jc w:val="both"/>
        <w:rPr>
          <w:rFonts w:ascii="Arial" w:hAnsi="Arial" w:cs="Arial"/>
        </w:rPr>
      </w:pPr>
    </w:p>
    <w:p w14:paraId="5A79A17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58. Bảo vệ môi trường nông thôn</w:t>
      </w:r>
    </w:p>
    <w:p w14:paraId="0733D9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Yêu cầu về bảo vệ môi trường nông thôn được quy định như sau:</w:t>
      </w:r>
    </w:p>
    <w:p w14:paraId="6B1D6F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14:paraId="63468C0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14:paraId="247757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Cảnh quan, cây xanh, ao hồ, hệ sinh thái nước mặt; nguồn nước phải được giữ gìn, bảo vệ, phục hồi và cải tạo;</w:t>
      </w:r>
    </w:p>
    <w:p w14:paraId="1169F9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14:paraId="299B7C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14:paraId="4CF1AB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Trách nhiệm bảo vệ môi trường nông thôn được quy định như sau:</w:t>
      </w:r>
    </w:p>
    <w:p w14:paraId="6E4A45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14:paraId="32627F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14:paraId="07BCD7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14:paraId="72A9AC0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14:paraId="7238A5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p>
    <w:p w14:paraId="022322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e) Thủ tướng Chính phủ ban hành tiêu chí về bảo vệ môi trường trong xây dựng và phát triển nông thôn.</w:t>
      </w:r>
    </w:p>
    <w:p w14:paraId="18DD2DF4" w14:textId="77777777" w:rsidR="003C0432" w:rsidRDefault="003C0432" w:rsidP="003C0432">
      <w:pPr>
        <w:pStyle w:val="NormalWeb"/>
        <w:spacing w:after="90" w:afterAutospacing="0" w:line="345" w:lineRule="atLeast"/>
        <w:jc w:val="both"/>
        <w:rPr>
          <w:rFonts w:ascii="Arial" w:hAnsi="Arial" w:cs="Arial"/>
        </w:rPr>
      </w:pPr>
    </w:p>
    <w:p w14:paraId="7838A11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59. Bảo vệ môi trường nơi công cộng</w:t>
      </w:r>
    </w:p>
    <w:p w14:paraId="2F88C9B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14:paraId="2DAF741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quản lý công viên, khu vui chơi, giải trí, khu kinh doanh, dịch vụ tập trung, chợ, nhà ga, bến xe, bến tàu, bến cảng, bến phà và khu vực công cộng khác có trách nhiệm sau đây:</w:t>
      </w:r>
    </w:p>
    <w:p w14:paraId="3F0514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Bố trí nhân lực thu gom chất thải, làm vệ sinh môi trường trong phạm vi quản lý; có nhân sự, tổ hoặc đội bảo vệ môi trường để kiểm tra, giám sát;</w:t>
      </w:r>
    </w:p>
    <w:p w14:paraId="40E13E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14:paraId="1C3232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Ban hành, niêm yết công khai và tổ chức thực hiện quy định, quy chế về giữ gìn vệ sinh, bảo vệ môi trường nơi công cộng thuộc phạm vi quản lý;</w:t>
      </w:r>
    </w:p>
    <w:p w14:paraId="4CC8736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Phát hiện kịp thời vi phạm pháp luật về bảo vệ môi trường của tổ chức, cá nhân và kiến nghị xử lý theo quy định của pháp luật.</w:t>
      </w:r>
    </w:p>
    <w:p w14:paraId="40FF15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p>
    <w:p w14:paraId="14D65748" w14:textId="77777777" w:rsidR="003C0432" w:rsidRDefault="003C0432" w:rsidP="003C0432">
      <w:pPr>
        <w:pStyle w:val="NormalWeb"/>
        <w:spacing w:after="90" w:afterAutospacing="0" w:line="345" w:lineRule="atLeast"/>
        <w:jc w:val="both"/>
        <w:rPr>
          <w:rFonts w:ascii="Arial" w:hAnsi="Arial" w:cs="Arial"/>
        </w:rPr>
      </w:pPr>
    </w:p>
    <w:p w14:paraId="7DDF1F4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60. Bảo vệ môi trường đối với hộ gia đình, cá nhân</w:t>
      </w:r>
    </w:p>
    <w:p w14:paraId="73C0A5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Hộ gia đình, cá nhân có trách nhiệm sau đây:</w:t>
      </w:r>
    </w:p>
    <w:p w14:paraId="40874E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Giảm thiểu, phân loại chất thải rắn sinh hoạt tại nguồn, thu gom và chuyển rác thải sinh hoạt đã được phân loại đến đúng nơi quy định;</w:t>
      </w:r>
    </w:p>
    <w:p w14:paraId="21D808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Giảm thiểu, xử lý và xả nước thải sinh hoạt đúng nơi quy định; không để vật nuôi gây mất vệ sinh trong khu dân cư;</w:t>
      </w:r>
    </w:p>
    <w:p w14:paraId="77D4C2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Không phát tán khí thải, gây tiếng ồn, độ rung và tác động khác gây ô nhiễm môi trường, ảnh hưởng xấu đến cộng đồng dân cư xung quanh;</w:t>
      </w:r>
    </w:p>
    <w:p w14:paraId="3838B7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Chi trả kinh phí dịch vụ thu gom, vận chuyển và xử lý chất thải theo quy định của pháp luật;</w:t>
      </w:r>
    </w:p>
    <w:p w14:paraId="72EE05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Tham gia hoạt động bảo vệ môi trường tại cộng đồng dân cư;</w:t>
      </w:r>
    </w:p>
    <w:p w14:paraId="305449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14:paraId="2C8143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14:paraId="75FE5F5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thẩm định thiết kế xây dựng, cấp giấy phép xây dựng đối với </w:t>
      </w:r>
      <w:hyperlink r:id="rId13" w:history="1">
        <w:r>
          <w:rPr>
            <w:rStyle w:val="Hyperlink"/>
            <w:rFonts w:ascii="Arial" w:hAnsi="Arial" w:cs="Arial"/>
            <w:color w:val="135ECD"/>
            <w:sz w:val="21"/>
            <w:szCs w:val="21"/>
          </w:rPr>
          <w:t>công trình xây dựng</w:t>
        </w:r>
      </w:hyperlink>
      <w:r>
        <w:rPr>
          <w:rFonts w:ascii="Arial" w:hAnsi="Arial" w:cs="Arial"/>
        </w:rPr>
        <w:t>,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14:paraId="3A9D86EB" w14:textId="77777777" w:rsidR="003C0432" w:rsidRDefault="003C0432" w:rsidP="003C0432">
      <w:pPr>
        <w:pStyle w:val="NormalWeb"/>
        <w:spacing w:after="90" w:afterAutospacing="0" w:line="345" w:lineRule="atLeast"/>
        <w:jc w:val="both"/>
        <w:rPr>
          <w:rFonts w:ascii="Arial" w:hAnsi="Arial" w:cs="Arial"/>
        </w:rPr>
      </w:pPr>
    </w:p>
    <w:p w14:paraId="484DC34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BẢO VỆ MÔI TRƯỜNG TRONG MỘT SỐ LĨNH VỰC</w:t>
      </w:r>
    </w:p>
    <w:p w14:paraId="6A48854E" w14:textId="77777777" w:rsidR="003C0432" w:rsidRDefault="003C0432" w:rsidP="003C0432">
      <w:pPr>
        <w:pStyle w:val="NormalWeb"/>
        <w:spacing w:after="90" w:afterAutospacing="0" w:line="345" w:lineRule="atLeast"/>
        <w:jc w:val="both"/>
        <w:rPr>
          <w:rFonts w:ascii="Arial" w:hAnsi="Arial" w:cs="Arial"/>
        </w:rPr>
      </w:pPr>
    </w:p>
    <w:p w14:paraId="7B2EE25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61. Bảo vệ môi trường trong sản xuất nông nghiệp</w:t>
      </w:r>
    </w:p>
    <w:p w14:paraId="50AF129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14:paraId="676991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14:paraId="580D7E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14:paraId="18C1F0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14:paraId="6339A1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sử dụng chất thải từ hoạt động chăn nuôi để làm phân bón hữu cơ, nước tưới cây hoặc mục đích khác phải thực hiện theo quy định của Chính phủ.</w:t>
      </w:r>
    </w:p>
    <w:p w14:paraId="34E5BD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14:paraId="6C9869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Bộ Nông nghiệp và Phát triển nông thôn có trách nhiệm chỉ đạo, tổ chức quản lý bùn nạo vét từ kênh, mương và công trình thủy lợi đáp ứng yêu cầu về bảo vệ môi trường.</w:t>
      </w:r>
    </w:p>
    <w:p w14:paraId="2E1540A1" w14:textId="77777777" w:rsidR="003C0432" w:rsidRDefault="003C0432" w:rsidP="003C0432">
      <w:pPr>
        <w:pStyle w:val="NormalWeb"/>
        <w:spacing w:after="90" w:afterAutospacing="0" w:line="345" w:lineRule="atLeast"/>
        <w:jc w:val="both"/>
        <w:rPr>
          <w:rFonts w:ascii="Arial" w:hAnsi="Arial" w:cs="Arial"/>
        </w:rPr>
      </w:pPr>
    </w:p>
    <w:p w14:paraId="005D193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62. Bảo vệ môi trường trong hoạt động y tế và kiểm soát tác động của ô nhiễm môi trường đến sức khỏe con người</w:t>
      </w:r>
    </w:p>
    <w:p w14:paraId="0E9CF3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Bệnh viện, cơ sở y tế khác phải đáp ứng yêu cầu về bảo vệ môi trường bao gồm:</w:t>
      </w:r>
    </w:p>
    <w:p w14:paraId="363089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Thu gom, xử lý nước thải đáp ứng yêu cầu về bảo vệ môi trường trước khi xả ra môi trường;</w:t>
      </w:r>
    </w:p>
    <w:p w14:paraId="7F0A93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14:paraId="53DC0F6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Ưu tiên lựa chọn công nghệ không đốt, thân thiện môi trường và đáp ứng yêu cầu về bảo vệ môi trường trong xử lý chất thải y tế lây nhiễm;</w:t>
      </w:r>
    </w:p>
    <w:p w14:paraId="3C47A8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Khuyến khích việc khử khuẩn chất thải y tế lây nhiễm để loại bỏ mầm bệnh có nguy cơ lây nhiễm trước khi chuyển về nơi xử lý tập trung;</w:t>
      </w:r>
    </w:p>
    <w:p w14:paraId="2422A3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Có kế hoạch, trang thiết bị phòng ngừa, ứng phó sự cố môi trường do chất thải y tế gây ra;</w:t>
      </w:r>
    </w:p>
    <w:p w14:paraId="5FDE8B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Xử lý khí thải đáp ứng yêu cầu về bảo vệ môi trường;</w:t>
      </w:r>
    </w:p>
    <w:p w14:paraId="778C042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Xây dựng, vận hành công trình vệ sinh, hệ thống thu gom, lưu giữ và xử lý chất thải theo quy định.</w:t>
      </w:r>
    </w:p>
    <w:p w14:paraId="5188D2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y tế sử dụng nguồn phóng xạ, thiết bị bức xạ phải đáp ứng yêu cầu của pháp luật về năng lượng nguyên tử.</w:t>
      </w:r>
    </w:p>
    <w:p w14:paraId="0905C2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Chất ô nhiễm tác động trực tiếp đến sức khỏe con người phải được quản lý như sau:</w:t>
      </w:r>
    </w:p>
    <w:p w14:paraId="3D03C2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Nhận diện, đánh giá, cảnh báo, phòng ngừa và kiểm soát chất ô nhiễm có khả năng tác động đến sức khỏe con người; các vấn đề về bệnh tật và sức khỏe con người có liên quan trực tiếp đến chất ô nhiễm;</w:t>
      </w:r>
    </w:p>
    <w:p w14:paraId="5445C6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Kiểm soát và xử lý từ nguồn phát sinh đối với chất ô nhiễm có tác động đến sức khỏe con người và vấn đề về bệnh tật được xác định có nguyên nhân trực tiếp từ chất ô nhiễm;</w:t>
      </w:r>
    </w:p>
    <w:p w14:paraId="13E4C6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Quản lý, chia sẻ, công bố thông tin về chất ô nhiễm có tác động trực tiếp đến sức khỏe con người.</w:t>
      </w:r>
    </w:p>
    <w:p w14:paraId="4AA79C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Bộ trưởng Bộ Tài nguyên và Môi trường quy định chi tiết việc vận chuyển, xử lý chất thải y tế.</w:t>
      </w:r>
    </w:p>
    <w:p w14:paraId="1B32053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p>
    <w:p w14:paraId="68FEF8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14:paraId="189236CE" w14:textId="77777777" w:rsidR="003C0432" w:rsidRDefault="003C0432" w:rsidP="003C0432">
      <w:pPr>
        <w:pStyle w:val="NormalWeb"/>
        <w:spacing w:after="90" w:afterAutospacing="0" w:line="345" w:lineRule="atLeast"/>
        <w:jc w:val="both"/>
        <w:rPr>
          <w:rFonts w:ascii="Arial" w:hAnsi="Arial" w:cs="Arial"/>
        </w:rPr>
      </w:pPr>
    </w:p>
    <w:p w14:paraId="3C4D40C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63. Bảo vệ môi trường trong mai táng, hỏa táng</w:t>
      </w:r>
    </w:p>
    <w:p w14:paraId="7ABBA2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Khu mai táng, hỏa táng phải phù hợp với quy hoạch; có vị trí, khoảng cách đáp ứng yêu cầu về vệ sinh môi trường, cảnh quan khu dân cư, không gây ô nhiễm nguồn nước và môi trường xung quanh.</w:t>
      </w:r>
    </w:p>
    <w:p w14:paraId="0B4D8B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Chính phủ quy định việc bảo vệ môi trường trong hoạt động mai táng, hỏa táng phù hợp đặc điểm phong tục, tập quán, tín ngưỡng, tôn giáo.</w:t>
      </w:r>
    </w:p>
    <w:p w14:paraId="38F299D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quàn, ướp, di chuyển, chôn cất thi thể, hài cốt phải bảo đảm yêu cầu về vệ sinh môi trường.</w:t>
      </w:r>
    </w:p>
    <w:p w14:paraId="4E04E5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hoạt động dịch vụ mai táng, hỏa táng phải chấp hành quy định của pháp luật về bảo vệ môi trường, phòng, chống bệnh truyền nhiễm.</w:t>
      </w:r>
    </w:p>
    <w:p w14:paraId="2CD4586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Nhà nước khuyến khích việc hỏa táng, mai táng hợp vệ sinh, trong khu nghĩa trang theo quy hoạch; xóa bỏ hủ tục trong mai táng, hỏa táng gây ô nhiễm môi trường.</w:t>
      </w:r>
    </w:p>
    <w:p w14:paraId="694F32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Bộ trưởng Bộ Y tế quy định việc mai táng, hỏa táng người chết do dịch bệnh nguy hiểm.</w:t>
      </w:r>
    </w:p>
    <w:p w14:paraId="1E47466C" w14:textId="77777777" w:rsidR="003C0432" w:rsidRDefault="003C0432" w:rsidP="003C0432">
      <w:pPr>
        <w:pStyle w:val="NormalWeb"/>
        <w:spacing w:after="90" w:afterAutospacing="0" w:line="345" w:lineRule="atLeast"/>
        <w:jc w:val="both"/>
        <w:rPr>
          <w:rFonts w:ascii="Arial" w:hAnsi="Arial" w:cs="Arial"/>
        </w:rPr>
      </w:pPr>
    </w:p>
    <w:p w14:paraId="2F65652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64. Bảo vệ môi trường trong hoạt động xây dựng</w:t>
      </w:r>
    </w:p>
    <w:p w14:paraId="5FE6E4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 hoạch xây dựng phải bảo đảm yêu cầu về bảo vệ môi trường và thích ứng với biến đổi khí hậu.</w:t>
      </w:r>
    </w:p>
    <w:p w14:paraId="37D835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14:paraId="7C9986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Nhà nước khuyến khích việc tái sử dụng chất thải từ hoạt động xây dựng, sử dụng vật liệu không nung và vật liệu thân thiện môi trường trong xây dựng.</w:t>
      </w:r>
    </w:p>
    <w:p w14:paraId="28CA19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14:paraId="6C2EAE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thi công xây dựng, cải tạo, sửa chữa, phá dỡ công trình xây dựng phải bảo đảm các yêu cầu về bảo vệ môi trường sau đây:</w:t>
      </w:r>
    </w:p>
    <w:p w14:paraId="55FAB42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biện pháp không phát tán bụi, nhiệt, tiếng ồn, độ rung, ánh sáng vượt mức cho phép theo quy chuẩn kỹ thuật môi trường;</w:t>
      </w:r>
    </w:p>
    <w:p w14:paraId="0DDF5E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Việc vận chuyển vật liệu, chất thải trong hoạt động xây dựng phải được thực hiện bằng phương tiện phù hợp, bảo đảm không làm rò rỉ, rơi vãi, gây ô nhiễm môi trường;</w:t>
      </w:r>
    </w:p>
    <w:p w14:paraId="4D38E5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Nước thải phải được thu gom, xử lý, đáp ứng yêu cầu về bảo vệ môi trường;</w:t>
      </w:r>
    </w:p>
    <w:p w14:paraId="1AC6AF1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14:paraId="5338B29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Đất, bùn thải từ hoạt động đào đất, nạo vét lớp đất mặt, đào móng cọc được sử dụng để bồi đắp cho đất trồng cây hoặc các khu vực đất phù hợp;</w:t>
      </w:r>
    </w:p>
    <w:p w14:paraId="412746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e) Bùn thải phát sinh từ bể phốt, hầm cầu phải được quản lý theo quy định về quản lý chất thải rắn công nghiệp thông thường;</w:t>
      </w:r>
    </w:p>
    <w:p w14:paraId="1AB592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Chất thải rắn và các loại chất thải khác phải được thu gom, lưu giữ, vận chuyển đến nơi xử lý theo quy định về quản lý chất thải.</w:t>
      </w:r>
    </w:p>
    <w:p w14:paraId="42C9739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14:paraId="4563E87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14:paraId="24D995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14:paraId="4A43E7D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14:paraId="2A227295" w14:textId="77777777" w:rsidR="003C0432" w:rsidRDefault="003C0432" w:rsidP="003C0432">
      <w:pPr>
        <w:pStyle w:val="NormalWeb"/>
        <w:spacing w:after="90" w:afterAutospacing="0" w:line="345" w:lineRule="atLeast"/>
        <w:jc w:val="both"/>
        <w:rPr>
          <w:rFonts w:ascii="Arial" w:hAnsi="Arial" w:cs="Arial"/>
        </w:rPr>
      </w:pPr>
    </w:p>
    <w:p w14:paraId="0692968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65. Bảo vệ môi trường trong hoạt động giao thông vận tải</w:t>
      </w:r>
    </w:p>
    <w:p w14:paraId="40A639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14:paraId="43EE1A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Phương tiện vận chuyển nguyên liệu, vật liệu, chất thải phải được che chắn, không để rơi vãi gây ô nhiễm môi trường khi tham gia giao thông.</w:t>
      </w:r>
    </w:p>
    <w:p w14:paraId="2081FF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vận chuyển hàng nguy hiểm phải bảo đảm đáp ứng đủ điều kiện, năng lực về bảo vệ môi trường theo quy định của pháp luật.</w:t>
      </w:r>
    </w:p>
    <w:p w14:paraId="36372C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Việc vận chuyển hàng hóa, vật liệu có nguy cơ gây ô nhiễm, sự cố môi trường phải được thực hiện bằng thiết bị, phương tiện chuyên dụng, bảo đảm không rò rỉ, phát tán ra môi trường.</w:t>
      </w:r>
    </w:p>
    <w:p w14:paraId="7DA5CE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xây dựng công trình giao thông phải có giải pháp hạn chế, giảm thiểu các tác động đến địa hình, cảnh quan, địa chất, di sản thiên nhiên.</w:t>
      </w:r>
    </w:p>
    <w:p w14:paraId="5CEB1C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p>
    <w:p w14:paraId="42B257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p>
    <w:p w14:paraId="4ECE48F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14:paraId="5AD26F84" w14:textId="77777777" w:rsidR="003C0432" w:rsidRDefault="003C0432" w:rsidP="003C0432">
      <w:pPr>
        <w:pStyle w:val="NormalWeb"/>
        <w:spacing w:after="90" w:afterAutospacing="0" w:line="345" w:lineRule="atLeast"/>
        <w:jc w:val="both"/>
        <w:rPr>
          <w:rFonts w:ascii="Arial" w:hAnsi="Arial" w:cs="Arial"/>
        </w:rPr>
      </w:pPr>
    </w:p>
    <w:p w14:paraId="560D0CD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Điền 66. Bảo vệ môi trường trong hoạt động văn hóa, thể thao và du lịch</w:t>
      </w:r>
    </w:p>
    <w:p w14:paraId="4DB297E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quản lý, khai thác khu di tích, điểm di tích, khu du lịch, điểm du lịch, cơ sở lưu trú du lịch, địa điểm tập luyện, biểu diễn, thi đấu thể dục, thể thao, đơn vị tổ chức lễ hội phải thực hiện quy định tại khoản 2 Điều 59 của Luật này.</w:t>
      </w:r>
    </w:p>
    <w:p w14:paraId="577A662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 nhân đến khu di tích, điểm di tích, khu du lịch, điểm du lịch, cơ sở lưu trú du lịch, địa điểm tập luyện, biểu diễn, thi đấu thể dục, thể thao, địa điểm diễn ra lễ hội phải thực hiện các nghĩa vụ sau đây:</w:t>
      </w:r>
    </w:p>
    <w:p w14:paraId="0DAE2CA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Tuân thủ quy định, quy chế giữ gìn vệ sinh, bảo vệ môi trường;</w:t>
      </w:r>
    </w:p>
    <w:p w14:paraId="6DF3E2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Thải bỏ chất thải đúng nơi quy định; hạn chế phát sinh chất thải nhựa;</w:t>
      </w:r>
    </w:p>
    <w:p w14:paraId="40538DE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Giữ gìn vệ sinh công cộng;</w:t>
      </w:r>
    </w:p>
    <w:p w14:paraId="6077D1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Không xâm hại cảnh quan môi trường và các loài sinh vật.</w:t>
      </w:r>
    </w:p>
    <w:p w14:paraId="6FB59B3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trưởng Bộ Văn hóa, Thể thao và Du lịch có trách nhiệm sau đây:</w:t>
      </w:r>
    </w:p>
    <w:p w14:paraId="25118F1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thực hiện quy định về bảo vệ môi trường đối với cơ sở lưu trú du lịch và dịch vụ du lịch; phát triển cơ sở lưu trú du lịch và dịch vụ du lịch thân thiện môi trường;</w:t>
      </w:r>
    </w:p>
    <w:p w14:paraId="2DAB18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thực hiện quy định về khuyến khích giảm thiểu, tái sử dụng, tái chế chất thải nhựa trong hoạt động văn hóa, thể thao và du lịch.</w:t>
      </w:r>
    </w:p>
    <w:p w14:paraId="17DEB550" w14:textId="77777777" w:rsidR="003C0432" w:rsidRDefault="003C0432" w:rsidP="003C0432">
      <w:pPr>
        <w:pStyle w:val="NormalWeb"/>
        <w:spacing w:after="90" w:afterAutospacing="0" w:line="345" w:lineRule="atLeast"/>
        <w:jc w:val="both"/>
        <w:rPr>
          <w:rFonts w:ascii="Arial" w:hAnsi="Arial" w:cs="Arial"/>
        </w:rPr>
      </w:pPr>
    </w:p>
    <w:p w14:paraId="55DE795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Bảo vệ môi trường trong hoạt động thăm dò, khai thác, chế biến khoáng sản và hoạt động dầu khí</w:t>
      </w:r>
    </w:p>
    <w:p w14:paraId="52E17F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tiến hành thăm dò, khai thác, chế biến khoáng sản phải có phương án phòng ngừa, ứng phó sự cố môi trường và thực hiện các yêu cầu về bảo vệ, cải tạo và phục hồi môi trường sau đây:</w:t>
      </w:r>
    </w:p>
    <w:p w14:paraId="2FDF98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 gom, xử lý nước thải theo quy định;</w:t>
      </w:r>
    </w:p>
    <w:p w14:paraId="2FF7D8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Thu gom, xử lý chất thải rắn theo quy định về quản lý chất thải rắn;</w:t>
      </w:r>
    </w:p>
    <w:p w14:paraId="523504B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Có biện pháp ngăn ngừa, hạn chế việc phát tán bụi, xả khí thải và tác động xấu khác đến môi trường xung quanh;</w:t>
      </w:r>
    </w:p>
    <w:p w14:paraId="570398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phương án cải tạo, phục hồi môi trường và tiến hành cải tạo, phục hồi môi trường trong hoạt động khai thác khoáng sản theo quy định của Luật này và quy định của pháp luật về khoáng sản;</w:t>
      </w:r>
    </w:p>
    <w:p w14:paraId="3FEC4E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Ký quỹ bảo vệ môi trường theo quy định tại Điều 137 của Luật này.</w:t>
      </w:r>
    </w:p>
    <w:p w14:paraId="679753B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tượng khai thác khoáng sản phải lập phương án cải tạo, phục hồi môi trường, bao gồm:</w:t>
      </w:r>
    </w:p>
    <w:p w14:paraId="3373F73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khai thác khoáng sản;</w:t>
      </w:r>
    </w:p>
    <w:p w14:paraId="02DEC6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14:paraId="377203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14:paraId="2BECE3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của phương án cải tạo, phục hồi môi trường được quy định như sau:</w:t>
      </w:r>
    </w:p>
    <w:p w14:paraId="39D89A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Các giải pháp cải tạo, phục hồi môi trường; phân tích, đánh giá, lựa chọn giải pháp tốt nhất để cải tạo, phục hồi môi trường;</w:t>
      </w:r>
    </w:p>
    <w:p w14:paraId="45AFBE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Danh mục, khối lượng các hạng mục cải tạo, phục hồi môi trường đối với giải pháp lựa chọn;</w:t>
      </w:r>
    </w:p>
    <w:p w14:paraId="021B6DE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14:paraId="715383E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Bảng dự toán kinh phí để tiến hành cải tạo, phục hồi môi trường cho từng hạng mục cải tạo, phục hồi môi trường; các khoản tiền ký quỹ theo lộ trình.</w:t>
      </w:r>
    </w:p>
    <w:p w14:paraId="2BF7A7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Khoáng sản có tính chất độc hại phải được lưu giữ, vận chuyển bằng phương tiện, thiết bị chuyên dụng, được che chắn bảo đảm không rò rỉ, phát tán ra môi trường.</w:t>
      </w:r>
    </w:p>
    <w:p w14:paraId="56D963D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14:paraId="6CD77A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14:paraId="217DD3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w:t>
      </w:r>
    </w:p>
    <w:p w14:paraId="732F17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8. Bộ trưởng Bộ Tài nguyên và Môi trường ban hành biểu mẫu, hướng dẫn kỹ thuật để thực hiện Điều này.</w:t>
      </w:r>
    </w:p>
    <w:p w14:paraId="70932655" w14:textId="77777777" w:rsidR="003C0432" w:rsidRDefault="003C0432" w:rsidP="003C0432">
      <w:pPr>
        <w:pStyle w:val="NormalWeb"/>
        <w:spacing w:after="90" w:afterAutospacing="0" w:line="345" w:lineRule="atLeast"/>
        <w:jc w:val="both"/>
        <w:rPr>
          <w:rFonts w:ascii="Arial" w:hAnsi="Arial" w:cs="Arial"/>
        </w:rPr>
      </w:pPr>
    </w:p>
    <w:p w14:paraId="58326D1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68. Bảo vệ môi trường đối với cơ sở nghiên cứu, đào tạo, phòng thí nghiệm</w:t>
      </w:r>
    </w:p>
    <w:p w14:paraId="2190AA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Cơ sở nghiên cứu, đào tạo, phòng thí nghiệm phải thực hiện các yêu cầu về bảo vệ môi trường sau đây:</w:t>
      </w:r>
    </w:p>
    <w:p w14:paraId="45DAACF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 gom, xử lý nước thải, khí thải đáp ứng yêu cầu về bảo vệ môi trường;</w:t>
      </w:r>
    </w:p>
    <w:p w14:paraId="712A73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Phân loại chất thải rắn tại nguồn, thu gom và quản lý theo quy định của pháp luật về quản lý chất thải;</w:t>
      </w:r>
    </w:p>
    <w:p w14:paraId="04A91A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Xử lý, tiêu hủy mẫu, vật phẩm phân tích thí nghiệm, hóa chất bảo đảm quy chuẩn kỹ thuật môi trường;</w:t>
      </w:r>
    </w:p>
    <w:p w14:paraId="666870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kế hoạch, trang thiết bị phòng ngừa, ứng phó sự cố môi trường;</w:t>
      </w:r>
    </w:p>
    <w:p w14:paraId="4FA6B2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Yêu cầu khác theo quy định của pháp luật có liên quan.</w:t>
      </w:r>
    </w:p>
    <w:p w14:paraId="4917A00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14:paraId="2A63926D" w14:textId="77777777" w:rsidR="003C0432" w:rsidRDefault="003C0432" w:rsidP="003C0432">
      <w:pPr>
        <w:pStyle w:val="NormalWeb"/>
        <w:spacing w:after="90" w:afterAutospacing="0" w:line="345" w:lineRule="atLeast"/>
        <w:jc w:val="both"/>
        <w:rPr>
          <w:rFonts w:ascii="Arial" w:hAnsi="Arial" w:cs="Arial"/>
        </w:rPr>
      </w:pPr>
    </w:p>
    <w:p w14:paraId="48F51D9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69. Bảo vệ môi trường trong quản lý chất ô nhiễm khó phân hủy và nguyên liệu, nhiên liệu, vật liệu, sản phẩm, hàng hóa, thiết bị có chứa chất ô nhiễm khó phân hủy</w:t>
      </w:r>
    </w:p>
    <w:p w14:paraId="7E7BFF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Yêu cầu về bảo vệ môi trường trong quản lý chất ô nhiễm khó phân hủy và nguyên liệu, nhiên liệu, vật liệu, sản phẩm, hàng hóa, thiết bị có chứa chất ô nhiễm khó phân hủy được quy định như sau:</w:t>
      </w:r>
    </w:p>
    <w:p w14:paraId="760476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w:t>
      </w:r>
      <w:r>
        <w:rPr>
          <w:rFonts w:ascii="Arial" w:hAnsi="Arial" w:cs="Arial"/>
        </w:rPr>
        <w:lastRenderedPageBreak/>
        <w:t>vượt giới hạn tối đa cho phép theo quy định của pháp luật, trừ chất ô nhiễm hữu cơ khó phân hủy đã được đăng ký miễn trừ theo quy định của Công ước Stockholm;</w:t>
      </w:r>
    </w:p>
    <w:p w14:paraId="24424F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14:paraId="1EEE2DD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14:paraId="326072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14:paraId="390C24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14:paraId="21ED53C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Khu vực tồn lưu, ô nhiễm các chất ô nhiễm khó phân hủy phải được đánh giá, xác định, cảnh báo rủi ro và đề xuất biện pháp quản lý an toàn, xử lý và cải tạo, phục hồi môi trường.</w:t>
      </w:r>
    </w:p>
    <w:p w14:paraId="28B391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Trách nhiệm bảo vệ môi trường trong quản lý các chất ô nhiễm khó phân hủy và nguyên liệu, nhiên liệu, vật liệu, sản phẩm, hàng hóa, thiết bị có chứa chất ô nhiễm khó phân hủy được quy định như sau:</w:t>
      </w:r>
    </w:p>
    <w:p w14:paraId="0BDBC29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cá nhân có trách nhiệm thực hiện yêu cầu quy định tại khoản 1 Điều này;</w:t>
      </w:r>
    </w:p>
    <w:p w14:paraId="08C440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w:t>
      </w:r>
      <w:r>
        <w:rPr>
          <w:rFonts w:ascii="Arial" w:hAnsi="Arial" w:cs="Arial"/>
        </w:rPr>
        <w:lastRenderedPageBreak/>
        <w:t>theo quy định của Công ước Stockholm, điều ước quốc tế khác có liên quan mà nước Cộng hòa xã hội chủ nghĩa Việt Nam là thành viên và theo quy định của pháp luật;</w:t>
      </w:r>
    </w:p>
    <w:p w14:paraId="6BEDD9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ước Stockholm, điều ước quốc tế khác có liên quan mà nước Cộng hòa xã hội chủ nghĩa Việt Nam là thành viên và theo quy định của pháp luật;</w:t>
      </w:r>
    </w:p>
    <w:p w14:paraId="1EB3B5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p>
    <w:p w14:paraId="6F45EBB3" w14:textId="77777777" w:rsidR="003C0432" w:rsidRDefault="003C0432" w:rsidP="003C0432">
      <w:pPr>
        <w:pStyle w:val="NormalWeb"/>
        <w:spacing w:after="90" w:afterAutospacing="0" w:line="345" w:lineRule="atLeast"/>
        <w:jc w:val="both"/>
        <w:rPr>
          <w:rFonts w:ascii="Arial" w:hAnsi="Arial" w:cs="Arial"/>
        </w:rPr>
      </w:pPr>
    </w:p>
    <w:p w14:paraId="68701ED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70. Bảo vệ môi trường trong nhập khẩu, tạm nhập, tái xuất, quá cảnh hàng hóa</w:t>
      </w:r>
    </w:p>
    <w:p w14:paraId="305B54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không nhập khẩu máy móc, thiết bị, phương tiện, nguyên liệu, phế liệu, hàng hóa sau đây:</w:t>
      </w:r>
    </w:p>
    <w:p w14:paraId="3AC96A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Máy móc, thiết bị, phương tiện đã qua sử dụng để phá dỡ, trừ trường hợp quy định tại khoản 2 Điều này;</w:t>
      </w:r>
    </w:p>
    <w:p w14:paraId="5C082A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Máy móc, thiết bị phương tiện, hàng hóa, nguyên liệu, phế liệu bị nhiễm bẩn phóng xạ, vi trùng gây bệnh, chất độc khác chưa được tẩy rửa hoặc không có khả năng làm sạch.</w:t>
      </w:r>
    </w:p>
    <w:p w14:paraId="404929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nhập khẩu, phá dỡ tàu biển đã qua sử dụng phải đáp ứng quy chuẩn kỹ thuật môi trường. Chính phủ quy định đối tượng, điều kiện nhập khẩu, phá dỡ tàu biển đã qua sử dụng.</w:t>
      </w:r>
    </w:p>
    <w:p w14:paraId="51C218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Hoạt động tạm nhập, tái xuất, quá cảnh hàng hóa có nguy cơ gây ô nhiễm môi trường được thực hiện theo quy định của pháp luật về quản lý ngoại thương.</w:t>
      </w:r>
    </w:p>
    <w:p w14:paraId="1E407801" w14:textId="77777777" w:rsidR="003C0432" w:rsidRDefault="003C0432" w:rsidP="003C0432">
      <w:pPr>
        <w:pStyle w:val="NormalWeb"/>
        <w:spacing w:after="90" w:afterAutospacing="0" w:line="345" w:lineRule="atLeast"/>
        <w:jc w:val="both"/>
        <w:rPr>
          <w:rFonts w:ascii="Arial" w:hAnsi="Arial" w:cs="Arial"/>
        </w:rPr>
      </w:pPr>
    </w:p>
    <w:p w14:paraId="2A488E2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71. Bảo vệ môi trường trong nhập khẩu phế liệu từ nước ngoài</w:t>
      </w:r>
    </w:p>
    <w:p w14:paraId="3C82A5E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14:paraId="7B2304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chỉ được nhập khẩu phế liệu từ nước ngoài làm nguyên liệu sản xuất cho cơ sở sản xuất của mình và phải đáp ứng các yêu cầu về bảo vệ môi trường sau đây:</w:t>
      </w:r>
    </w:p>
    <w:p w14:paraId="096AD9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14:paraId="6324C1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Có giấy phép môi trường;</w:t>
      </w:r>
    </w:p>
    <w:p w14:paraId="142DC7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14:paraId="3B4864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văn bản cam kết về việc tái xuất hoặc xử lý phế liệu trong trường hợp phế liệu nhập khẩu không đáp ứng yêu cầu về bảo vệ môi trường.</w:t>
      </w:r>
    </w:p>
    <w:p w14:paraId="6340D2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quy định chi tiết khoản 2 Điều này.</w:t>
      </w:r>
    </w:p>
    <w:p w14:paraId="48D3C2F5" w14:textId="77777777" w:rsidR="003C0432" w:rsidRDefault="003C0432" w:rsidP="003C0432">
      <w:pPr>
        <w:pStyle w:val="NormalWeb"/>
        <w:spacing w:after="90" w:afterAutospacing="0" w:line="345" w:lineRule="atLeast"/>
        <w:jc w:val="both"/>
        <w:rPr>
          <w:rFonts w:ascii="Arial" w:hAnsi="Arial" w:cs="Arial"/>
        </w:rPr>
      </w:pPr>
    </w:p>
    <w:p w14:paraId="7EEB042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QUẢN LÝ CHẤT THẢI VÀ KIỂM SOÁT CÁC CHẤT Ô NHIỄM KHÁC</w:t>
      </w:r>
    </w:p>
    <w:p w14:paraId="190BFDA7" w14:textId="77777777" w:rsidR="003C0432" w:rsidRDefault="003C0432" w:rsidP="003C0432">
      <w:pPr>
        <w:pStyle w:val="NormalWeb"/>
        <w:spacing w:after="90" w:afterAutospacing="0" w:line="345" w:lineRule="atLeast"/>
        <w:jc w:val="both"/>
        <w:rPr>
          <w:rFonts w:ascii="Arial" w:hAnsi="Arial" w:cs="Arial"/>
        </w:rPr>
      </w:pPr>
    </w:p>
    <w:p w14:paraId="7C0EB84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QUY ĐỊNH CHUNG VỀ QUẢN LÝ CHẤT THẢI</w:t>
      </w:r>
    </w:p>
    <w:p w14:paraId="5BC02FA4" w14:textId="77777777" w:rsidR="003C0432" w:rsidRDefault="003C0432" w:rsidP="003C0432">
      <w:pPr>
        <w:pStyle w:val="NormalWeb"/>
        <w:spacing w:after="90" w:afterAutospacing="0" w:line="345" w:lineRule="atLeast"/>
        <w:jc w:val="both"/>
        <w:rPr>
          <w:rFonts w:ascii="Arial" w:hAnsi="Arial" w:cs="Arial"/>
        </w:rPr>
      </w:pPr>
    </w:p>
    <w:p w14:paraId="76F09B1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72. Yêu cầu về quản lý chất thải</w:t>
      </w:r>
    </w:p>
    <w:p w14:paraId="077AAC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Yêu cầu chung về quản lý chất thải rắn sinh hoạt, chất thải nguy hại và chất thải rắn công nghiệp thông thường được quy định như sau:</w:t>
      </w:r>
    </w:p>
    <w:p w14:paraId="0838A11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Chất thải phải được quản lý trong toàn bộ quá trình phát sinh, giảm thiểu, phân loại, thu gom, lưu giữ, trung chuyển, vận chuyển, tái sử dụng, tái chế, xử lý, tiêu hủy;</w:t>
      </w:r>
    </w:p>
    <w:p w14:paraId="7F899D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14:paraId="5D7086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14:paraId="40D917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14:paraId="635D48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14:paraId="0CAB23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Việc quản lý chất thải phóng xạ được thực hiện theo quy định của pháp luật về năng lượng nguyên tử.</w:t>
      </w:r>
    </w:p>
    <w:p w14:paraId="1C7E30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Yêu cầu chung về quản lý nước thải được quy định như sau:</w:t>
      </w:r>
    </w:p>
    <w:p w14:paraId="300E1B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Nước thải phải được thu gom và xử lý đạt quy chuẩn kỹ thuật môi trường trước khi xả ra nguồn tiếp nhận;</w:t>
      </w:r>
    </w:p>
    <w:p w14:paraId="283D5C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Nước thải được khuyến khích tái sử dụng khi đáp ứng yêu cầu về bảo vệ môi trường và mục đích sử dụng nước;</w:t>
      </w:r>
    </w:p>
    <w:p w14:paraId="550F11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Nước thải có chứa thông số môi trường nguy hại vượt ngưỡng quy định phải được quản lý theo quy định về quản lý chất thải nguy hại;</w:t>
      </w:r>
    </w:p>
    <w:p w14:paraId="3E2D56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Việc xả nước thải sau xử lý ra môi trường phải được quản lý theo quy định của pháp luật về bảo vệ môi trường, phù hợp với khả năng chịu tải của môi trường tiếp nhận.</w:t>
      </w:r>
    </w:p>
    <w:p w14:paraId="6C67D8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Khí thải phải được thu gom và xử lý đáp ứng yêu cầu về bảo vệ môi trường.</w:t>
      </w:r>
    </w:p>
    <w:p w14:paraId="66EB90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khi chuyển giao chất thải nguy hại, chất thải rắn công nghiệp thông thường phải xử lý cho cơ sở có giấy phép môi trường phù hợp.</w:t>
      </w:r>
    </w:p>
    <w:p w14:paraId="7613ABA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14:paraId="6BAD43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p>
    <w:p w14:paraId="71021A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14:paraId="78C90E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Chính phủ quy định chi tiết về phòng ngừa, giảm thiểu, phân loại, thu gom, vận chuyển, tái sử dụng, tái chế và xử lý chất thải.</w:t>
      </w:r>
    </w:p>
    <w:p w14:paraId="5441A4C6" w14:textId="77777777" w:rsidR="003C0432" w:rsidRDefault="003C0432" w:rsidP="003C0432">
      <w:pPr>
        <w:pStyle w:val="NormalWeb"/>
        <w:spacing w:after="90" w:afterAutospacing="0" w:line="345" w:lineRule="atLeast"/>
        <w:jc w:val="both"/>
        <w:rPr>
          <w:rFonts w:ascii="Arial" w:hAnsi="Arial" w:cs="Arial"/>
        </w:rPr>
      </w:pPr>
    </w:p>
    <w:p w14:paraId="755B2BC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Giảm thiểu, tái sử dụng, tái chế và xử lý chất thải nhựa, phòng, chống ô nhiễm rác thải nhựa đại dương</w:t>
      </w:r>
    </w:p>
    <w:p w14:paraId="45AA4D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14:paraId="31607F7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14:paraId="5E0694D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14:paraId="3D8957D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14:paraId="58FCD6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14:paraId="76B770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14:paraId="765BB8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lộ trình hạn chế sản xuất, nhập khẩu sản phẩm nhựa sử dụng một lần, bao bì nhựa khó phân hủy sinh học và sản phẩm, hàng hóa chứa vi nhựa.</w:t>
      </w:r>
    </w:p>
    <w:p w14:paraId="37D22142" w14:textId="77777777" w:rsidR="003C0432" w:rsidRDefault="003C0432" w:rsidP="003C0432">
      <w:pPr>
        <w:pStyle w:val="NormalWeb"/>
        <w:spacing w:after="90" w:afterAutospacing="0" w:line="345" w:lineRule="atLeast"/>
        <w:jc w:val="both"/>
        <w:rPr>
          <w:rFonts w:ascii="Arial" w:hAnsi="Arial" w:cs="Arial"/>
        </w:rPr>
      </w:pPr>
    </w:p>
    <w:p w14:paraId="1352ADA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74. Kiểm toán môi trường</w:t>
      </w:r>
    </w:p>
    <w:p w14:paraId="65DBCC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Kiểm toán môi trường là việc xem xét, đánh giá có hệ thống, toàn diện hiệu quả quản lý môi trường, kiểm soát ô nhiễm của cơ sở sản xuất, kinh doanh, dịch vụ.</w:t>
      </w:r>
    </w:p>
    <w:p w14:paraId="3C3BBB3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chính của kiểm toán môi trường đối với cơ sở sản xuất, kinh doanh, dịch vụ bao gồm:</w:t>
      </w:r>
    </w:p>
    <w:p w14:paraId="5A8A05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Việc sử dụng năng lượng, hóa chất, nguyên liệu, phế liệu nhập khẩu từ nước ngoài làm nguyên liệu sản xuất;</w:t>
      </w:r>
    </w:p>
    <w:p w14:paraId="7C14D9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Kiểm soát ô nhiễm và quản lý chất thải.</w:t>
      </w:r>
    </w:p>
    <w:p w14:paraId="46E464F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Khuyến khích cơ sở sản xuất, kinh doanh, dịch vụ tự thực hiện kiểm toán môi trường.</w:t>
      </w:r>
    </w:p>
    <w:p w14:paraId="4301FB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Bộ trưởng Bộ Tài nguyên và Môi trường hướng dẫn kỹ thuật hoạt động tự kiểm toán môi trường của cơ sở sản xuất, kinh doanh, dịch vụ.</w:t>
      </w:r>
    </w:p>
    <w:p w14:paraId="3E1EDCD3" w14:textId="77777777" w:rsidR="003C0432" w:rsidRDefault="003C0432" w:rsidP="003C0432">
      <w:pPr>
        <w:pStyle w:val="NormalWeb"/>
        <w:spacing w:after="90" w:afterAutospacing="0" w:line="345" w:lineRule="atLeast"/>
        <w:jc w:val="both"/>
        <w:rPr>
          <w:rFonts w:ascii="Arial" w:hAnsi="Arial" w:cs="Arial"/>
        </w:rPr>
      </w:pPr>
    </w:p>
    <w:p w14:paraId="410A713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QUẢN LÝ CHẤT THẢI RẮN SINH HOẠT</w:t>
      </w:r>
    </w:p>
    <w:p w14:paraId="48A6B176" w14:textId="77777777" w:rsidR="003C0432" w:rsidRDefault="003C0432" w:rsidP="003C0432">
      <w:pPr>
        <w:pStyle w:val="NormalWeb"/>
        <w:spacing w:after="90" w:afterAutospacing="0" w:line="345" w:lineRule="atLeast"/>
        <w:jc w:val="both"/>
        <w:rPr>
          <w:rFonts w:ascii="Arial" w:hAnsi="Arial" w:cs="Arial"/>
        </w:rPr>
      </w:pPr>
    </w:p>
    <w:p w14:paraId="3DF2CB3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75. Phân loại, lưu giữ, chuyển giao chất thải rắn sinh hoạt</w:t>
      </w:r>
    </w:p>
    <w:p w14:paraId="266AE4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Chất thải rắn sinh hoạt phát sinh từ hộ gia đình, cá nhân được phân loại theo nguyên tắc như sau:</w:t>
      </w:r>
    </w:p>
    <w:p w14:paraId="6DCE10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Chất thải rắn có khả năng tái sử dụng, tái chế;</w:t>
      </w:r>
    </w:p>
    <w:p w14:paraId="1553F3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Chất thải thực phẩm;</w:t>
      </w:r>
    </w:p>
    <w:p w14:paraId="50BAD2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Chất thải rắn sinh hoạt khác.</w:t>
      </w:r>
    </w:p>
    <w:p w14:paraId="2A3622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14:paraId="79DCE1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Hộ gia đình, cá nhân ở đô thị phải chứa, đựng chất thải rắn sinh hoạt sau khi thực hiện phân loại theo quy định tại khoản 1 Điều này vào các bao bì để chuyển giao như sau:</w:t>
      </w:r>
    </w:p>
    <w:p w14:paraId="29BBFF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Chất thải rắn có khả năng tái sử dụng, tái chế được chuyển giao cho tổ chức, cá nhân tái sử dụng, tái chế hoặc cơ sở có chức năng thu gom, vận chuyển chất thải rắn sinh hoạt;</w:t>
      </w:r>
    </w:p>
    <w:p w14:paraId="2C3337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14:paraId="43E753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Hộ gia đình, cá nhân ở nông thôn phát sinh chất thải rắn sinh hoạt sau khi thực hiện phân loại theo quy định tại khoản 1 Điều này thực hiện quản lý như sau:</w:t>
      </w:r>
    </w:p>
    <w:p w14:paraId="1C7B143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Khuyến khích tận dụng tối đa chất thải thực phẩm để làm phân bón hữu cơ, làm thức ăn chăn nuôi;</w:t>
      </w:r>
    </w:p>
    <w:p w14:paraId="38C35D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Chất thải rắn có khả năng tái sử dụng, tái chế được chuyển giao cho tổ chức, cá nhân tái sử dụng; tái chế hoặc cơ sở có chức năng thu gom, vận chuyển chất thải rắn sinh hoạt;</w:t>
      </w:r>
    </w:p>
    <w:p w14:paraId="39D736C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Chất thải thực phẩm không thực hiện theo quy định tại điểm a khoản này phải được chuyển giao cho cơ sở có chức năng thu gom, vận chuyển chất thải rắn sinh hoạt;</w:t>
      </w:r>
    </w:p>
    <w:p w14:paraId="105CB6E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Chất thải rắn sinh hoạt khác phải được chứa, đựng trong bao bì theo quy định và chuyển giao cho cơ sở có chức năng thu gom, vận chuyển chất thải rắn sinh hoạt.</w:t>
      </w:r>
    </w:p>
    <w:p w14:paraId="4FE16A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Khuyến khích hộ gia đình, cá nhân ở nông thôn phát sinh chất thải rắn sinh hoạt thực hiện phân loại, lưu giữ và chuyển giao chất thải rắn sinh hoạt theo quy định tại khoản 3 Điều này.</w:t>
      </w:r>
    </w:p>
    <w:p w14:paraId="15B210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Việc phân loại, thu gom, vận chuyển, xử lý chất thải cồng kềnh được thực hiện theo quy định của Ủy ban nhân dân cấp tỉnh.</w:t>
      </w:r>
    </w:p>
    <w:p w14:paraId="6B2C9FD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14:paraId="29FC6261" w14:textId="77777777" w:rsidR="003C0432" w:rsidRDefault="003C0432" w:rsidP="003C0432">
      <w:pPr>
        <w:pStyle w:val="NormalWeb"/>
        <w:spacing w:after="90" w:afterAutospacing="0" w:line="345" w:lineRule="atLeast"/>
        <w:jc w:val="both"/>
        <w:rPr>
          <w:rFonts w:ascii="Arial" w:hAnsi="Arial" w:cs="Arial"/>
        </w:rPr>
      </w:pPr>
    </w:p>
    <w:p w14:paraId="5256FF7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76. Điểm tập kết, trạm trung chuyển chất thải rắn sinh hoạt</w:t>
      </w:r>
    </w:p>
    <w:p w14:paraId="6E93B5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14:paraId="33B242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Ủy ban nhân dân các cấp có trách nhiệm bố trí mặt bằng điểm tập kết, trạm trung chuyển đáp ứng yêu cầu kỹ thuật về bảo vệ môi trường theo quy định của Bộ Tài nguyên và Môi trường.</w:t>
      </w:r>
    </w:p>
    <w:p w14:paraId="589DD38E" w14:textId="77777777" w:rsidR="003C0432" w:rsidRDefault="003C0432" w:rsidP="003C0432">
      <w:pPr>
        <w:pStyle w:val="NormalWeb"/>
        <w:spacing w:after="90" w:afterAutospacing="0" w:line="345" w:lineRule="atLeast"/>
        <w:jc w:val="both"/>
        <w:rPr>
          <w:rFonts w:ascii="Arial" w:hAnsi="Arial" w:cs="Arial"/>
        </w:rPr>
      </w:pPr>
    </w:p>
    <w:p w14:paraId="39C9C3B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77. Thu gom, vận chuyển chất thải rắn sinh hoạt</w:t>
      </w:r>
    </w:p>
    <w:p w14:paraId="0C65B7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353A54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14:paraId="19C290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14:paraId="583FCA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14:paraId="224616D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Hộ gia đình, cá nhân có trách nhiệm chuyển chất thải rắn sinh hoạt đã được phân loại đến điểm tập kết theo quy định hoặc chuyển giao cho cơ sở thu gom, vận chuyển chất thải rắn sinh hoạt.</w:t>
      </w:r>
    </w:p>
    <w:p w14:paraId="75E5E1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tổ chức thu gom chất thải từ hộ gia đình, cá nhân và chuyển giao cho cơ sở thu gom, vận chuyển chất thải rắn sinh hoạt.</w:t>
      </w:r>
    </w:p>
    <w:p w14:paraId="0EFBB3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Ủy ban nhân dân cấp xã có trách nhiệm sau đây:</w:t>
      </w:r>
    </w:p>
    <w:p w14:paraId="69163B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14:paraId="150077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14:paraId="4E0179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298D9F52" w14:textId="77777777" w:rsidR="003C0432" w:rsidRDefault="003C0432" w:rsidP="003C0432">
      <w:pPr>
        <w:pStyle w:val="NormalWeb"/>
        <w:spacing w:after="90" w:afterAutospacing="0" w:line="345" w:lineRule="atLeast"/>
        <w:jc w:val="both"/>
        <w:rPr>
          <w:rFonts w:ascii="Arial" w:hAnsi="Arial" w:cs="Arial"/>
        </w:rPr>
      </w:pPr>
    </w:p>
    <w:p w14:paraId="3925DE1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78. Xử lý chất thải rắn sinh hoạt</w:t>
      </w:r>
    </w:p>
    <w:p w14:paraId="7CC5CE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Nhà nước khuyến khích và có chính sách ưu đãi đối với tổ chức, cá nhân tham gia đầu tư và cung cấp dịch vụ xử lý chất thải rắn sinh hoạt; khuyến khích đồng xử lý chất thải rắn sinh hoạt.</w:t>
      </w:r>
    </w:p>
    <w:p w14:paraId="4B9F56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3ACFCD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14:paraId="511356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p>
    <w:p w14:paraId="6DFB529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ban hành tiêu chí về công nghệ xử lý chất thải rắn sinh hoạt; hướng dẫn mô hình xử lý chất thải rắn sinh hoạt tại đô thị và nông thôn.</w:t>
      </w:r>
    </w:p>
    <w:p w14:paraId="5D9D1C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w:t>
      </w:r>
      <w:r>
        <w:rPr>
          <w:rFonts w:ascii="Arial" w:hAnsi="Arial" w:cs="Arial"/>
        </w:rPr>
        <w:lastRenderedPageBreak/>
        <w:t>rắn sinh hoạt; hệ thống các công trình, biện pháp, thiết bị công cộng phục vụ quản lý chất thải rắn sinh hoạt trên địa bàn.</w:t>
      </w:r>
    </w:p>
    <w:p w14:paraId="6F5D9DBF" w14:textId="77777777" w:rsidR="003C0432" w:rsidRDefault="003C0432" w:rsidP="003C0432">
      <w:pPr>
        <w:pStyle w:val="NormalWeb"/>
        <w:spacing w:after="90" w:afterAutospacing="0" w:line="345" w:lineRule="atLeast"/>
        <w:jc w:val="both"/>
        <w:rPr>
          <w:rFonts w:ascii="Arial" w:hAnsi="Arial" w:cs="Arial"/>
        </w:rPr>
      </w:pPr>
    </w:p>
    <w:p w14:paraId="757995A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79. Chi phí thu gom, vận chuyển, xử lý chất thải rắn sinh hoạt</w:t>
      </w:r>
    </w:p>
    <w:p w14:paraId="546E3B6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Giá dịch vụ thu gom, vận chuyển và xử lý chất thải rắn sinh hoạt từ hộ gia đình, cá nhân được tính toán theo căn cứ sau đây:</w:t>
      </w:r>
    </w:p>
    <w:p w14:paraId="23E97F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Phù hợp với quy định của pháp luật về giá;</w:t>
      </w:r>
    </w:p>
    <w:p w14:paraId="4FDCEEE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Dựa trên khối lượng hoặc thể tích chất thải đã được phân loại;</w:t>
      </w:r>
    </w:p>
    <w:p w14:paraId="69C5E4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Chất thải rắn có khả năng tái sử dụng, tái chế, chất thải nguy hại phát sinh từ hộ gia đình, cá nhân đã được phân loại riêng thì không phải chi trả giá dịch vụ thu gom, vận chuyển và xử lý.</w:t>
      </w:r>
    </w:p>
    <w:p w14:paraId="67EBCC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14:paraId="5C0DA5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p>
    <w:p w14:paraId="128378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p>
    <w:p w14:paraId="58B132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p>
    <w:p w14:paraId="20ECB2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14:paraId="338E4D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Quy định tại khoản 1 Điều này và khoản 1 Điều 75 của Luật này phải được thực hiện chậm nhất là ngày 31 tháng 12 năm 2024.</w:t>
      </w:r>
    </w:p>
    <w:p w14:paraId="7551D764" w14:textId="77777777" w:rsidR="003C0432" w:rsidRDefault="003C0432" w:rsidP="003C0432">
      <w:pPr>
        <w:pStyle w:val="NormalWeb"/>
        <w:spacing w:after="90" w:afterAutospacing="0" w:line="345" w:lineRule="atLeast"/>
        <w:jc w:val="both"/>
        <w:rPr>
          <w:rFonts w:ascii="Arial" w:hAnsi="Arial" w:cs="Arial"/>
        </w:rPr>
      </w:pPr>
    </w:p>
    <w:p w14:paraId="5FC10F4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80. Xử lý ô nhiễm, cải tạo môi trường bãi chôn lấp chất thải rắn sinh hoạt</w:t>
      </w:r>
    </w:p>
    <w:p w14:paraId="0C745C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Bãi chôn lấp chất thải rắn sinh hoạt sau khi đóng bãi và bãi chôn lấp chất thải rắn sinh hoạt không hợp vệ sinh phải được xử lý ô nhiễm, cải tạo đáp ứng yêu cầu về bảo vệ môi trường.</w:t>
      </w:r>
    </w:p>
    <w:p w14:paraId="6708CE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Chủ dự án đầu tư hoặc cơ sở quản lý bãi chôn lấp chất thải rắn sinh hoạt có trách nhiệm sau đây:</w:t>
      </w:r>
    </w:p>
    <w:p w14:paraId="57E8E4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Ngay sau khi đóng bãi chôn lấp chất thải rắn sinh hoạt phải tiến hành cải tạo cảnh quan khu vực đồng thời có biện pháp ngăn ngừa ô nhiễm môi trường;</w:t>
      </w:r>
    </w:p>
    <w:p w14:paraId="1CA002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14:paraId="4186B5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Hoàn thành việc xử lý ô nhiễm, cải tạo môi trường, lập hồ sơ và bản giao mặt bằng cho cơ quan nhà nước có thẩm quyền sau khi kết thúc hoạt động.</w:t>
      </w:r>
    </w:p>
    <w:p w14:paraId="67F086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ban hành chính sách ưu đãi và khuyến khích tổ chức, cá nhân đầu tư xử lý, cải tạo môi trường bãi chôn lấp chất thải rắn sinh hoạt.</w:t>
      </w:r>
    </w:p>
    <w:p w14:paraId="116286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trưởng Bộ Tài nguyên và Môi trường hướng dẫn đóng bãi chôn lấp chất thải rắn sinh hoạt.</w:t>
      </w:r>
    </w:p>
    <w:p w14:paraId="0BC240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14:paraId="36229B96" w14:textId="77777777" w:rsidR="003C0432" w:rsidRDefault="003C0432" w:rsidP="003C0432">
      <w:pPr>
        <w:pStyle w:val="NormalWeb"/>
        <w:spacing w:after="90" w:afterAutospacing="0" w:line="345" w:lineRule="atLeast"/>
        <w:jc w:val="both"/>
        <w:rPr>
          <w:rFonts w:ascii="Arial" w:hAnsi="Arial" w:cs="Arial"/>
        </w:rPr>
      </w:pPr>
    </w:p>
    <w:p w14:paraId="68B7976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QUẢN LÝ CHẤT THẢI RẮN CÔNG NGHIỆP THÔNG THƯỜNG</w:t>
      </w:r>
    </w:p>
    <w:p w14:paraId="6638BA1D" w14:textId="77777777" w:rsidR="003C0432" w:rsidRDefault="003C0432" w:rsidP="003C0432">
      <w:pPr>
        <w:pStyle w:val="NormalWeb"/>
        <w:spacing w:after="90" w:afterAutospacing="0" w:line="345" w:lineRule="atLeast"/>
        <w:jc w:val="both"/>
        <w:rPr>
          <w:rFonts w:ascii="Arial" w:hAnsi="Arial" w:cs="Arial"/>
        </w:rPr>
      </w:pPr>
    </w:p>
    <w:p w14:paraId="2948C70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81. Phân loại, lưu giữ, vận chuyển chất thải rắn công nghiệp thông thường</w:t>
      </w:r>
    </w:p>
    <w:p w14:paraId="680704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Chất thải rắn công nghiệp thông thường được phân loại thành các nhóm sau đây:</w:t>
      </w:r>
    </w:p>
    <w:p w14:paraId="703216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Nhóm chất thải rắn công nghiệp thông thường được tái sử dụng, tái chế làm nguyên liệu sản xuất;</w:t>
      </w:r>
    </w:p>
    <w:p w14:paraId="4C9308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Nhóm chất thải rắn công nghiệp thông thường đáp ứng tiêu chuẩn, quy chuẩn kỹ thuật, hướng dẫn kỹ thuật được sử dụng trong sản xuất vật liệu xây dựng và san lấp mặt bằng;</w:t>
      </w:r>
    </w:p>
    <w:p w14:paraId="3FBCB3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Nhóm chất thải rắn công nghiệp thông thường phải xử lý.</w:t>
      </w:r>
    </w:p>
    <w:p w14:paraId="452E47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14:paraId="1B78E4E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Chất thải rắn công nghiệp thông thường có lẫn chất thải nguy hại không thực hiện việc phân loại hoặc không thể phân loại được thì được quản lý theo quy định về quản lý chất thải nguy hại.</w:t>
      </w:r>
    </w:p>
    <w:p w14:paraId="07F2DD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p>
    <w:p w14:paraId="0B3387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vận chuyển chất thải rắn công nghiệp thông thường phải đáp ứng yêu cầu sau đây:</w:t>
      </w:r>
    </w:p>
    <w:p w14:paraId="52D26F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Chất thải phải được chứa, đụng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14:paraId="6DFCE19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Chất thải phải được vận chuyển theo loại sau khi đã được phân loại theo quy định;</w:t>
      </w:r>
    </w:p>
    <w:p w14:paraId="1966E0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14:paraId="1AB5F043" w14:textId="77777777" w:rsidR="003C0432" w:rsidRDefault="003C0432" w:rsidP="003C0432">
      <w:pPr>
        <w:pStyle w:val="NormalWeb"/>
        <w:spacing w:after="90" w:afterAutospacing="0" w:line="345" w:lineRule="atLeast"/>
        <w:jc w:val="both"/>
        <w:rPr>
          <w:rFonts w:ascii="Arial" w:hAnsi="Arial" w:cs="Arial"/>
        </w:rPr>
      </w:pPr>
    </w:p>
    <w:p w14:paraId="50CEFB3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82. Xử lý chất thải rắn công nghiệp thông thường</w:t>
      </w:r>
    </w:p>
    <w:p w14:paraId="2F88C5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14:paraId="2D0B9D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Cơ sở sản xuất sử dụng trực tiếp làm nguyên liệu sản xuất, sản xuất vật liệu xây dựng hoặc san lấp mặt bằng được phép hoạt động theo quy định của pháp luật;</w:t>
      </w:r>
    </w:p>
    <w:p w14:paraId="31A23C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sở sản xuất có chức năng đồng xử lý chất thải phù hợp;</w:t>
      </w:r>
    </w:p>
    <w:p w14:paraId="380A24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Cơ sở xử lý chất thải rắn công nghiệp thông thường có chức năng phù hợp;</w:t>
      </w:r>
    </w:p>
    <w:p w14:paraId="782263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Cơ sở vận chuyển chất thải rắn công nghiệp thông thường đã có hợp đồng chuyển giao với đối tượng quy định tại các điểm a, b hoặc c khoản này.</w:t>
      </w:r>
    </w:p>
    <w:p w14:paraId="5A596D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sở thực hiện dịch vụ xử lý chất thải rắn công nghiệp thông thường phải đáp ứng yêu cầu về bảo vệ môi trường theo quy định của Luật này.</w:t>
      </w:r>
    </w:p>
    <w:p w14:paraId="33C317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Chủ cơ sở thực hiện dịch vụ xử lý chất thải rắn công nghiệp thông thường có trách nhiệm sau đây:</w:t>
      </w:r>
    </w:p>
    <w:p w14:paraId="5E745A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14:paraId="30C784D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14:paraId="713F74A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Báo cáo định kỳ, đột xuất về tình hình phát sinh, xử lý chất thải rắn công nghiệp thông thường theo yêu cầu của cơ quan quản lý nhà nước có thẩm quyền;</w:t>
      </w:r>
    </w:p>
    <w:p w14:paraId="2A6B41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14:paraId="6FB6D7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Tổ chức, cá nhân phát sinh chất thải rắn công nghiệp thông thường phải xử lý được tự tái chế, xử lý, đồng xử lý, thu hồi năng lượng khi đáp ứng các yêu cầu sau đây:</w:t>
      </w:r>
    </w:p>
    <w:p w14:paraId="5487D0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14:paraId="7944B0D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Phải phù hợp với quyết định phê duyệt kết quả thẩm định báo cáo đánh giá tác động môi trường, giấy phép môi trường;</w:t>
      </w:r>
    </w:p>
    <w:p w14:paraId="5B407A6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Không đầu tư mới lò đốt và bãi chôn lấp để xử lý chất thải rắn công nghiệp thông thường, trừ trường hợp phù hợp với nội dung quản lý chất thải rắn trong các quy hoạch có liên quan.</w:t>
      </w:r>
    </w:p>
    <w:p w14:paraId="53A47CAF" w14:textId="77777777" w:rsidR="003C0432" w:rsidRDefault="003C0432" w:rsidP="003C0432">
      <w:pPr>
        <w:pStyle w:val="NormalWeb"/>
        <w:spacing w:after="90" w:afterAutospacing="0" w:line="345" w:lineRule="atLeast"/>
        <w:jc w:val="both"/>
        <w:rPr>
          <w:rFonts w:ascii="Arial" w:hAnsi="Arial" w:cs="Arial"/>
        </w:rPr>
      </w:pPr>
    </w:p>
    <w:p w14:paraId="6850396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QUẢN LÝ CHẤT THẢI NGUY HẠI</w:t>
      </w:r>
    </w:p>
    <w:p w14:paraId="68B76A4D" w14:textId="77777777" w:rsidR="003C0432" w:rsidRDefault="003C0432" w:rsidP="003C0432">
      <w:pPr>
        <w:pStyle w:val="NormalWeb"/>
        <w:spacing w:after="90" w:afterAutospacing="0" w:line="345" w:lineRule="atLeast"/>
        <w:jc w:val="both"/>
        <w:rPr>
          <w:rFonts w:ascii="Arial" w:hAnsi="Arial" w:cs="Arial"/>
        </w:rPr>
      </w:pPr>
    </w:p>
    <w:p w14:paraId="5F76012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83. Khai báo, phân loại, thu gom, lưu giữ, vận chuyển chất thải nguy hại</w:t>
      </w:r>
    </w:p>
    <w:p w14:paraId="4D175F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nguồn thải chất thải nguy hại có trách nhiệm sau đây:</w:t>
      </w:r>
    </w:p>
    <w:p w14:paraId="14A587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Khai báo khối lượng, loại chất thải nguy hại trong hồ sơ đề nghị cấp giấy phép môi trường hoặc nội dung đăng ký môi trường;</w:t>
      </w:r>
    </w:p>
    <w:p w14:paraId="2D4392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Thực hiện phân định, phân loại, thu gom, lưu giữ riêng và không để lẫn với chất thải không nguy hại, bảo đảm không gây ô nhiễm môi trường;</w:t>
      </w:r>
    </w:p>
    <w:p w14:paraId="145EAF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Tự tái sử dụng, tái chế, xử lý, đồng xử lý, thu hồi năng lượng theo quy định của pháp luật hoặc chuyển giao chất thải nguy hại cho cơ sở có giấy phép môi trường phù hợp để xử lý.</w:t>
      </w:r>
    </w:p>
    <w:p w14:paraId="0F73DB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lưu giữ chất thải nguy hại phải đáp ứng các yêu cầu sau đây:</w:t>
      </w:r>
    </w:p>
    <w:p w14:paraId="6AB571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Phải được lưu giữ riêng theo loại đã được phân loại;</w:t>
      </w:r>
    </w:p>
    <w:p w14:paraId="4DE0C4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Không để lẫn chất thải nguy hại với chất thải thông thường;</w:t>
      </w:r>
    </w:p>
    <w:p w14:paraId="42DB70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Không làm phát tán bụi, rò rỉ chất thải lỏng ra môi trường;</w:t>
      </w:r>
    </w:p>
    <w:p w14:paraId="777594C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Chỉ được lưu giữ trong một khoảng thời gian nhất định theo quy định của pháp luật.</w:t>
      </w:r>
    </w:p>
    <w:p w14:paraId="74D8E4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Chất thải nguy hại khi vận chuyển phải được lưu chứa và vận chuyển bằng thiết bị, phương tiện chuyển động phù hợp đến cơ sở xử lý chất thải. Phương tiện vận chuyển chất thải nguy hại phải lắp đặt thiết bị định vị; hoạt động theo tuyến đường và thời gian theo quy định của Ủy ban nhân dân cấp tỉnh.</w:t>
      </w:r>
    </w:p>
    <w:p w14:paraId="3FBEAB5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Đối tượng được phép vận chuyển chất thải nguy hại bao gồm:</w:t>
      </w:r>
    </w:p>
    <w:p w14:paraId="10C103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Chủ nguồn thải chất thải nguy hại có phương tiện, thiết bị phù hợp đáp ứng yêu cầu kỹ thuật, quy trình quản lý theo quy định của pháp luật về bảo vệ môi trường;</w:t>
      </w:r>
    </w:p>
    <w:p w14:paraId="57A865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Cơ sở được cấp giấy phép môi trường có chức năng xử lý chất thải nguy hại phù hợp với loại chất thải cần vận chuyển.</w:t>
      </w:r>
    </w:p>
    <w:p w14:paraId="725493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p>
    <w:p w14:paraId="31AE4EE9" w14:textId="77777777" w:rsidR="003C0432" w:rsidRDefault="003C0432" w:rsidP="003C0432">
      <w:pPr>
        <w:pStyle w:val="NormalWeb"/>
        <w:spacing w:after="90" w:afterAutospacing="0" w:line="345" w:lineRule="atLeast"/>
        <w:jc w:val="both"/>
        <w:rPr>
          <w:rFonts w:ascii="Arial" w:hAnsi="Arial" w:cs="Arial"/>
        </w:rPr>
      </w:pPr>
    </w:p>
    <w:p w14:paraId="071618B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84. Xử lý chất thải nguy hại</w:t>
      </w:r>
    </w:p>
    <w:p w14:paraId="75BDDB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Chất thải nguy hại phải được xử lý bằng công nghệ phù hợp và đáp ứng quy định của pháp luật về bảo vệ môi trường.</w:t>
      </w:r>
    </w:p>
    <w:p w14:paraId="0FA6F6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14:paraId="13591B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thực hiện dịch vụ xử lý chất thải nguy hại phải đáp ứng các yêu cầu sau đây:</w:t>
      </w:r>
    </w:p>
    <w:p w14:paraId="5C7680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Phù hợp với Quy hoạch bảo vệ môi trường quốc gia hoặc quy hoạch có nội dung về xử lý chất thải nguy hại, trừ trường hợp cơ sở đồng xử lý chất thải nguy hại;</w:t>
      </w:r>
    </w:p>
    <w:p w14:paraId="493DADF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Bảo đảm khoảng cách an toàn về môi trường theo quy định;</w:t>
      </w:r>
    </w:p>
    <w:p w14:paraId="5E46AAD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14:paraId="58153E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Có giấy phép môi trường;</w:t>
      </w:r>
    </w:p>
    <w:p w14:paraId="4216C42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Có nhân sự phụ trách về bảo vệ môi trường được đào tạo chuyên ngành môi trường hoặc lĩnh vực chuyên môn phù hợp;</w:t>
      </w:r>
    </w:p>
    <w:p w14:paraId="7E7077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Có quy trình vận hành an toàn công nghệ, phương tiện, thiết bị chuyên dụng phù hợp;</w:t>
      </w:r>
    </w:p>
    <w:p w14:paraId="3BB7307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14:paraId="7DCB61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Ký quỹ bảo vệ môi trường theo quy định tại Điều 137 của Luật này trong trường hợp có hoạt động chôn lấp chất thải.</w:t>
      </w:r>
    </w:p>
    <w:p w14:paraId="7E6C545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trưởng Bộ Tài nguyên và Môi trường ban hành tiêu chí về công nghệ xử lý chất thải nguy hại; hướng dẫn thực hiện điểm g khoản 3 Điều này.</w:t>
      </w:r>
    </w:p>
    <w:p w14:paraId="1CED8B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14:paraId="5FFCDAD3" w14:textId="77777777" w:rsidR="003C0432" w:rsidRDefault="003C0432" w:rsidP="003C0432">
      <w:pPr>
        <w:pStyle w:val="NormalWeb"/>
        <w:spacing w:after="90" w:afterAutospacing="0" w:line="345" w:lineRule="atLeast"/>
        <w:jc w:val="both"/>
        <w:rPr>
          <w:rFonts w:ascii="Arial" w:hAnsi="Arial" w:cs="Arial"/>
        </w:rPr>
      </w:pPr>
    </w:p>
    <w:p w14:paraId="0263ADB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85. Trách nhiệm của chủ cơ sở thực hiện dịch vụ xử lý chất thải nguy hại</w:t>
      </w:r>
    </w:p>
    <w:p w14:paraId="450C0F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Đáp ứng đầy đủ yêu cầu quy định tại khoản 3 Điều 84 của Luật này.</w:t>
      </w:r>
    </w:p>
    <w:p w14:paraId="7ACA391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Thu gom, vận chuyển, tiếp nhận, xử lý số lượng, loại chất thải nguy hại theo đúng nội dung giấy phép môi trường được cấp.</w:t>
      </w:r>
    </w:p>
    <w:p w14:paraId="3AFD8F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Bảo đảm hệ thống, phương tiện, thiết bị lưu giữ, xử lý chất thải nguy hại đáp ứng yêu cầu kỹ thuật, quy trình quản lý theo quy định.</w:t>
      </w:r>
    </w:p>
    <w:p w14:paraId="2C81D6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Thực hiện trách nhiệm của chủ nguồn thải chất thải nguy hại đối với chất thải nguy hại phát sinh từ quá trình hoạt động mà không có khả năng xử lý.</w:t>
      </w:r>
    </w:p>
    <w:p w14:paraId="0C1D4C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p>
    <w:p w14:paraId="5B1857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Lập, sử dụng, lưu trữ và quản lý chứng từ chất thải nguy hại, báo cáo quản lý chất thải nguy hại và hồ sơ, tài liệu, nhật ký liên quan đến công tác quản lý chất thải nguy hại theo quy định.</w:t>
      </w:r>
    </w:p>
    <w:p w14:paraId="4FD6FE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14:paraId="05DFD1FE" w14:textId="77777777" w:rsidR="003C0432" w:rsidRDefault="003C0432" w:rsidP="003C0432">
      <w:pPr>
        <w:pStyle w:val="NormalWeb"/>
        <w:spacing w:after="90" w:afterAutospacing="0" w:line="345" w:lineRule="atLeast"/>
        <w:jc w:val="both"/>
        <w:rPr>
          <w:rFonts w:ascii="Arial" w:hAnsi="Arial" w:cs="Arial"/>
        </w:rPr>
      </w:pPr>
    </w:p>
    <w:p w14:paraId="7687B1D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5. QUẢN LÝ NƯỚC THẢI</w:t>
      </w:r>
    </w:p>
    <w:p w14:paraId="4EBFA57B" w14:textId="77777777" w:rsidR="003C0432" w:rsidRDefault="003C0432" w:rsidP="003C0432">
      <w:pPr>
        <w:pStyle w:val="NormalWeb"/>
        <w:spacing w:after="90" w:afterAutospacing="0" w:line="345" w:lineRule="atLeast"/>
        <w:jc w:val="both"/>
        <w:rPr>
          <w:rFonts w:ascii="Arial" w:hAnsi="Arial" w:cs="Arial"/>
        </w:rPr>
      </w:pPr>
    </w:p>
    <w:p w14:paraId="293C480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86. Thu gom, xử lý nước thải</w:t>
      </w:r>
    </w:p>
    <w:p w14:paraId="08A542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p>
    <w:p w14:paraId="46EBE3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Quản lý nước thải đô thị, khu dân cư tập trung được quy định như sau:</w:t>
      </w:r>
    </w:p>
    <w:p w14:paraId="6291D2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Nước thải sinh hoạt phát sinh từ tổ chức, hộ gia đình phải được thu gom, đấu nối với hệ thống thu gom, xử lý nước thải;</w:t>
      </w:r>
    </w:p>
    <w:p w14:paraId="0F4764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14:paraId="40EE51E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14:paraId="11C924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Quản lý nước thải từ hoạt động sản xuất, kinh doanh, dịch vụ được quy định như sau:</w:t>
      </w:r>
    </w:p>
    <w:p w14:paraId="6C824A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Nước thải của cơ sở sản xuất, kinh doanh, dịch vụ trong khu sản xuất, kinh doanh, dịch vụ tập trang,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14:paraId="5D7026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14:paraId="3280EF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Nước thải sinh hoạt phát sinh từ tổ chức, hộ gia đình tại khu dân cư không tập trung phải được thu gom, xử lý tại chỗ đáp ứng yêu cầu về bảo vệ môi trường trước khi thải vào nguồn tiếp nhận.</w:t>
      </w:r>
    </w:p>
    <w:p w14:paraId="176D67D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Ủy ban nhân dân cấp tỉnh có trách nhiệm sau đây:</w:t>
      </w:r>
    </w:p>
    <w:p w14:paraId="5B363F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Đầu tư, khuyến khích đầu tư xây dựng hệ thống thu gom, xử lý nước thải đô thị, khu dân cư tập trung trên địa bàn thuộc trách nhiệm đầu tư của Nhà nước theo quy định của pháp luật;</w:t>
      </w:r>
    </w:p>
    <w:p w14:paraId="4B21D2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Ban hành lộ trình bố trí quỹ đất, đầu tư hoặc khuyến khích đầu tư xây dựng hệ thống thu gom, xử lý nước thải đô thị, khu dân cư tập trung trong trường hợp chưa có hệ thống thu gom, xử lý nước thải;</w:t>
      </w:r>
    </w:p>
    <w:p w14:paraId="6B9075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14:paraId="1FF7C9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Ban hành lộ trình thực hiện và chính sách hỗ trợ thu gom, xử lý tại chỗ nước thải sinh hoạt phát sinh từ tổ chức, hộ gia đình, tại các khu dân cư không tập trung.</w:t>
      </w:r>
    </w:p>
    <w:p w14:paraId="00094AB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Bộ trưởng Bộ Tài nguyên và Môi trường hướng dẫn về công nghệ, kỹ thuật xử lý nước thải tại chỗ.</w:t>
      </w:r>
    </w:p>
    <w:p w14:paraId="7F83C6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Bộ trưởng Bộ Xây dựng hướng dẫn về công trình hạ tầng kỹ thuật thu gom, thoát nước thải đô thị, khu dân cư tập trung quy định tại Điều này.</w:t>
      </w:r>
    </w:p>
    <w:p w14:paraId="7D646C3B" w14:textId="77777777" w:rsidR="003C0432" w:rsidRDefault="003C0432" w:rsidP="003C0432">
      <w:pPr>
        <w:pStyle w:val="NormalWeb"/>
        <w:spacing w:after="90" w:afterAutospacing="0" w:line="345" w:lineRule="atLeast"/>
        <w:jc w:val="both"/>
        <w:rPr>
          <w:rFonts w:ascii="Arial" w:hAnsi="Arial" w:cs="Arial"/>
        </w:rPr>
      </w:pPr>
    </w:p>
    <w:p w14:paraId="109901A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87. Hệ thống xử lý nước thải</w:t>
      </w:r>
    </w:p>
    <w:p w14:paraId="58E145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Hệ thống xử lý nước thải phải bảo đảm các yêu cầu sau đây:</w:t>
      </w:r>
    </w:p>
    <w:p w14:paraId="5520E8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Công nghệ phù hợp với loại hình, đặc tính nước thải cần xử lý;</w:t>
      </w:r>
    </w:p>
    <w:p w14:paraId="6A962F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Công suất hệ thống xử lý nước phải phù hợp với lượng nước thải phát sinh tối đa;</w:t>
      </w:r>
    </w:p>
    <w:p w14:paraId="1E9653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Xử lý nước thải đáp ứng yêu cầu về bảo vệ môi trường;</w:t>
      </w:r>
    </w:p>
    <w:p w14:paraId="080AF4B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Vận hành công trình xử lý nước thải theo đúng quy trình kỹ thuật;</w:t>
      </w:r>
    </w:p>
    <w:p w14:paraId="275B810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Có kế hoạch phòng ngừa, ứng phó sợ cố môi trường đối với hệ thống xử lý nước thải; điểm xả thải phải có tọa độ, biển báo, ký hiệu rõ ràng, thuận lợi cho việc kiểm tra, giám sát xả thải.</w:t>
      </w:r>
    </w:p>
    <w:p w14:paraId="7C70B9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14:paraId="0B84E362" w14:textId="77777777" w:rsidR="003C0432" w:rsidRDefault="003C0432" w:rsidP="003C0432">
      <w:pPr>
        <w:pStyle w:val="NormalWeb"/>
        <w:spacing w:after="90" w:afterAutospacing="0" w:line="345" w:lineRule="atLeast"/>
        <w:jc w:val="both"/>
        <w:rPr>
          <w:rFonts w:ascii="Arial" w:hAnsi="Arial" w:cs="Arial"/>
        </w:rPr>
      </w:pPr>
    </w:p>
    <w:p w14:paraId="0413E6F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6. QUẢN LÝ BỤI, KHÍ THẢI VÀ CÁC CHẤT Ô NHIỄM KHÁC</w:t>
      </w:r>
    </w:p>
    <w:p w14:paraId="0A906CB2" w14:textId="77777777" w:rsidR="003C0432" w:rsidRDefault="003C0432" w:rsidP="003C0432">
      <w:pPr>
        <w:pStyle w:val="NormalWeb"/>
        <w:spacing w:after="90" w:afterAutospacing="0" w:line="345" w:lineRule="atLeast"/>
        <w:jc w:val="both"/>
        <w:rPr>
          <w:rFonts w:ascii="Arial" w:hAnsi="Arial" w:cs="Arial"/>
        </w:rPr>
      </w:pPr>
    </w:p>
    <w:p w14:paraId="61A6AFC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88. Quản lý và kiểm soát bụi, khí thải</w:t>
      </w:r>
    </w:p>
    <w:p w14:paraId="52B200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14:paraId="11D818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14:paraId="2A307D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có liên quan hướng dẫn thực hiện hoạt động phòng ngừa, kiểm tra, giám sát, xử lý các nguồn bụi, khí thải gây ô nhiễm không khí.</w:t>
      </w:r>
    </w:p>
    <w:p w14:paraId="2148AEC4" w14:textId="77777777" w:rsidR="003C0432" w:rsidRDefault="003C0432" w:rsidP="003C0432">
      <w:pPr>
        <w:pStyle w:val="NormalWeb"/>
        <w:spacing w:after="90" w:afterAutospacing="0" w:line="345" w:lineRule="atLeast"/>
        <w:jc w:val="both"/>
        <w:rPr>
          <w:rFonts w:ascii="Arial" w:hAnsi="Arial" w:cs="Arial"/>
        </w:rPr>
      </w:pPr>
    </w:p>
    <w:p w14:paraId="7C656BD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89. Quản lý và kiểm soát tiếng ồn, độ rung, ánh sáng, bức xạ, mùi khó chịu</w:t>
      </w:r>
    </w:p>
    <w:p w14:paraId="59E630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gây tiếng ồn, độ rung, ánh sáng, bức xạ phải kiểm soát, xử lý bảo đảm quy chuẩn kỹ thuật môi trường và bức xạ.</w:t>
      </w:r>
    </w:p>
    <w:p w14:paraId="6ED512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trong khu dân cư gây tiếng ồn, độ rung, ánh sáng, bức xạ, mùi khó chịu phải thực hiện biện pháp giảm thiểu, không làm tác động xấu đến cộng đồng dân cư.</w:t>
      </w:r>
    </w:p>
    <w:p w14:paraId="7F2B65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Tổ chức, cá nhân quản lý tuyến đường có mật độ phương tiện tham gia giao thông cao gây tiếng ồn, độ rung, ánh sáng, bức xạ phải có biện pháp giảm thiểu, đáp ứng quy chuẩn kỹ thuật môi trường.</w:t>
      </w:r>
    </w:p>
    <w:p w14:paraId="3EF3A0D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Cấm sản xuất, nhập khẩu, vận chuyển, kinh doanh và sử dụng pháo nổ. Việc sản xuất, nhập khẩu, vận chuyển, kinh doanh và sử dụng pháo hoa thực hiện theo quy định của Chính phủ.</w:t>
      </w:r>
    </w:p>
    <w:p w14:paraId="236EA93B" w14:textId="77777777" w:rsidR="003C0432" w:rsidRDefault="003C0432" w:rsidP="003C0432">
      <w:pPr>
        <w:pStyle w:val="NormalWeb"/>
        <w:spacing w:after="90" w:afterAutospacing="0" w:line="345" w:lineRule="atLeast"/>
        <w:jc w:val="both"/>
        <w:rPr>
          <w:rFonts w:ascii="Arial" w:hAnsi="Arial" w:cs="Arial"/>
        </w:rPr>
      </w:pPr>
    </w:p>
    <w:p w14:paraId="675F14B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ỨNG PHÓ VỚI BIẾN ĐỔI KHÍ HẬU</w:t>
      </w:r>
    </w:p>
    <w:p w14:paraId="45A9EFD1" w14:textId="77777777" w:rsidR="003C0432" w:rsidRDefault="003C0432" w:rsidP="003C0432">
      <w:pPr>
        <w:pStyle w:val="NormalWeb"/>
        <w:spacing w:after="90" w:afterAutospacing="0" w:line="345" w:lineRule="atLeast"/>
        <w:jc w:val="both"/>
        <w:rPr>
          <w:rFonts w:ascii="Arial" w:hAnsi="Arial" w:cs="Arial"/>
        </w:rPr>
      </w:pPr>
    </w:p>
    <w:p w14:paraId="2362082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90. Thích ứng với biến đổi khí hậu</w:t>
      </w:r>
    </w:p>
    <w:p w14:paraId="02DEC6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14:paraId="3779FD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thích ứng với biến đổi khí hậu bao gồm:</w:t>
      </w:r>
    </w:p>
    <w:p w14:paraId="5DEF7EC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14:paraId="47DF68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14:paraId="60C5E4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Xây dựng, triển khai hệ thống giám sát và đánh giá hoạt động thích ứng với biến đổi khí hậu.</w:t>
      </w:r>
    </w:p>
    <w:p w14:paraId="22CAF9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chủ trì, phối hợp với các Bộ, cơ quan ngang Bộ có trách nhiệm sau đây:</w:t>
      </w:r>
    </w:p>
    <w:p w14:paraId="5FC42D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thực hiện quy định tại điểm a và điểm c khoản 2 Điều này;</w:t>
      </w:r>
    </w:p>
    <w:p w14:paraId="0403D8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Trình Thủ tướng Chính phủ ban hành Kế hoạch quốc gia thích ứng với biến đổi khí hậu và định kỳ rà soát, cập nhật 05 năm một lần; hệ thống giám sát và đánh giá hoạt </w:t>
      </w:r>
      <w:r>
        <w:rPr>
          <w:rFonts w:ascii="Arial" w:hAnsi="Arial" w:cs="Arial"/>
        </w:rPr>
        <w:lastRenderedPageBreak/>
        <w:t>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14:paraId="229D2E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Hướng dẫn đánh giá tác động, tính dễ bị tổn thương, rủi ro, tổn thất và thiệt hại do biến đổi khí hậu;</w:t>
      </w:r>
    </w:p>
    <w:p w14:paraId="02FDBA6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Xây dựng và tổ chức thực hiện Kế hoạch quốc gia thích ứng với biến đổi khí hậu;</w:t>
      </w:r>
    </w:p>
    <w:p w14:paraId="5AE545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Xây dựng và tổ chức thực hiện hệ thống giám sát và đánh giá hoạt động thích ứng với biến đổi khí hậu cấp quốc gia.</w:t>
      </w:r>
    </w:p>
    <w:p w14:paraId="28B0EC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cơ quan ngang Bộ và Ủy ban nhân dân cấp tỉnh có trách nhiệm sau đây:</w:t>
      </w:r>
    </w:p>
    <w:p w14:paraId="267C4B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14:paraId="0962BC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Xây dựng và tổ chức thực hiện việc giám sát và đánh giá hoạt động thích ứng với biến đổi khí hậu cấp ngành, cấp địa phương trong phạm vi quản lý của ngành, lĩnh vực.</w:t>
      </w:r>
    </w:p>
    <w:p w14:paraId="2BDF515C" w14:textId="77777777" w:rsidR="003C0432" w:rsidRDefault="003C0432" w:rsidP="003C0432">
      <w:pPr>
        <w:pStyle w:val="NormalWeb"/>
        <w:spacing w:after="90" w:afterAutospacing="0" w:line="345" w:lineRule="atLeast"/>
        <w:jc w:val="both"/>
        <w:rPr>
          <w:rFonts w:ascii="Arial" w:hAnsi="Arial" w:cs="Arial"/>
        </w:rPr>
      </w:pPr>
    </w:p>
    <w:p w14:paraId="3140F96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91. Giảm nhẹ phát thải khí nhà kính</w:t>
      </w:r>
    </w:p>
    <w:p w14:paraId="24ACF3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Các khí nhà kính chính là carbon dioxide (CO2), methane (CH4) và nitrous oxide (N2O). Các khí có hàm lượng thấp nhưng có tiềm năng cao gây hiệu ứng nhà kính là hydrofluorocarbons (HFCS), perfluorocarbons (PFCS), sulphur hexafluoride (SF6) và nitrogen, trifluoride (NF3).</w:t>
      </w:r>
    </w:p>
    <w:p w14:paraId="1A049FD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giảm nhẹ phát thải khí nhà kính bao gồm:</w:t>
      </w:r>
    </w:p>
    <w:p w14:paraId="3E7457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14:paraId="103CF2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Kiểm kê khí nhà kính và đo đạc, báo cáo, thẩm định giảm nhẹ phát thải khí nhà kính cấp quốc gia, cấp ngành, lĩnh vực và cấp cơ sở có liên quan;</w:t>
      </w:r>
    </w:p>
    <w:p w14:paraId="0D3D80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Kiểm tra việc tuân thủ quy định về kiểm kê khí nhà kính, giảm nhẹ phát thải khí nhà kính, việc thực hiện cơ chế, phương thức hợp tác về giảm nhẹ phạt thải khí nhà kính;</w:t>
      </w:r>
    </w:p>
    <w:p w14:paraId="0B7A1F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14:paraId="671E2A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Tổ chức và phát triển thị trường các-bon trong nước.</w:t>
      </w:r>
    </w:p>
    <w:p w14:paraId="0B4BBE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14:paraId="73CD70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Tài nguyên và Môi trường có trách nhiệm sau đây:</w:t>
      </w:r>
    </w:p>
    <w:p w14:paraId="2B5D84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p>
    <w:p w14:paraId="3DAED4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Định kỳ xây dựng báo cáo kiểm kê khí nhà kính cấp quốc gia 02 năm một lần;</w:t>
      </w:r>
    </w:p>
    <w:p w14:paraId="771220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Hướng dẫn, tổ chức thực hiện thẩm định kết quả kiểm kê khí nhà kính và kế hoạch giảm nhẹ phát thải khí nhà kính đối với lĩnh vực, cơ sở phải thực hiện kiểm kê khí nhà kính.</w:t>
      </w:r>
    </w:p>
    <w:p w14:paraId="0D683D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quản lý lĩnh vực thuộc đối tượng phải thực hiện kiểm kê khí nhà kính có trách nhiệm sau đây:</w:t>
      </w:r>
    </w:p>
    <w:p w14:paraId="7316CB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14:paraId="4C859BD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Xây dựng, tổ chức thực hiện kế hoạch giảm nhẹ phát thải khí nhà kính hằng năm trong lĩnh vực năng lượng, nông nghiệp, sử dụng đất và lâm nghiệp, quản lý chất thải, các quá trình công nghiệp;</w:t>
      </w:r>
    </w:p>
    <w:p w14:paraId="3CB838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Hướng dẫn quy trình, quy định kỹ thuật về đo đạc, báo cáo, thẩm định giảm nhẹ phát thải khí nhà kính trong phạm vi quản lý của ngành, lĩnh vực;</w:t>
      </w:r>
    </w:p>
    <w:p w14:paraId="02673AE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14:paraId="4D4B9F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Hướng dẫn việc lựa chọn, áp dụng biện pháp công nghệ và quản lý để giảm nhẹ phát thải khí nhà kính phù hợp với quy mô và ngành, nghề thuộc lĩnh vực quản lý.</w:t>
      </w:r>
    </w:p>
    <w:p w14:paraId="693243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14:paraId="4859FB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Cơ sở phát thải khí nhà kính thuộc danh mục phải thực hiện kiểm kê khí nhà kính có trách nhiệm sau đây:</w:t>
      </w:r>
    </w:p>
    <w:p w14:paraId="3F11CF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14:paraId="2951C9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14:paraId="41ACEE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Hằng năm, lập báo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14:paraId="224F0F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Chính phủ quy định chi tiết Điều này.</w:t>
      </w:r>
    </w:p>
    <w:p w14:paraId="4E09784C" w14:textId="77777777" w:rsidR="003C0432" w:rsidRDefault="003C0432" w:rsidP="003C0432">
      <w:pPr>
        <w:pStyle w:val="NormalWeb"/>
        <w:spacing w:after="90" w:afterAutospacing="0" w:line="345" w:lineRule="atLeast"/>
        <w:jc w:val="both"/>
        <w:rPr>
          <w:rFonts w:ascii="Arial" w:hAnsi="Arial" w:cs="Arial"/>
        </w:rPr>
      </w:pPr>
    </w:p>
    <w:p w14:paraId="5C58D83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92. Bảo vệ tầng ô-dôn</w:t>
      </w:r>
    </w:p>
    <w:p w14:paraId="576BC9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Bảo vệ tầng ô-dôn là hoạt động ứng phó với biến đổi khí hậu nhằm ngăn ngừa sự suy giảm tầng ô-dôn, hạn chế tác động có hại của bức xạ cực tím từ Mặt Trời.</w:t>
      </w:r>
    </w:p>
    <w:p w14:paraId="5D2459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Nội dung bảo vệ tầng ô-dôn bao gồm:</w:t>
      </w:r>
    </w:p>
    <w:p w14:paraId="567BD6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14:paraId="67DAF7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14:paraId="564BB0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Phát triển và ứng dụng công nghệ, thiết bị sử dụng các chất không làm suy giảm tầng ô-dôn, chất thân thiện khí hậu.</w:t>
      </w:r>
    </w:p>
    <w:p w14:paraId="30AC16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có trách nhiệm sau đây:</w:t>
      </w:r>
    </w:p>
    <w:p w14:paraId="54DC2A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14:paraId="1D6A40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14:paraId="103063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14:paraId="2B62DD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14:paraId="0ACE06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5. Cơ sở sản xuất thiết bị, sản phẩm có chứa hoặc sử dụng chất thuộc danh mục quy định tại điểm b khoản 3 Điều này phải xây dựng lộ trình phù hợp để thay thế, loại bỏ </w:t>
      </w:r>
      <w:r>
        <w:rPr>
          <w:rFonts w:ascii="Arial" w:hAnsi="Arial" w:cs="Arial"/>
        </w:rPr>
        <w:lastRenderedPageBreak/>
        <w:t>chất làm suy giảm tầng ô-dôn, chất gây hiệu ứng nhà kính được kiểm soát thuộc điều ước quốc tế mà nước Cộng hòa xã hội chủ nghĩa Việt Nam là thành viên về bảo vệ tầng ô-dôn.</w:t>
      </w:r>
    </w:p>
    <w:p w14:paraId="1CE44B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p>
    <w:p w14:paraId="7D3665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14:paraId="2AE7D0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Chính phủ quy định chi tiết Điều này.</w:t>
      </w:r>
    </w:p>
    <w:p w14:paraId="1A3B7341" w14:textId="77777777" w:rsidR="003C0432" w:rsidRDefault="003C0432" w:rsidP="003C0432">
      <w:pPr>
        <w:pStyle w:val="NormalWeb"/>
        <w:spacing w:after="90" w:afterAutospacing="0" w:line="345" w:lineRule="atLeast"/>
        <w:jc w:val="both"/>
        <w:rPr>
          <w:rFonts w:ascii="Arial" w:hAnsi="Arial" w:cs="Arial"/>
        </w:rPr>
      </w:pPr>
    </w:p>
    <w:p w14:paraId="75C1320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93. Lồng ghép nội dung ứng phó với biến đổi khí hậu vào chiến lược, quy hoạch</w:t>
      </w:r>
    </w:p>
    <w:p w14:paraId="0FA8C6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lồng ghép ứng phó với biến đổi khí hậu vào chiến lược, quy hoạch bao gồm:</w:t>
      </w:r>
    </w:p>
    <w:p w14:paraId="58D410D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Kịch bản biến đổi khí hậu và tác động của biến đổi khí hậu được sử dụng trong việc xác định mục tiêu dài hạn của chiến lược, quy hoạch;</w:t>
      </w:r>
    </w:p>
    <w:p w14:paraId="5A97CB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Các giải pháp ứng phó với biến đổi khí hậu được lồng ghép vào nội dung của chiến lược, quy hoạch;</w:t>
      </w:r>
    </w:p>
    <w:p w14:paraId="0C669F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Kết quả phân tích, đánh giá giải pháp ứng phó với biến đổi khí hậu được sử dụng trong việc xác định chỉ tiêu kinh tế - xã hội của chiến lược, quy hoạch.</w:t>
      </w:r>
    </w:p>
    <w:p w14:paraId="5800EB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Chiến lược, quy hoạch quy định tại Điều 25 của Luật này phải lồng ghép nội dung ứng phó với biến đổi khí hậu theo quy định của Luật này và quy định khác của pháp luật có liên quan.</w:t>
      </w:r>
    </w:p>
    <w:p w14:paraId="36473D5A" w14:textId="77777777" w:rsidR="003C0432" w:rsidRDefault="003C0432" w:rsidP="003C0432">
      <w:pPr>
        <w:pStyle w:val="NormalWeb"/>
        <w:spacing w:after="90" w:afterAutospacing="0" w:line="345" w:lineRule="atLeast"/>
        <w:jc w:val="both"/>
        <w:rPr>
          <w:rFonts w:ascii="Arial" w:hAnsi="Arial" w:cs="Arial"/>
        </w:rPr>
      </w:pPr>
    </w:p>
    <w:p w14:paraId="66096C6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94. Cơ sở dữ liệu quốc gia về biến đổi khí hậu</w:t>
      </w:r>
    </w:p>
    <w:p w14:paraId="12917D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Cơ sở dữ liệu quốc gia về biến đổi khí hậu bao gồm thông tin, dữ liệu sau đây:</w:t>
      </w:r>
    </w:p>
    <w:p w14:paraId="72855A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14:paraId="00E6DD9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Tác động của biến đổi khí hậu đến tài nguyên, môi trường, hệ sinh thái, điều kiện sống và hoạt động kinh tế - xã hội;</w:t>
      </w:r>
    </w:p>
    <w:p w14:paraId="33CF05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Phát thải khí nhà kính và hoạt động kinh tế - xã hội có liên quan đến phát thải khí nhà kính;</w:t>
      </w:r>
    </w:p>
    <w:p w14:paraId="2813DD9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Hoạt động giảm nhẹ phát thải khí nhà kính và thích ứng với biến đổi khí hậu;</w:t>
      </w:r>
    </w:p>
    <w:p w14:paraId="1D27DAA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Bảo vệ tầng ô-dôn và quản lý các chất làm suy giảm tầng ô-dôn;</w:t>
      </w:r>
    </w:p>
    <w:p w14:paraId="1CFB379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Kết quả đánh giá khí hậu quốc gia;</w:t>
      </w:r>
    </w:p>
    <w:p w14:paraId="6C9100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Kịch bản biến đổi khí hậu các thời kỳ;</w:t>
      </w:r>
    </w:p>
    <w:p w14:paraId="11D59F6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Nghiên cứu khoa học, phát triển, chuyển giao công nghệ ứng phó với biến đổi khí hậu và bảo vệ tầng ô-dôn;</w:t>
      </w:r>
    </w:p>
    <w:p w14:paraId="4B4FDF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Nguồn lực cho ứng phó với biến đổi khí hậu và bảo vệ tầng ô-dôn;</w:t>
      </w:r>
    </w:p>
    <w:p w14:paraId="524958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k) Các hoạt động hợp tác quốc tế về ứng phó với biến đổi khí hậu và bảo vệ tầng ô-dôn.</w:t>
      </w:r>
    </w:p>
    <w:p w14:paraId="62CB39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Tài nguyên và Môi trường tổ chức xây dựng, cập nhật và hướng dẫn khai thác, sử dụng cơ sở dữ liệu quốc gia về biến đổi khí hậu.</w:t>
      </w:r>
    </w:p>
    <w:p w14:paraId="295BBB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Ủy ban nhân dân cấp tỉnh có trách nhiệm tổ chức điều tra, khảo sát, thu thập thông tin, dữ liệu được quy định tại khoản 1 Điều này thuộc phạm vi, khu vực quản lý gửi Bộ Tài nguyên và Môi trường.</w:t>
      </w:r>
    </w:p>
    <w:p w14:paraId="3F4050E9" w14:textId="77777777" w:rsidR="003C0432" w:rsidRDefault="003C0432" w:rsidP="003C0432">
      <w:pPr>
        <w:pStyle w:val="NormalWeb"/>
        <w:spacing w:after="90" w:afterAutospacing="0" w:line="345" w:lineRule="atLeast"/>
        <w:jc w:val="both"/>
        <w:rPr>
          <w:rFonts w:ascii="Arial" w:hAnsi="Arial" w:cs="Arial"/>
        </w:rPr>
      </w:pPr>
    </w:p>
    <w:p w14:paraId="216CBF4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95. Báo cáo quốc gia ứng phó với biến đổi khí hậu</w:t>
      </w:r>
    </w:p>
    <w:p w14:paraId="63F2EF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báo cáo quốc gia ứng phó với biến đổi khí hậu bao gồm:</w:t>
      </w:r>
    </w:p>
    <w:p w14:paraId="79D3DF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Tổng quan diễn biến, tác động của biến đổi khí hậu;</w:t>
      </w:r>
    </w:p>
    <w:p w14:paraId="502598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Kết quả kiểm kê quốc gia khí nhà kính;</w:t>
      </w:r>
    </w:p>
    <w:p w14:paraId="4D5D969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Nỗ lực và hiệu quả ứng phó với biến đổi khí hậu;</w:t>
      </w:r>
    </w:p>
    <w:p w14:paraId="1A66A52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Nguồn lực trong nước và quốc tế dành cho ứng phó với biến đổi khí hậu;</w:t>
      </w:r>
    </w:p>
    <w:p w14:paraId="6EDA86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Tình hình thực hiện cam kết quốc tế về biến đổi khí hậu;</w:t>
      </w:r>
    </w:p>
    <w:p w14:paraId="5068068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Dự báo tác động của biến đổi khí hậu đến kinh tế, xã hội, môi trường;</w:t>
      </w:r>
    </w:p>
    <w:p w14:paraId="41CFD5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Kiến nghị giải pháp ứng phó với biến đổi khí hậu.</w:t>
      </w:r>
    </w:p>
    <w:p w14:paraId="5D30AD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cơ quan ngang Bộ, Ủy ban nhân dân cấp tỉnh có trách nhiệm hằng năm lập báo cáo về ứng phó với biến đổi khí hậu thuộc phạm vi, lĩnh vực quản lý gửi Bộ Tài nguyên và Môi trường.</w:t>
      </w:r>
    </w:p>
    <w:p w14:paraId="2F7654E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14:paraId="69A3A5D0" w14:textId="77777777" w:rsidR="003C0432" w:rsidRDefault="003C0432" w:rsidP="003C0432">
      <w:pPr>
        <w:pStyle w:val="NormalWeb"/>
        <w:spacing w:after="90" w:afterAutospacing="0" w:line="345" w:lineRule="atLeast"/>
        <w:jc w:val="both"/>
        <w:rPr>
          <w:rFonts w:ascii="Arial" w:hAnsi="Arial" w:cs="Arial"/>
        </w:rPr>
      </w:pPr>
    </w:p>
    <w:p w14:paraId="461D077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96. Thực hiện cam kết quốc tế về biến đổi khí hậu và bảo vệ tầng ô-dôn</w:t>
      </w:r>
    </w:p>
    <w:p w14:paraId="62B501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có trách nhiệm sau đây:</w:t>
      </w:r>
    </w:p>
    <w:p w14:paraId="550B5DD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Là đầu mối tổ chức thực hiện cam kết quốc tế về biến đổi khí hậu và bảo vệ tầng ô-dôn theo quy định của điều ước quốc tế mà nước Cộng hòa xã hội chủ nghĩa Việt Nam là thành viên;</w:t>
      </w:r>
    </w:p>
    <w:p w14:paraId="301AF1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14:paraId="14BCB9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14:paraId="27354D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14:paraId="42D8EB85" w14:textId="77777777" w:rsidR="003C0432" w:rsidRDefault="003C0432" w:rsidP="003C0432">
      <w:pPr>
        <w:pStyle w:val="NormalWeb"/>
        <w:spacing w:after="90" w:afterAutospacing="0" w:line="345" w:lineRule="atLeast"/>
        <w:jc w:val="both"/>
        <w:rPr>
          <w:rFonts w:ascii="Arial" w:hAnsi="Arial" w:cs="Arial"/>
        </w:rPr>
      </w:pPr>
    </w:p>
    <w:p w14:paraId="16D02F5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QUY CHUẨN KỸ THUẬT MÔI TRƯỜNG, TIÊU CHUẨN MÔI TRƯỜNG</w:t>
      </w:r>
    </w:p>
    <w:p w14:paraId="4BB44D1B" w14:textId="77777777" w:rsidR="003C0432" w:rsidRDefault="003C0432" w:rsidP="003C0432">
      <w:pPr>
        <w:pStyle w:val="NormalWeb"/>
        <w:spacing w:after="90" w:afterAutospacing="0" w:line="345" w:lineRule="atLeast"/>
        <w:jc w:val="both"/>
        <w:rPr>
          <w:rFonts w:ascii="Arial" w:hAnsi="Arial" w:cs="Arial"/>
        </w:rPr>
      </w:pPr>
    </w:p>
    <w:p w14:paraId="5EFEE95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97. Hệ thống quy chuẩn kỹ thuật môi trường</w:t>
      </w:r>
    </w:p>
    <w:p w14:paraId="744B65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 chuẩn kỹ thuật môi trường về chất lượng môi trường xung quanh bao gồm:</w:t>
      </w:r>
    </w:p>
    <w:p w14:paraId="0B81119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Nhóm quy chuẩn kỹ thuật môi trường về chất lượng đất, trầm tích;</w:t>
      </w:r>
    </w:p>
    <w:p w14:paraId="718C11D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Nhóm quy chuẩn kỹ thuật môi trường về chất lượng nước mặt, nước dưới đất và nước biển;</w:t>
      </w:r>
    </w:p>
    <w:p w14:paraId="25952B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Nhóm quy chuẩn kỹ thuật môi trường về chất lượng không khí;</w:t>
      </w:r>
    </w:p>
    <w:p w14:paraId="66C55C7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Nhóm quy chuẩn kỹ thuật môi trường về ánh sáng, bức xạ;</w:t>
      </w:r>
    </w:p>
    <w:p w14:paraId="3C78BC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Nhóm quy chuẩn kỹ thuật môi trường về tiếng ồn, độ rung.</w:t>
      </w:r>
    </w:p>
    <w:p w14:paraId="7EDC16C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Quy chuẩn kỹ thuật môi trường về chất thải bao gồm:</w:t>
      </w:r>
    </w:p>
    <w:p w14:paraId="5C63D8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Nhóm quy chuẩn kỹ thuật môi trường về nước thải;</w:t>
      </w:r>
    </w:p>
    <w:p w14:paraId="7D6E82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Nhóm quy chuẩn kỹ thuật môi trường về khí thải của hoạt động sản xuất, kinh doanh, dịch vụ và khí thải của phương tiện giao thông vận tải.</w:t>
      </w:r>
    </w:p>
    <w:p w14:paraId="138F6C9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Quy chuẩn kỹ thuật môi trường về quản lý chất thải bao gồm:</w:t>
      </w:r>
    </w:p>
    <w:p w14:paraId="0046A02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Nhóm quy chuẩn kỹ thuật môi trường về chất thải nguy hại;</w:t>
      </w:r>
    </w:p>
    <w:p w14:paraId="307B89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Nhóm quy chuẩn kỹ thuật môi trường về bãi chôn lấp chất thải rắn;</w:t>
      </w:r>
    </w:p>
    <w:p w14:paraId="0E514BF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Nhóm quy chuẩn kỹ thuật môi trường về công trình, thiết bị xử lý nước thải tại chỗ;</w:t>
      </w:r>
    </w:p>
    <w:p w14:paraId="5FDB23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Nhóm quy chuẩn kỹ thuật môi trường về lò đốt chất thải;</w:t>
      </w:r>
    </w:p>
    <w:p w14:paraId="74E56CF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Nhóm quy chuẩn kỹ thuật môi trường về đồng xử lý chất thải;</w:t>
      </w:r>
    </w:p>
    <w:p w14:paraId="20929B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Nhóm quy chuẩn kỹ thuật môi trường khác về thiết bị xử lý, tái chế chất thải.</w:t>
      </w:r>
    </w:p>
    <w:p w14:paraId="335B88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Quy chuẩn kỹ thuật môi trường về quản lý phế liệu nhập khẩu từ nước ngoài làm nguyên liệu sản xuất.</w:t>
      </w:r>
    </w:p>
    <w:p w14:paraId="597D2AF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Quy chuẩn kỹ thuật môi trường về giới hạn các chất ô nhiễm khó phân hủy trong nguyên liệu, nhiên liệu, vật liệu, sản phẩm, hàng hóa, thiết bị.</w:t>
      </w:r>
    </w:p>
    <w:p w14:paraId="31E6EE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Quy chuẩn kỹ thuật môi trường khác theo yêu cầu về bảo vệ môi trường.</w:t>
      </w:r>
    </w:p>
    <w:p w14:paraId="034DD109" w14:textId="77777777" w:rsidR="003C0432" w:rsidRDefault="003C0432" w:rsidP="003C0432">
      <w:pPr>
        <w:pStyle w:val="NormalWeb"/>
        <w:spacing w:after="90" w:afterAutospacing="0" w:line="345" w:lineRule="atLeast"/>
        <w:jc w:val="both"/>
        <w:rPr>
          <w:rFonts w:ascii="Arial" w:hAnsi="Arial" w:cs="Arial"/>
        </w:rPr>
      </w:pPr>
    </w:p>
    <w:p w14:paraId="5B58EEF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p>
    <w:p w14:paraId="7DD3F8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Việc xây dựng quy chuẩn kỹ thuật môi trường về chất lượng môi trường xung quanh phải bảo đảm các nguyên tắc sau đây:</w:t>
      </w:r>
    </w:p>
    <w:p w14:paraId="47F82D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14:paraId="16F9AF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Bảo đảm tương đương với các quốc gia phát triển và phù hợp với điều kiện tự nhiên, kinh tế - xã hội của đất nước và từng vùng.</w:t>
      </w:r>
    </w:p>
    <w:p w14:paraId="03CBE3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áp dụng quy chuẩn kỹ thuật môi trường về chất lượng môi trường xung quanh phải bảo đảm các nguyên tắc sau đây:</w:t>
      </w:r>
    </w:p>
    <w:p w14:paraId="3FF3FA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Làm căn cứ để phân loại, đánh giá chất lượng môi trường tại một vị trí hoặc một khu vực;</w:t>
      </w:r>
    </w:p>
    <w:p w14:paraId="0DDFCBF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Làm căn cứ để thực hiện phân vùng môi trường phù hợp với mục đích quản lý và sử dụng;</w:t>
      </w:r>
    </w:p>
    <w:p w14:paraId="5D9F92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14:paraId="4DC12A1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14:paraId="067809E0" w14:textId="77777777" w:rsidR="003C0432" w:rsidRDefault="003C0432" w:rsidP="003C0432">
      <w:pPr>
        <w:pStyle w:val="NormalWeb"/>
        <w:spacing w:after="90" w:afterAutospacing="0" w:line="345" w:lineRule="atLeast"/>
        <w:jc w:val="both"/>
        <w:rPr>
          <w:rFonts w:ascii="Arial" w:hAnsi="Arial" w:cs="Arial"/>
        </w:rPr>
      </w:pPr>
    </w:p>
    <w:p w14:paraId="461F8A3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99. Nguyên tắc xây dựng và áp dụng quy chuẩn kỹ thuật môi trường về chất thải, quản lý chất thải, quản lý phế liệu nhập khẩu từ nước ngoài làm nguyên liệu sản xuất</w:t>
      </w:r>
    </w:p>
    <w:p w14:paraId="4306A13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Việc xây dựng quy chuẩn kỹ thuật môi trường về chất thải, quản lý chất thải, quản lý phế liệu nhập khẩu từ nước ngoài làm nguyên liệu sản xuất phải bảo đảm các nguyên tắc sau đây:</w:t>
      </w:r>
    </w:p>
    <w:p w14:paraId="7063CC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14:paraId="3FA8CDD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14:paraId="49EEC4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Quy chuẩn kỹ thuật môi trường về quản lý chất thải phải phù hợp với mục đích, yêu cầu trong thu gom, lưu giữ, xử lý của từng loại chất thải;</w:t>
      </w:r>
    </w:p>
    <w:p w14:paraId="67F8DA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d) Quy chuẩn kỹ thuật môi trường về quản lý phế liệu nhập khẩu từ nước ngoài làm nguyên liệu sản xuất phải bảo đảm phòng ngừa từ xa và ngăn chặn việc lợi dụng để đưa chất thải vào Việt Nam;</w:t>
      </w:r>
    </w:p>
    <w:p w14:paraId="50D8C9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14:paraId="27AB73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Quy chuẩn kỹ thuật môi trường địa phương về chất thải, quản lý chất thải phải được xây dựng theo hướng nghiêm ngặt hơn so với quy chuẩn kỹ thuật môi trường quốc gia.</w:t>
      </w:r>
    </w:p>
    <w:p w14:paraId="776BBA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áp dụng quy chuẩn kỹ thuật môi trường về chất thải, quản lý chất thải phải bảo đảm các nguyên tắc sau đây:</w:t>
      </w:r>
    </w:p>
    <w:p w14:paraId="7AED55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14:paraId="7DF240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Quy chuẩn kỹ thuật môi trường về chất thải phải được áp dụng theo mục đích quản lý chất lượng môi trường của vùng, khu vực môi trường tiếp nhận và quy mô, lưu lượng thải;</w:t>
      </w:r>
    </w:p>
    <w:p w14:paraId="519ED1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Dự án đầu tư mới, dự án đầu tư mở rộng phải đáp ứng yêu cầu mới nhất quy định trong quy chuẩn kỹ thuật môi trường về chất thải, quản lý chất thải;</w:t>
      </w:r>
    </w:p>
    <w:p w14:paraId="54D5C4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14:paraId="27D7A4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14:paraId="16D51B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áp dụng quy chuẩn kỹ thuật môi trường về quản lý phế liệu nhập khẩu từ nước ngoài làm nguyên liệu sản xuất phải bảo đảm các nguyên tắc sau đây:</w:t>
      </w:r>
    </w:p>
    <w:p w14:paraId="089C0F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a) Quy chuẩn kỹ thuật môi trường về quản lý phế liệu nhập khẩu từ nước ngoài làm nguyên liệu sân xuất là một trong các căn cứ để thông quan lô hàng phế liệu nhập khẩu. Trường hợp không đáp ứng yêu cầu, phải tái xuất theo quy định của pháp luật;</w:t>
      </w:r>
    </w:p>
    <w:p w14:paraId="661E10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14:paraId="2A72F71F" w14:textId="77777777" w:rsidR="003C0432" w:rsidRDefault="003C0432" w:rsidP="003C0432">
      <w:pPr>
        <w:pStyle w:val="NormalWeb"/>
        <w:spacing w:after="90" w:afterAutospacing="0" w:line="345" w:lineRule="atLeast"/>
        <w:jc w:val="both"/>
        <w:rPr>
          <w:rFonts w:ascii="Arial" w:hAnsi="Arial" w:cs="Arial"/>
        </w:rPr>
      </w:pPr>
    </w:p>
    <w:p w14:paraId="177F292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100. Yêu cầu đối với quy chuẩn kỹ thuật môi trường về chất lượng môi trường xung quanh</w:t>
      </w:r>
    </w:p>
    <w:p w14:paraId="045B26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14:paraId="37DAE2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Giá trị tối thiểu của các thông số môi trường bảo đảm sự sống và phát triển bình thường của con người, sinh vật;</w:t>
      </w:r>
    </w:p>
    <w:p w14:paraId="631CE0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Giá trị tối đa cho phép của các thông số môi trường trong thành phần môi trường bảo đảm không gây tác động xấu đến sự sống và phát triển bình thường của con người, sinh vật.</w:t>
      </w:r>
    </w:p>
    <w:p w14:paraId="65D512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Quy chuẩn kỹ thuật môi trường về chất lượng môi trường xung quanh phải chỉ dẫn phương pháp chuẩn về đo đạc, lấy mẫu, phân tích để xác định thông số môi trường.</w:t>
      </w:r>
    </w:p>
    <w:p w14:paraId="3A34C638" w14:textId="77777777" w:rsidR="003C0432" w:rsidRDefault="003C0432" w:rsidP="003C0432">
      <w:pPr>
        <w:pStyle w:val="NormalWeb"/>
        <w:spacing w:after="90" w:afterAutospacing="0" w:line="345" w:lineRule="atLeast"/>
        <w:jc w:val="both"/>
        <w:rPr>
          <w:rFonts w:ascii="Arial" w:hAnsi="Arial" w:cs="Arial"/>
        </w:rPr>
      </w:pPr>
    </w:p>
    <w:p w14:paraId="15A531E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101. Yêu cầu đối với quy chuẩn kỹ thuật môi trường về chất thải, quản lý chất thải, quản lý phế liệu nhập khẩu từ nước ngoài làm nguyên liệu sản xuất</w:t>
      </w:r>
    </w:p>
    <w:p w14:paraId="7D774E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14:paraId="651B60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Quy chuẩn kỹ thuật môi trường về quản lý chất thải phải quy định các yêu cầu kỹ thuật và quản lý trong thu gom, lưu giữ, xử lý bảo đảm không gây ô nhiễm môi trường.</w:t>
      </w:r>
    </w:p>
    <w:p w14:paraId="6650A0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14:paraId="3E1719F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Quy chuẩn kỹ thuật môi trường về chất thải, quản lý chất thải phải có quy định về lộ trình áp dụng phù hợp.</w:t>
      </w:r>
    </w:p>
    <w:p w14:paraId="174CA7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Quy chuẩn kỹ thuật môi trường quy định tại Điều này phải có chỉ dẫn phương pháp chuẩn về lấy mẫu, đo đạc và phân tích để xác định các chỉ tiêu, thông số kỹ thuật.</w:t>
      </w:r>
    </w:p>
    <w:p w14:paraId="72BAE4C6" w14:textId="77777777" w:rsidR="003C0432" w:rsidRDefault="003C0432" w:rsidP="003C0432">
      <w:pPr>
        <w:pStyle w:val="NormalWeb"/>
        <w:spacing w:after="90" w:afterAutospacing="0" w:line="345" w:lineRule="atLeast"/>
        <w:jc w:val="both"/>
        <w:rPr>
          <w:rFonts w:ascii="Arial" w:hAnsi="Arial" w:cs="Arial"/>
        </w:rPr>
      </w:pPr>
    </w:p>
    <w:p w14:paraId="06E77BC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102. Xây dựng, thẩm định, ban hành quy chuẩn kỹ thuật môi trường</w:t>
      </w:r>
    </w:p>
    <w:p w14:paraId="7984B1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14:paraId="729E23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Tài nguyên và Môi trường có trách nhiệm sau đây:</w:t>
      </w:r>
    </w:p>
    <w:p w14:paraId="37CF8A6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và ban hành quy chuẩn kỹ thuật môi trường quốc gia;</w:t>
      </w:r>
    </w:p>
    <w:p w14:paraId="2FFD1D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1C5B1B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14:paraId="6E2D4F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Khoa học và Công nghệ tổ chức thẩm định các quy chuẩn kỹ thuật môi trường theo quy định của pháp luật về tiêu chuẩn và quy chuẩn kỹ thuật.</w:t>
      </w:r>
    </w:p>
    <w:p w14:paraId="5B4C11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14:paraId="10357DD4" w14:textId="77777777" w:rsidR="003C0432" w:rsidRDefault="003C0432" w:rsidP="003C0432">
      <w:pPr>
        <w:pStyle w:val="NormalWeb"/>
        <w:spacing w:after="90" w:afterAutospacing="0" w:line="345" w:lineRule="atLeast"/>
        <w:jc w:val="both"/>
        <w:rPr>
          <w:rFonts w:ascii="Arial" w:hAnsi="Arial" w:cs="Arial"/>
        </w:rPr>
      </w:pPr>
    </w:p>
    <w:p w14:paraId="6F28EA6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103. Tiêu chuẩn môi trường</w:t>
      </w:r>
    </w:p>
    <w:p w14:paraId="0FB581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Tiêu chuẩn môi trường gồm tiêu chuẩn chất lượng môi trường xung quanh, tiêu chuẩn môi trường đối với quản lý chất thải và các tiêu chuẩn môi trường khác.</w:t>
      </w:r>
    </w:p>
    <w:p w14:paraId="4124D7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Toàn bộ hoặc một phần tiêu chuẩn môi trường trở thành bắt buộc áp dụng khi được viện dẫn trong văn bản quy phạm pháp luật, quy chuẩn kỹ thuật môi trường.</w:t>
      </w:r>
    </w:p>
    <w:p w14:paraId="3D7A3B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Tiêu chuẩn môi trường cơ sở áp dụng trong phạm vi quản lý của tổ chức công bố tiêu chuẩn.</w:t>
      </w:r>
    </w:p>
    <w:p w14:paraId="15389F5E" w14:textId="77777777" w:rsidR="003C0432" w:rsidRDefault="003C0432" w:rsidP="003C0432">
      <w:pPr>
        <w:pStyle w:val="NormalWeb"/>
        <w:spacing w:after="90" w:afterAutospacing="0" w:line="345" w:lineRule="atLeast"/>
        <w:jc w:val="both"/>
        <w:rPr>
          <w:rFonts w:ascii="Arial" w:hAnsi="Arial" w:cs="Arial"/>
        </w:rPr>
      </w:pPr>
    </w:p>
    <w:p w14:paraId="3846A8B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104. Xây dựng, thẩm định và công bố tiêu chuẩn môi trường</w:t>
      </w:r>
    </w:p>
    <w:p w14:paraId="09C397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Thẩm quyền, trình tự, thủ tục xây dựng, thẩm định tiêu chuẩn môi trường thực hiện theo quy định của pháp luật về tiêu chuẩn và quy chuẩn kỹ thuật.</w:t>
      </w:r>
    </w:p>
    <w:p w14:paraId="2F9033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Tài nguyên và Môi trường tổ chức xây dựng và đề nghị thẩm định tiêu chuẩn quốc gia về môi trường.</w:t>
      </w:r>
    </w:p>
    <w:p w14:paraId="4A1476C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Khoa học và Công nghệ tổ chức thẩm định và công bố tiêu chuẩn quốc gia về môi trường.</w:t>
      </w:r>
    </w:p>
    <w:p w14:paraId="0E1CF8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quan, tổ chức xây dựng và công bố tiêu chuẩn cơ sở về môi trường theo quy định của pháp luật về tiêu chuẩn và quy chuẩn kỹ thuật.</w:t>
      </w:r>
    </w:p>
    <w:p w14:paraId="087DA70C" w14:textId="77777777" w:rsidR="003C0432" w:rsidRDefault="003C0432" w:rsidP="003C0432">
      <w:pPr>
        <w:pStyle w:val="NormalWeb"/>
        <w:spacing w:after="90" w:afterAutospacing="0" w:line="345" w:lineRule="atLeast"/>
        <w:jc w:val="both"/>
        <w:rPr>
          <w:rFonts w:ascii="Arial" w:hAnsi="Arial" w:cs="Arial"/>
        </w:rPr>
      </w:pPr>
    </w:p>
    <w:p w14:paraId="577E3DC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105. Áp dụng kỹ thuật hiện có tốt nhất</w:t>
      </w:r>
    </w:p>
    <w:p w14:paraId="211564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p>
    <w:p w14:paraId="4CC4D33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Tiêu chí xác định kỹ thuật hiện có tốt nhất bao gồm:</w:t>
      </w:r>
    </w:p>
    <w:p w14:paraId="35E8851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Khả năng giảm lượng chất ô nhiễm;</w:t>
      </w:r>
    </w:p>
    <w:p w14:paraId="344639C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Khả năng tăng lượng chất thải có thể tái chế;</w:t>
      </w:r>
    </w:p>
    <w:p w14:paraId="0522E4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Chi phí cho việc áp dụng và vận hành kỹ thuật hiện có tốt nhất;</w:t>
      </w:r>
    </w:p>
    <w:p w14:paraId="26A2FE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Khả năng tiết kiệm năng lượng;</w:t>
      </w:r>
    </w:p>
    <w:p w14:paraId="55FFA0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Tính chủ động trong phòng ngừa, kiểm soát ô nhiễm.</w:t>
      </w:r>
    </w:p>
    <w:p w14:paraId="4ABD5F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14:paraId="5E136372" w14:textId="77777777" w:rsidR="003C0432" w:rsidRDefault="003C0432" w:rsidP="003C0432">
      <w:pPr>
        <w:pStyle w:val="NormalWeb"/>
        <w:spacing w:after="90" w:afterAutospacing="0" w:line="345" w:lineRule="atLeast"/>
        <w:jc w:val="both"/>
        <w:rPr>
          <w:rFonts w:ascii="Arial" w:hAnsi="Arial" w:cs="Arial"/>
        </w:rPr>
      </w:pPr>
    </w:p>
    <w:p w14:paraId="28DAF52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QUAN TRẮC MÔI TRƯỜNG, THÔNG TIN, CƠ SỞ DỮ LIỆU MÔI TRƯỜNG VÀ BÁO CÁO MÔI TRƯỜNG</w:t>
      </w:r>
    </w:p>
    <w:p w14:paraId="72FC238C" w14:textId="77777777" w:rsidR="003C0432" w:rsidRDefault="003C0432" w:rsidP="003C0432">
      <w:pPr>
        <w:pStyle w:val="NormalWeb"/>
        <w:spacing w:after="90" w:afterAutospacing="0" w:line="345" w:lineRule="atLeast"/>
        <w:jc w:val="both"/>
        <w:rPr>
          <w:rFonts w:ascii="Arial" w:hAnsi="Arial" w:cs="Arial"/>
        </w:rPr>
      </w:pPr>
    </w:p>
    <w:p w14:paraId="4DECA32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QUAN TRẮC MÔI TRƯỜNG</w:t>
      </w:r>
    </w:p>
    <w:p w14:paraId="0A3BDB39" w14:textId="77777777" w:rsidR="003C0432" w:rsidRDefault="003C0432" w:rsidP="003C0432">
      <w:pPr>
        <w:pStyle w:val="NormalWeb"/>
        <w:spacing w:after="90" w:afterAutospacing="0" w:line="345" w:lineRule="atLeast"/>
        <w:jc w:val="both"/>
        <w:rPr>
          <w:rFonts w:ascii="Arial" w:hAnsi="Arial" w:cs="Arial"/>
        </w:rPr>
      </w:pPr>
    </w:p>
    <w:p w14:paraId="3555DB3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106. Quy định chung về quan trắc môi trường</w:t>
      </w:r>
    </w:p>
    <w:p w14:paraId="39C6DD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14:paraId="1D2EB3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14:paraId="23A28B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3. Khuyến khích tổ chức, cá nhân tham gia quan trắc môi trường và công bố thông tin về chất lượng môi trường cho cộng đồng theo quy định của pháp luật. Tổ chức, cá </w:t>
      </w:r>
      <w:r>
        <w:rPr>
          <w:rFonts w:ascii="Arial" w:hAnsi="Arial" w:cs="Arial"/>
        </w:rPr>
        <w:lastRenderedPageBreak/>
        <w:t>nhân quan trắc môi trường và công bố thông tin về chất lượng môi trường cho cộng đồng chịu trách nhiệm trước pháp luật về tính chính xác của thông tin.</w:t>
      </w:r>
    </w:p>
    <w:p w14:paraId="2DCC0D1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Hoạt động quan trắc môi trường phải bảo đảm chất lượng và kiểm soát chất lượng, cung cấp kết quả quan trắc chính xác, tin cậy.</w:t>
      </w:r>
    </w:p>
    <w:p w14:paraId="081E4D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Phương tiện, thiết bị quan trắc môi trường phải được kiểm định, hiệu chuẩn theo quy định của pháp luật về đo lường.</w:t>
      </w:r>
    </w:p>
    <w:p w14:paraId="0D7D9EB9" w14:textId="77777777" w:rsidR="003C0432" w:rsidRDefault="003C0432" w:rsidP="003C0432">
      <w:pPr>
        <w:pStyle w:val="NormalWeb"/>
        <w:spacing w:after="90" w:afterAutospacing="0" w:line="345" w:lineRule="atLeast"/>
        <w:jc w:val="both"/>
        <w:rPr>
          <w:rFonts w:ascii="Arial" w:hAnsi="Arial" w:cs="Arial"/>
        </w:rPr>
      </w:pPr>
    </w:p>
    <w:p w14:paraId="273ED3E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107. Hệ thống quan trắc môi trường</w:t>
      </w:r>
    </w:p>
    <w:p w14:paraId="305353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Hệ thống quan trắc môi trường bao gồm:</w:t>
      </w:r>
    </w:p>
    <w:p w14:paraId="07AAC98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14:paraId="3E0214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14:paraId="70D02E7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Quan trắc môi trường phục vụ quản lý ngành, lĩnh vực quy định tại Điều 109 của Luật này;</w:t>
      </w:r>
    </w:p>
    <w:p w14:paraId="7D93B3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Quan trắc môi trường tại dự án đầu tư, cơ sở, khu sản xuất, kinh doanh, dịch vụ tập trung, cụm công nghiệp;</w:t>
      </w:r>
    </w:p>
    <w:p w14:paraId="265ACD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Quan trắc đa dạng sinh học tại khu bảo tồn thiên nhiên.</w:t>
      </w:r>
    </w:p>
    <w:p w14:paraId="049C05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Các tổ chức tham gia hệ thống quan trắc môi trường bao gồm:</w:t>
      </w:r>
    </w:p>
    <w:p w14:paraId="7085FC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Cơ quan quản lý nhà nước về quan trắc môi trường;</w:t>
      </w:r>
    </w:p>
    <w:p w14:paraId="5F43EE0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lấy mẫu, đo đạc mẫu môi trường tại hiện trường;</w:t>
      </w:r>
    </w:p>
    <w:p w14:paraId="4C0F60B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Phòng thí nghiệm, phân tích mẫu môi trường;</w:t>
      </w:r>
    </w:p>
    <w:p w14:paraId="04FEA5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d) Tổ chức kiểm định, hiệu chuẩn thiết bị quan trắc môi trường;</w:t>
      </w:r>
    </w:p>
    <w:p w14:paraId="382A6D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Tổ chức quản lý, xử lý số liệu và lập báo cáo kết quả quan trắc môi trường.</w:t>
      </w:r>
    </w:p>
    <w:p w14:paraId="4EB6C5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Hệ thống quan trắc môi trường phải được quy hoạch đồng bộ, có tính liên kết, tạo thành mạng lưới thống nhất và toàn diện trên phạm vi cả nước.</w:t>
      </w:r>
    </w:p>
    <w:p w14:paraId="54BAF41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Quy hoạch tổng thể quan trắc môi trường quốc gia là quy hoạch có tính chất kỹ thuật, chuyên ngành bao gồm các nội dung chủ yếu sau đây:</w:t>
      </w:r>
    </w:p>
    <w:p w14:paraId="23339C4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Phân tích, đánh giá hiện trạng mạng lưới quan trắc môi trường quốc gia; hệ thống phòng thí nghiệm, phân tích môi trường và hệ thống quản lý số liệu, dữ liệu quan trắc môi trường;</w:t>
      </w:r>
    </w:p>
    <w:p w14:paraId="0E0036C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14:paraId="39422CF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14:paraId="3AC49E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Danh mục dự án quan trắc môi trường quốc gia;</w:t>
      </w:r>
    </w:p>
    <w:p w14:paraId="23FAF41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14:paraId="6D735F6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Lộ trình và nguồn lực thực hiện quy hoạch.</w:t>
      </w:r>
    </w:p>
    <w:p w14:paraId="7E1F3FEA" w14:textId="77777777" w:rsidR="003C0432" w:rsidRDefault="003C0432" w:rsidP="003C0432">
      <w:pPr>
        <w:pStyle w:val="NormalWeb"/>
        <w:spacing w:after="90" w:afterAutospacing="0" w:line="345" w:lineRule="atLeast"/>
        <w:jc w:val="both"/>
        <w:rPr>
          <w:rFonts w:ascii="Arial" w:hAnsi="Arial" w:cs="Arial"/>
        </w:rPr>
      </w:pPr>
    </w:p>
    <w:p w14:paraId="0FE3E40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108. Đối tượng quan trắc môi trường</w:t>
      </w:r>
    </w:p>
    <w:p w14:paraId="34AFA9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Thành phần môi trường phải được quan trắc bao gồm:</w:t>
      </w:r>
    </w:p>
    <w:p w14:paraId="51FEB0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Môi trường nước gồm nước mặt, nước dưới đất, nước biển;</w:t>
      </w:r>
    </w:p>
    <w:p w14:paraId="32CFEEC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Môi trường không khí xung quanh;</w:t>
      </w:r>
    </w:p>
    <w:p w14:paraId="6E0701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Môi trường đất, trầm tích;</w:t>
      </w:r>
    </w:p>
    <w:p w14:paraId="1DC9169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Đa dạng sinh học;</w:t>
      </w:r>
    </w:p>
    <w:p w14:paraId="4673E3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Tiếng ồn, độ rung, bức xạ, ánh sáng.</w:t>
      </w:r>
    </w:p>
    <w:p w14:paraId="66DD987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Nguồn thải, chất thải, chất ô nhiễm phải được quan trắc bao gồm:</w:t>
      </w:r>
    </w:p>
    <w:p w14:paraId="5E2F1C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Nước thải, khí thải;</w:t>
      </w:r>
    </w:p>
    <w:p w14:paraId="507352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Chất thải công nghiệp phải kiểm soát để phân định chất thải nguy hại theo quy định của pháp luật;</w:t>
      </w:r>
    </w:p>
    <w:p w14:paraId="732B41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Phóng xạ;</w:t>
      </w:r>
    </w:p>
    <w:p w14:paraId="5D7CC0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Chất ô nhiễm khó phân hủy phát thải và tích tụ trong môi trường;</w:t>
      </w:r>
    </w:p>
    <w:p w14:paraId="15F33D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Các chất ô nhiễm khác.</w:t>
      </w:r>
    </w:p>
    <w:p w14:paraId="2F8A7F3C" w14:textId="77777777" w:rsidR="003C0432" w:rsidRDefault="003C0432" w:rsidP="003C0432">
      <w:pPr>
        <w:pStyle w:val="NormalWeb"/>
        <w:spacing w:after="90" w:afterAutospacing="0" w:line="345" w:lineRule="atLeast"/>
        <w:jc w:val="both"/>
        <w:rPr>
          <w:rFonts w:ascii="Arial" w:hAnsi="Arial" w:cs="Arial"/>
        </w:rPr>
      </w:pPr>
    </w:p>
    <w:p w14:paraId="6F3FFBA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109. Trách nhiệm quan trắc môi trường</w:t>
      </w:r>
    </w:p>
    <w:p w14:paraId="04A74F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có trách nhiệm sau đây:</w:t>
      </w:r>
    </w:p>
    <w:p w14:paraId="2191785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14:paraId="64C1DB9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Lập, thẩm định và trình Thủ tướng Chính phủ phê duyệt Quy hoạch tổng thể quan trắc môi trường quốc gia theo quy định của pháp luật về quy hoạch;</w:t>
      </w:r>
    </w:p>
    <w:p w14:paraId="7C1349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Hướng dẫn kỹ thuật xây dựng hệ thống quan trắc môi trường quốc gia và cấp tỉnh; quan trắc đa dạng sinh học.</w:t>
      </w:r>
    </w:p>
    <w:p w14:paraId="0B085A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Khoa học và Công nghệ tổ chức thực hiện chương trình quan trắc phóng xạ gồm các chương trình quan trắc thành phần phóng xạ trong môi trường.</w:t>
      </w:r>
    </w:p>
    <w:p w14:paraId="5A88745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14:paraId="3FE37E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Y tế tổ chức thực hiện chương trình quan trắc môi trường lao động trong khu vực làm việc.</w:t>
      </w:r>
    </w:p>
    <w:p w14:paraId="15807E1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Quốc phòng tham gia hoạt động quan trắc nước biển xa bờ, môi trường xuyên biên giới.</w:t>
      </w:r>
    </w:p>
    <w:p w14:paraId="7D72ACE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Ủy ban nhân dân cấp tỉnh tổ chức thực hiện các chương trình quan trắc môi trường trên địa bàn, báo cáo Hội đồng nhân dân cùng cấp, Bộ Tài nguyên và Môi trường về kết quả quan trắc môi trường hằng năm.</w:t>
      </w:r>
    </w:p>
    <w:p w14:paraId="3360AEC7" w14:textId="77777777" w:rsidR="003C0432" w:rsidRDefault="003C0432" w:rsidP="003C0432">
      <w:pPr>
        <w:pStyle w:val="NormalWeb"/>
        <w:spacing w:after="90" w:afterAutospacing="0" w:line="345" w:lineRule="atLeast"/>
        <w:jc w:val="both"/>
        <w:rPr>
          <w:rFonts w:ascii="Arial" w:hAnsi="Arial" w:cs="Arial"/>
        </w:rPr>
      </w:pPr>
    </w:p>
    <w:p w14:paraId="1F1DE86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110. Điều kiện hoạt động quan trắc môi trường</w:t>
      </w:r>
    </w:p>
    <w:p w14:paraId="596A792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14:paraId="64B6F2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vi phạm vi đã được chứng nhận.</w:t>
      </w:r>
    </w:p>
    <w:p w14:paraId="597D874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14:paraId="3FBC457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34C13AA0" w14:textId="77777777" w:rsidR="003C0432" w:rsidRDefault="003C0432" w:rsidP="003C0432">
      <w:pPr>
        <w:pStyle w:val="NormalWeb"/>
        <w:spacing w:after="90" w:afterAutospacing="0" w:line="345" w:lineRule="atLeast"/>
        <w:jc w:val="both"/>
        <w:rPr>
          <w:rFonts w:ascii="Arial" w:hAnsi="Arial" w:cs="Arial"/>
        </w:rPr>
      </w:pPr>
    </w:p>
    <w:p w14:paraId="73F2CA8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111. Quan trắc nước thải</w:t>
      </w:r>
    </w:p>
    <w:p w14:paraId="4450F5B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phải quan trắc nước thải tự động, liên tục bao gồm:</w:t>
      </w:r>
    </w:p>
    <w:p w14:paraId="70F012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Khu sản xuất, kinh doanh, dịch vụ tập trung, cụm công nghiệp xả nước thải ra môi trường;</w:t>
      </w:r>
    </w:p>
    <w:p w14:paraId="450F07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cơ sở thuộc loại hình có nguy cơ gây ô nhiễm môi trường với lưu lượng xả nước thải trung bình trở lên ra môi trường;</w:t>
      </w:r>
    </w:p>
    <w:p w14:paraId="6C9485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Dự án đầu tư, cơ sở không thuộc loại hình có nguy cơ gây ô nhiễm môi trường với lưu lượng xả nước thải lớn ra môi trường.</w:t>
      </w:r>
    </w:p>
    <w:p w14:paraId="18D056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tượng phải quan trắc nước thải định kỳ bao gồm:</w:t>
      </w:r>
    </w:p>
    <w:p w14:paraId="0B9948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Khu sản xuất, kinh doanh, dịch vụ tập trung, cụm công nghiệp xả nước thải ra môi trường;</w:t>
      </w:r>
    </w:p>
    <w:p w14:paraId="128969F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Dự án đầu tư, cơ sở có lưu lượng xả nước thải lớn ra môi trường.</w:t>
      </w:r>
    </w:p>
    <w:p w14:paraId="3CB2C5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14:paraId="314716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14:paraId="0F3700F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chuyên môn về bảo vệ môi trường cấp tỉnh có trách nhiệm sau đây:</w:t>
      </w:r>
    </w:p>
    <w:p w14:paraId="4C2C12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14:paraId="51D1FA0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Tổng hợp, truyền số liệu quan trắc nước thải tự động, liên tục trên địa bàn về Bộ Tài nguyên và Môi trường theo quy định.</w:t>
      </w:r>
    </w:p>
    <w:p w14:paraId="7F72C4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6. Khuyến khích đối tượng không thuộc quy định tại khoản 1 và khoản 2 Điều này thực hiện quan trắc nước thải để tự theo dõi, giám sát hệ thống, thiết bị xử lý nước thải của mình.</w:t>
      </w:r>
    </w:p>
    <w:p w14:paraId="70F0EA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đối tượng phải quan trắc nước thải; thông số, lộ trình thực hiện quan trắc nước thải tự động, liên tục; thời gian và tần suất quan trắc nước thải định kỳ.</w:t>
      </w:r>
    </w:p>
    <w:p w14:paraId="6553E6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Bộ trưởng Bộ Tài nguyên và Môi trường ban hành quy định kỹ thuật về quan trắc nước thải.</w:t>
      </w:r>
    </w:p>
    <w:p w14:paraId="5EB92B91" w14:textId="77777777" w:rsidR="003C0432" w:rsidRDefault="003C0432" w:rsidP="003C0432">
      <w:pPr>
        <w:pStyle w:val="NormalWeb"/>
        <w:spacing w:after="90" w:afterAutospacing="0" w:line="345" w:lineRule="atLeast"/>
        <w:jc w:val="both"/>
        <w:rPr>
          <w:rFonts w:ascii="Arial" w:hAnsi="Arial" w:cs="Arial"/>
        </w:rPr>
      </w:pPr>
    </w:p>
    <w:p w14:paraId="00C932D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112. Quan trắc bụi, khí thải công nghiệp</w:t>
      </w:r>
    </w:p>
    <w:p w14:paraId="41B041C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Đối tượng phải quan trắc bụi, khí thải công nghiệp tự động, liên tục gồm dự án đầu tư, cơ sở có nguy cơ gây ô nhiễm môi trường không khí với lưu lượng xả bụi, khí thải lớn ra môi trường.</w:t>
      </w:r>
    </w:p>
    <w:p w14:paraId="21D8BA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Đối tượng phải quan trắc bụi, khí thải công nghiệp định kỳ gồm dự án đầu tư, cơ sở có lưu lượng xả thải lớn ra môi trường.</w:t>
      </w:r>
    </w:p>
    <w:p w14:paraId="127796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14:paraId="10E1B3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14:paraId="3DAA85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chuyên môn về bảo vệ môi trường cấp tỉnh có trách nhiệm sau đây:</w:t>
      </w:r>
    </w:p>
    <w:p w14:paraId="51C97D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14:paraId="39EAC6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Tổng hợp, truyền số liệu quan trắc khí thải công nghiệp tự động, liên tục trên địa bàn về Bộ Tài nguyên và Môi trường theo quy định.</w:t>
      </w:r>
    </w:p>
    <w:p w14:paraId="7EC972F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Khuyến khích đối tượng không thuộc quy định tại khoản 1 và khoản 2 Điều này thực hiện quan trắc bụi, khí thải công nghiệp để tự theo dõi, giám sát hệ thống, thiết bị xử lý bụi, khí thải của mình.</w:t>
      </w:r>
    </w:p>
    <w:p w14:paraId="114B83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p>
    <w:p w14:paraId="18FFF04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Bộ trưởng Bộ Tài nguyên và Môi trường ban hành quy định kỹ thuật về quan trắc bụi, khí thải công nghiệp.</w:t>
      </w:r>
    </w:p>
    <w:p w14:paraId="2DB2CC62" w14:textId="77777777" w:rsidR="003C0432" w:rsidRDefault="003C0432" w:rsidP="003C0432">
      <w:pPr>
        <w:pStyle w:val="NormalWeb"/>
        <w:spacing w:after="90" w:afterAutospacing="0" w:line="345" w:lineRule="atLeast"/>
        <w:jc w:val="both"/>
        <w:rPr>
          <w:rFonts w:ascii="Arial" w:hAnsi="Arial" w:cs="Arial"/>
        </w:rPr>
      </w:pPr>
    </w:p>
    <w:p w14:paraId="3F57A29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113. Quản lý số liệu quan trắc môi trường</w:t>
      </w:r>
    </w:p>
    <w:p w14:paraId="200576A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14:paraId="0CA527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cơ quan ngang Bộ xây dựng cơ sở dữ liệu về quan trắc môi trường theo thẩm quyền và tích hợp vào cơ sở dữ liệu môi trường quốc gia.</w:t>
      </w:r>
    </w:p>
    <w:p w14:paraId="36F2D71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14:paraId="1D32DE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Dự án đầu tư, cơ sở, khu sản xuất, kinh doanh, dịch vụ tập trung, cụm công nghiệp quản lý số liệu quan trắc chất thải và công bố công khai kết quả quan trắc chất thải theo quy định của pháp luật.</w:t>
      </w:r>
    </w:p>
    <w:p w14:paraId="439F2C2C" w14:textId="77777777" w:rsidR="003C0432" w:rsidRDefault="003C0432" w:rsidP="003C0432">
      <w:pPr>
        <w:pStyle w:val="NormalWeb"/>
        <w:spacing w:after="90" w:afterAutospacing="0" w:line="345" w:lineRule="atLeast"/>
        <w:jc w:val="both"/>
        <w:rPr>
          <w:rFonts w:ascii="Arial" w:hAnsi="Arial" w:cs="Arial"/>
        </w:rPr>
      </w:pPr>
    </w:p>
    <w:p w14:paraId="4C6E7A6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Mục 2. HỆ THỐNG THÔNG TIN, CƠ SỞ DỮ LIỆU VỀ MÔI TRƯỜNG</w:t>
      </w:r>
    </w:p>
    <w:p w14:paraId="455AF399" w14:textId="77777777" w:rsidR="003C0432" w:rsidRDefault="003C0432" w:rsidP="003C0432">
      <w:pPr>
        <w:pStyle w:val="NormalWeb"/>
        <w:spacing w:after="90" w:afterAutospacing="0" w:line="345" w:lineRule="atLeast"/>
        <w:jc w:val="both"/>
        <w:rPr>
          <w:rFonts w:ascii="Arial" w:hAnsi="Arial" w:cs="Arial"/>
        </w:rPr>
      </w:pPr>
    </w:p>
    <w:p w14:paraId="4D400C2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114. Thông tin về môi trường</w:t>
      </w:r>
    </w:p>
    <w:p w14:paraId="2D1FDAC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Thông tin về môi trường bao gồm:</w:t>
      </w:r>
    </w:p>
    <w:p w14:paraId="3A1932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Thông tin về chất ô nhiễm, dòng thải các chất ô nhiễm ra môi trường, nguồn ô nhiễm; công tác bảo vệ môi trường của dự án đầu tư, cơ sở, khu sản xuất, kinh doanh, dịch vụ tập trung, cụm công nghiệp;</w:t>
      </w:r>
    </w:p>
    <w:p w14:paraId="73C47DA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Thông tin về chất thải rắn, chất thải nguy hại, nước thải, khí thải và các loại chất thải khác theo quy định của pháp luật;</w:t>
      </w:r>
    </w:p>
    <w:p w14:paraId="54144B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14:paraId="29ACC7D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Thông tin về chỉ tiêu thống kê môi trường, chất lượng môi trường, ô nhiễm môi trường;</w:t>
      </w:r>
    </w:p>
    <w:p w14:paraId="647C8C0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Thông tin về di sản thiên nhiên, hệ sinh thái tự nhiên, loài sinh vật và nguồn gen; khu bảo tồn thiên nhiên và cơ sở bảo tồn đa dạng sinh học; vùng đất ngập nước quan trọng.</w:t>
      </w:r>
    </w:p>
    <w:p w14:paraId="1914D6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thu nhận, lưu trữ, quản lý thông tin về môi trường được quy định như sau:</w:t>
      </w:r>
    </w:p>
    <w:p w14:paraId="4F7458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Thông tin về môi trường được thu nhận bảo đảm chính xác, đầy đủ, kịp thời;</w:t>
      </w:r>
    </w:p>
    <w:p w14:paraId="3D7860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Chủ dự án đầu tư, cơ sở chịu trách nhiệm thường xuyên thu nhận, lưu trữ và quản lý thông tin về môi trường quy định tại các điểm a, b và c khoản 1 Điều này;</w:t>
      </w:r>
    </w:p>
    <w:p w14:paraId="4E1B8D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cơ quan ngang Bộ thu nhận, lưu trữ và quản lý thông tin về môi trường thuộc phạm vi quản lý quy định tại điểm d và điểm đ khoản 1 Điều này;</w:t>
      </w:r>
    </w:p>
    <w:p w14:paraId="121DE5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Ủy ban nhân dân các cấp thu nhận, lưu trữ và quản lý thông tin về môi trường trên địa bàn và theo phân cấp quản lý;</w:t>
      </w:r>
    </w:p>
    <w:p w14:paraId="1FFDEC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Bộ Tài nguyên và Môi trường thu nhận, tổng hợp thông tin về môi trường quốc gia.</w:t>
      </w:r>
    </w:p>
    <w:p w14:paraId="6B6CCD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cung cấp, công khai thông tin về môi trường được quy định như sau:</w:t>
      </w:r>
    </w:p>
    <w:p w14:paraId="480964D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Nhà nước khuyến khích tổ chức, cá nhân tham gia cung cấp thông tin về môi trường;</w:t>
      </w:r>
    </w:p>
    <w:p w14:paraId="2B6E45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14:paraId="407B7DF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14:paraId="5C9B38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14:paraId="49DA328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nội dung và việc quản lý thông tin về môi trường; trình tự, thủ tục, thời điểm và hình thức cung cấp, công khai thông tin về môi trường.</w:t>
      </w:r>
    </w:p>
    <w:p w14:paraId="52D1D556" w14:textId="77777777" w:rsidR="003C0432" w:rsidRDefault="003C0432" w:rsidP="003C0432">
      <w:pPr>
        <w:pStyle w:val="NormalWeb"/>
        <w:spacing w:after="90" w:afterAutospacing="0" w:line="345" w:lineRule="atLeast"/>
        <w:jc w:val="both"/>
        <w:rPr>
          <w:rFonts w:ascii="Arial" w:hAnsi="Arial" w:cs="Arial"/>
        </w:rPr>
      </w:pPr>
    </w:p>
    <w:p w14:paraId="56F2321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115. Hệ thống thông tin, cơ sở dữ liệu môi trường</w:t>
      </w:r>
    </w:p>
    <w:p w14:paraId="24785AC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Hệ thống thông tin môi trường được quy định như sau:</w:t>
      </w:r>
    </w:p>
    <w:p w14:paraId="383F1D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Nhà nước có chính sách đầu tư xây dựng, vận hành hệ thống thông tin môi trường, hướng tới phát triển nền tảng số, kinh tế số về môi trường;</w:t>
      </w:r>
    </w:p>
    <w:p w14:paraId="684EE0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Bộ Tài nguyên và Môi trường có trách nhiệm xây dựng, quản lý, khai thác hệ thống thông tin môi trường quốc gia; hướng dẫn triển khai hệ thống thông tin môi trường Bộ, ngành, cấp tỉnh;</w:t>
      </w:r>
    </w:p>
    <w:p w14:paraId="34F9F05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cơ quan ngang Bộ, Ủy ban nhân dân cấp tỉnh có trách nhiệm xây dựng, quản lý, khai thác hệ thống thông tin môi trường Bộ, ngành, cấp tỉnh, bảo đảm đồng bộ với hệ thống thông tin môi trường quốc gia.</w:t>
      </w:r>
    </w:p>
    <w:p w14:paraId="738702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Cơ sở dữ liệu môi trường được quy định như sau:</w:t>
      </w:r>
    </w:p>
    <w:p w14:paraId="1D7671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14:paraId="63EE7A9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Bộ Tài nguyên và Môi trường xây dựng, quản lý cơ sở dữ liệu môi trường quốc gia; hướng dẫn các Bộ, cơ quan ngang Bộ, Ủy ban nhân dân cấp tỉnh tổ chức triển khai cơ sở dữ liệu về môi trường của mình;</w:t>
      </w:r>
    </w:p>
    <w:p w14:paraId="4EE213A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cơ quan ngang Bộ, Ủy ban nhân dân cấp tỉnh có trách nhiệm tổ chức triển khai cơ sở dữ liệu môi trường của mình; bảo đảm tích hợp, kết nối, liên thông với cơ sở dữ liệu môi trường quốc gia.</w:t>
      </w:r>
    </w:p>
    <w:p w14:paraId="5218BFD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1A856518" w14:textId="77777777" w:rsidR="003C0432" w:rsidRDefault="003C0432" w:rsidP="003C0432">
      <w:pPr>
        <w:pStyle w:val="NormalWeb"/>
        <w:spacing w:after="90" w:afterAutospacing="0" w:line="345" w:lineRule="atLeast"/>
        <w:jc w:val="both"/>
        <w:rPr>
          <w:rFonts w:ascii="Arial" w:hAnsi="Arial" w:cs="Arial"/>
        </w:rPr>
      </w:pPr>
    </w:p>
    <w:p w14:paraId="0A83FB1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116. Dịch vụ công trực tuyến về môi trường</w:t>
      </w:r>
    </w:p>
    <w:p w14:paraId="0444BC7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Dịch vụ công trực tuyến về môi trường gồm dịch vụ hành chính công về môi trường, dịch vụ cung cấp thông tin về môi trường và dịch vụ công khác về môi trường theo quy định của pháp luật.</w:t>
      </w:r>
    </w:p>
    <w:p w14:paraId="5BFEAE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cung cấp dịch vụ công trực tuyến về môi trường được quy định như sau:</w:t>
      </w:r>
    </w:p>
    <w:p w14:paraId="546D77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p>
    <w:p w14:paraId="069D94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p>
    <w:p w14:paraId="664AC2E9" w14:textId="77777777" w:rsidR="003C0432" w:rsidRDefault="003C0432" w:rsidP="003C0432">
      <w:pPr>
        <w:pStyle w:val="NormalWeb"/>
        <w:spacing w:after="90" w:afterAutospacing="0" w:line="345" w:lineRule="atLeast"/>
        <w:jc w:val="both"/>
        <w:rPr>
          <w:rFonts w:ascii="Arial" w:hAnsi="Arial" w:cs="Arial"/>
        </w:rPr>
      </w:pPr>
    </w:p>
    <w:p w14:paraId="5D245DC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BÁO CÁO MÔI TRƯỜNG</w:t>
      </w:r>
    </w:p>
    <w:p w14:paraId="572F76A9" w14:textId="77777777" w:rsidR="003C0432" w:rsidRDefault="003C0432" w:rsidP="003C0432">
      <w:pPr>
        <w:pStyle w:val="NormalWeb"/>
        <w:spacing w:after="90" w:afterAutospacing="0" w:line="345" w:lineRule="atLeast"/>
        <w:jc w:val="both"/>
        <w:rPr>
          <w:rFonts w:ascii="Arial" w:hAnsi="Arial" w:cs="Arial"/>
        </w:rPr>
      </w:pPr>
    </w:p>
    <w:p w14:paraId="52E80E8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117. Chỉ tiêu thống kê về môi trường</w:t>
      </w:r>
    </w:p>
    <w:p w14:paraId="2B8248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14:paraId="402EDE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14:paraId="610E1CB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14:paraId="756FA2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trưởng Bộ Tài nguyên và Môi trường xây dựng, hướng dẫn và tổ chức thực hiện công tác thống kê về môi trường; ban hành bộ chỉ tiêu thống kê về môi trường của ngành tài nguyên và môi trường.</w:t>
      </w:r>
    </w:p>
    <w:p w14:paraId="56C9EB6F" w14:textId="77777777" w:rsidR="003C0432" w:rsidRDefault="003C0432" w:rsidP="003C0432">
      <w:pPr>
        <w:pStyle w:val="NormalWeb"/>
        <w:spacing w:after="90" w:afterAutospacing="0" w:line="345" w:lineRule="atLeast"/>
        <w:jc w:val="both"/>
        <w:rPr>
          <w:rFonts w:ascii="Arial" w:hAnsi="Arial" w:cs="Arial"/>
        </w:rPr>
      </w:pPr>
    </w:p>
    <w:p w14:paraId="1B59E80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118. Báo cáo công tác bảo vệ môi trường</w:t>
      </w:r>
    </w:p>
    <w:p w14:paraId="632815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Hằng năm, việc báo cáo công tác bảo vệ môi trường của năm trước đó được thực hiện theo quy định sau đây:</w:t>
      </w:r>
    </w:p>
    <w:p w14:paraId="13D4C8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Ủy ban nhân dân cấp huyện báo cáo Hội đồng nhân dân cung cấp và Ủy ban nhân dân cấp tỉnh trước ngày 31 tháng 01;</w:t>
      </w:r>
    </w:p>
    <w:p w14:paraId="650B36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Ban quản lý khu công nghiệp, khu chế xuất, khu công nghệ cao, khu kinh tế báo cáo Ủy ban nhân dân cấp tỉnh trước ngày 31 tháng 01;</w:t>
      </w:r>
    </w:p>
    <w:p w14:paraId="7A2ED5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Ủy ban nhân dân cấp tỉnh báo cáo Hội đồng nhân dân cấp tỉnh và Bộ Tài nguyên và Môi trường trước ngày 15 tháng 02;</w:t>
      </w:r>
    </w:p>
    <w:p w14:paraId="71BFA6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Bộ, cơ quan ngang Bộ gửi báo cáo về tình hình thực hiện nhiệm vụ bảo vệ môi trường của Bộ, cơ quan ngang Bộ đến Bộ Tài nguyên và Môi trường trước ngày 15 tháng 02;</w:t>
      </w:r>
    </w:p>
    <w:p w14:paraId="606EAA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Bộ Tài nguyên và Môi trường xây dựng báo cáo về công tác bảo vệ môi trường trên phạm vi cả nước trình Chính phủ để báo cáo Quốc hội tại kỳ họp đầu tiên trong năm của Quốc hội.</w:t>
      </w:r>
    </w:p>
    <w:p w14:paraId="107F0C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Nội dung chính của báo cáo công tác bảo vệ môi trường bao gồm:</w:t>
      </w:r>
    </w:p>
    <w:p w14:paraId="750D22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Hiện trạng và diễn biến chất lượng môi trường đất, nước, không khí; di sản thiên nhiên và đa dạng sinh học;</w:t>
      </w:r>
    </w:p>
    <w:p w14:paraId="13F9B44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Bối cảnh chung kinh tế - xã hội và các tác động đến môi trường;</w:t>
      </w:r>
    </w:p>
    <w:p w14:paraId="6D84D9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14:paraId="1C8ADE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Hệ thống quan trắc và cảnh báo về môi trường;</w:t>
      </w:r>
    </w:p>
    <w:p w14:paraId="16752D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Xây dựng chính sách, pháp luật, giải quyết thủ tục hành chính, giám sát, kiểm tra, thanh tra, xử lý vi phạm pháp luật, giải quyết khiếu nại, tố cáo về môi trường;</w:t>
      </w:r>
    </w:p>
    <w:p w14:paraId="284D48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Điều kiện và nguồn lực về bảo vệ môi trường;</w:t>
      </w:r>
    </w:p>
    <w:p w14:paraId="37CFF5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Kết quả thực hiện các chỉ tiêu thống kê về môi trường;</w:t>
      </w:r>
    </w:p>
    <w:p w14:paraId="40063C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Đánh giá chung;</w:t>
      </w:r>
    </w:p>
    <w:p w14:paraId="4A420FD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Phương hướng, nhiệm vụ và giải pháp bảo vệ môi trường thời gian tới.</w:t>
      </w:r>
    </w:p>
    <w:p w14:paraId="63663B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Kỳ báo cáo công tác bảo vệ môi trường tính từ ngày 01 tháng 01 đến hết ngày 31 tháng 12 của năm báo cáo.</w:t>
      </w:r>
    </w:p>
    <w:p w14:paraId="63F7A8F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Báo cáo công tác bảo vệ môi trường được gửi bằng bản giấy hoặc bản điện tử theo quy định của pháp luật.</w:t>
      </w:r>
    </w:p>
    <w:p w14:paraId="2F1A2A9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p>
    <w:p w14:paraId="19E04C9B" w14:textId="77777777" w:rsidR="003C0432" w:rsidRDefault="003C0432" w:rsidP="003C0432">
      <w:pPr>
        <w:pStyle w:val="NormalWeb"/>
        <w:spacing w:after="90" w:afterAutospacing="0" w:line="345" w:lineRule="atLeast"/>
        <w:jc w:val="both"/>
        <w:rPr>
          <w:rFonts w:ascii="Arial" w:hAnsi="Arial" w:cs="Arial"/>
        </w:rPr>
      </w:pPr>
    </w:p>
    <w:p w14:paraId="4CE78BC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119. Báo cáo công tác bảo vệ môi trường trong hoạt động sản xuất, kinh doanh, dịch vụ</w:t>
      </w:r>
    </w:p>
    <w:p w14:paraId="69EB52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có trách nhiệm lập và gửi báo cáo công tác bảo vệ môi trường đến các cơ quan nhà nước có thẩm quyền theo quy định của pháp luật.</w:t>
      </w:r>
    </w:p>
    <w:p w14:paraId="03BD4B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Báo cáo công tác bảo vệ môi trường bao gồm:</w:t>
      </w:r>
    </w:p>
    <w:p w14:paraId="100F6A0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Báo cáo công tác bảo vệ môi trường định kỳ hằng năm. Kỳ báo cáo tính từ ngày 01 tháng 01 đến hết ngày 31 tháng 12 của năm báo cáo;</w:t>
      </w:r>
    </w:p>
    <w:p w14:paraId="3A6261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công tác bảo vệ môi trường đột xuất theo yêu cầu của cơ quan nhà nước có thẩm quyền.</w:t>
      </w:r>
    </w:p>
    <w:p w14:paraId="6B4D2E8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chính của báo cáo công tác bảo vệ môi trường định kỳ bao gồm:</w:t>
      </w:r>
    </w:p>
    <w:p w14:paraId="0B0011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Kết quả hoạt động của các công trình, biện pháp bảo vệ môi trường đối với chất thải;</w:t>
      </w:r>
    </w:p>
    <w:p w14:paraId="1C9ABE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Kết quả khắc phục các yêu cầu về bảo vệ môi trường của cơ quan thanh tra, kiểm tra và cơ quan nhà nước có thẩm quyền (nếu có);</w:t>
      </w:r>
    </w:p>
    <w:p w14:paraId="779740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Kết quả quan trắc và giám sát môi trường định kỳ, quan trắc tự động, liên tục;</w:t>
      </w:r>
    </w:p>
    <w:p w14:paraId="008D84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Công tác quản lý chất thải rắn, quản lý chất thải nguy hại;</w:t>
      </w:r>
    </w:p>
    <w:p w14:paraId="5026FC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Công tác quản lý phế liệu nhập khẩu (nếu có);</w:t>
      </w:r>
    </w:p>
    <w:p w14:paraId="02B24B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Hoạt động dịch vụ quan trắc môi trường (nếu có);</w:t>
      </w:r>
    </w:p>
    <w:p w14:paraId="0D144E0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Các kết quả, hoạt động, biện pháp bảo vệ môi trường khác.</w:t>
      </w:r>
    </w:p>
    <w:p w14:paraId="5F020A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Báo cáo công tác bảo vệ môi trường được gửi bằng bản giấy hoặc bản điện tử theo quy định của pháp luật.</w:t>
      </w:r>
    </w:p>
    <w:p w14:paraId="6C5EBA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quy định chi tiết nội dung, biểu mẫu, hình thức và thời gian gửi báo cáo công tác bảo vệ môi trường trong hoạt động sản xuất, kinh doanh, dịch vụ.</w:t>
      </w:r>
    </w:p>
    <w:p w14:paraId="0917C4B5" w14:textId="77777777" w:rsidR="003C0432" w:rsidRDefault="003C0432" w:rsidP="003C0432">
      <w:pPr>
        <w:pStyle w:val="NormalWeb"/>
        <w:spacing w:after="90" w:afterAutospacing="0" w:line="345" w:lineRule="atLeast"/>
        <w:jc w:val="both"/>
        <w:rPr>
          <w:rFonts w:ascii="Arial" w:hAnsi="Arial" w:cs="Arial"/>
        </w:rPr>
      </w:pPr>
    </w:p>
    <w:p w14:paraId="6FE20E1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120. Báo cáo hiện trạng môi trường</w:t>
      </w:r>
    </w:p>
    <w:p w14:paraId="4E44A8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Báo cáo hiện trạng môi trường gồm báo cáo tổng quan về hiện trạng môi trường và báo cáo chuyên đề về hiện trạng môi trường.</w:t>
      </w:r>
    </w:p>
    <w:p w14:paraId="3AF5D7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Trách nhiệm lập báo cáo hiện trạng môi trường được quy định như sau:</w:t>
      </w:r>
    </w:p>
    <w:p w14:paraId="04510A2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14:paraId="33FF2C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14:paraId="5F5EA66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chính của báo cáo hiện trạng môi trường bao gồm:</w:t>
      </w:r>
    </w:p>
    <w:p w14:paraId="4D2369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Tổng quan về tự nhiên, kinh tế, xã hội;</w:t>
      </w:r>
    </w:p>
    <w:p w14:paraId="62A4A4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Các tác động môi trường;</w:t>
      </w:r>
    </w:p>
    <w:p w14:paraId="615A2E3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Hiện trạng và diễn biến chất lượng môi trường;</w:t>
      </w:r>
    </w:p>
    <w:p w14:paraId="5BACBA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Các vấn đề bức xúc về môi trường và nguyên nhân;</w:t>
      </w:r>
    </w:p>
    <w:p w14:paraId="0C6B0B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Tác động của môi trường đối với kinh tế, xã hội;</w:t>
      </w:r>
    </w:p>
    <w:p w14:paraId="019962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Kết quả thực hiện chính sách, pháp luật và các hoạt động bảo vệ môi trường; hợp tác quốc tế về bảo vệ môi trường;</w:t>
      </w:r>
    </w:p>
    <w:p w14:paraId="745220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Dự báo thách thức về môi trường;</w:t>
      </w:r>
    </w:p>
    <w:p w14:paraId="0DA3679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Phương hướng và giải pháp bảo vệ môi trường.</w:t>
      </w:r>
    </w:p>
    <w:p w14:paraId="50C9CF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Hình thức báo cáo hiện trạng môi trường được quy định như sau:</w:t>
      </w:r>
    </w:p>
    <w:p w14:paraId="693C14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a) Báo cáo tổng quan về hiện trạng môi trường quốc gia được trình Quốc hội tại kỳ họp trước kỳ họp cuối năm của năm cuối cùng của nhiệm kỳ; báo cáo tổng quan về hiện </w:t>
      </w:r>
      <w:r>
        <w:rPr>
          <w:rFonts w:ascii="Arial" w:hAnsi="Arial" w:cs="Arial"/>
        </w:rPr>
        <w:lastRenderedPageBreak/>
        <w:t>trạng môi trường cấp tỉnh được trình Hội đồng nhân dân cùng cấp tại kỳ họp thường lệ cuối năm của năm cuối cùng của nhiệm kỳ;</w:t>
      </w:r>
    </w:p>
    <w:p w14:paraId="40F85B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14:paraId="12D4ED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p>
    <w:p w14:paraId="0D9F7A03" w14:textId="77777777" w:rsidR="003C0432" w:rsidRDefault="003C0432" w:rsidP="003C0432">
      <w:pPr>
        <w:pStyle w:val="NormalWeb"/>
        <w:spacing w:after="90" w:afterAutospacing="0" w:line="345" w:lineRule="atLeast"/>
        <w:jc w:val="both"/>
        <w:rPr>
          <w:rFonts w:ascii="Arial" w:hAnsi="Arial" w:cs="Arial"/>
        </w:rPr>
      </w:pPr>
    </w:p>
    <w:p w14:paraId="3A1887E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 PHÒNG NGỪA, ỨNG PHÓ SỰ CỐ MÔI TRƯỜNG VÀ BỒI THƯỜNG THIỆT HẠI VỀ MÔI TRƯỜNG</w:t>
      </w:r>
    </w:p>
    <w:p w14:paraId="5A2369D6" w14:textId="77777777" w:rsidR="003C0432" w:rsidRDefault="003C0432" w:rsidP="003C0432">
      <w:pPr>
        <w:pStyle w:val="NormalWeb"/>
        <w:spacing w:after="90" w:afterAutospacing="0" w:line="345" w:lineRule="atLeast"/>
        <w:jc w:val="both"/>
        <w:rPr>
          <w:rFonts w:ascii="Arial" w:hAnsi="Arial" w:cs="Arial"/>
        </w:rPr>
      </w:pPr>
    </w:p>
    <w:p w14:paraId="1BA00F4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PHÒNG NGỪA, ỨNG PHÓ SỰ CỐ MÔI TRƯỜNG</w:t>
      </w:r>
    </w:p>
    <w:p w14:paraId="667817FF" w14:textId="77777777" w:rsidR="003C0432" w:rsidRDefault="003C0432" w:rsidP="003C0432">
      <w:pPr>
        <w:pStyle w:val="NormalWeb"/>
        <w:spacing w:after="90" w:afterAutospacing="0" w:line="345" w:lineRule="atLeast"/>
        <w:jc w:val="both"/>
        <w:rPr>
          <w:rFonts w:ascii="Arial" w:hAnsi="Arial" w:cs="Arial"/>
        </w:rPr>
      </w:pPr>
    </w:p>
    <w:p w14:paraId="283D8AB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121. Quy định chung về phòng ngừa, ứng phó sự cố môi trường</w:t>
      </w:r>
    </w:p>
    <w:p w14:paraId="5BFFA3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Việc phòng ngừa, ứng phó sự cố môi trường phải tuân thủ quy trình, quy chuẩn kỹ thuật về an toàn, môi trường.</w:t>
      </w:r>
    </w:p>
    <w:p w14:paraId="791F7E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Ứng phó sự cố môi trường thực hiện theo phương châm chỉ huy tại chỗ, lực lượng tại chỗ, phương tiện, vật tư tại chỗ, hậu cần tại chỗ.</w:t>
      </w:r>
    </w:p>
    <w:p w14:paraId="483449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gây ra sự cố môi trường có trách nhiệm ứng phó sự cố môi trường, chi trả chi phí ứng phó sự cố môi trường.</w:t>
      </w:r>
    </w:p>
    <w:p w14:paraId="18F5F4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14:paraId="2EA7E8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Nhà nước khuyến khích, tạo điều kiện cho tổ chức, cá nhân đầu tư cung cấp dịch vụ ứng phó sự cố môi trường.</w:t>
      </w:r>
    </w:p>
    <w:p w14:paraId="7A9B11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14:paraId="29F9A1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việc phòng ngừa, ứng phó sự cố môi trường.</w:t>
      </w:r>
    </w:p>
    <w:p w14:paraId="68B7755D" w14:textId="77777777" w:rsidR="003C0432" w:rsidRDefault="003C0432" w:rsidP="003C0432">
      <w:pPr>
        <w:pStyle w:val="NormalWeb"/>
        <w:spacing w:after="90" w:afterAutospacing="0" w:line="345" w:lineRule="atLeast"/>
        <w:jc w:val="both"/>
        <w:rPr>
          <w:rFonts w:ascii="Arial" w:hAnsi="Arial" w:cs="Arial"/>
        </w:rPr>
      </w:pPr>
    </w:p>
    <w:p w14:paraId="611E542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122. Trách nhiệm phòng ngừa sự cố môi trường</w:t>
      </w:r>
    </w:p>
    <w:p w14:paraId="638EBD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có trách nhiệm thực hiện các nội dung sau đây:</w:t>
      </w:r>
    </w:p>
    <w:p w14:paraId="7603CC9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Thực hiện yêu cầu về kế hoạch, biện pháp, trang thiết bị phòng ngừa, ứng phó sự cố môi trường theo quy định của pháp luật;</w:t>
      </w:r>
    </w:p>
    <w:p w14:paraId="0ACD7A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Thực hiện chế độ kiểm tra thường xuyên, áp dụng phương án, biện pháp quản lý, kỹ thuật nhằm loại trừ, giảm thiểu nguy cơ xảy ra sự cố môi trường.</w:t>
      </w:r>
    </w:p>
    <w:p w14:paraId="07E073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Ủy ban nhân dân cấp tỉnh có trách nhiệm sau đây:</w:t>
      </w:r>
    </w:p>
    <w:p w14:paraId="48B29C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Điều tra, thống kê, đánh giá nguy cơ sự cố môi trường có thể xảy ra trên địa bàn;</w:t>
      </w:r>
    </w:p>
    <w:p w14:paraId="071C0F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Xây dựng cơ sở dữ liệu và lập, công khai thông tin về các nguồn có nguy cơ gây ra sự cố môi trường trên địa bàn theo quy định của pháp luật;</w:t>
      </w:r>
    </w:p>
    <w:p w14:paraId="5A86C5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Xây dựng và chỉ đạo Ủy ban nhân dân cấp huyện, cấp xã xây dựng năng lực phòng ngừa, cảnh báo nguy cơ sự cố môi trường trên địa bàn.</w:t>
      </w:r>
    </w:p>
    <w:p w14:paraId="7F658AB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có trách nhiệm phòng ngừa sự cố môi trường theo quy định tại điểm a khoản 1 Điều 127 của Luật này.</w:t>
      </w:r>
    </w:p>
    <w:p w14:paraId="75887815" w14:textId="77777777" w:rsidR="003C0432" w:rsidRDefault="003C0432" w:rsidP="003C0432">
      <w:pPr>
        <w:pStyle w:val="NormalWeb"/>
        <w:spacing w:after="90" w:afterAutospacing="0" w:line="345" w:lineRule="atLeast"/>
        <w:jc w:val="both"/>
        <w:rPr>
          <w:rFonts w:ascii="Arial" w:hAnsi="Arial" w:cs="Arial"/>
        </w:rPr>
      </w:pPr>
    </w:p>
    <w:p w14:paraId="0F73AE8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123. Phân cấp sự cố môi trường và các giai đoạn ứng phó sự cố môi trường</w:t>
      </w:r>
    </w:p>
    <w:p w14:paraId="63FC00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Việc phân cấp sự cố môi trường được căn cứ vào phạm vi ô nhiễm, suy thoái môi trường tại thời điểm phát hiện sự cố để xác định cơ quan có trách nhiệm chỉ đạo ứng phó, bao gồm các cấp sau đây:</w:t>
      </w:r>
    </w:p>
    <w:p w14:paraId="55AC58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Sự cố môi trường cấp cơ sở là sự cố môi trường có phạm vi ô nhiễm, suy thoái môi trường trong cơ sở sản xuất, kinh doanh, dịch vụ;</w:t>
      </w:r>
    </w:p>
    <w:p w14:paraId="4FC3D9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Sự cố môi trường cấp huyện là sự cố môi trường vượt quá phạm vi sự cố cấp cơ sở và có phạm vi ô nhiễm, suy thoái môi trường trong địa bàn của một đơn vị hành chính cấp huyện;</w:t>
      </w:r>
    </w:p>
    <w:p w14:paraId="2773AD8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Sự cố môi trường cấp tỉnh là sự cố môi trường vượt quá phạm vi sự cố môi trường cấp huyện và có phạm vi ô nhiễm, suy thoái môi trường trong địa bàn của một đơn vị hành chính cấp tỉnh;</w:t>
      </w:r>
    </w:p>
    <w:p w14:paraId="1BD4A5A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14:paraId="47E3C57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Ứng phó sự cố môi trường gồm các giai đoạn sau đây:</w:t>
      </w:r>
    </w:p>
    <w:p w14:paraId="081A6E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Chuẩn bị ứng phó sự cố môi trường;</w:t>
      </w:r>
    </w:p>
    <w:p w14:paraId="79166D8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ứng phó sự cố môi trường;</w:t>
      </w:r>
    </w:p>
    <w:p w14:paraId="6C7572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Phục hồi môi trường sau sự cố môi trường.</w:t>
      </w:r>
    </w:p>
    <w:p w14:paraId="70B6357F" w14:textId="77777777" w:rsidR="003C0432" w:rsidRDefault="003C0432" w:rsidP="003C0432">
      <w:pPr>
        <w:pStyle w:val="NormalWeb"/>
        <w:spacing w:after="90" w:afterAutospacing="0" w:line="345" w:lineRule="atLeast"/>
        <w:jc w:val="both"/>
        <w:rPr>
          <w:rFonts w:ascii="Arial" w:hAnsi="Arial" w:cs="Arial"/>
        </w:rPr>
      </w:pPr>
    </w:p>
    <w:p w14:paraId="192F2E5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124. Chuẩn bị ứng phó sự cố môi trường</w:t>
      </w:r>
    </w:p>
    <w:p w14:paraId="42128EE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14:paraId="5D0154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2. Bộ Quốc phòng chủ trì, phối hợp với các Bộ, cơ quan ngang Bộ, cơ quan thuộc Chính phủ, Ủy ban nhân dân cấp tỉnh hướng dẫn, xây dựng lực lượng và bố trí nguồn lực, trang thiết bị ứng phó sự cố môi trường cho Ủy ban quốc gia Ứng phó sự cố, thiên </w:t>
      </w:r>
      <w:r>
        <w:rPr>
          <w:rFonts w:ascii="Arial" w:hAnsi="Arial" w:cs="Arial"/>
        </w:rPr>
        <w:lastRenderedPageBreak/>
        <w:t>tai và Tìm kiếm Cứu nạn; Ban chỉ huy phòng, chống thiên tai và tìm kiếm cứu nạn cấp tỉnh, cấp huyện.</w:t>
      </w:r>
    </w:p>
    <w:p w14:paraId="171043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Chủ dự án đầu tư, cơ sở phải có công trình, trang thiết bị, phương tiện ứng phó sự cố môi trường theo quy định của pháp luật; xây dựng, huấn luyện lực lượng tại chỗ cho ứng phó sự cố môi trường.</w:t>
      </w:r>
    </w:p>
    <w:p w14:paraId="65EEA3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ban hành, thực hiện kế hoạch ứng phó sự cố môi trường được quy định như sau:</w:t>
      </w:r>
    </w:p>
    <w:p w14:paraId="0EF37F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Ủy ban quốc gia Ứng phó sự cố, thiên tai và Tìm kiếm Cứu nạn ban hành và thực hiện Kế hoạch ứng phó sự cố môi trường cấp quốc gia; kiểm tra việc thực hiện kế hoạch ứng phó sự cố môi trường do Ban chỉ huy phòng, chống thiên tai và tìm kiếm cứu nạn cấp tỉnh ban hành;</w:t>
      </w:r>
    </w:p>
    <w:p w14:paraId="2E72ED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Ban chỉ huy phòng, chống thiên tai và tìm kiếm cứu nạn cấp tỉnh ban hành và thực hiện kế hoạch ứng phó sự cố môi trường cấp tỉnh; kiểm tra việc thực hiện kế hoạch ứng phó sự cố môi trường do Ban chỉ huy phòng, chống thiên tai và tìm kiếm cứu nạn cấp huyện ban hành;</w:t>
      </w:r>
    </w:p>
    <w:p w14:paraId="09FC9E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Ban chỉ huy phòng, chống thiên tai và tìm kiếm cứu nạn cấp huyện ban hành và thực hiện kế hoạch ứng phó sự cố môi trường cấp huyện;</w:t>
      </w:r>
    </w:p>
    <w:p w14:paraId="3B54D1D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Chủ dự án đầu tư, cơ sở ban hành và tổ chức thực hiện kế hoạch ứng phó sự cố môi trường của cơ sở mình.</w:t>
      </w:r>
    </w:p>
    <w:p w14:paraId="400326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Kế hoạch ứng phó sự cố môi trường phải có kịch bản sự cố để có phương án ứng phó tương ứng và phải được công khai theo quy định của pháp luật.</w:t>
      </w:r>
    </w:p>
    <w:p w14:paraId="53F496C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Việc lồng ghép, tích hợp kế hoạch ứng phó sự cố môi trường được quy định như sau:</w:t>
      </w:r>
    </w:p>
    <w:p w14:paraId="694970B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Kế hoạch ứng phó sự cố môi trường quy định tại các điểm a, b và c khoản 4 Điều này có thể được lồng ghép, tích hợp với các kế hoạch phòng thủ dân sự hoặc kế hoạch ứng phó sự cố khác;</w:t>
      </w:r>
    </w:p>
    <w:p w14:paraId="4175F2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Kế hoạch ứng phó sự cố môi trường quy định tại điểm d khoản 4 Điều này được lồng ghép, tích hợp và phê duyệt cùng kế hoạch ứng phó sự cố khác.</w:t>
      </w:r>
    </w:p>
    <w:p w14:paraId="64D960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7. Tổ chức diễn tập ứng phó sự cố môi trường được quy định như sau:</w:t>
      </w:r>
    </w:p>
    <w:p w14:paraId="025ABD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Diễn tập ứng phó sự cố môi trường cấp cơ sở được thực hiện ít nhất 02 năm một lần, trừ trường hợp pháp luật có quy định khác;</w:t>
      </w:r>
    </w:p>
    <w:p w14:paraId="6E1BE0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Diễn tập ứng phó sự cố môi trường cấp huyện, cấp tỉnh, cấp quốc gia được thực hiện theo kế hoạch ứng phó sự cố môi trường đã được cơ quan có thẩm quyền phê duyệt;</w:t>
      </w:r>
    </w:p>
    <w:p w14:paraId="3E6F20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14:paraId="4838EE24" w14:textId="77777777" w:rsidR="003C0432" w:rsidRDefault="003C0432" w:rsidP="003C0432">
      <w:pPr>
        <w:pStyle w:val="NormalWeb"/>
        <w:spacing w:after="90" w:afterAutospacing="0" w:line="345" w:lineRule="atLeast"/>
        <w:jc w:val="both"/>
        <w:rPr>
          <w:rFonts w:ascii="Arial" w:hAnsi="Arial" w:cs="Arial"/>
        </w:rPr>
      </w:pPr>
    </w:p>
    <w:p w14:paraId="4B14C5E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125. Tổ chức ứng phó sự cố môi trường</w:t>
      </w:r>
    </w:p>
    <w:p w14:paraId="76F9EF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Thông tin về sự cố môi trường phải được thông báo kịp thời đến Ban chỉ huy phòng, chống thiên tai và tìm kiếm cứu nạn cấp huyện và Ủy ban nhân dân cấp xã nơi xảy ra sự cố.</w:t>
      </w:r>
    </w:p>
    <w:p w14:paraId="6D6CFD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Ban chỉ huy phòng, chống thiên tai và tìm kiếm cứu nạn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14:paraId="09487A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Ứng phó sự cố môi trường bao gồm các nội dung chủ yếu sau đây:</w:t>
      </w:r>
    </w:p>
    <w:p w14:paraId="3C8588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Xác định nguyên nhân sự cố môi trường; loại, số lượng, khối lượng chất ô nhiễm bị phát tán, thải ra môi trường;</w:t>
      </w:r>
    </w:p>
    <w:p w14:paraId="69CE3A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Đánh giá sơ bộ về phạm vi, đối tượng và mức độ tác động đối với môi trường đất, nước, không khí, con người và sinh vật;</w:t>
      </w:r>
    </w:p>
    <w:p w14:paraId="279B70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Thực hiện các biện pháp cô lập, giới hạn phạm vi, đối tượng và mức độ tác động; thực hiện khẩn cấp các biện pháp bảo đảm an toàn cho con người, tài sản, sinh vật và môi trường;</w:t>
      </w:r>
    </w:p>
    <w:p w14:paraId="112A2F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Thu hồi, xử lý, loại bỏ chất ô nhiễm hoặc nguyên nhân gây ô nhiễm;</w:t>
      </w:r>
    </w:p>
    <w:p w14:paraId="1A6A6F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Thông báo, cung cấp thông tin về sự cố môi trường cho cộng đồng để phòng, tránh các tác động xấu từ sự cố môi trường.</w:t>
      </w:r>
    </w:p>
    <w:p w14:paraId="004BC6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Trách nhiệm ứng phó sự cố môi trường được quy định như sau:</w:t>
      </w:r>
    </w:p>
    <w:p w14:paraId="76013C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Chủ dự án đầu tư, cơ sở có trách nhiệm tổ chức ứng phó sợ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ứng phó;</w:t>
      </w:r>
    </w:p>
    <w:p w14:paraId="288542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Chủ tịch Ủy ban nhân dân,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xảy ra trên địa bản;</w:t>
      </w:r>
    </w:p>
    <w:p w14:paraId="1B4BCD6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Chủ tịch Ủy ban nhân dân, Trưởng Ban chỉ huy phòng, chống thiên tai và tìm kiếm cứu nạn cấp tỉnh chỉ đạo ứng phó sự cố, huy động lực lượng, thiết bị, phương tiện ứng phó sự cố, chỉ định người chỉ huy và người phát ngôn về sự cố môi trường cấp tỉnh xảy xa trên địa bàn;</w:t>
      </w:r>
    </w:p>
    <w:p w14:paraId="461379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Chủ tịch Ủy ban quốc gia Ứng phó sự cố, thiên tai và Tìm kiếm Cứu nạn chỉ đạo ứng phó sự cố, huy động lực lượng, thiết bị, phương tiện ứng phó sự cố, chỉ định người chỉ huy và người phát ngôn về sự cố môi trường cấp quốc gia.</w:t>
      </w:r>
    </w:p>
    <w:p w14:paraId="74234D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14:paraId="0960551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14:paraId="4FACC1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14:paraId="318BE2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Bộ Y tế, Ủy ban nhân dân các cấp đánh giá phạm vi, đối tượng, mức độ tác động của sự cố môi trường đến sức khỏe con người và thực hiện các biện pháp phòng ngừa, hạn chế tác động.</w:t>
      </w:r>
    </w:p>
    <w:p w14:paraId="5E7EF823" w14:textId="77777777" w:rsidR="003C0432" w:rsidRDefault="003C0432" w:rsidP="003C0432">
      <w:pPr>
        <w:pStyle w:val="NormalWeb"/>
        <w:spacing w:after="90" w:afterAutospacing="0" w:line="345" w:lineRule="atLeast"/>
        <w:jc w:val="both"/>
        <w:rPr>
          <w:rFonts w:ascii="Arial" w:hAnsi="Arial" w:cs="Arial"/>
        </w:rPr>
      </w:pPr>
    </w:p>
    <w:p w14:paraId="48024A6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126. Phục hồi môi trường sau sự cố môi trường</w:t>
      </w:r>
    </w:p>
    <w:p w14:paraId="1AED3CA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dự án đầu tư, cơ sở gây ra </w:t>
      </w:r>
      <w:hyperlink r:id="rId14" w:history="1">
        <w:r>
          <w:rPr>
            <w:rStyle w:val="Hyperlink"/>
            <w:rFonts w:ascii="Arial" w:hAnsi="Arial" w:cs="Arial"/>
            <w:color w:val="135ECD"/>
            <w:sz w:val="21"/>
            <w:szCs w:val="21"/>
          </w:rPr>
          <w:t>sự cố môi trường</w:t>
        </w:r>
      </w:hyperlink>
      <w:r>
        <w:rPr>
          <w:rFonts w:ascii="Arial" w:hAnsi="Arial" w:cs="Arial"/>
        </w:rPr>
        <w:t> phải thực hiện phục hồi môi trường sau sự cố môi trường trong phạm vi cơ sở. Ủy ban nhân dân cấp xã nơi xảy ra sự cố môi trường có trách nhiệm kiểm tra, giám sát hoạt động phục hồi môi trường.</w:t>
      </w:r>
    </w:p>
    <w:p w14:paraId="1A3C36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phục hồi môi trường sau sự cố môi trường cấp huyện, cấp tỉnh, cấp quốc gia được thực hiện như sau:</w:t>
      </w:r>
    </w:p>
    <w:p w14:paraId="130934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14:paraId="632952E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14:paraId="435F5B3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14:paraId="3C3A1B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Nội dung kế hoạch phục hồi môi trường bao gồm:</w:t>
      </w:r>
    </w:p>
    <w:p w14:paraId="1C3A05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khôi phục mặt bằng, phục hồi một số đặc điểm chính của hệ sinh thái;</w:t>
      </w:r>
    </w:p>
    <w:p w14:paraId="78F2CDF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Các giải pháp phục hồi môi trường; phân tích, đánh giá, lựa chọn giải pháp tốt nhất để cải tạo, phục hồi môi trường;</w:t>
      </w:r>
    </w:p>
    <w:p w14:paraId="15D4EA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Danh mục, khối lượng các hạng mục phục hồi môi trường đối với giải pháp lựa chọn;</w:t>
      </w:r>
    </w:p>
    <w:p w14:paraId="2422F2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14:paraId="6BB538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Việc kiểm tra, giám sát, nghiệm thu hoàn thành kế hoạch phục hồi môi trường quy định tại khoản 2 Điều này được thực hiện như sau:</w:t>
      </w:r>
    </w:p>
    <w:p w14:paraId="2239F5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14:paraId="2487B05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Trường hợp cơ quan phê duyệt kế hoạch tổ chức thực hiện kế hoạch thì tổ chức, cá nhân gây ra sự cố có quyền tham gia giám sát, thẩm định, kiểm tra, nghiệm thu hoàn thành việc phục hồi môi trường.</w:t>
      </w:r>
    </w:p>
    <w:p w14:paraId="048561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Việc phục hồi môi trường sau sự cố môi trường phải bảo đảm đáp ứng quy chuẩn kỹ thuật môi trường về chất lượng môi trường xung quanh.</w:t>
      </w:r>
    </w:p>
    <w:p w14:paraId="0BF1F9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Cơ quan phê duyệt kế hoạch phục hồi môi trường có trách nhiệm công bố kết thúc giai đoạn phục hồi môi trường cho cộng đồng dân cư, cơ quan báo chí, truyền thông.</w:t>
      </w:r>
    </w:p>
    <w:p w14:paraId="5CF4BE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Bộ trưởng Bộ Tài nguyên và Môi trường quy định chi tiết Điều này.</w:t>
      </w:r>
    </w:p>
    <w:p w14:paraId="34397CAA" w14:textId="77777777" w:rsidR="003C0432" w:rsidRDefault="003C0432" w:rsidP="003C0432">
      <w:pPr>
        <w:pStyle w:val="NormalWeb"/>
        <w:spacing w:after="90" w:afterAutospacing="0" w:line="345" w:lineRule="atLeast"/>
        <w:jc w:val="both"/>
        <w:rPr>
          <w:rFonts w:ascii="Arial" w:hAnsi="Arial" w:cs="Arial"/>
        </w:rPr>
      </w:pPr>
    </w:p>
    <w:p w14:paraId="1C705A4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127. Trách nhiệm về phòng ngừa, ứng phó sự cố môi trường của Bộ, cơ quan ngang Bộ và cơ quan chuyên môn các cấp</w:t>
      </w:r>
    </w:p>
    <w:p w14:paraId="1D442B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cơ quan ngang Bộ có trách nhiệm sau đây:</w:t>
      </w:r>
    </w:p>
    <w:p w14:paraId="5B4332C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14:paraId="3BFF63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14:paraId="4F8D2E6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Xây dựng, đề nghị Ủy ban quốc gia Ứng phó sự cố, thiên tai và Tìm kiếm Cứu nạn ban hành kế hoạch ứng phó sự cố môi trường cấp quốc gia thuộc phạm vi quản lý;</w:t>
      </w:r>
    </w:p>
    <w:p w14:paraId="763A43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Tham gia Ứng phó sự cố môi trường cấp quốc gia thuộc phạm vi quản lý theo phân công của Ủy ban quốc gia Ứng phó sự cố, thiên tai và Tìm kiếm Cứu nạn.</w:t>
      </w:r>
    </w:p>
    <w:p w14:paraId="343463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Cơ quan chuyên môn thuộc Ủy ban nhân dân cấp tỉnh, cấp huyện theo chức năng, nhiệm vụ, quyền hạn được giao có trách nhiệm tham mưu cho Ủy ban nhân dân cùng cấp, Ban chỉ huy phòng, chống thiên tai và tìm kiếm cứu nạn cùng cấp xây dựng, ban hành kế hoạch ứng phó sự cố môi trường; hướng dẫn thực hiện hoạt động chuẩn bị, tổ chức ứng phó sự cố môi trường trên địa bàn.</w:t>
      </w:r>
    </w:p>
    <w:p w14:paraId="58CF469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có trách nhiệm sau đây:</w:t>
      </w:r>
    </w:p>
    <w:p w14:paraId="22D2FFB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trình Thủ tướng Chính phủ ban hành Quy chế ứng phó sự cố chất thải; hướng dẫn kỹ thuật về phòng ngừa, ứng phó sự cố chất thải;</w:t>
      </w:r>
    </w:p>
    <w:p w14:paraId="13A9F8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Tham gia tổ chức ứng phó sự cố môi trường cấp quốc gia theo phân công của Ủy ban quốc gia Ứng phó sự cố, thiên tai và Tìm kiếm Cứu nạn;</w:t>
      </w:r>
    </w:p>
    <w:p w14:paraId="7AABAC8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Chỉ đạo tổ chức thực hiện phục hồi môi trường sau sự cố môi trường cấp quốc gia; hướng dẫn kỹ thuật phục hồi môi trường sau sự cố môi trường.</w:t>
      </w:r>
    </w:p>
    <w:p w14:paraId="2707D0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quan chuyên môn về bảo vệ môi trường cấp tỉnh, cấp huyện có trách nhiệm tham mưu Ủy ban nhân dân cùng cấp thực hiện phục hồi môi trường sau sự cố môi trường trên địa bàn.</w:t>
      </w:r>
    </w:p>
    <w:p w14:paraId="71DD57E2" w14:textId="77777777" w:rsidR="003C0432" w:rsidRDefault="003C0432" w:rsidP="003C0432">
      <w:pPr>
        <w:pStyle w:val="NormalWeb"/>
        <w:spacing w:after="90" w:afterAutospacing="0" w:line="345" w:lineRule="atLeast"/>
        <w:jc w:val="both"/>
        <w:rPr>
          <w:rFonts w:ascii="Arial" w:hAnsi="Arial" w:cs="Arial"/>
        </w:rPr>
      </w:pPr>
    </w:p>
    <w:p w14:paraId="53816D8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128. Tài chính cho ứng phó sự cố môi trường</w:t>
      </w:r>
    </w:p>
    <w:p w14:paraId="27542B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14:paraId="631430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w:t>
      </w:r>
    </w:p>
    <w:p w14:paraId="18832E1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Nguồn kinh phí tổ chức ứng phó sự cố môi trường và phục hồi môi trường quy định tại khoản 2 Điều này được bố trí từ ngân sách nhà nước và các nguồn kinh phí khác theo quy định của pháp luật</w:t>
      </w:r>
    </w:p>
    <w:p w14:paraId="7B8B44D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Nhân công, vật tư, phương tiện được sử dụng, huy động để ứng phó sự cố môi trường được bồi hoàn và thanh toán theo quy định của pháp luật.</w:t>
      </w:r>
    </w:p>
    <w:p w14:paraId="28DD30A5" w14:textId="77777777" w:rsidR="003C0432" w:rsidRDefault="003C0432" w:rsidP="003C0432">
      <w:pPr>
        <w:pStyle w:val="NormalWeb"/>
        <w:spacing w:after="90" w:afterAutospacing="0" w:line="345" w:lineRule="atLeast"/>
        <w:jc w:val="both"/>
        <w:rPr>
          <w:rFonts w:ascii="Arial" w:hAnsi="Arial" w:cs="Arial"/>
        </w:rPr>
      </w:pPr>
    </w:p>
    <w:p w14:paraId="489FEE8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129. Công khai thông tin và sự tham gia của cộng đồng dân cư trong phòng ngừa, ứng phó sự cố môi trường</w:t>
      </w:r>
    </w:p>
    <w:p w14:paraId="3A8D86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14:paraId="625CB3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14:paraId="197094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14:paraId="0F0DF03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14:paraId="24C41BB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truyền thông, báo chí có trách nhiệm thông tin chính xác, trung thực, đầy đủ và kịp thời về sự cố môi trường và ứng phó sự cố môi trường.</w:t>
      </w:r>
    </w:p>
    <w:p w14:paraId="1268BAEA" w14:textId="77777777" w:rsidR="003C0432" w:rsidRDefault="003C0432" w:rsidP="003C0432">
      <w:pPr>
        <w:pStyle w:val="NormalWeb"/>
        <w:spacing w:after="90" w:afterAutospacing="0" w:line="345" w:lineRule="atLeast"/>
        <w:jc w:val="both"/>
        <w:rPr>
          <w:rFonts w:ascii="Arial" w:hAnsi="Arial" w:cs="Arial"/>
        </w:rPr>
      </w:pPr>
    </w:p>
    <w:p w14:paraId="56D75EA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BỒI THƯỜNG THIỆT HẠI VỀ MÔI TRƯỜNG</w:t>
      </w:r>
    </w:p>
    <w:p w14:paraId="1F56F6A0" w14:textId="77777777" w:rsidR="003C0432" w:rsidRDefault="003C0432" w:rsidP="003C0432">
      <w:pPr>
        <w:pStyle w:val="NormalWeb"/>
        <w:spacing w:after="90" w:afterAutospacing="0" w:line="345" w:lineRule="atLeast"/>
        <w:jc w:val="both"/>
        <w:rPr>
          <w:rFonts w:ascii="Arial" w:hAnsi="Arial" w:cs="Arial"/>
        </w:rPr>
      </w:pPr>
    </w:p>
    <w:p w14:paraId="6640165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130. Thiệt hại do ô nhiễm, suy thoái môi trường và nguyên tắc xác định trách nhiệm bồi thường thiệt hại về môi trường</w:t>
      </w:r>
    </w:p>
    <w:p w14:paraId="43A4F22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Thiệt hại do ô nhiễm, suy thoái môi trường bao gồm:</w:t>
      </w:r>
    </w:p>
    <w:p w14:paraId="29E981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Suy giảm chức năng, tính hữu ích của môi trường;</w:t>
      </w:r>
    </w:p>
    <w:p w14:paraId="7E0C92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Thiệt hại về tính mạng, sức khỏe của con người, tài sản và lợi ích hợp pháp của tổ chức, cá nhân do hậu quả của việc suy giảm chức năng, tính hữu ích của môi trường gây ra.</w:t>
      </w:r>
    </w:p>
    <w:p w14:paraId="43610B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14:paraId="7CF72A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Trường hợp có từ 02 tổ chức, cá nhân trở lên gây thiệt hại về môi trường, việc bồi thường thiệt hại được quy định như sau:</w:t>
      </w:r>
    </w:p>
    <w:p w14:paraId="3120601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Trách nhiệm bồi thường thiệt hại về môi trường của từng đối tượng được xác định theo loại chất ô nhiễm, lượng phát thải và các yếu tố khác;</w:t>
      </w:r>
    </w:p>
    <w:p w14:paraId="421412F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14:paraId="1728BD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14:paraId="10FB2961" w14:textId="77777777" w:rsidR="003C0432" w:rsidRDefault="003C0432" w:rsidP="003C0432">
      <w:pPr>
        <w:pStyle w:val="NormalWeb"/>
        <w:spacing w:after="90" w:afterAutospacing="0" w:line="345" w:lineRule="atLeast"/>
        <w:jc w:val="both"/>
        <w:rPr>
          <w:rFonts w:ascii="Arial" w:hAnsi="Arial" w:cs="Arial"/>
        </w:rPr>
      </w:pPr>
    </w:p>
    <w:p w14:paraId="0E6F191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131. Trách nhiệm yêu cầu bồi thường thiệt hại và xác định thiệt, hại về môi trường</w:t>
      </w:r>
    </w:p>
    <w:p w14:paraId="5722AA0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14:paraId="67E18F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Trách nhiệm yêu cầu bồi thường và tổ chức thu thập, thẩm định dữ liệu, chứng cứ để xác định thiệt hại đối với môi trường do ô nhiễm, suy thoái được quy định như sau:</w:t>
      </w:r>
    </w:p>
    <w:p w14:paraId="533CD4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14:paraId="5FBEB6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để nghị của Ủy ban nhân dân cấp xã;</w:t>
      </w:r>
    </w:p>
    <w:p w14:paraId="3272812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14:paraId="6DD2B15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14:paraId="46EABC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14:paraId="364525D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15C9783C" w14:textId="77777777" w:rsidR="003C0432" w:rsidRDefault="003C0432" w:rsidP="003C0432">
      <w:pPr>
        <w:pStyle w:val="NormalWeb"/>
        <w:spacing w:after="90" w:afterAutospacing="0" w:line="345" w:lineRule="atLeast"/>
        <w:jc w:val="both"/>
        <w:rPr>
          <w:rFonts w:ascii="Arial" w:hAnsi="Arial" w:cs="Arial"/>
        </w:rPr>
      </w:pPr>
    </w:p>
    <w:p w14:paraId="6D16421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132. Xác định thiệt hại do ô nhiễm, suy thoái môi trường</w:t>
      </w:r>
    </w:p>
    <w:p w14:paraId="09F1E0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Việc xác định thiệt hại do suy giảm chức năng, tính hữu ích của môi trường bao gồm các nội dung sau đây:</w:t>
      </w:r>
    </w:p>
    <w:p w14:paraId="1F3F0D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Xác định phạm vi, diện tích, khu vực môi trường bị ô nhiễm, suy thoái;</w:t>
      </w:r>
    </w:p>
    <w:p w14:paraId="50F5063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Xác định số lượng thành phần môi trường bị suy giảm, các loại hình hệ sinh thái, các loài bị thiệt hại;</w:t>
      </w:r>
    </w:p>
    <w:p w14:paraId="62FD5B3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Xác định mức độ thiệt hại của từng thành phần môi trường, hệ sinh thái, các loài.</w:t>
      </w:r>
    </w:p>
    <w:p w14:paraId="2CA0BC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14:paraId="2D60AF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14:paraId="714C77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việc xác định thiệt hại do ô nhiễm, suy thoái môi trường.</w:t>
      </w:r>
    </w:p>
    <w:p w14:paraId="1D8B3D2B" w14:textId="77777777" w:rsidR="003C0432" w:rsidRDefault="003C0432" w:rsidP="003C0432">
      <w:pPr>
        <w:pStyle w:val="NormalWeb"/>
        <w:spacing w:after="90" w:afterAutospacing="0" w:line="345" w:lineRule="atLeast"/>
        <w:jc w:val="both"/>
        <w:rPr>
          <w:rFonts w:ascii="Arial" w:hAnsi="Arial" w:cs="Arial"/>
        </w:rPr>
      </w:pPr>
    </w:p>
    <w:p w14:paraId="01B6582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133. Giải quyết bồi thường thiệt hại về môi trường</w:t>
      </w:r>
    </w:p>
    <w:p w14:paraId="4B6015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14:paraId="4022C0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Hòa giải;</w:t>
      </w:r>
    </w:p>
    <w:p w14:paraId="104D5C4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Giải quyết tranh chấp bằng trọng tài;</w:t>
      </w:r>
    </w:p>
    <w:p w14:paraId="02D953D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Giải quyết tranh chấp bằng Tòa án.</w:t>
      </w:r>
    </w:p>
    <w:p w14:paraId="6672A00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w:t>
      </w:r>
      <w:r>
        <w:rPr>
          <w:rFonts w:ascii="Arial" w:hAnsi="Arial" w:cs="Arial"/>
        </w:rPr>
        <w:lastRenderedPageBreak/>
        <w:t>minh mối quan hệ nhân quả giữa hành vi vi phạm pháp luật về môi trường và thiệt hại xảy ra thuộc trách nhiệm của tổ chức, cá nhân vi phạm, gây ô nhiễm về môi trường.</w:t>
      </w:r>
    </w:p>
    <w:p w14:paraId="5672BBA3" w14:textId="77777777" w:rsidR="003C0432" w:rsidRDefault="003C0432" w:rsidP="003C0432">
      <w:pPr>
        <w:pStyle w:val="NormalWeb"/>
        <w:spacing w:after="90" w:afterAutospacing="0" w:line="345" w:lineRule="atLeast"/>
        <w:jc w:val="both"/>
        <w:rPr>
          <w:rFonts w:ascii="Arial" w:hAnsi="Arial" w:cs="Arial"/>
        </w:rPr>
      </w:pPr>
    </w:p>
    <w:p w14:paraId="0A952D7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134. Chi phí bồi thường thiệt hại về môi trường</w:t>
      </w:r>
    </w:p>
    <w:p w14:paraId="17FCF7A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Chi phí bồi thường thiệt hại về môi trường quy định tại điểm a khoản 1 Điều 130 của Luật này được tính căn cứ vào các nội dung sau đây:</w:t>
      </w:r>
    </w:p>
    <w:p w14:paraId="5EB4C2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Chi phí thiệt hại trước mắt và lâu dài do sự suy giảm chức năng, tính hữu ích của môi trường;</w:t>
      </w:r>
    </w:p>
    <w:p w14:paraId="579432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Chi phí xử lý, cải tạo môi trường;</w:t>
      </w:r>
    </w:p>
    <w:p w14:paraId="6B6452B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Chi phí giảm thiểu, triệt tiêu nguồn gây thiệt hại hoặc tổ chức ứng phó sự cố môi trường;</w:t>
      </w:r>
    </w:p>
    <w:p w14:paraId="02C539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Chi phí xác định thiệt hại và thực hiện thủ tục bồi thường thiệt hại về môi trường;</w:t>
      </w:r>
    </w:p>
    <w:p w14:paraId="63445DE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14:paraId="50D420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Chi phí bồi thường thiệt hại do tổ chức, cá nhân chi trả trực tiếp hoặc nộp về Quỹ bảo vệ môi trường Việt Nam hoặc quỹ bảo vệ môi trường cấp tỉnh để tổ chức chi trả.</w:t>
      </w:r>
    </w:p>
    <w:p w14:paraId="74E6D95F" w14:textId="77777777" w:rsidR="003C0432" w:rsidRDefault="003C0432" w:rsidP="003C0432">
      <w:pPr>
        <w:pStyle w:val="NormalWeb"/>
        <w:spacing w:after="90" w:afterAutospacing="0" w:line="345" w:lineRule="atLeast"/>
        <w:jc w:val="both"/>
        <w:rPr>
          <w:rFonts w:ascii="Arial" w:hAnsi="Arial" w:cs="Arial"/>
        </w:rPr>
      </w:pPr>
    </w:p>
    <w:p w14:paraId="572DF75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135. Giám định thiệt hại đo suy giảm chức năng, tính hữu ích của môi trường</w:t>
      </w:r>
    </w:p>
    <w:p w14:paraId="197698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14:paraId="75CED6E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Căn cứ giám định thiệt hại gồm hồ sơ yêu cầu bồi thường thiệt hại, thông tin, số liệu, chứng cứ và căn cứ khác có liên quan đến bồi thường thiệt hại và đối tượng gây thiệt hại.</w:t>
      </w:r>
    </w:p>
    <w:p w14:paraId="1B17AEB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Tổ chức giám định thiệt hại để bên yêu cầu giám định thiệt hại lựa chọn; trường hợp không có sự thống nhất của các bên thì việc chọn tổ chức giám định thiệt hại do cơ quan giải quyết bồi thường thiệt hại quyết định.</w:t>
      </w:r>
    </w:p>
    <w:p w14:paraId="769594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về giám định thiệt hại do suy giảm chức năng, tính hữu ích của môi trường.</w:t>
      </w:r>
    </w:p>
    <w:p w14:paraId="636E7798" w14:textId="77777777" w:rsidR="003C0432" w:rsidRDefault="003C0432" w:rsidP="003C0432">
      <w:pPr>
        <w:pStyle w:val="NormalWeb"/>
        <w:spacing w:after="90" w:afterAutospacing="0" w:line="345" w:lineRule="atLeast"/>
        <w:jc w:val="both"/>
        <w:rPr>
          <w:rFonts w:ascii="Arial" w:hAnsi="Arial" w:cs="Arial"/>
        </w:rPr>
      </w:pPr>
    </w:p>
    <w:p w14:paraId="1FEEE98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 CÔNG CỤ KINH TẾ, CHÍNH SÁCH VÀ NGUỒN LỰC BẢO VỆ MÔI TRƯỜNG</w:t>
      </w:r>
    </w:p>
    <w:p w14:paraId="2B8265D8" w14:textId="77777777" w:rsidR="003C0432" w:rsidRDefault="003C0432" w:rsidP="003C0432">
      <w:pPr>
        <w:pStyle w:val="NormalWeb"/>
        <w:spacing w:after="90" w:afterAutospacing="0" w:line="345" w:lineRule="atLeast"/>
        <w:jc w:val="both"/>
        <w:rPr>
          <w:rFonts w:ascii="Arial" w:hAnsi="Arial" w:cs="Arial"/>
        </w:rPr>
      </w:pPr>
    </w:p>
    <w:p w14:paraId="4489DBF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CÔNG CỤ KINH TẾ CHO BẢO VỆ MÔI TRƯỜNG</w:t>
      </w:r>
    </w:p>
    <w:p w14:paraId="77C8A463" w14:textId="77777777" w:rsidR="003C0432" w:rsidRDefault="003C0432" w:rsidP="003C0432">
      <w:pPr>
        <w:pStyle w:val="NormalWeb"/>
        <w:spacing w:after="90" w:afterAutospacing="0" w:line="345" w:lineRule="atLeast"/>
        <w:jc w:val="both"/>
        <w:rPr>
          <w:rFonts w:ascii="Arial" w:hAnsi="Arial" w:cs="Arial"/>
        </w:rPr>
      </w:pPr>
    </w:p>
    <w:p w14:paraId="67576E5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136. Chính sách thuế, phí về bảo vệ môi trường</w:t>
      </w:r>
    </w:p>
    <w:p w14:paraId="2031BE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Thuế bảo vệ môi trường được quy định như sau:</w:t>
      </w:r>
    </w:p>
    <w:p w14:paraId="2F57B1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Thuế bảo vệ môi trường áp dụng đối với các sản phẩm, hàng hóa mà việc sử dụng gây tác động xấu đến môi trường hoặc chất ô nhiễm môi trường;</w:t>
      </w:r>
    </w:p>
    <w:p w14:paraId="523CDBA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Mức thuế bảo vệ môi trường được xác định căn cứ vào mức độ gây tác động xấu đến môi trường;</w:t>
      </w:r>
    </w:p>
    <w:p w14:paraId="03C4B5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Việc ban hành, tổ chức thực hiện quy định về thuế bảo vệ môi trường được thực hiện theo quy định của pháp luật về thuế.</w:t>
      </w:r>
    </w:p>
    <w:p w14:paraId="2C7A4CF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Phí bảo vệ môi trường được quy định như sau:</w:t>
      </w:r>
    </w:p>
    <w:p w14:paraId="6AE6A20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14:paraId="2CE1BBC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14:paraId="6AEDC3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c) Việc ban hành, tổ chức thực hiện quy định về phí bảo vệ môi trường được thực hiện theo quy định của pháp luật về phí, lệ phí.</w:t>
      </w:r>
    </w:p>
    <w:p w14:paraId="3E6433F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14:paraId="252A562F" w14:textId="77777777" w:rsidR="003C0432" w:rsidRDefault="003C0432" w:rsidP="003C0432">
      <w:pPr>
        <w:pStyle w:val="NormalWeb"/>
        <w:spacing w:after="90" w:afterAutospacing="0" w:line="345" w:lineRule="atLeast"/>
        <w:jc w:val="both"/>
        <w:rPr>
          <w:rFonts w:ascii="Arial" w:hAnsi="Arial" w:cs="Arial"/>
        </w:rPr>
      </w:pPr>
    </w:p>
    <w:p w14:paraId="64391F8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137. Ký quỹ bảo vệ môi trường</w:t>
      </w:r>
    </w:p>
    <w:p w14:paraId="7E7BE27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Ký quỹ bảo vệ môi trường nhằm bảo đảm các tổ chức, cá nhân chịu trách nhiệm phục hồi môi trường, xử lý rủi ro, nguy cơ ô nhiễm môi trường phát sinh từ hoạt động quy định tại khoản 2 Điều này.</w:t>
      </w:r>
    </w:p>
    <w:p w14:paraId="71AD1B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cá nhân có hoạt động dưới đây phải thực hiện ký quỹ bảo vệ môi trường:</w:t>
      </w:r>
    </w:p>
    <w:p w14:paraId="1905A1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Khai thác khoáng sản;</w:t>
      </w:r>
    </w:p>
    <w:p w14:paraId="08001A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Chôn lấp chất thải;</w:t>
      </w:r>
    </w:p>
    <w:p w14:paraId="06FA3C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Nhập khẩu phế liệu từ nước ngoài làm nguyên liệu sản xuất.</w:t>
      </w:r>
    </w:p>
    <w:p w14:paraId="48F834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Việc ký quỹ bảo vệ môi trường được thực hiện bằng tiền, kim khí quý, đá quý hoặc giấy tờ có giá theo quy định của pháp luật.</w:t>
      </w:r>
    </w:p>
    <w:p w14:paraId="74F12B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Tổ chức, cá nhân thực hiện ký quỹ như sau:</w:t>
      </w:r>
    </w:p>
    <w:p w14:paraId="63159C0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cá nhân có hoạt động quy định tại điểm a và điểm b khoản 2 Điều này thực hiện ký quỹ tại Quỹ bảo vệ môi trường Việt Nam hoặc quỹ bảo vệ môi trường cấp tỉnh;</w:t>
      </w:r>
    </w:p>
    <w:p w14:paraId="4F10A2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14:paraId="4C37B59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 và mức ký quỹ, hình thức ký quỹ, nguyên tắc áp dụng lãi suất ký quỹ, hoàn trả ký quỹ bảo vệ môi trường.</w:t>
      </w:r>
    </w:p>
    <w:p w14:paraId="103D28B6" w14:textId="77777777" w:rsidR="003C0432" w:rsidRDefault="003C0432" w:rsidP="003C0432">
      <w:pPr>
        <w:pStyle w:val="NormalWeb"/>
        <w:spacing w:after="90" w:afterAutospacing="0" w:line="345" w:lineRule="atLeast"/>
        <w:jc w:val="both"/>
        <w:rPr>
          <w:rFonts w:ascii="Arial" w:hAnsi="Arial" w:cs="Arial"/>
        </w:rPr>
      </w:pPr>
    </w:p>
    <w:p w14:paraId="154F87F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138. Chi trả dịch vụ hệ sinh thái tự nhiên</w:t>
      </w:r>
    </w:p>
    <w:p w14:paraId="271FCA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14:paraId="09B7AD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Các dịch vụ hệ sinh thái tự nhiên được chi trả bao gồm:</w:t>
      </w:r>
    </w:p>
    <w:p w14:paraId="669824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Dịch vụ môi trường rừng của hệ sinh thái rừng theo quy định của pháp luật về lâm nghiệp;</w:t>
      </w:r>
    </w:p>
    <w:p w14:paraId="75C8C62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Dịch vụ hệ sinh thái đất ngập nước phục vụ mục đích kinh doanh du lịch, giải trí, nuôi trồng thủy sản;</w:t>
      </w:r>
    </w:p>
    <w:p w14:paraId="3266C5C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Dịch vụ hệ sinh thái biển phục vụ mục đích kinh doanh du lịch, giải trí, nuôi trồng thủy sản;</w:t>
      </w:r>
    </w:p>
    <w:p w14:paraId="2BBDFD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Dịch vụ hệ sinh thái núi đá, hang động và công viên địa chất phục vụ mục đích kinh doanh du lịch, giải trí;</w:t>
      </w:r>
    </w:p>
    <w:p w14:paraId="32AB01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Dịch vụ hệ sinh thái tự nhiên phục vụ mục đích hấp thụ và lưu trữ các-bon, trừ trường hợp quy định tại điểm a khoản này.</w:t>
      </w:r>
    </w:p>
    <w:p w14:paraId="655A3B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Nguyên tắc chi trả dịch vụ hệ sinh thái tự nhiên được quy định như sau:</w:t>
      </w:r>
    </w:p>
    <w:p w14:paraId="51B210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Tổ chức, cá nhân sử dụng một hoặc một số dịch vụ hệ sinh thái tự nhiên phải chi trả tiền dịch vụ hệ sinh thái tự nhiên;</w:t>
      </w:r>
    </w:p>
    <w:p w14:paraId="37301F1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Việc chi trả tiền dịch vụ hệ sinh thái tự nhiên được thực hiện bằng hình thức trả tiền trực tiếp hoặc chi trả gián, tiếp thông qua ủy thác;</w:t>
      </w:r>
    </w:p>
    <w:p w14:paraId="4C24D9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14:paraId="3CAD1CF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Tổ chức, cá nhân cung ứng dịch vụ hệ sinh thái tự nhiên phải sử dụng tiền thu được từ chi trả dịch vụ hệ sinh thái tự nhiên để bảo vệ, duy trì và phát triển hệ sinh thái tự nhiên.</w:t>
      </w:r>
    </w:p>
    <w:p w14:paraId="583D2CB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Tổ chức, cá nhân phải trả tiền dịch vụ hệ sinh thái tự nhiên khi có hoạt động sau đây:</w:t>
      </w:r>
    </w:p>
    <w:p w14:paraId="3DE91B0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Khai thác, sử dụng mặt nước, mặt biển của hệ sinh thái cho nuôi trồng thủy sản, dịch vụ giải trí dưới nước;</w:t>
      </w:r>
    </w:p>
    <w:p w14:paraId="32BFD9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Khai thác, sử dụng cảnh quan của hệ sinh thái cho dịch vụ du lịch, giải trí;</w:t>
      </w:r>
    </w:p>
    <w:p w14:paraId="04FD6A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Sản xuất, kinh doanh có phát thải khí nhà kính phải sử dụng dịch vụ hấp thụ và lưu trữ các-bon của hệ sinh thái để thực hiện giảm nhẹ phát thải khí nhà kính.</w:t>
      </w:r>
    </w:p>
    <w:p w14:paraId="08ED6CF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17799C4B" w14:textId="77777777" w:rsidR="003C0432" w:rsidRDefault="003C0432" w:rsidP="003C0432">
      <w:pPr>
        <w:pStyle w:val="NormalWeb"/>
        <w:spacing w:after="90" w:afterAutospacing="0" w:line="345" w:lineRule="atLeast"/>
        <w:jc w:val="both"/>
        <w:rPr>
          <w:rFonts w:ascii="Arial" w:hAnsi="Arial" w:cs="Arial"/>
        </w:rPr>
      </w:pPr>
    </w:p>
    <w:p w14:paraId="2F6D9FF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139. Tổ chức và phát triển thị trường các-bon</w:t>
      </w:r>
    </w:p>
    <w:p w14:paraId="1B9DD1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Thị trường các-bon trong nước gồm các hoạt động trao đổi hạn ngạch phát thải khí nhà kính và tín chỉ các-bon thu được từ cơ chế trao đổi, bù trừ tín chỉ các-bon trong nước và quốc tế phù hợp với quy định của pháp luật và điều ước quốc tế mà nước Cộng hòa xã hội chủ nghĩa Việt Nam là thành viên.</w:t>
      </w:r>
    </w:p>
    <w:p w14:paraId="1073F8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Các cơ sở phát thải khí nhà kính phải thực hiện kiểm kê khí nhà kính thuộc danh mục quy định tại khoản 3 Điều 91 của Luật này được phân bổ hạn ngạch phát thải khí nhà kính và có quyền trao đổi, mua bán trên thị trường các-bon trong nước.</w:t>
      </w:r>
    </w:p>
    <w:p w14:paraId="4C0E4B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Căn cứ xác định hạn ngạch phát thải khí nhà kính bao gồm:</w:t>
      </w:r>
    </w:p>
    <w:p w14:paraId="5B83DD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Chiến lược quốc gia về biến đổi khí hậu và chiến lược, quy hoạch phát triển khác có liên quan;</w:t>
      </w:r>
    </w:p>
    <w:p w14:paraId="6CD925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Kết quả kiểm kê khí nhà kính cấp quốc gia, lĩnh vực và cơ sở thuộc danh mục quy định tại khoản 3 Điều 91 của Luật này;</w:t>
      </w:r>
    </w:p>
    <w:p w14:paraId="6176ECF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Lộ trình, phương thức giảm nhẹ phát thải khí nhà kính phù hợp với điều kiện của đất nước và cam kết quốc tế.</w:t>
      </w:r>
    </w:p>
    <w:p w14:paraId="2A6D2B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thị trường các-bon trong nước.</w:t>
      </w:r>
    </w:p>
    <w:p w14:paraId="3922061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5. Cơ sở phát thải khí nhà kính thực hiện giảm phát thải khí nhà kính hoặc không sử dụng hết hạn ngạch phát thải được phân bổ thì được bán lại cho đối tượng khác có nhu cầu thông qua thị trường các-bon trong nước.</w:t>
      </w:r>
    </w:p>
    <w:p w14:paraId="69500B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Cơ sở phát thải khí nhà kính tham gia các cơ chế trao đổi,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14:paraId="3ED420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Cơ sở phát thải khí nhà kính tham gia thị trường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14:paraId="6B020D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Bộ Tài nguyên và Môi trường trình Thủ tướng Chính phủ phê duyệt tổng hạn ngạch phát thải khí nhà kính theo giai đoạn và hằng năm.</w:t>
      </w:r>
    </w:p>
    <w:p w14:paraId="48D5A2E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Bộ Tài chính chủ trì, phối hợp với Bộ Tài nguyên và Môi trường và các Bộ, cơ quan ngang Bộ có liên quan thành lập thị trường các-bon trong nước.</w:t>
      </w:r>
    </w:p>
    <w:p w14:paraId="46D6C44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Bộ Tài nguyên và Môi trường tổ chức phân bổ hạn ngạch phát thải khí nhà kính cho các đối tượng theo quy định tại khoản 2 Điều này; tổ chức vận hành thị trường các-bon trong nước và tham gia thị trường các-bon thế giới.</w:t>
      </w:r>
    </w:p>
    <w:p w14:paraId="3835455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Chính phủ quy định chi tiết Điều này, chi phí phân bổ hạn ngạch phát thải khí nhà kính, lộ trình, thời điểm triển khai thị trường các-bon trong nước phù hợp với điều kiện kinh tế - xã hội của đất nước và điều ước quốc tế mà nước Cộng hòa xã hội chủ nghĩa Việt Nam là thành viên.</w:t>
      </w:r>
    </w:p>
    <w:p w14:paraId="6EB1069F" w14:textId="77777777" w:rsidR="003C0432" w:rsidRDefault="003C0432" w:rsidP="003C0432">
      <w:pPr>
        <w:pStyle w:val="NormalWeb"/>
        <w:spacing w:after="90" w:afterAutospacing="0" w:line="345" w:lineRule="atLeast"/>
        <w:jc w:val="both"/>
        <w:rPr>
          <w:rFonts w:ascii="Arial" w:hAnsi="Arial" w:cs="Arial"/>
        </w:rPr>
      </w:pPr>
    </w:p>
    <w:p w14:paraId="1857E59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140. Bảo hiểm trách nhiệm bồi thường thiệt hại do sự cố môi trường</w:t>
      </w:r>
    </w:p>
    <w:p w14:paraId="7F0EC3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Khuyến khích doanh nghiệp kinh doanh bảo hiểm thực hiện bảo hiểm trách nhiệm bồi thường thiệt hại do sự cố môi trường.</w:t>
      </w:r>
    </w:p>
    <w:p w14:paraId="746BAE3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Căn cứ nhóm dự án đầu tư được phân loại theo quy định tại Điều 28 của Luật này, Chính phủ quy định chi tiết đối tượng phải mua bảo hiểm trách nhiệm bồi thường thiệt hại do sự cố môi trường.</w:t>
      </w:r>
    </w:p>
    <w:p w14:paraId="620880B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Khuyến khích đối tượng không thuộc quy định tại khoản 2 Điều này mua bảo hiểm trách nhiệm bồi thường thiệt hại do sự cố môi trường.</w:t>
      </w:r>
    </w:p>
    <w:p w14:paraId="7B3F3150" w14:textId="77777777" w:rsidR="003C0432" w:rsidRDefault="003C0432" w:rsidP="003C0432">
      <w:pPr>
        <w:pStyle w:val="NormalWeb"/>
        <w:spacing w:after="90" w:afterAutospacing="0" w:line="345" w:lineRule="atLeast"/>
        <w:jc w:val="both"/>
        <w:rPr>
          <w:rFonts w:ascii="Arial" w:hAnsi="Arial" w:cs="Arial"/>
        </w:rPr>
      </w:pPr>
    </w:p>
    <w:p w14:paraId="4253D0C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CHÍNH SÁCH ƯU ĐÃI, HỖ TRỢ VÀ PHÁT TRIỂN KINH TẾ MÔI TRƯỜNG</w:t>
      </w:r>
    </w:p>
    <w:p w14:paraId="247D7947" w14:textId="77777777" w:rsidR="003C0432" w:rsidRDefault="003C0432" w:rsidP="003C0432">
      <w:pPr>
        <w:pStyle w:val="NormalWeb"/>
        <w:spacing w:after="90" w:afterAutospacing="0" w:line="345" w:lineRule="atLeast"/>
        <w:jc w:val="both"/>
        <w:rPr>
          <w:rFonts w:ascii="Arial" w:hAnsi="Arial" w:cs="Arial"/>
        </w:rPr>
      </w:pPr>
    </w:p>
    <w:p w14:paraId="7CA24C7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141. Ưu đãi, hỗ trợ về bảo vệ môi trường</w:t>
      </w:r>
    </w:p>
    <w:p w14:paraId="795D64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Chính sách ưu đãi, hỗ trợ về bảo vệ môi trường được quy định như sau:</w:t>
      </w:r>
    </w:p>
    <w:p w14:paraId="0EDF9DC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14:paraId="33B571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cá nhân thực hiện nhiều hoạt động bảo vệ môi trường được ưu đãi, hỗ trợ thì được hưởng ưu đãi, hỗ trợ tương ứng đối với các hoạt động đó;</w:t>
      </w:r>
    </w:p>
    <w:p w14:paraId="52D025E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14:paraId="164ABF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Mức độ và phạm vi ưu đãi, hỗ trợ hoạt động bảo vệ môi trường được điều chỉnh bảo đảm phù hợp với chính sách về bảo vệ môi trường từng thời kỳ.</w:t>
      </w:r>
    </w:p>
    <w:p w14:paraId="4CA8F3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Các hoạt động đầu tư kinh doanh về bảo vệ môi trường được ưu đãi, hỗ trợ bao gồm:</w:t>
      </w:r>
    </w:p>
    <w:p w14:paraId="087FDB1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Dự án đầu tư thuộc ngành, nghề thu gom, xử lý, tái chế hoặc tái sử dụng chất thải;</w:t>
      </w:r>
    </w:p>
    <w:p w14:paraId="2C05A8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b) Doanh nghiệp sản xuất, cung cấp công nghệ, thiết bị, sản phẩm và dịch vụ phục vụ các yêu cầu về bảo vệ môi trường gồm công nghệ xử lý chất thải kết hợp thu hồi năng </w:t>
      </w:r>
      <w:r>
        <w:rPr>
          <w:rFonts w:ascii="Arial" w:hAnsi="Arial" w:cs="Arial"/>
        </w:rPr>
        <w:lastRenderedPageBreak/>
        <w:t>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14:paraId="70155C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Các hoạt động bảo vệ môi trường không phải là hoạt động đầu tư kinh doanh được hưởng ưu đãi, hỗ trợ bao gồm:</w:t>
      </w:r>
    </w:p>
    <w:p w14:paraId="7E98AF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Hoạt động đổi mới công nghệ, cải tạo, nâng cấp công trình xử lý chất thải theo lộ trình do pháp luật về bảo vệ môi trường quy định;</w:t>
      </w:r>
    </w:p>
    <w:p w14:paraId="42A00EB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Hoạt động di dời hộ gia đình ra khỏi khu sản xuất, kinh doanh, dịch vụ tập trung, cụm công nghiệp hoặc di dời cơ sở đang hoạt động để đáp ứng khoảng cách an toàn về môi trường;</w:t>
      </w:r>
    </w:p>
    <w:p w14:paraId="1160B94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Hoạt động đầu tư phát triển vốn tự nhiên, bảo vệ di sản thiên nhiên.</w:t>
      </w:r>
    </w:p>
    <w:p w14:paraId="46B0A0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Hoạt động nghiên cứu khoa học và phát triển công nghệ, chuyển giao công nghệ về bảo vệ môi trường được ưu đãi, hỗ trợ theo quy định của pháp luật về khoa học, công nghệ, chuyển giao công nghệ.</w:t>
      </w:r>
    </w:p>
    <w:p w14:paraId="011881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24205FFC" w14:textId="77777777" w:rsidR="003C0432" w:rsidRDefault="003C0432" w:rsidP="003C0432">
      <w:pPr>
        <w:pStyle w:val="NormalWeb"/>
        <w:spacing w:after="90" w:afterAutospacing="0" w:line="345" w:lineRule="atLeast"/>
        <w:jc w:val="both"/>
        <w:rPr>
          <w:rFonts w:ascii="Arial" w:hAnsi="Arial" w:cs="Arial"/>
        </w:rPr>
      </w:pPr>
    </w:p>
    <w:p w14:paraId="090F08B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142. Kinh tế tuần hoàn</w:t>
      </w:r>
    </w:p>
    <w:p w14:paraId="20CDFC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14:paraId="194998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14:paraId="3764B3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14:paraId="2D4DD30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Chính phủ quy định tiêu chí, lộ trình, cơ chế khuyến khích thực hiện kinh tế tuần hoàn phù hợp với điều kiện kinh tế - xã hội của đất nước.</w:t>
      </w:r>
    </w:p>
    <w:p w14:paraId="1DA63167" w14:textId="77777777" w:rsidR="003C0432" w:rsidRDefault="003C0432" w:rsidP="003C0432">
      <w:pPr>
        <w:pStyle w:val="NormalWeb"/>
        <w:spacing w:after="90" w:afterAutospacing="0" w:line="345" w:lineRule="atLeast"/>
        <w:jc w:val="both"/>
        <w:rPr>
          <w:rFonts w:ascii="Arial" w:hAnsi="Arial" w:cs="Arial"/>
        </w:rPr>
      </w:pPr>
    </w:p>
    <w:p w14:paraId="0BC1FF2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143. Phát triển ngành công nghiệp môi trường</w:t>
      </w:r>
    </w:p>
    <w:p w14:paraId="2C675B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Công nghiệp môi trường là ngành kinh tế trong hệ thống ngành kinh tế Việt Nam cung cấp công nghệ, thiết bị và sản phẩm phục vụ yêu cầu về bảo vệ môi trường.</w:t>
      </w:r>
    </w:p>
    <w:p w14:paraId="142D5A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Nhà nước đầu tư và có chính sách hỗ trợ tổ chức, cá nhân phát triển công nghiệp môi trường, thực hiện lộ trình mở cửa thị trường hàng hóa môi trường phù hợp với cam kết quốc tế.</w:t>
      </w:r>
    </w:p>
    <w:p w14:paraId="2AF0BC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7079EAED" w14:textId="77777777" w:rsidR="003C0432" w:rsidRDefault="003C0432" w:rsidP="003C0432">
      <w:pPr>
        <w:pStyle w:val="NormalWeb"/>
        <w:spacing w:after="90" w:afterAutospacing="0" w:line="345" w:lineRule="atLeast"/>
        <w:jc w:val="both"/>
        <w:rPr>
          <w:rFonts w:ascii="Arial" w:hAnsi="Arial" w:cs="Arial"/>
        </w:rPr>
      </w:pPr>
    </w:p>
    <w:p w14:paraId="103688E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144. Phát triển dịch vụ môi trường</w:t>
      </w:r>
    </w:p>
    <w:p w14:paraId="172FA54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Dịch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14:paraId="19E412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14:paraId="5D9CCDF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Khuyến khích tổ chức, cá nhân tham gia cung cấp dịch vụ môi trường trong các lĩnh vực sau đây:</w:t>
      </w:r>
    </w:p>
    <w:p w14:paraId="639700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Thu gom, vận chuyển, tái chế, xử lý chất thải;</w:t>
      </w:r>
    </w:p>
    <w:p w14:paraId="3309AA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Quan trắc, phân tích môi trường, đánh giá tác động môi trường;</w:t>
      </w:r>
    </w:p>
    <w:p w14:paraId="14E880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Cải tạo, phục hồi môi trường, hệ sinh thái các khu vực bị ô nhiễm, suy thoái;</w:t>
      </w:r>
    </w:p>
    <w:p w14:paraId="36A919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Tư vấn, chuyển giao công nghệ sản xuất thân thiện môi trường, công nghệ môi trường; công nghệ tiết kiệm năng lượng, sản xuất năng lượng sạch, năng lượng tái tạo;</w:t>
      </w:r>
    </w:p>
    <w:p w14:paraId="103DF7A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đ) Tư vấn, đào tạo, cung cấp thông tin về môi trường; năng lượng sạch, năng lượng tái tạo, tiết kiệm năng lượng;</w:t>
      </w:r>
    </w:p>
    <w:p w14:paraId="345160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Giám định về môi trường đối với hàng hóa, máy móc, thiết bị, công nghệ;</w:t>
      </w:r>
    </w:p>
    <w:p w14:paraId="30F03B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Giám định thiệt hại về môi trường, đa dạng sinh học; giám định các chất ô nhiễm có tác động trực tiếp đến sức khỏe con người;</w:t>
      </w:r>
    </w:p>
    <w:p w14:paraId="0B2AB3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Các dịch vụ khác về bảo vệ môi trường.</w:t>
      </w:r>
    </w:p>
    <w:p w14:paraId="0038C0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Giá cung cấp dịch vụ môi trường được thực hiện theo quy định của pháp luật về giá.</w:t>
      </w:r>
    </w:p>
    <w:p w14:paraId="1C45CE9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3D12A9AE" w14:textId="77777777" w:rsidR="003C0432" w:rsidRDefault="003C0432" w:rsidP="003C0432">
      <w:pPr>
        <w:pStyle w:val="NormalWeb"/>
        <w:spacing w:after="90" w:afterAutospacing="0" w:line="345" w:lineRule="atLeast"/>
        <w:jc w:val="both"/>
        <w:rPr>
          <w:rFonts w:ascii="Arial" w:hAnsi="Arial" w:cs="Arial"/>
        </w:rPr>
      </w:pPr>
    </w:p>
    <w:p w14:paraId="10045CF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145. Sản phẩm, dịch vụ thân thiện môi trường</w:t>
      </w:r>
    </w:p>
    <w:p w14:paraId="12703B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14:paraId="76A7F61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14:paraId="2499BB7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Việt Nam công nhận sản phẩm, dịch vụ thân thiện môi trường đã được tổ chức quốc tế, quốc gia ký thỏa thuận công nhận lẫn nhau với Việt Nam chứng nhận.</w:t>
      </w:r>
    </w:p>
    <w:p w14:paraId="38B95A5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39CB5F1F" w14:textId="77777777" w:rsidR="003C0432" w:rsidRDefault="003C0432" w:rsidP="003C0432">
      <w:pPr>
        <w:pStyle w:val="NormalWeb"/>
        <w:spacing w:after="90" w:afterAutospacing="0" w:line="345" w:lineRule="atLeast"/>
        <w:jc w:val="both"/>
        <w:rPr>
          <w:rFonts w:ascii="Arial" w:hAnsi="Arial" w:cs="Arial"/>
        </w:rPr>
      </w:pPr>
    </w:p>
    <w:p w14:paraId="4A0D05D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146. Mua sắm xanh</w:t>
      </w:r>
    </w:p>
    <w:p w14:paraId="70A62A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Mua sắm xanh là việc mua sắm các sản phẩm, dịch vụ thân thiện môi trường được chứng nhận Nhãn sinh thái Việt Nam hoặc được công nhận theo quy định của pháp luật.</w:t>
      </w:r>
    </w:p>
    <w:p w14:paraId="31BF13D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Ưu tiên thực hiện mua sắm xanh đối với dự án đầu tư, nhiệm vụ có sử dụng ngân sách nhà nước theo quy định của Chính phủ.</w:t>
      </w:r>
    </w:p>
    <w:p w14:paraId="0A684053" w14:textId="77777777" w:rsidR="003C0432" w:rsidRDefault="003C0432" w:rsidP="003C0432">
      <w:pPr>
        <w:pStyle w:val="NormalWeb"/>
        <w:spacing w:after="90" w:afterAutospacing="0" w:line="345" w:lineRule="atLeast"/>
        <w:jc w:val="both"/>
        <w:rPr>
          <w:rFonts w:ascii="Arial" w:hAnsi="Arial" w:cs="Arial"/>
        </w:rPr>
      </w:pPr>
    </w:p>
    <w:p w14:paraId="5C786C3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147. Khai thác, sử dụng và phát triển vốn tự nhiên</w:t>
      </w:r>
    </w:p>
    <w:p w14:paraId="12DD7A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Vốn tự nhiên là các nguồn tài nguyên thiên nhiên, gồm đất, nước, rừng, nguồn lợi thủy sản, khoáng sản, nhiên liệu hóa thạch, các nguồn năng lượng tự nhiên và các dịch vụ hệ sinh thái tự nhiên.</w:t>
      </w:r>
    </w:p>
    <w:p w14:paraId="55A934B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Việc khai thác, sử dụng và phát triển vốn tự nhiên được thực hiện theo nguyên tắc sau đây:</w:t>
      </w:r>
    </w:p>
    <w:p w14:paraId="5757FD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Vốn tự nhiên được kiểm kê, đánh giá phục vụ phát triển kinh tế - xã hội theo quy định của pháp luật;</w:t>
      </w:r>
    </w:p>
    <w:p w14:paraId="65942B9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Nhà nước ưu tiên đầu tư duy trì, phát triển vốn tự nhiên có khả năng tái tạo, cung cấp dịch vụ hệ sinh thái tự nhiên;</w:t>
      </w:r>
    </w:p>
    <w:p w14:paraId="00587B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Nguồn thu từ vốn tự nhiên được ưu tiên tái đầu tư duy trì, phát triển vốn tự nhiên.</w:t>
      </w:r>
    </w:p>
    <w:p w14:paraId="5D7EE4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Nhà nước khuyến khích tổ chức, cá nhân khai thác, sử dụng, phát huy lợi thế, đầu tư duy trì, phát triển vốn tự nhiên.</w:t>
      </w:r>
    </w:p>
    <w:p w14:paraId="6819B6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cơ quan ngang Bộ, Ủy ban nhân dân cấp tỉnh thực hiện lồng ghép đầu tư phát triển vốn tự nhiên trong chiến lược, quy hoạch, kế hoạch, chương trình, đề án, dự án phát triển kinh tế - xã hội.</w:t>
      </w:r>
    </w:p>
    <w:p w14:paraId="3D858DD1" w14:textId="77777777" w:rsidR="003C0432" w:rsidRDefault="003C0432" w:rsidP="003C0432">
      <w:pPr>
        <w:pStyle w:val="NormalWeb"/>
        <w:spacing w:after="90" w:afterAutospacing="0" w:line="345" w:lineRule="atLeast"/>
        <w:jc w:val="both"/>
        <w:rPr>
          <w:rFonts w:ascii="Arial" w:hAnsi="Arial" w:cs="Arial"/>
        </w:rPr>
      </w:pPr>
    </w:p>
    <w:p w14:paraId="479E5421"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NGUỒN LỰC VỀ BẢO VỆ MÔI TRƯỜNG</w:t>
      </w:r>
    </w:p>
    <w:p w14:paraId="200E6196" w14:textId="77777777" w:rsidR="003C0432" w:rsidRDefault="003C0432" w:rsidP="003C0432">
      <w:pPr>
        <w:pStyle w:val="NormalWeb"/>
        <w:spacing w:after="90" w:afterAutospacing="0" w:line="345" w:lineRule="atLeast"/>
        <w:jc w:val="both"/>
        <w:rPr>
          <w:rFonts w:ascii="Arial" w:hAnsi="Arial" w:cs="Arial"/>
        </w:rPr>
      </w:pPr>
    </w:p>
    <w:p w14:paraId="62C28B0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148. Nguồn lực cho bảo vệ môi trường</w:t>
      </w:r>
    </w:p>
    <w:p w14:paraId="5C5CC66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Nhà nước bố trí nguồn lực thực hiện hoạt động bảo vệ môi trường sau đây:</w:t>
      </w:r>
    </w:p>
    <w:p w14:paraId="6E34AAC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Quản lý chất thải, hỗ trợ xử lý chất thải;</w:t>
      </w:r>
    </w:p>
    <w:p w14:paraId="7589293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Xử lý, cải tạo, phục hồi chất lượng môi trường;</w:t>
      </w:r>
    </w:p>
    <w:p w14:paraId="29FF7D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Xây dựng hạ tầng kỹ thuật bảo vệ môi trường; trang thiết bị để bảo vệ môi trường; quan trắc môi trường;</w:t>
      </w:r>
    </w:p>
    <w:p w14:paraId="496EF8A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Kiểm tra, thanh tra, giám sát về bảo vệ môi trường;</w:t>
      </w:r>
    </w:p>
    <w:p w14:paraId="41451C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Bảo tồn thiên nhiên, đa dạng sinh học; bảo vệ môi trường di sản thiên nhiên; ứng phó với biến đổi khí hậu;</w:t>
      </w:r>
    </w:p>
    <w:p w14:paraId="136100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Nghiên cứu khoa học, phát triển, chuyển giao công nghệ môi trường;</w:t>
      </w:r>
    </w:p>
    <w:p w14:paraId="0B65CC1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Truyền thông, nâng cao ý thức bảo vệ môi trường; giáo dục môi trường; phổ biến kiến thức, tuyên truyền pháp luật về bảo vệ môi trường;</w:t>
      </w:r>
    </w:p>
    <w:p w14:paraId="5B52829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Hoạt động hội nhập quốc tế và hợp tác quốc tế về bảo vệ môi trường;</w:t>
      </w:r>
    </w:p>
    <w:p w14:paraId="0769A4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Các hoạt động quản lý nhà nước khác về bảo vệ môi trường theo quy định của pháp luật.</w:t>
      </w:r>
    </w:p>
    <w:p w14:paraId="7AC8E52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Nguồn lực để thực hiện hoạt động bảo vệ môi trường quy định tại khoản 1 Điều này bao gồm;</w:t>
      </w:r>
    </w:p>
    <w:p w14:paraId="080B67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Ngân sách nhà nước chi thường xuyên, chi đầu tư phát triển cho bảo vệ môi trường;</w:t>
      </w:r>
    </w:p>
    <w:p w14:paraId="3886CAE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Nguồn vốn xã hội hóa cho bảo vệ môi trường.</w:t>
      </w:r>
    </w:p>
    <w:p w14:paraId="262359F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Ngân sách nhà nước có mục chi riêng cho hoạt động bảo vệ môi trường và bố trí tăng dần trong từng giai đoạn, phù hợp với khả năng ngân sách và yêu cầu, nhiệm vụ về bảo vệ môi trường.</w:t>
      </w:r>
    </w:p>
    <w:p w14:paraId="353EFBD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Chủ dự án đầu tư, cơ sở có trách nhiệm bảo đảm kinh phí cho các hoạt động bảo vệ môi trường sau đây:</w:t>
      </w:r>
    </w:p>
    <w:p w14:paraId="4C517B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Đầu tư đổi mới công nghệ xử lý chất thải theo quy định của pháp luật;</w:t>
      </w:r>
    </w:p>
    <w:p w14:paraId="6CED175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Đầu tư xây dựng, vận hành công trình bảo vệ môi trường theo quy định của pháp luật;</w:t>
      </w:r>
    </w:p>
    <w:p w14:paraId="5EA4946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Thực hiện chương trình quan trắc, giám sát môi trường (nếu có);</w:t>
      </w:r>
    </w:p>
    <w:p w14:paraId="6ADF32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Thực hiện kế hoạch phòng ngừa, ứng phó sự cố môi trường (nếu có);</w:t>
      </w:r>
    </w:p>
    <w:p w14:paraId="0FA7F43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Các hoạt động bảo vệ môi trường khác theo quy định của pháp luật.</w:t>
      </w:r>
    </w:p>
    <w:p w14:paraId="39507B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Kinh phí cho hoạt động bảo vệ môi trường quy định tại khoản 4 Điều này phải được thống kê, hạch toán và công khai trên hệ thống kế toán của cơ sở và báo cáo theo quy định của pháp luật.</w:t>
      </w:r>
    </w:p>
    <w:p w14:paraId="5FA5A7A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Bộ Tài nguyên và Môi trường hướng dẫn việc thống kê, theo dõi và công bố nguồn lực cho hoạt động bảo vệ môi trường.</w:t>
      </w:r>
    </w:p>
    <w:p w14:paraId="711DFC5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Chính phủ quy định chi tiết khoản 1 và khoản 2 Điều này.</w:t>
      </w:r>
    </w:p>
    <w:p w14:paraId="2666C923" w14:textId="77777777" w:rsidR="003C0432" w:rsidRDefault="003C0432" w:rsidP="003C0432">
      <w:pPr>
        <w:pStyle w:val="NormalWeb"/>
        <w:spacing w:after="90" w:afterAutospacing="0" w:line="345" w:lineRule="atLeast"/>
        <w:jc w:val="both"/>
        <w:rPr>
          <w:rFonts w:ascii="Arial" w:hAnsi="Arial" w:cs="Arial"/>
        </w:rPr>
      </w:pPr>
    </w:p>
    <w:p w14:paraId="503EFF48"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149. Tín dụng xanh</w:t>
      </w:r>
    </w:p>
    <w:p w14:paraId="1BD456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Tín dụng xanh là tín dụng được cấp cho dự án đầu tư sau đây:</w:t>
      </w:r>
    </w:p>
    <w:p w14:paraId="3C077B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Sử dụng hiệu quả tài nguyên thiên nhiên;</w:t>
      </w:r>
    </w:p>
    <w:p w14:paraId="061B2D7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Ứng phó với biến đổi khí hậu;</w:t>
      </w:r>
    </w:p>
    <w:p w14:paraId="5BABB08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Quản lý chất thải;</w:t>
      </w:r>
    </w:p>
    <w:p w14:paraId="64A1034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Xử lý ô nhiễm, cải thiện chất lượng môi trường;</w:t>
      </w:r>
    </w:p>
    <w:p w14:paraId="10070C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Phục hồi hệ sinh thái tự nhiên;</w:t>
      </w:r>
    </w:p>
    <w:p w14:paraId="797F871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Bảo tồn thiên nhiên và đa dạng sinh học;</w:t>
      </w:r>
    </w:p>
    <w:p w14:paraId="2C6F846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Tạo ra lợi ích khác về môi trường.</w:t>
      </w:r>
    </w:p>
    <w:p w14:paraId="4D3763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Hoạt động cho vay của tổ chức tín dụng, chi nhánh ngân hàng nước ngoài tại Việt Nam đối với dự án đầu tư phải phù hợp với quy định về quản lý rủi ro môi trường trong hoạt động cho vay.</w:t>
      </w:r>
    </w:p>
    <w:p w14:paraId="60DE9D7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Khuyến khích các tổ chức tín dụng, chi nhánh ngân hàng nước ngoài tại Việt Nam tài trợ, cho vay ưu đãi đối với dự án quy định tại khoản 1 Điều này.</w:t>
      </w:r>
    </w:p>
    <w:p w14:paraId="574BD8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Thống đốc Ngân hàng Nhà nước hướng dẫn quản lý rủi ro về môi trường trong hoạt động cấp tín dụng của tổ chức tín dụng, chi nhánh ngân hàng nước ngoài tại Việt Nam.</w:t>
      </w:r>
    </w:p>
    <w:p w14:paraId="13C0E4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ban hành lộ trình thực hiện và cơ chế khuyến khích cấp tín dụng xanh.</w:t>
      </w:r>
    </w:p>
    <w:p w14:paraId="69FAE18D" w14:textId="77777777" w:rsidR="003C0432" w:rsidRDefault="003C0432" w:rsidP="003C0432">
      <w:pPr>
        <w:pStyle w:val="NormalWeb"/>
        <w:spacing w:after="90" w:afterAutospacing="0" w:line="345" w:lineRule="atLeast"/>
        <w:jc w:val="both"/>
        <w:rPr>
          <w:rFonts w:ascii="Arial" w:hAnsi="Arial" w:cs="Arial"/>
        </w:rPr>
      </w:pPr>
    </w:p>
    <w:p w14:paraId="58ABDBF3"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150. Trái phiếu xanh</w:t>
      </w:r>
    </w:p>
    <w:p w14:paraId="5421F18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14:paraId="353C03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14:paraId="5A4E65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Cải tạo, nâng cấp công trình bảo vệ môi trường;</w:t>
      </w:r>
    </w:p>
    <w:p w14:paraId="0C86FD8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Thay đổi công nghệ theo hướng áp dụng kỹ thuật hiện có tốt nhất;</w:t>
      </w:r>
    </w:p>
    <w:p w14:paraId="31B84C0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Áp dụng kinh tế tuần hoàn, kinh tế xanh, phát thải ít các-bon;</w:t>
      </w:r>
    </w:p>
    <w:p w14:paraId="06488B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Ngăn chặn và giảm thiểu ô nhiễm môi trường;</w:t>
      </w:r>
    </w:p>
    <w:p w14:paraId="2827C4E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Cải tạo, phục hồi môi trường sau sự cố môi trường;</w:t>
      </w:r>
    </w:p>
    <w:p w14:paraId="18B8FF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Sử dụng hiệu quả tài nguyên thiên nhiên, tài nguyên đất, tiết kiệm năng lượng, phát triển nguồn năng lượng tái tạo;</w:t>
      </w:r>
    </w:p>
    <w:p w14:paraId="0C344C3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Xây dựng hạ tầng đa mục tiêu, thân thiện môi trường;</w:t>
      </w:r>
    </w:p>
    <w:p w14:paraId="4D5C83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Quản lý hiệu quả nguồn nước và xử lý nước thải;</w:t>
      </w:r>
    </w:p>
    <w:p w14:paraId="712784A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Thích ứng với biến đổi khí hậu, đầu tư phát triển vốn tự nhiên;</w:t>
      </w:r>
    </w:p>
    <w:p w14:paraId="1418278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k) Dự án đầu tư khác theo quy định.</w:t>
      </w:r>
    </w:p>
    <w:p w14:paraId="7DB01B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14:paraId="68220B2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Chủ thể phát hành và nhà đầu tư mua trái phiếu xanh được hưởng các ưu đãi theo quy định của Luật này và quy định khác của pháp luật có liên quan.</w:t>
      </w:r>
    </w:p>
    <w:p w14:paraId="7D1261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4541F3F7" w14:textId="77777777" w:rsidR="003C0432" w:rsidRDefault="003C0432" w:rsidP="003C0432">
      <w:pPr>
        <w:pStyle w:val="NormalWeb"/>
        <w:spacing w:after="90" w:afterAutospacing="0" w:line="345" w:lineRule="atLeast"/>
        <w:jc w:val="both"/>
        <w:rPr>
          <w:rFonts w:ascii="Arial" w:hAnsi="Arial" w:cs="Arial"/>
        </w:rPr>
      </w:pPr>
    </w:p>
    <w:p w14:paraId="0E39350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151. Quỹ bảo vệ môi trường</w:t>
      </w:r>
    </w:p>
    <w:p w14:paraId="43B52A4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14:paraId="18230D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Nhà nước khuyến khích doanh nghiệp, tổ chức, cá nhân thành lập quỹ bảo vệ môi trường.</w:t>
      </w:r>
    </w:p>
    <w:p w14:paraId="13C7EF1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Thẩm quyền thành lập quỹ bảo vệ môi trường được quy định như sau:</w:t>
      </w:r>
    </w:p>
    <w:p w14:paraId="782AFD1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Thủ tướng Chính phủ quyết định việc thành lập, tổ chức và hoạt động của Quỹ Bảo vệ môi trường Việt Nam;</w:t>
      </w:r>
    </w:p>
    <w:p w14:paraId="243B879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Ủy ban nhân dân cấp tỉnh, quyết định việc thành lập, tổ chức và hoạt động của quỹ bảo vệ môi trường cấp tỉnh;</w:t>
      </w:r>
    </w:p>
    <w:p w14:paraId="1ACD5CA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doanh nghiệp, cá nhân thành lập quỹ bảo vệ môi trường và hoạt động theo quy định của pháp luật.</w:t>
      </w:r>
    </w:p>
    <w:p w14:paraId="5367963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Chính phủ quy định nguồn vốn hoạt động của Quỹ Bảo vệ môi trường Việt Nam, quỹ bảo vệ môi trường cấp tỉnh.</w:t>
      </w:r>
    </w:p>
    <w:p w14:paraId="47FA438C" w14:textId="77777777" w:rsidR="003C0432" w:rsidRDefault="003C0432" w:rsidP="003C0432">
      <w:pPr>
        <w:pStyle w:val="NormalWeb"/>
        <w:spacing w:after="90" w:afterAutospacing="0" w:line="345" w:lineRule="atLeast"/>
        <w:jc w:val="both"/>
        <w:rPr>
          <w:rFonts w:ascii="Arial" w:hAnsi="Arial" w:cs="Arial"/>
        </w:rPr>
      </w:pPr>
    </w:p>
    <w:p w14:paraId="66FE38F5"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152. Nghiên cứu khoa học, phát triển công nghệ, ứng dụng chuyển giao công nghệ về bảo vệ môi trường</w:t>
      </w:r>
    </w:p>
    <w:p w14:paraId="41DC0CC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Tổ chức, cá nhân đầu tư nghiên cứu khoa học, phát triển công nghệ, ứng dụng </w:t>
      </w:r>
      <w:hyperlink r:id="rId15" w:history="1">
        <w:r>
          <w:rPr>
            <w:rStyle w:val="Hyperlink"/>
            <w:rFonts w:ascii="Arial" w:hAnsi="Arial" w:cs="Arial"/>
            <w:color w:val="135ECD"/>
            <w:sz w:val="21"/>
            <w:szCs w:val="21"/>
          </w:rPr>
          <w:t>chuyển giao công nghệ</w:t>
        </w:r>
      </w:hyperlink>
      <w:r>
        <w:rPr>
          <w:rFonts w:ascii="Arial" w:hAnsi="Arial" w:cs="Arial"/>
        </w:rPr>
        <w:t> về bảo vệ môi trường được hưởng ưu đãi và hỗ trợ của Nhà nước.</w:t>
      </w:r>
    </w:p>
    <w:p w14:paraId="31E43A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Hoạt động nghiên cứu khoa học, phát triển công nghệ, ứng dụng chuyển giao công nghệ về bảo vệ môi trường được Nhà nước ưu đãi và hỗ trợ bao gồm:</w:t>
      </w:r>
    </w:p>
    <w:p w14:paraId="1B9461F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Sử dụng hiệu quả tài nguyên thiên nhiên, tiết kiệm năng lượng, bảo tồn thiên nhiên, đa dạng sinh học và thân thiện môi trường;</w:t>
      </w:r>
    </w:p>
    <w:p w14:paraId="267FE9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Tái sử dụng, tái chế chất thải, xử lý chất thải, cải tạo và phục hồi môi trường;</w:t>
      </w:r>
    </w:p>
    <w:p w14:paraId="1420202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Kiểm soát, giảm thiểu ô nhiễm môi trường; quan trắc, dự báo các biến đổi môi trường;</w:t>
      </w:r>
    </w:p>
    <w:p w14:paraId="2F7E981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Nghiên cứu xây dựng các giải pháp ứng phó với biến đổi khí hậu.</w:t>
      </w:r>
    </w:p>
    <w:p w14:paraId="269C8F7B" w14:textId="77777777" w:rsidR="003C0432" w:rsidRDefault="003C0432" w:rsidP="003C0432">
      <w:pPr>
        <w:pStyle w:val="NormalWeb"/>
        <w:spacing w:after="90" w:afterAutospacing="0" w:line="345" w:lineRule="atLeast"/>
        <w:jc w:val="both"/>
        <w:rPr>
          <w:rFonts w:ascii="Arial" w:hAnsi="Arial" w:cs="Arial"/>
        </w:rPr>
      </w:pPr>
    </w:p>
    <w:p w14:paraId="5F392A36"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GIÁO DỤC VÀ TRUYỀN THÔNG VỀ BẢO VỆ MÔI TRƯỜNG</w:t>
      </w:r>
    </w:p>
    <w:p w14:paraId="2F15533A" w14:textId="77777777" w:rsidR="003C0432" w:rsidRDefault="003C0432" w:rsidP="003C0432">
      <w:pPr>
        <w:pStyle w:val="NormalWeb"/>
        <w:spacing w:after="90" w:afterAutospacing="0" w:line="345" w:lineRule="atLeast"/>
        <w:jc w:val="both"/>
        <w:rPr>
          <w:rFonts w:ascii="Arial" w:hAnsi="Arial" w:cs="Arial"/>
        </w:rPr>
      </w:pPr>
    </w:p>
    <w:p w14:paraId="6026AA5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153. Giáo dục, đào tạo và bồi dưỡng về bảo vệ môi trường</w:t>
      </w:r>
    </w:p>
    <w:p w14:paraId="4661B6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chương trình giáo dục của hệ thống giáo dục quốc dân được tích hợp, lồng ghép kiến thức, pháp luật về bảo vệ môi trường.</w:t>
      </w:r>
    </w:p>
    <w:p w14:paraId="2D9E7A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14:paraId="33DC18A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14:paraId="1DAB54A8" w14:textId="77777777" w:rsidR="003C0432" w:rsidRDefault="003C0432" w:rsidP="003C0432">
      <w:pPr>
        <w:pStyle w:val="NormalWeb"/>
        <w:spacing w:after="90" w:afterAutospacing="0" w:line="345" w:lineRule="atLeast"/>
        <w:jc w:val="both"/>
        <w:rPr>
          <w:rFonts w:ascii="Arial" w:hAnsi="Arial" w:cs="Arial"/>
        </w:rPr>
      </w:pPr>
    </w:p>
    <w:p w14:paraId="50DB602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154. Truyền thống, phổ biến kiến thức, tuyên truyền pháp luật về bảo vệ môi trường</w:t>
      </w:r>
    </w:p>
    <w:p w14:paraId="0B04E8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Truyền thông, phổ biến kiến thức, tuyên truyền pháp luật về bảo vệ môi trường được thực hiện thường xuyên và rộng rãi.</w:t>
      </w:r>
    </w:p>
    <w:p w14:paraId="5654734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Tài nguyên và Môi trường chủ trì, phối hợp với các Bộ, cơ quan ngang Bộ, tổ chức chính trị - xã hội, cơ quan truyền thông, báo chí có trách nhiệm truyền thông, phổ biến kiến thức, tuyên truyền pháp luật về bảo vệ môi trường.</w:t>
      </w:r>
    </w:p>
    <w:p w14:paraId="00D7966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14:paraId="69B0DF6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Ủy ban nhân dân cấp tỉnh chủ trì, phối hợp với các cơ quan truyền thông, báo chí có trách nhiệm truyền thông, phổ biến kiến thức, tuyên truyền pháp luật về bảo vệ môi trường trên địa bàn.</w:t>
      </w:r>
    </w:p>
    <w:p w14:paraId="417850C9" w14:textId="77777777" w:rsidR="003C0432" w:rsidRDefault="003C0432" w:rsidP="003C0432">
      <w:pPr>
        <w:pStyle w:val="NormalWeb"/>
        <w:spacing w:after="90" w:afterAutospacing="0" w:line="345" w:lineRule="atLeast"/>
        <w:jc w:val="both"/>
        <w:rPr>
          <w:rFonts w:ascii="Arial" w:hAnsi="Arial" w:cs="Arial"/>
        </w:rPr>
      </w:pPr>
    </w:p>
    <w:p w14:paraId="3FBFFB7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XII: HỘI NHẬP VÀ HỢP TÁC QUỐC TẾ VỀ BẢO VỆ MÔI TRƯỜNG</w:t>
      </w:r>
    </w:p>
    <w:p w14:paraId="431E28BE" w14:textId="77777777" w:rsidR="003C0432" w:rsidRDefault="003C0432" w:rsidP="003C0432">
      <w:pPr>
        <w:pStyle w:val="NormalWeb"/>
        <w:spacing w:after="90" w:afterAutospacing="0" w:line="345" w:lineRule="atLeast"/>
        <w:jc w:val="both"/>
        <w:rPr>
          <w:rFonts w:ascii="Arial" w:hAnsi="Arial" w:cs="Arial"/>
        </w:rPr>
      </w:pPr>
    </w:p>
    <w:p w14:paraId="770DE32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155. Nguyên tắc hội nhập và hợp tác quốc tế về bảo vệ môi trường</w:t>
      </w:r>
    </w:p>
    <w:p w14:paraId="6AD133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w:t>
      </w:r>
    </w:p>
    <w:p w14:paraId="76B577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Điều ước quốc tế, thỏa thuận quốc tế có lợi cho việc bảo vệ môi trường của quốc gia, khu vực và toàn cầu, phù hợp với lợi ích và năng lực của Việt Nam được ưu tiên xem xét để ký kết.</w:t>
      </w:r>
    </w:p>
    <w:p w14:paraId="2AAFD0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Tranh chấp quốc tế liên quan đến môi trường được giải quyết thông qua các biện pháp hòa bình, theo thông lệ, pháp luật quốc tế và pháp luật của các bên liên quan.</w:t>
      </w:r>
    </w:p>
    <w:p w14:paraId="35D993EB" w14:textId="77777777" w:rsidR="003C0432" w:rsidRDefault="003C0432" w:rsidP="003C0432">
      <w:pPr>
        <w:pStyle w:val="NormalWeb"/>
        <w:spacing w:after="90" w:afterAutospacing="0" w:line="345" w:lineRule="atLeast"/>
        <w:jc w:val="both"/>
        <w:rPr>
          <w:rFonts w:ascii="Arial" w:hAnsi="Arial" w:cs="Arial"/>
        </w:rPr>
      </w:pPr>
    </w:p>
    <w:p w14:paraId="770C7C2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156. Trách nhiệm trong hội nhập và hợp tác quốc tế về bảo vệ môi trường</w:t>
      </w:r>
    </w:p>
    <w:p w14:paraId="3504DA7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14:paraId="163CB98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14:paraId="32A73F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14:paraId="55332D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14:paraId="275B113E" w14:textId="77777777" w:rsidR="003C0432" w:rsidRDefault="003C0432" w:rsidP="003C0432">
      <w:pPr>
        <w:pStyle w:val="NormalWeb"/>
        <w:spacing w:after="90" w:afterAutospacing="0" w:line="345" w:lineRule="atLeast"/>
        <w:jc w:val="both"/>
        <w:rPr>
          <w:rFonts w:ascii="Arial" w:hAnsi="Arial" w:cs="Arial"/>
        </w:rPr>
      </w:pPr>
    </w:p>
    <w:p w14:paraId="6BB1451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XIII: TRÁCH NHIỆM CỦA MẶT TRẬN TỔ QUỐC VIỆT NAM TỔ CHỨC CHÍNH TRỊ - XÃ HỘI, TỔ CHỨC CHÍNH TRỊ XÃ HỘI - NGHỀ NGHIỆP, TỔ CHỨC XÃ HỘI - NGHỀ NGHIỆP VÀ CỘNG ĐỒNG DÂN CƯ TRONG BẢO VỆ MÔI TRƯỜNG</w:t>
      </w:r>
    </w:p>
    <w:p w14:paraId="0AB3C3AC" w14:textId="77777777" w:rsidR="003C0432" w:rsidRDefault="003C0432" w:rsidP="003C0432">
      <w:pPr>
        <w:pStyle w:val="NormalWeb"/>
        <w:spacing w:after="90" w:afterAutospacing="0" w:line="345" w:lineRule="atLeast"/>
        <w:jc w:val="both"/>
        <w:rPr>
          <w:rFonts w:ascii="Arial" w:hAnsi="Arial" w:cs="Arial"/>
        </w:rPr>
      </w:pPr>
    </w:p>
    <w:p w14:paraId="2D6641F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157. Trách nhiệm và quyền hạn của Mặt trận Tổ quốc Việt Nam</w:t>
      </w:r>
    </w:p>
    <w:p w14:paraId="46FDD8E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Mặt trận Tổ quốc Việt Nam, trong phạm vi nhiệm vụ, quyền hạn của mình, có trách nhiệm tuyên truyền, vận động các tổ chức thành viên và Nhân dân tham gia hoạt động bảo vệ môi trường.</w:t>
      </w:r>
    </w:p>
    <w:p w14:paraId="137701E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14:paraId="579057DA" w14:textId="77777777" w:rsidR="003C0432" w:rsidRDefault="003C0432" w:rsidP="003C0432">
      <w:pPr>
        <w:pStyle w:val="NormalWeb"/>
        <w:spacing w:after="90" w:afterAutospacing="0" w:line="345" w:lineRule="atLeast"/>
        <w:jc w:val="both"/>
        <w:rPr>
          <w:rFonts w:ascii="Arial" w:hAnsi="Arial" w:cs="Arial"/>
        </w:rPr>
      </w:pPr>
    </w:p>
    <w:p w14:paraId="57871FB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158. Trách nhiệm và quyền hạn của tổ chức chính trị - xã hội, tổ chức chính trị xã hội - nghề nghiệp, tổ chức xã hội - nghề nghiệp</w:t>
      </w:r>
    </w:p>
    <w:p w14:paraId="75D94B7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w:t>
      </w:r>
      <w:hyperlink r:id="rId16" w:history="1">
        <w:r>
          <w:rPr>
            <w:rStyle w:val="Hyperlink"/>
            <w:rFonts w:ascii="Arial" w:hAnsi="Arial" w:cs="Arial"/>
            <w:color w:val="135ECD"/>
            <w:sz w:val="21"/>
            <w:szCs w:val="21"/>
          </w:rPr>
          <w:t>Tổ chức chính trị - xã hội</w:t>
        </w:r>
      </w:hyperlink>
      <w:r>
        <w:rPr>
          <w:rFonts w:ascii="Arial" w:hAnsi="Arial" w:cs="Arial"/>
        </w:rPr>
        <w:t>, tổ chức chính trị xã hội - nghề nghiệp, </w:t>
      </w:r>
      <w:hyperlink r:id="rId17" w:history="1">
        <w:r>
          <w:rPr>
            <w:rStyle w:val="Hyperlink"/>
            <w:rFonts w:ascii="Arial" w:hAnsi="Arial" w:cs="Arial"/>
            <w:color w:val="135ECD"/>
            <w:sz w:val="21"/>
            <w:szCs w:val="21"/>
          </w:rPr>
          <w:t>tổ chức xã hội - nghề nghiệp</w:t>
        </w:r>
      </w:hyperlink>
      <w:r>
        <w:rPr>
          <w:rFonts w:ascii="Arial" w:hAnsi="Arial" w:cs="Arial"/>
        </w:rPr>
        <w:t> có trách nhiệm sau đây;</w:t>
      </w:r>
    </w:p>
    <w:p w14:paraId="2C30B16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Tuân thủ pháp luật về bảo vệ môi trường;</w:t>
      </w:r>
    </w:p>
    <w:p w14:paraId="6311A30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Tham gia các hoạt động bảo vệ môi trường.</w:t>
      </w:r>
    </w:p>
    <w:p w14:paraId="36A8977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Tổ chức chính trị - xã hội, tổ chức chính trị xã hội - nghề nghiệp, tổ chức xã hội - nghề nghiệp có quyền sau đây:</w:t>
      </w:r>
    </w:p>
    <w:p w14:paraId="7CC6979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Được cung cấp và yêu cầu cung cấp thông tin về bảo vệ môi trường theo quy định của pháp luật;</w:t>
      </w:r>
    </w:p>
    <w:p w14:paraId="69B2C8B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Tham vấn đối với dự án đầu tư có liên quan đến chức năng, nhiệm vụ, quyền hạn của mình;</w:t>
      </w:r>
    </w:p>
    <w:p w14:paraId="0ACAB8F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Tư vấn, phản biện về bảo vệ môi trường với cơ quan quản lý nhà nước và chủ dự án đầu tư, cơ sở có liên quan theo quy định của pháp luật;</w:t>
      </w:r>
    </w:p>
    <w:p w14:paraId="1E26ED8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Tham gia hoạt động kiểm tra về bảo vệ môi trường tại dự án đầu tư, cơ sở, khu sản xuất, kinh doanh, dịch vụ tập trung, cụm công nghiệp có liên quan đến chức năng, nhiệm vụ, quyền hạn của mình;</w:t>
      </w:r>
    </w:p>
    <w:p w14:paraId="5673B31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Kiến nghị cơ quan nhà nước có thẩm quyền xử lý hành vi vi phạm pháp luật về bảo vệ môi trường.</w:t>
      </w:r>
    </w:p>
    <w:p w14:paraId="2FAAE2D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p>
    <w:p w14:paraId="49CCDEE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Chính phủ quy định chi tiết khoản 3 Điều này.</w:t>
      </w:r>
    </w:p>
    <w:p w14:paraId="5390B988" w14:textId="77777777" w:rsidR="003C0432" w:rsidRDefault="003C0432" w:rsidP="003C0432">
      <w:pPr>
        <w:pStyle w:val="NormalWeb"/>
        <w:spacing w:after="90" w:afterAutospacing="0" w:line="345" w:lineRule="atLeast"/>
        <w:jc w:val="both"/>
        <w:rPr>
          <w:rFonts w:ascii="Arial" w:hAnsi="Arial" w:cs="Arial"/>
        </w:rPr>
      </w:pPr>
    </w:p>
    <w:p w14:paraId="722A804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159. Quyền và nghĩa vụ của cộng đồng dân cư</w:t>
      </w:r>
    </w:p>
    <w:p w14:paraId="638816E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14:paraId="76E2B5F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14:paraId="726AB03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14:paraId="01F754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Chủ dự án đầu tư, cơ sở phải thực hiện yêu cầu của đại diện cộng đồng dân cư phù hợp với quy định của pháp luật.</w:t>
      </w:r>
    </w:p>
    <w:p w14:paraId="0867D1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14:paraId="11CE831C" w14:textId="77777777" w:rsidR="003C0432" w:rsidRDefault="003C0432" w:rsidP="003C0432">
      <w:pPr>
        <w:pStyle w:val="NormalWeb"/>
        <w:spacing w:after="90" w:afterAutospacing="0" w:line="345" w:lineRule="atLeast"/>
        <w:jc w:val="both"/>
        <w:rPr>
          <w:rFonts w:ascii="Arial" w:hAnsi="Arial" w:cs="Arial"/>
        </w:rPr>
      </w:pPr>
    </w:p>
    <w:p w14:paraId="3A88826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XIV: KIỂM TRA, THANH TRA, KIỂM TOÁN, XỬ LÝ VI PHẠM, TRANH CHẤP, KHIẾU NẠI, TỐ CÁO VỀ MÔI TRƯỜNG</w:t>
      </w:r>
    </w:p>
    <w:p w14:paraId="21FFB80C" w14:textId="77777777" w:rsidR="003C0432" w:rsidRDefault="003C0432" w:rsidP="003C0432">
      <w:pPr>
        <w:pStyle w:val="NormalWeb"/>
        <w:spacing w:after="90" w:afterAutospacing="0" w:line="345" w:lineRule="atLeast"/>
        <w:jc w:val="both"/>
        <w:rPr>
          <w:rFonts w:ascii="Arial" w:hAnsi="Arial" w:cs="Arial"/>
        </w:rPr>
      </w:pPr>
    </w:p>
    <w:p w14:paraId="6A44618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160. Kiểm tra, thanh tra về bảo vệ môi trường, kiểm toán trong lĩnh vực môi trường</w:t>
      </w:r>
    </w:p>
    <w:p w14:paraId="5C5D4DB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Trách nhiệm tổ chức và chỉ đạo thực hiện kiểm tra, thanh tra về bảo vệ môi trường được quy định như sau:</w:t>
      </w:r>
    </w:p>
    <w:p w14:paraId="027BDD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Bộ trưởng Bộ Tài nguyên và Môi trường tổ chức kiểm tra, thanh tra về bảo vệ môi trường trên phạm vi cả nước;</w:t>
      </w:r>
    </w:p>
    <w:p w14:paraId="64F88C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Bộ trưởng Bộ Quốc phòng tổ chức kiểm tra, thanh tra về bảo vệ môi trường đối với dự án đầu tư, cơ sở thuộc bí mật nhà nước về quốc phòng;</w:t>
      </w:r>
    </w:p>
    <w:p w14:paraId="2E43A50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Bộ trưởng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14:paraId="741E3C0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14:paraId="46F2C85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14:paraId="6AFD8B8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14:paraId="1BDF6C0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Thẩm quyền, tổ chức và hoạt động thanh tra chuyên ngành về bảo vệ môi trường được thực hiện theo quy định của pháp luật về thanh tra và các quy định đặc thù trong lĩnh vực bảo vệ môi trường như sau:</w:t>
      </w:r>
    </w:p>
    <w:p w14:paraId="654101A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Thanh tra thường xuyên được tiến hành trên cơ sở chức năng, nhiệm vụ của cơ quan được giao thực hiện chức năng thanh tra chuyên ngành;</w:t>
      </w:r>
    </w:p>
    <w:p w14:paraId="09E9D9E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14:paraId="6B5887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Trừ trường hợp thanh tra đột xuất theo quy định tại Luật này, số lần thanh tra về bảo vệ môi trường không quá một lần trong một năm đối với một tổ chức, cá nhân;</w:t>
      </w:r>
    </w:p>
    <w:p w14:paraId="3E6613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14:paraId="6D10D64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p>
    <w:p w14:paraId="39FA96E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14:paraId="5D7CD0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14:paraId="184DEC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w:t>
      </w:r>
      <w:r>
        <w:rPr>
          <w:rFonts w:ascii="Arial" w:hAnsi="Arial" w:cs="Arial"/>
        </w:rPr>
        <w:lastRenderedPageBreak/>
        <w:t>lực lượng Cảnh sát phòng, chống tội phạm về môi trường và các cơ quan khác có liên quan.</w:t>
      </w:r>
    </w:p>
    <w:p w14:paraId="0064E55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Kiểm toán nhà nước thực hiện kiểm toán trong lĩnh vực môi trường theo quy định của Luật Kiểm toán nhà nước và quy định khác của pháp luật có liên quan.</w:t>
      </w:r>
    </w:p>
    <w:p w14:paraId="39C027A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Chính phủ quy định chi tiết các khoản 2, 3 và 4 Điều này.</w:t>
      </w:r>
    </w:p>
    <w:p w14:paraId="1BBE3013" w14:textId="77777777" w:rsidR="003C0432" w:rsidRDefault="003C0432" w:rsidP="003C0432">
      <w:pPr>
        <w:pStyle w:val="NormalWeb"/>
        <w:spacing w:after="90" w:afterAutospacing="0" w:line="345" w:lineRule="atLeast"/>
        <w:jc w:val="both"/>
        <w:rPr>
          <w:rFonts w:ascii="Arial" w:hAnsi="Arial" w:cs="Arial"/>
        </w:rPr>
      </w:pPr>
    </w:p>
    <w:p w14:paraId="6A471B2C"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161. Xử lý vi phạm</w:t>
      </w:r>
    </w:p>
    <w:p w14:paraId="44EA51C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p>
    <w:p w14:paraId="6C4F531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14:paraId="3A33B4D5" w14:textId="77777777" w:rsidR="003C0432" w:rsidRDefault="003C0432" w:rsidP="003C0432">
      <w:pPr>
        <w:pStyle w:val="NormalWeb"/>
        <w:spacing w:after="90" w:afterAutospacing="0" w:line="345" w:lineRule="atLeast"/>
        <w:jc w:val="both"/>
        <w:rPr>
          <w:rFonts w:ascii="Arial" w:hAnsi="Arial" w:cs="Arial"/>
        </w:rPr>
      </w:pPr>
    </w:p>
    <w:p w14:paraId="6CAD259E"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162. Tranh chấp về môi trường</w:t>
      </w:r>
    </w:p>
    <w:p w14:paraId="4989213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Nội dung tranh chấp về môi trường bao gồm:</w:t>
      </w:r>
    </w:p>
    <w:p w14:paraId="2CCC673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Tranh chấp về quyền, trách nhiệm bảo vệ môi trường trong khai thác, sử dụng thành phần môi trường;</w:t>
      </w:r>
    </w:p>
    <w:p w14:paraId="38A17F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Tranh chấp về xác định nguyên nhân gây ô nhiễm, suy thoái, sự cố môi trường;</w:t>
      </w:r>
    </w:p>
    <w:p w14:paraId="26ACEF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Tranh chấp về trách nhiệm xử lý, khắc phục hậu quả, bồi thường thiệt hại về môi trường.</w:t>
      </w:r>
    </w:p>
    <w:p w14:paraId="536C52B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2. Việc giải quyết tranh chấp về môi trường được thực hiện theo quy định của pháp luật về dân sự, quy định của Luật này và quy định khác của pháp luật có liên quan. Giải </w:t>
      </w:r>
      <w:r>
        <w:rPr>
          <w:rFonts w:ascii="Arial" w:hAnsi="Arial" w:cs="Arial"/>
        </w:rPr>
        <w:lastRenderedPageBreak/>
        <w:t>quyết tranh chấp bồi thường thiệt hại về môi trường được thực hiện theo Điều 133 của Luật này và quy định khác của pháp luật có liên quan.</w:t>
      </w:r>
    </w:p>
    <w:p w14:paraId="7DAF360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14:paraId="45B8F0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14:paraId="62EF5ACE" w14:textId="77777777" w:rsidR="003C0432" w:rsidRDefault="003C0432" w:rsidP="003C0432">
      <w:pPr>
        <w:pStyle w:val="NormalWeb"/>
        <w:spacing w:after="90" w:afterAutospacing="0" w:line="345" w:lineRule="atLeast"/>
        <w:jc w:val="both"/>
        <w:rPr>
          <w:rFonts w:ascii="Arial" w:hAnsi="Arial" w:cs="Arial"/>
        </w:rPr>
      </w:pPr>
    </w:p>
    <w:p w14:paraId="137B77C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163. Khiếu nại, tố cáo về môi trường.</w:t>
      </w:r>
    </w:p>
    <w:p w14:paraId="02AF49E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Tổ chức, cá nhân có </w:t>
      </w:r>
      <w:hyperlink r:id="rId18" w:history="1">
        <w:r>
          <w:rPr>
            <w:rStyle w:val="Hyperlink"/>
            <w:rFonts w:ascii="Arial" w:hAnsi="Arial" w:cs="Arial"/>
            <w:color w:val="135ECD"/>
            <w:sz w:val="21"/>
            <w:szCs w:val="21"/>
          </w:rPr>
          <w:t>quyền khiếu nại</w:t>
        </w:r>
      </w:hyperlink>
      <w:r>
        <w:rPr>
          <w:rFonts w:ascii="Arial" w:hAnsi="Arial" w:cs="Arial"/>
        </w:rPr>
        <w:t> về hành vi vi phạm pháp luật về bảo vệ môi trường của cơ quan, tổ chức, cá nhân theo quy định của pháp luật.</w:t>
      </w:r>
    </w:p>
    <w:p w14:paraId="19B26A9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Cá nhân có </w:t>
      </w:r>
      <w:hyperlink r:id="rId19" w:history="1">
        <w:r>
          <w:rPr>
            <w:rStyle w:val="Hyperlink"/>
            <w:rFonts w:ascii="Arial" w:hAnsi="Arial" w:cs="Arial"/>
            <w:color w:val="135ECD"/>
            <w:sz w:val="21"/>
            <w:szCs w:val="21"/>
          </w:rPr>
          <w:t>quyền tố cáo</w:t>
        </w:r>
      </w:hyperlink>
      <w:r>
        <w:rPr>
          <w:rFonts w:ascii="Arial" w:hAnsi="Arial" w:cs="Arial"/>
        </w:rPr>
        <w:t> hành vi vi phạm pháp luật về bảo vệ môi trường với cơ quan, người có thẩm quyền theo quy định của pháp luật về tố cáo.</w:t>
      </w:r>
    </w:p>
    <w:p w14:paraId="6CAF4C77" w14:textId="77777777" w:rsidR="003C0432" w:rsidRDefault="003C0432" w:rsidP="003C0432">
      <w:pPr>
        <w:pStyle w:val="NormalWeb"/>
        <w:spacing w:after="90" w:afterAutospacing="0" w:line="345" w:lineRule="atLeast"/>
        <w:jc w:val="both"/>
        <w:rPr>
          <w:rFonts w:ascii="Arial" w:hAnsi="Arial" w:cs="Arial"/>
        </w:rPr>
      </w:pPr>
    </w:p>
    <w:p w14:paraId="1C155184"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XV: TRÁCH NHIỆM QUẢN LÝ NHÀ NƯỚC VỀ BẢO VỆ MÔI TRƯỜNG</w:t>
      </w:r>
    </w:p>
    <w:p w14:paraId="78E4F829" w14:textId="77777777" w:rsidR="003C0432" w:rsidRDefault="003C0432" w:rsidP="003C0432">
      <w:pPr>
        <w:pStyle w:val="NormalWeb"/>
        <w:spacing w:after="90" w:afterAutospacing="0" w:line="345" w:lineRule="atLeast"/>
        <w:jc w:val="both"/>
        <w:rPr>
          <w:rFonts w:ascii="Arial" w:hAnsi="Arial" w:cs="Arial"/>
        </w:rPr>
      </w:pPr>
    </w:p>
    <w:p w14:paraId="03113A7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164. Nội dung quản lý nhà nước về bảo vệ môi trường</w:t>
      </w:r>
    </w:p>
    <w:p w14:paraId="46FD1E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Ban hành và tổ chức thực hiện chính sách, pháp luật; tiêu chuẩn, quy chuẩn kỹ thuật, hướng dẫn kỹ thuật; chiến lược, quy hoạch, kế hoạch; chương trình, đề án, dự án về bảo vệ môi trường.</w:t>
      </w:r>
    </w:p>
    <w:p w14:paraId="777F805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14:paraId="716B14F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14:paraId="3411457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Xây dựng, quản lý hệ thống quan trắc môi trường; tổ chức quan trắc môi trường.</w:t>
      </w:r>
    </w:p>
    <w:p w14:paraId="15A3B7E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Xây dựng, cập nhật hệ thống thông tin, cơ sở dữ liệu về môi trường, báo cáo về môi trường.</w:t>
      </w:r>
    </w:p>
    <w:p w14:paraId="44D4186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Xây dựng và triển khai hệ thống giám sát và đánh giá các hoạt động thích ứng với biến đổi khí hậu; hệ thống đo đạc, báo cáo, thẩm định giảm nhẹ phát thải khí nhà kính.</w:t>
      </w:r>
    </w:p>
    <w:p w14:paraId="17B8F35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14:paraId="2D5B6A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Tổ chức thực hiện thị trường các-bon trong nước; thực hiện cơ chế trao đổi tín chỉ, cam kết quốc tế về giảm nhẹ phát thải khí nhà kính.</w:t>
      </w:r>
    </w:p>
    <w:p w14:paraId="2719540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Thanh tra, kiểm tra; giải quyết khiếu nại, tố cáo; xử lý vi phạm pháp luật về bảo vệ môi trường; xác định thiệt hại và yêu cầu bồi thường thiệt hại về môi trường.</w:t>
      </w:r>
    </w:p>
    <w:p w14:paraId="11B98C2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Truyền thông, giáo dục môi trường, nâng cao nhận thức, ý thức về bảo vệ môi trường; đào tạo, bồi dưỡng chuyên môn, nghiệp vụ quản lý về bảo vệ môi trường.</w:t>
      </w:r>
    </w:p>
    <w:p w14:paraId="164368F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Tổ chức nghiên cứu khoa học, phát triển công nghệ, ứng dụng chuyển giao công nghệ, hội nhập và hợp tác quốc tế về bảo vệ môi trường.</w:t>
      </w:r>
    </w:p>
    <w:p w14:paraId="331DFA8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12. Bố trí kinh phí ngân sách nhà nước để thực hiện nhiệm vụ bảo vệ môi trường theo phân cấp ngân sách hiện hành; thống kê, theo dõi và công bố các nguồn chi cho bảo vệ môi trường.</w:t>
      </w:r>
    </w:p>
    <w:p w14:paraId="20202AF7" w14:textId="77777777" w:rsidR="003C0432" w:rsidRDefault="003C0432" w:rsidP="003C0432">
      <w:pPr>
        <w:pStyle w:val="NormalWeb"/>
        <w:spacing w:after="90" w:afterAutospacing="0" w:line="345" w:lineRule="atLeast"/>
        <w:jc w:val="both"/>
        <w:rPr>
          <w:rFonts w:ascii="Arial" w:hAnsi="Arial" w:cs="Arial"/>
        </w:rPr>
      </w:pPr>
    </w:p>
    <w:p w14:paraId="0D1D0220"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165. Trách nhiệm quản lý nhà nước về bảo vệ môi trường của Chính phủ</w:t>
      </w:r>
    </w:p>
    <w:p w14:paraId="2CE7488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1. Thống nhất quản lý nhà nước về bảo vệ môi trường trong phạm vi cả nước; ban hành hoặc trình cấp có thẩm quyền ban hành văn bản quy phạm pháp luật, cơ chế, chính sách về bảo vệ môi trường.</w:t>
      </w:r>
    </w:p>
    <w:p w14:paraId="3FD6917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p>
    <w:p w14:paraId="2597C9C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14:paraId="4B2432E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Hằng năm, báo cáo Quốc hội về công tác bảo vệ môi trường.</w:t>
      </w:r>
    </w:p>
    <w:p w14:paraId="46C0B0F0" w14:textId="77777777" w:rsidR="003C0432" w:rsidRDefault="003C0432" w:rsidP="003C0432">
      <w:pPr>
        <w:pStyle w:val="NormalWeb"/>
        <w:spacing w:after="90" w:afterAutospacing="0" w:line="345" w:lineRule="atLeast"/>
        <w:jc w:val="both"/>
        <w:rPr>
          <w:rFonts w:ascii="Arial" w:hAnsi="Arial" w:cs="Arial"/>
        </w:rPr>
      </w:pPr>
    </w:p>
    <w:p w14:paraId="6950C0CD"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166. Trách nhiệm quản lý nhà nước về bảo vệ môi trường của Bộ Tài nguyên và Môi trường</w:t>
      </w:r>
    </w:p>
    <w:p w14:paraId="5A015B9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Bộ Tài nguyên và Môi trường chịu trách nhiệm trước Chính phủ thống nhất quản lý nhà nước về bảo vệ môi trường và có trách nhiệm sau đây:</w:t>
      </w:r>
    </w:p>
    <w:p w14:paraId="012408B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14:paraId="5E6E88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14:paraId="5169304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14:paraId="4B6F0F3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14:paraId="7EA81DA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5. Tổ chức xây dựng nội dung bảo vệ môi trường trong quy hoạch vùng; hướng dẫn việc xây dựng nội dung bảo vệ môi trường trong quy hoạch tỉnh, quy hoạch đơn vị hành chính - kinh tế đặc biệt;</w:t>
      </w:r>
    </w:p>
    <w:p w14:paraId="12876E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Tổ chức thống kê, xây dựng, duy trì và vận hành hệ thống thông tin, cơ sở dữ liệu về môi trường, báo cáo môi trường theo quy định của pháp luật;</w:t>
      </w:r>
    </w:p>
    <w:p w14:paraId="70A64F9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14:paraId="3748CED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8. Đề xuất chính sách về thuế, phí bảo vệ môi trường, phát hành trái phiếu xanh và các công cụ kinh tế khác để huy động, sử dụng nguồn lực cho bảo vệ môi trường theo quy định của pháp luật;</w:t>
      </w:r>
    </w:p>
    <w:p w14:paraId="7F34E14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14:paraId="2AB4523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14:paraId="62C1E8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14:paraId="43F435E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14:paraId="0AC3A91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13. Thanh tra, kiểm tra việc chấp hành pháp luật, trách nhiệm quản lý nhà nước về bảo vệ môi trường; giải quyết khiếu nại, tố cáo về môi trường; xác định thiệt hại và yêu cầu </w:t>
      </w:r>
      <w:r>
        <w:rPr>
          <w:rFonts w:ascii="Arial" w:hAnsi="Arial" w:cs="Arial"/>
        </w:rPr>
        <w:lastRenderedPageBreak/>
        <w:t>bồi thường thiệt hại về môi trường; xử lý vi phạm pháp luật về bảo vệ môi trường theo quy định của pháp luật;</w:t>
      </w:r>
    </w:p>
    <w:p w14:paraId="0F39D11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14. Tổ chức nghiên cứu khoa học, phát triển công nghệ, ứng dụng chuyển giao công nghệ trong lĩnh vực bảo vệ môi trường theo quy định của pháp luật;</w:t>
      </w:r>
    </w:p>
    <w:p w14:paraId="3816FFA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15. Phối hợp với Mặt trận Tổ quốc Việt Nam và cơ quan trung ương của tổ chức chính trị - xã hội trong việc tổ chức thực hiệu chủ trương, chính sách, pháp luật của Nhà nước về bảo vệ môi trường, giám sát hoạt động về bảo vệ môi trường;</w:t>
      </w:r>
    </w:p>
    <w:p w14:paraId="655A682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16. Thực hiện nhiệm vụ bảo vệ môi trường khác do Chính phủ, Thủ tướng Chính phủ giao.</w:t>
      </w:r>
    </w:p>
    <w:p w14:paraId="585AB31A" w14:textId="77777777" w:rsidR="003C0432" w:rsidRDefault="003C0432" w:rsidP="003C0432">
      <w:pPr>
        <w:pStyle w:val="NormalWeb"/>
        <w:spacing w:after="90" w:afterAutospacing="0" w:line="345" w:lineRule="atLeast"/>
        <w:jc w:val="both"/>
        <w:rPr>
          <w:rFonts w:ascii="Arial" w:hAnsi="Arial" w:cs="Arial"/>
        </w:rPr>
      </w:pPr>
    </w:p>
    <w:p w14:paraId="2A95CDDB"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167. Trách nhiệm quản lý nhà nước về bảo vệ môi trường của Bộ, cơ quan ngang Bộ</w:t>
      </w:r>
    </w:p>
    <w:p w14:paraId="5007032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14:paraId="380FE82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theo quy định của pháp luật.</w:t>
      </w:r>
    </w:p>
    <w:p w14:paraId="5549C78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Bộ, cơ quan ngang Bộ, trong phạm vi nhiệm vụ, quyền hạn của mình, có trách nhiệm phối hợp với Bộ Tài nguyên và Môi trường thực hiện nhiệm vụ quản lý nhà nước về bảo vệ môi trường.</w:t>
      </w:r>
    </w:p>
    <w:p w14:paraId="0A77879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Chính phủ quy định chi tiết trách nhiệm của các Bộ, cơ quan ngang Bộ trong thực hiện nhiệm vụ quản lý nhà nước về bảo vệ môi trường theo quy định của Luật này.</w:t>
      </w:r>
    </w:p>
    <w:p w14:paraId="26988824" w14:textId="77777777" w:rsidR="003C0432" w:rsidRDefault="003C0432" w:rsidP="003C0432">
      <w:pPr>
        <w:pStyle w:val="NormalWeb"/>
        <w:spacing w:after="90" w:afterAutospacing="0" w:line="345" w:lineRule="atLeast"/>
        <w:jc w:val="both"/>
        <w:rPr>
          <w:rFonts w:ascii="Arial" w:hAnsi="Arial" w:cs="Arial"/>
        </w:rPr>
      </w:pPr>
    </w:p>
    <w:p w14:paraId="44AB84FA"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168. Trách nhiệm quản lý nhà nước về bảo vệ môi trường của Ủy ban nhân dân các cấp</w:t>
      </w:r>
    </w:p>
    <w:p w14:paraId="031931A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Ủy ban nhân dân cấp tỉnh, trong phạm vi nhiệm vụ, quyền hạn của mình, có trách nhiệm sau đây:</w:t>
      </w:r>
    </w:p>
    <w:p w14:paraId="7891B9E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14:paraId="09962A5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Tổ chức thẩm định, phê duyệt kết quả thẩm định báo cáo đánh giá tác động môi trường; cấp, cấp đổi, điều chỉnh, cấp lại thu hồi giấy phép môi trường theo thẩm quyền;</w:t>
      </w:r>
    </w:p>
    <w:p w14:paraId="60E31E6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14:paraId="0412243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Tổ chức theo dõi, giám sát, cảnh báo, quản lý chất lượng môi trường và quản lý chất thải trên địa bàn theo thẩm quyền và theo hướng dẫn của Bộ Tài nguyên và Môi trường; cải tạo, phục hồi môi trường; bảo vệ môi trường di sản thiên nhiên, bảo tồn thiên nhiên và đa dạng sinh học;</w:t>
      </w:r>
    </w:p>
    <w:p w14:paraId="47053BA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14:paraId="2ECE93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Tổ chức điều tra, thống kê, cập nhật hệ thống thông tin, cơ sở dữ liệu về môi trường, báo cáo môi trường theo quy định của pháp luật;</w:t>
      </w:r>
    </w:p>
    <w:p w14:paraId="4607AA1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14:paraId="2F14C65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h) Thanh tra, kiểm tra việc chấp hành pháp luật, trách nhiệm quản lý nhà nước về bảo vệ môi trường trên địa bàn; giải quyết khiếu nại, tố cáo về môi trường; đánh giá, yêu </w:t>
      </w:r>
      <w:r>
        <w:rPr>
          <w:rFonts w:ascii="Arial" w:hAnsi="Arial" w:cs="Arial"/>
        </w:rPr>
        <w:lastRenderedPageBreak/>
        <w:t>cầu bồi thường thiệt hại về môi trường; xử lý vi phạm pháp luật về bảo vệ môi trường theo quy định của pháp luật;</w:t>
      </w:r>
    </w:p>
    <w:p w14:paraId="4B09C1D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14:paraId="505EEEF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k) Tổ chức nghiên cứu, áp dụng tiến bộ khoa học, công nghệ; tham gia hoạt động hợp tác quốc tế về bảo vệ môi trường theo quy định của pháp luật;</w:t>
      </w:r>
    </w:p>
    <w:p w14:paraId="6503201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l) Thực hiện nhiệm vụ bảo vệ môi trường khác do Chính phủ, Thủ tướng Chính phủ giao.</w:t>
      </w:r>
    </w:p>
    <w:p w14:paraId="43F438A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Ủy ban nhân dân cấp huyện, trong phạm vi nhiệm vụ, quyền hạn của mình, có trách nhiệm sau đây:</w:t>
      </w:r>
    </w:p>
    <w:p w14:paraId="0B2E2E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ban hành hoặc trình cấp có thẩm quyền ban hành văn bản quy phạm pháp luật về bảo vệ môi trường, kế hoạch, chương trình, đề án, dự án về bảo vệ môi trường của địa phương;</w:t>
      </w:r>
    </w:p>
    <w:p w14:paraId="05A8370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Cấp, cấp đổi, điều chỉnh, cấp lại, thu hồi giấy phép môi trường theo thẩm quyền;</w:t>
      </w:r>
    </w:p>
    <w:p w14:paraId="2152FC4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14:paraId="07A409C1"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14:paraId="3B16F72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14:paraId="7B15267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Truyền thông, phổ biến kiến thức, tuyên truyền pháp luật về bảo vệ môi trường; giáo dục, nâng cao nhận thức, ý thức về bảo vệ môi trường trong cộng đồng;</w:t>
      </w:r>
    </w:p>
    <w:p w14:paraId="7571175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g) Thông tin về môi trường, báo cáo môi trường theo quy định của pháp luật;</w:t>
      </w:r>
    </w:p>
    <w:p w14:paraId="0E985CE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14:paraId="0631326F"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i) Thực hiện nhiệm vụ bảo vệ môi trường khác do Ủy ban nhân dân cấp tỉnh giao.</w:t>
      </w:r>
    </w:p>
    <w:p w14:paraId="286893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Ủy ban nhân dân cấp xã, trong phạm vi nhiệm vụ, quyền hạn của mình, có trách nhiệm sau đây:</w:t>
      </w:r>
    </w:p>
    <w:p w14:paraId="4EE9EB6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14:paraId="7EF8334A"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14:paraId="12D4A78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Tổ chức theo dõi, giám sát, cảnh báo, quản lý chất lượng môi trường và quản lý chất thải trên địa bàn theo thẩm quyền hoặc theo phân cấp của Ủy ban nhân dân cấp huyện; cải tạo, phục hồi môi trường; bảo tồn thiên nhiên và đa dạng sinh học;</w:t>
      </w:r>
    </w:p>
    <w:p w14:paraId="032BB37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14:paraId="3E8FE83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14:paraId="31CD657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e) Huy động và sử dụng nguồn lực cho công tác bảo vệ môi trường theo quy định của pháp luật;</w:t>
      </w:r>
    </w:p>
    <w:p w14:paraId="2FBAA05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Tổ chức thu thập thông tin về môi trường, báo cáo môi trường theo quy định của pháp luật;</w:t>
      </w:r>
    </w:p>
    <w:p w14:paraId="25A6B540"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h) Thực hiện nhiệm vụ bảo vệ môi trường khác do Ủy ban nhân dân cấp huyện giao.</w:t>
      </w:r>
    </w:p>
    <w:p w14:paraId="07842B3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14:paraId="7479F9EC" w14:textId="77777777" w:rsidR="003C0432" w:rsidRDefault="003C0432" w:rsidP="003C0432">
      <w:pPr>
        <w:pStyle w:val="NormalWeb"/>
        <w:spacing w:after="90" w:afterAutospacing="0" w:line="345" w:lineRule="atLeast"/>
        <w:jc w:val="both"/>
        <w:rPr>
          <w:rFonts w:ascii="Arial" w:hAnsi="Arial" w:cs="Arial"/>
        </w:rPr>
      </w:pPr>
    </w:p>
    <w:p w14:paraId="0675CDFF"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XVI: ĐIỀU KHOẢN THI HÀNH</w:t>
      </w:r>
    </w:p>
    <w:p w14:paraId="706C5B78" w14:textId="77777777" w:rsidR="003C0432" w:rsidRDefault="003C0432" w:rsidP="003C0432">
      <w:pPr>
        <w:pStyle w:val="NormalWeb"/>
        <w:spacing w:after="90" w:afterAutospacing="0" w:line="345" w:lineRule="atLeast"/>
        <w:jc w:val="both"/>
        <w:rPr>
          <w:rFonts w:ascii="Arial" w:hAnsi="Arial" w:cs="Arial"/>
        </w:rPr>
      </w:pPr>
    </w:p>
    <w:p w14:paraId="07FDEE67"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169. Sửa đổi, bổ sung một số luật có liên quan đến bảo vệ môi trường</w:t>
      </w:r>
    </w:p>
    <w:p w14:paraId="33AF96C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Bãi bỏ, sửa đổi, bổ sung một số điều của Luật Tài nguyên nước số </w:t>
      </w:r>
      <w:hyperlink r:id="rId20" w:tgtFrame="_blank" w:history="1">
        <w:r>
          <w:rPr>
            <w:rStyle w:val="Hyperlink"/>
            <w:rFonts w:ascii="Arial" w:hAnsi="Arial" w:cs="Arial"/>
            <w:color w:val="135ECD"/>
            <w:sz w:val="21"/>
            <w:szCs w:val="21"/>
          </w:rPr>
          <w:t>17/2012/QH13 </w:t>
        </w:r>
      </w:hyperlink>
      <w:r>
        <w:rPr>
          <w:rFonts w:ascii="Arial" w:hAnsi="Arial" w:cs="Arial"/>
        </w:rPr>
        <w:t>đã được sửa đổi, bổ sung một số điều theo Luật số 08/2017/QH14 và Luật số 35/2018/QH14 như sau:</w:t>
      </w:r>
    </w:p>
    <w:p w14:paraId="7238DE7B"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Bãi bỏ Điều 37 và điểm đ khoản 1 Điều 38;</w:t>
      </w:r>
    </w:p>
    <w:p w14:paraId="0ABC14B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Sửa đổi, bổ sung khoản 1 Điều 73 như sau:</w:t>
      </w:r>
    </w:p>
    <w:p w14:paraId="6C745A7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Bộ Tài nguyên và Môi trường, Ủy ban nhân dân cấp tỉnh thực hiện việc cấp, gia hạn, điều chỉnh, đình chỉ, thu hồi giấy phép về tài nguyên nước.</w:t>
      </w:r>
    </w:p>
    <w:p w14:paraId="46BF963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Việc cấp giấy phép môi trường trong đó có nội dung xả nước thải vào nguồn nước được thực hiện theo quy định của pháp luật về bảo vệ môi trường.”.</w:t>
      </w:r>
    </w:p>
    <w:p w14:paraId="3EF1C58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Bãi bỏ điểm d khoản 1 Điều 44 và Điều 58 của Luật Thủy lợi số </w:t>
      </w:r>
      <w:hyperlink r:id="rId21" w:tgtFrame="_blank" w:history="1">
        <w:r>
          <w:rPr>
            <w:rStyle w:val="Hyperlink"/>
            <w:rFonts w:ascii="Arial" w:hAnsi="Arial" w:cs="Arial"/>
            <w:color w:val="135ECD"/>
            <w:sz w:val="21"/>
            <w:szCs w:val="21"/>
          </w:rPr>
          <w:t>08/2017/QH14 </w:t>
        </w:r>
      </w:hyperlink>
      <w:r>
        <w:rPr>
          <w:rFonts w:ascii="Arial" w:hAnsi="Arial" w:cs="Arial"/>
        </w:rPr>
        <w:t>đã được sửa đổi, bổ sung một số điều theo Luật số 35/2018/QH14 và Luật số 59/2020/QH14.</w:t>
      </w:r>
    </w:p>
    <w:p w14:paraId="5C33527C"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Sửa đổi, bổ sung một số điều của Luật Đầu tư công số </w:t>
      </w:r>
      <w:hyperlink r:id="rId22" w:tgtFrame="_blank" w:history="1">
        <w:r>
          <w:rPr>
            <w:rStyle w:val="Hyperlink"/>
            <w:rFonts w:ascii="Arial" w:hAnsi="Arial" w:cs="Arial"/>
            <w:color w:val="135ECD"/>
            <w:sz w:val="21"/>
            <w:szCs w:val="21"/>
          </w:rPr>
          <w:t>39/2019/QH14 </w:t>
        </w:r>
      </w:hyperlink>
      <w:r>
        <w:rPr>
          <w:rFonts w:ascii="Arial" w:hAnsi="Arial" w:cs="Arial"/>
        </w:rPr>
        <w:t>đã được sửa đổi, bổ sung một số điều theo Luật số 64/2020/QH14 như sau:</w:t>
      </w:r>
    </w:p>
    <w:p w14:paraId="37F050B7"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Sửa đổi, bổ sung điểm g khoản 2 Điều 30 như sau:</w:t>
      </w:r>
    </w:p>
    <w:p w14:paraId="1955450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“g) Phân tích, đánh giá sơ bộ tác động xã hội; đánh giá sơ bộ tác động môi trường (nếu có) theo quy định của pháp luật về bảo vệ môi trường;”;</w:t>
      </w:r>
    </w:p>
    <w:p w14:paraId="774557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b) Sửa đổi, bổ sung khoản 6 Điều 31 như sau:</w:t>
      </w:r>
    </w:p>
    <w:p w14:paraId="3A3450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Phân tích, đánh giá sơ bộ tác động xã hội; đánh giá sơ bộ tác động môi trường (nếu có) theo quy định của pháp luật về bảo vệ môi trường; xác định sơ bộ hiệu quả đầu tư về kinh tế - xã hội;”.</w:t>
      </w:r>
    </w:p>
    <w:p w14:paraId="04019C8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Bãi bỏ, sửa đổi, bổ sung một số điểm trong Mục IX - Phí thuộc lĩnh vực tài nguyên và môi trường thuộc Phụ lục số 01 - Danh mục Phí, lệ phí ban hành kèm theo Luật Phí và lệ phí số </w:t>
      </w:r>
      <w:hyperlink r:id="rId23" w:tgtFrame="_blank" w:history="1">
        <w:r>
          <w:rPr>
            <w:rStyle w:val="Hyperlink"/>
            <w:rFonts w:ascii="Arial" w:hAnsi="Arial" w:cs="Arial"/>
            <w:color w:val="135ECD"/>
            <w:sz w:val="21"/>
            <w:szCs w:val="21"/>
          </w:rPr>
          <w:t>97/2015/QH13 </w:t>
        </w:r>
      </w:hyperlink>
      <w:r>
        <w:rPr>
          <w:rFonts w:ascii="Arial" w:hAnsi="Arial" w:cs="Arial"/>
        </w:rPr>
        <w:t>đã được sửa đổi, bổ sung một số điều theo Luật số 09/2017/QH14 và Luật số 23/2018/QH14 như sau:</w:t>
      </w:r>
    </w:p>
    <w:p w14:paraId="4CDE2F2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a) Sửa đổi, bổ sung điểm 1.4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7"/>
        <w:gridCol w:w="3178"/>
        <w:gridCol w:w="5905"/>
      </w:tblGrid>
      <w:tr w:rsidR="003C0432" w14:paraId="0B56A181" w14:textId="77777777" w:rsidTr="003C04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8B51"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52FB"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Phí thẩm định báo cáo đánh giá tác động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035A2"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 Bộ Tài chính quy định đối với hoạt động thẩm định do cơ quan trung ương thực hiện;</w:t>
            </w:r>
          </w:p>
          <w:p w14:paraId="63067F83"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 Hội đồng nhân dân cấp tỉnh quyết định đối với hoạt động thẩm định do cơ quan địa phương thực hiện.</w:t>
            </w:r>
          </w:p>
        </w:tc>
      </w:tr>
    </w:tbl>
    <w:p w14:paraId="157E8E5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b) Bổ sung điểm 1.6 và sau điểm 1.5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7"/>
        <w:gridCol w:w="3407"/>
        <w:gridCol w:w="5676"/>
      </w:tblGrid>
      <w:tr w:rsidR="003C0432" w14:paraId="557AA752" w14:textId="77777777" w:rsidTr="003C04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71CC2"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71C0F"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Phí thẩm định cấp, cấp lại, điều chỉnh giấy phép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C66A2"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 Bộ Tài chính quy định đối với hoạt động thẩm định do cơ quan trung ương thực hiện;</w:t>
            </w:r>
          </w:p>
          <w:p w14:paraId="2E0A2002" w14:textId="77777777" w:rsidR="003C0432" w:rsidRDefault="003C0432">
            <w:pPr>
              <w:pStyle w:val="NormalWeb"/>
              <w:spacing w:after="90" w:afterAutospacing="0" w:line="345" w:lineRule="atLeast"/>
              <w:jc w:val="both"/>
              <w:rPr>
                <w:rFonts w:ascii="Arial" w:hAnsi="Arial" w:cs="Arial"/>
                <w:sz w:val="21"/>
                <w:szCs w:val="21"/>
              </w:rPr>
            </w:pPr>
            <w:r>
              <w:rPr>
                <w:rFonts w:ascii="Arial" w:hAnsi="Arial" w:cs="Arial"/>
                <w:sz w:val="21"/>
                <w:szCs w:val="21"/>
              </w:rPr>
              <w:t>* Hội đồng nhân dân cấp tỉnh quyết định đối với hoạt động thẩm định do cơ quan địa phương thực hiện.</w:t>
            </w:r>
          </w:p>
        </w:tc>
      </w:tr>
    </w:tbl>
    <w:p w14:paraId="5D71D046"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c) Bãi bỏ điểm 5.4, điểm 6.3 và tiểu mục 9.</w:t>
      </w:r>
    </w:p>
    <w:p w14:paraId="72500550" w14:textId="77777777" w:rsidR="003C0432" w:rsidRDefault="003C0432" w:rsidP="003C0432">
      <w:pPr>
        <w:pStyle w:val="NormalWeb"/>
        <w:spacing w:after="90" w:afterAutospacing="0" w:line="345" w:lineRule="atLeast"/>
        <w:jc w:val="both"/>
        <w:rPr>
          <w:rFonts w:ascii="Arial" w:hAnsi="Arial" w:cs="Arial"/>
        </w:rPr>
      </w:pPr>
    </w:p>
    <w:p w14:paraId="02E8BFE2"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170. Hiệu lực thi hành</w:t>
      </w:r>
    </w:p>
    <w:p w14:paraId="3615F148"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Luật này có hiệu lực thi hành từ ngày 01 tháng 01 năm 2022, trừ trường hợp quy định tại khoản 2 Điều này.</w:t>
      </w:r>
    </w:p>
    <w:p w14:paraId="02D62922"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Khoản 3 Điều 29 của Luật này có hiệu lực thi hành từ ngày 01 tháng 02 năm 2021.</w:t>
      </w:r>
    </w:p>
    <w:p w14:paraId="6CF4BCE3"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lastRenderedPageBreak/>
        <w:t>3. Luật Bảo vệ môi trường số 55/2014/QH13 đã được sửa đổi, bổ sung một số điều theo Luật số </w:t>
      </w:r>
      <w:hyperlink r:id="rId24" w:tgtFrame="_blank" w:history="1">
        <w:r>
          <w:rPr>
            <w:rStyle w:val="Hyperlink"/>
            <w:rFonts w:ascii="Arial" w:hAnsi="Arial" w:cs="Arial"/>
            <w:color w:val="135ECD"/>
            <w:sz w:val="21"/>
            <w:szCs w:val="21"/>
          </w:rPr>
          <w:t>35/2018/QH14 </w:t>
        </w:r>
      </w:hyperlink>
      <w:r>
        <w:rPr>
          <w:rFonts w:ascii="Arial" w:hAnsi="Arial" w:cs="Arial"/>
        </w:rPr>
        <w:t>, Luật số 39/2019/QH14 và Luật số 61/2020/QH14 hết hiệu lực kể từ ngày Luật này có hiệu lực thi hành.</w:t>
      </w:r>
    </w:p>
    <w:p w14:paraId="03FF51DF" w14:textId="77777777" w:rsidR="003C0432" w:rsidRDefault="003C0432" w:rsidP="003C0432">
      <w:pPr>
        <w:pStyle w:val="NormalWeb"/>
        <w:spacing w:after="90" w:afterAutospacing="0" w:line="345" w:lineRule="atLeast"/>
        <w:jc w:val="both"/>
        <w:rPr>
          <w:rFonts w:ascii="Arial" w:hAnsi="Arial" w:cs="Arial"/>
        </w:rPr>
      </w:pPr>
    </w:p>
    <w:p w14:paraId="74F496B9" w14:textId="77777777" w:rsidR="003C0432" w:rsidRDefault="003C0432" w:rsidP="003C0432">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171. Điều khoản chuyển tiếp</w:t>
      </w:r>
    </w:p>
    <w:p w14:paraId="664738A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1. Hồ sơ đầy đủ, hợp lệ đã được cơ quan nhà nước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5556669E"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6EAB9B74"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4877AC19"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321217C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 xml:space="preserve">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w:t>
      </w:r>
      <w:r>
        <w:rPr>
          <w:rFonts w:ascii="Arial" w:hAnsi="Arial" w:cs="Arial"/>
        </w:rPr>
        <w:lastRenderedPageBreak/>
        <w:t>quyền cấp giấy phép môi trường trong trường hợp đã hoàn thành công trình, thiết bị xử lý khí thải, quản lý chất thải rắn theo quy định của Luật này.</w:t>
      </w:r>
    </w:p>
    <w:p w14:paraId="7B26AE7D"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6. Chính phủ quy định chi tiết Điều này.</w:t>
      </w:r>
    </w:p>
    <w:p w14:paraId="1600EE05" w14:textId="77777777" w:rsidR="003C0432" w:rsidRDefault="003C0432" w:rsidP="003C0432">
      <w:pPr>
        <w:pStyle w:val="NormalWeb"/>
        <w:spacing w:after="90" w:afterAutospacing="0" w:line="345" w:lineRule="atLeast"/>
        <w:jc w:val="both"/>
        <w:rPr>
          <w:rFonts w:ascii="Arial" w:hAnsi="Arial" w:cs="Arial"/>
        </w:rPr>
      </w:pPr>
      <w:r>
        <w:rPr>
          <w:rFonts w:ascii="Arial" w:hAnsi="Arial" w:cs="Arial"/>
        </w:rPr>
        <w:t>Luật này được Quốc hội nước Cộng hòa xã hội chủ nghĩa Việt Nam khóa XIV, kỳ họp thứ 10 thông qua ngày 17 tháng 11 năm 2020.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1"/>
        <w:gridCol w:w="2306"/>
      </w:tblGrid>
      <w:tr w:rsidR="003C0432" w14:paraId="5152FBD3" w14:textId="77777777" w:rsidTr="003C04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7EBFD" w14:textId="77777777" w:rsidR="003C0432" w:rsidRDefault="003C0432">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52F42" w14:textId="77777777" w:rsidR="003C0432" w:rsidRDefault="003C043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w:t>
            </w:r>
            <w:r>
              <w:rPr>
                <w:rFonts w:ascii="Arial" w:hAnsi="Arial" w:cs="Arial"/>
                <w:sz w:val="21"/>
                <w:szCs w:val="21"/>
              </w:rPr>
              <w:t>n</w:t>
            </w:r>
          </w:p>
        </w:tc>
      </w:tr>
    </w:tbl>
    <w:p w14:paraId="7793A970" w14:textId="77777777" w:rsidR="003C0432" w:rsidRDefault="003C0432" w:rsidP="003C0432">
      <w:pPr>
        <w:pStyle w:val="NormalWeb"/>
        <w:spacing w:after="90" w:afterAutospacing="0" w:line="345" w:lineRule="atLeast"/>
        <w:jc w:val="both"/>
        <w:rPr>
          <w:rFonts w:ascii="Arial" w:hAnsi="Arial" w:cs="Arial"/>
        </w:rPr>
      </w:pPr>
    </w:p>
    <w:p w14:paraId="7B6A208C" w14:textId="231058D2" w:rsidR="0011135F" w:rsidRPr="003C0432" w:rsidRDefault="0011135F" w:rsidP="003C0432"/>
    <w:sectPr w:rsidR="0011135F" w:rsidRPr="003C0432" w:rsidSect="008744E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FF685" w14:textId="77777777" w:rsidR="001B00A9" w:rsidRDefault="001B00A9" w:rsidP="007446EA">
      <w:pPr>
        <w:spacing w:after="0" w:line="240" w:lineRule="auto"/>
      </w:pPr>
      <w:r>
        <w:separator/>
      </w:r>
    </w:p>
  </w:endnote>
  <w:endnote w:type="continuationSeparator" w:id="0">
    <w:p w14:paraId="2B0EF43F" w14:textId="77777777" w:rsidR="001B00A9" w:rsidRDefault="001B00A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53FA" w14:textId="77777777" w:rsidR="001B00A9" w:rsidRDefault="001B00A9" w:rsidP="007446EA">
      <w:pPr>
        <w:spacing w:after="0" w:line="240" w:lineRule="auto"/>
      </w:pPr>
      <w:r>
        <w:separator/>
      </w:r>
    </w:p>
  </w:footnote>
  <w:footnote w:type="continuationSeparator" w:id="0">
    <w:p w14:paraId="0CD33E25" w14:textId="77777777" w:rsidR="001B00A9" w:rsidRDefault="001B00A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135F"/>
    <w:rsid w:val="00114A09"/>
    <w:rsid w:val="00117BAA"/>
    <w:rsid w:val="001B00A9"/>
    <w:rsid w:val="001C4B3C"/>
    <w:rsid w:val="001D3C1B"/>
    <w:rsid w:val="001E21A3"/>
    <w:rsid w:val="00220027"/>
    <w:rsid w:val="00266947"/>
    <w:rsid w:val="002C392D"/>
    <w:rsid w:val="002C6432"/>
    <w:rsid w:val="002E1BCF"/>
    <w:rsid w:val="003C01DF"/>
    <w:rsid w:val="003C0432"/>
    <w:rsid w:val="003D1C13"/>
    <w:rsid w:val="0043128C"/>
    <w:rsid w:val="00446973"/>
    <w:rsid w:val="004931F0"/>
    <w:rsid w:val="004D3FBC"/>
    <w:rsid w:val="004E401D"/>
    <w:rsid w:val="00606E03"/>
    <w:rsid w:val="00640271"/>
    <w:rsid w:val="00680C2F"/>
    <w:rsid w:val="006B4AB0"/>
    <w:rsid w:val="007446EA"/>
    <w:rsid w:val="00744A9F"/>
    <w:rsid w:val="0076077B"/>
    <w:rsid w:val="00763D8A"/>
    <w:rsid w:val="00770BA3"/>
    <w:rsid w:val="007B275F"/>
    <w:rsid w:val="008744ED"/>
    <w:rsid w:val="00885DDD"/>
    <w:rsid w:val="008D6F0B"/>
    <w:rsid w:val="008D7C81"/>
    <w:rsid w:val="00982BD3"/>
    <w:rsid w:val="0098635E"/>
    <w:rsid w:val="009874E5"/>
    <w:rsid w:val="009D643B"/>
    <w:rsid w:val="00A55569"/>
    <w:rsid w:val="00AC07C4"/>
    <w:rsid w:val="00AC69F4"/>
    <w:rsid w:val="00BF7D22"/>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hyperlink" Target="https://admin.luatminhkhue.vn/cong-trinh-dan-dung-la-gi-phan-loai-cac-cong-trinh-xay-dung-theo-cong-nang-su-dung.aspx" TargetMode="External"/><Relationship Id="rId18" Type="http://schemas.openxmlformats.org/officeDocument/2006/relationships/hyperlink" Target="https://admin.luatminhkhue.vn/toi-xam-pham-quyen-khieu-nai-to-cao.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dmin.luatminhkhue.vn/luat-08-2017-qh14-thuy-loi-2017.aspx" TargetMode="External"/><Relationship Id="rId7" Type="http://schemas.openxmlformats.org/officeDocument/2006/relationships/hyperlink" Target="https://admin.luatminhkhue.vn/hien-phap-nam-2013.aspx" TargetMode="External"/><Relationship Id="rId12" Type="http://schemas.openxmlformats.org/officeDocument/2006/relationships/hyperlink" Target="https://admin.luatminhkhue.vn/bao-ve-moi-truong-la-gi---khai-niem-ve-bao-ve-moi-truong--.aspx" TargetMode="External"/><Relationship Id="rId17" Type="http://schemas.openxmlformats.org/officeDocument/2006/relationships/hyperlink" Target="https://admin.luatminhkhue.vn/to-chuc-xa-hoi-la-gi---quy-dinh-phap-luat-ve-to-chuc-xa-hoi.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dieu-le-cua-to-chuc-chinh-tri---xa-hoi-la-gi--.aspx" TargetMode="External"/><Relationship Id="rId20" Type="http://schemas.openxmlformats.org/officeDocument/2006/relationships/hyperlink" Target="https://admin.luatminhkhue.vn/luat-tai-nguyen-nuoc-so-17-2012-qh1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o-nhiem-moi-truong-la-gi---suy-thoai-moi-truong-la-gi---su-co-moi-truong-la-gi--.aspx" TargetMode="External"/><Relationship Id="rId24" Type="http://schemas.openxmlformats.org/officeDocument/2006/relationships/hyperlink" Target="https://admin.luatminhkhue.vn/luat-sua-doi-cac-luat-co-lien-quan-den-quy-hoach-2018.aspx" TargetMode="External"/><Relationship Id="rId5" Type="http://schemas.openxmlformats.org/officeDocument/2006/relationships/footnotes" Target="footnotes.xml"/><Relationship Id="rId15" Type="http://schemas.openxmlformats.org/officeDocument/2006/relationships/hyperlink" Target="https://admin.luatminhkhue.vn/chuyen-giao-cong-nghe-la-gi---khai-niem-ve-chuyen-giao-cong-nghe.aspx" TargetMode="External"/><Relationship Id="rId23" Type="http://schemas.openxmlformats.org/officeDocument/2006/relationships/hyperlink" Target="https://admin.luatminhkhue.vn/luat-phi-va-le-phi-2015.aspx" TargetMode="External"/><Relationship Id="rId28" Type="http://schemas.openxmlformats.org/officeDocument/2006/relationships/theme" Target="theme/theme1.xml"/><Relationship Id="rId10" Type="http://schemas.openxmlformats.org/officeDocument/2006/relationships/hyperlink" Target="https://admin.luatminhkhue.vn/moi-truong-la-gi---khai-niem-moi-truong-duoc-hieu-nhu-the-nao--.aspx" TargetMode="External"/><Relationship Id="rId19" Type="http://schemas.openxmlformats.org/officeDocument/2006/relationships/hyperlink" Target="https://admin.luatminhkhue.vn/phan-biet-quyen-khoi-kien-va-quyen-to-cao-trong-phap-luat-hinh-su--.aspx" TargetMode="External"/><Relationship Id="rId4" Type="http://schemas.openxmlformats.org/officeDocument/2006/relationships/webSettings" Target="webSettings.xml"/><Relationship Id="rId9" Type="http://schemas.openxmlformats.org/officeDocument/2006/relationships/hyperlink" Target="https://admin.luatminhkhue.vn/hien-phap-nam-2013.aspx" TargetMode="External"/><Relationship Id="rId14" Type="http://schemas.openxmlformats.org/officeDocument/2006/relationships/hyperlink" Target="https://admin.luatminhkhue.vn/cach-thuc-kiem-sat-o-nhiem-moi-truong--suy-thoai-moi-truong-va-su-co-moi-truong----.aspx" TargetMode="External"/><Relationship Id="rId22" Type="http://schemas.openxmlformats.org/officeDocument/2006/relationships/hyperlink" Target="https://admin.luatminhkhue.vn/luat-dau-tu-cong-2019.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173</Pages>
  <Words>45370</Words>
  <Characters>258615</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25</cp:revision>
  <dcterms:created xsi:type="dcterms:W3CDTF">2015-09-21T17:28:00Z</dcterms:created>
  <dcterms:modified xsi:type="dcterms:W3CDTF">2022-04-05T19:26:00Z</dcterms:modified>
</cp:coreProperties>
</file>