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9000" w:type="dxa"/>
        <w:tblInd w:w="108" w:type="dxa"/>
        <w:tblLook w:val="04A0" w:firstRow="1" w:lastRow="0" w:firstColumn="1" w:lastColumn="0" w:noHBand="0" w:noVBand="1"/>
      </w:tblPr>
      <w:tblGrid>
        <w:gridCol w:w="2700"/>
        <w:gridCol w:w="6300"/>
      </w:tblGrid>
      <w:tr w:rsidTr="00A94032">
        <w:trPr>
          <w:trHeight w:val="1008"/>
        </w:trPr>
        <w:tc>
          <w:tcPr>
            <w:tcW w:w="2700" w:type="dxa"/>
            <w:shd w:val="clear" w:color="auto" w:fill="auto"/>
          </w:tcPr>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A94032">
              <w:rPr>
                <w:rStyle w:val="BodyTextChar1"/>
                <w:rFonts w:ascii="Arial" w:hAnsi="Arial" w:cs="Arial"/>
                <w:b/>
                <w:bCs/>
                <w:color w:val="000000"/>
                <w:sz w:val="20"/>
                <w:szCs w:val="20"/>
                <w:lang w:eastAsia="vi-VN"/>
              </w:rPr>
              <w:t xml:space="preserve">CHÍNH PHỦ</w:t>
            </w:r>
          </w:p>
          <w:p>
            <w:pPr>
              <w:pStyle w:val="BodyText"/>
              <w:shd w:val="clear" w:color="auto" w:fill="auto"/>
              <w:spacing w:after="0"/>
              <w:ind w:firstLine="0"/>
              <w:jc w:val="center"/>
              <w:rPr>
                <w:rStyle w:val="BodyTextChar1"/>
                <w:rFonts w:ascii="Arial" w:hAnsi="Arial" w:cs="Arial"/>
                <w:bCs/>
                <w:color w:val="000000"/>
                <w:sz w:val="20"/>
                <w:szCs w:val="20"/>
                <w:lang w:eastAsia="vi-VN"/>
              </w:rPr>
            </w:pPr>
            <w:r w:rsidRPr="00A94032">
              <w:rPr>
                <w:rStyle w:val="BodyTextChar1"/>
                <w:rFonts w:ascii="Arial" w:hAnsi="Arial" w:cs="Arial"/>
                <w:bCs/>
                <w:color w:val="000000"/>
                <w:sz w:val="20"/>
                <w:szCs w:val="20"/>
                <w:lang w:eastAsia="vi-VN"/>
              </w:rPr>
              <w:t xml:space="preserve">_____</w:t>
            </w:r>
          </w:p>
          <w:p>
            <w:pPr>
              <w:pStyle w:val="BodyText"/>
              <w:shd w:val="clear" w:color="auto" w:fill="auto"/>
              <w:spacing w:after="0"/>
              <w:ind w:firstLine="0"/>
              <w:jc w:val="center"/>
              <w:rPr>
                <w:rFonts w:ascii="Arial" w:hAnsi="Arial" w:cs="Arial"/>
                <w:sz w:val="20"/>
                <w:szCs w:val="20"/>
                <w:lang w:val="en-US"/>
              </w:rPr>
            </w:pPr>
            <w:r w:rsidRPr="00A94032">
              <w:rPr>
                <w:rFonts w:ascii="Arial" w:hAnsi="Arial" w:cs="Arial"/>
                <w:sz w:val="20"/>
                <w:szCs w:val="20"/>
                <w:lang w:val="en-US"/>
              </w:rPr>
              <w:t xml:space="preserve">Số: 43/2020/NĐ-CP</w:t>
            </w:r>
          </w:p>
        </w:tc>
        <w:tc>
          <w:tcPr>
            <w:tcW w:w="6300" w:type="dxa"/>
            <w:shd w:val="clear" w:color="auto" w:fill="auto"/>
          </w:tcPr>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A94032">
              <w:rPr>
                <w:rStyle w:val="BodyTextChar1"/>
                <w:rFonts w:ascii="Arial" w:hAnsi="Arial" w:cs="Arial"/>
                <w:b/>
                <w:bCs/>
                <w:color w:val="000000"/>
                <w:sz w:val="20"/>
                <w:szCs w:val="20"/>
                <w:lang w:eastAsia="vi-VN"/>
              </w:rPr>
              <w:t xml:space="preserve">CỘNG HÒA XÃ HỘI CHỦ NGHĨA VIỆT </w:t>
            </w:r>
            <w:r w:rsidRPr="00A94032">
              <w:rPr>
                <w:rStyle w:val="BodyTextChar1"/>
                <w:rFonts w:ascii="Arial" w:hAnsi="Arial" w:cs="Arial"/>
                <w:b/>
                <w:bCs/>
                <w:color w:val="000000"/>
                <w:sz w:val="20"/>
                <w:szCs w:val="20"/>
                <w:lang w:val="en-US"/>
              </w:rPr>
              <w:t xml:space="preserve">NAM</w:t>
            </w:r>
            <w:r>
              <w:rPr>
                <w:rStyle w:val="BodyTextChar1"/>
                <w:rFonts w:ascii="Arial" w:hAnsi="Arial" w:cs="Arial"/>
                <w:b/>
                <w:bCs/>
                <w:color w:val="000000"/>
                <w:sz w:val="20"/>
                <w:szCs w:val="20"/>
                <w:lang w:val="en-US"/>
              </w:rPr>
              <w:br/>
            </w:r>
            <w:r w:rsidRPr="00A94032">
              <w:rPr>
                <w:rStyle w:val="BodyTextChar1"/>
                <w:rFonts w:ascii="Arial" w:hAnsi="Arial" w:cs="Arial"/>
                <w:b/>
                <w:bCs/>
                <w:color w:val="000000"/>
                <w:sz w:val="20"/>
                <w:szCs w:val="20"/>
                <w:lang w:eastAsia="vi-VN"/>
              </w:rPr>
              <w:t xml:space="preserve">Độc lập </w:t>
            </w:r>
            <w:r w:rsidRPr="00A94032">
              <w:rPr>
                <w:rStyle w:val="BodyTextChar1"/>
                <w:rFonts w:ascii="Arial" w:hAnsi="Arial" w:cs="Arial"/>
                <w:b/>
                <w:bCs/>
                <w:color w:val="000000"/>
                <w:sz w:val="20"/>
                <w:szCs w:val="20"/>
                <w:lang w:val="en-US"/>
              </w:rPr>
              <w:t xml:space="preserve">- </w:t>
            </w:r>
            <w:r w:rsidRPr="00A94032">
              <w:rPr>
                <w:rStyle w:val="BodyTextChar1"/>
                <w:rFonts w:ascii="Arial" w:hAnsi="Arial" w:cs="Arial"/>
                <w:b/>
                <w:bCs/>
                <w:color w:val="000000"/>
                <w:sz w:val="20"/>
                <w:szCs w:val="20"/>
                <w:lang w:eastAsia="vi-VN"/>
              </w:rPr>
              <w:t xml:space="preserve">Tự </w:t>
            </w:r>
            <w:r w:rsidRPr="00A94032">
              <w:rPr>
                <w:rStyle w:val="BodyTextChar1"/>
                <w:rFonts w:ascii="Arial" w:hAnsi="Arial" w:cs="Arial"/>
                <w:b/>
                <w:bCs/>
                <w:color w:val="000000"/>
                <w:sz w:val="20"/>
                <w:szCs w:val="20"/>
                <w:lang w:val="en-US"/>
              </w:rPr>
              <w:t xml:space="preserve">do - </w:t>
            </w:r>
            <w:r w:rsidRPr="00A94032">
              <w:rPr>
                <w:rStyle w:val="BodyTextChar1"/>
                <w:rFonts w:ascii="Arial" w:hAnsi="Arial" w:cs="Arial"/>
                <w:b/>
                <w:bCs/>
                <w:color w:val="000000"/>
                <w:sz w:val="20"/>
                <w:szCs w:val="20"/>
                <w:lang w:eastAsia="vi-VN"/>
              </w:rPr>
              <w:t xml:space="preserve">Hạnh phúc</w:t>
            </w:r>
          </w:p>
          <w:p>
            <w:pPr>
              <w:pStyle w:val="BodyText"/>
              <w:shd w:val="clear" w:color="auto" w:fill="auto"/>
              <w:spacing w:after="0"/>
              <w:ind w:firstLine="0"/>
              <w:jc w:val="center"/>
              <w:rPr>
                <w:rStyle w:val="BodyTextChar1"/>
                <w:rFonts w:ascii="Arial" w:hAnsi="Arial" w:cs="Arial"/>
                <w:bCs/>
                <w:color w:val="000000"/>
                <w:sz w:val="20"/>
                <w:szCs w:val="20"/>
                <w:lang w:val="en-US" w:eastAsia="vi-VN"/>
              </w:rPr>
            </w:pPr>
            <w:r w:rsidRPr="00A94032">
              <w:rPr>
                <w:rStyle w:val="BodyTextChar1"/>
                <w:rFonts w:ascii="Arial" w:hAnsi="Arial" w:cs="Arial"/>
                <w:bCs/>
                <w:color w:val="000000"/>
                <w:sz w:val="20"/>
                <w:szCs w:val="20"/>
                <w:lang w:val="en-US" w:eastAsia="vi-VN"/>
              </w:rPr>
              <w:t xml:space="preserve">________________________</w:t>
            </w:r>
          </w:p>
          <w:p>
            <w:pPr>
              <w:pStyle w:val="BodyText"/>
              <w:shd w:val="clear" w:color="auto" w:fill="auto"/>
              <w:spacing w:after="0"/>
              <w:ind w:firstLine="0"/>
              <w:jc w:val="right"/>
              <w:rPr>
                <w:rFonts w:ascii="Arial" w:hAnsi="Arial" w:cs="Arial"/>
                <w:sz w:val="20"/>
                <w:szCs w:val="20"/>
              </w:rPr>
            </w:pPr>
            <w:r w:rsidRPr="00A94032">
              <w:rPr>
                <w:rStyle w:val="BodyTextChar1"/>
                <w:rFonts w:ascii="Arial" w:hAnsi="Arial" w:cs="Arial"/>
                <w:i/>
                <w:iCs/>
                <w:color w:val="000000"/>
                <w:sz w:val="20"/>
                <w:szCs w:val="20"/>
                <w:lang w:eastAsia="vi-VN"/>
              </w:rPr>
              <w:t xml:space="preserve">Hà Nội, ngày </w:t>
            </w:r>
            <w:r w:rsidRPr="00A94032">
              <w:rPr>
                <w:rStyle w:val="BodyTextChar1"/>
                <w:rFonts w:ascii="Arial" w:hAnsi="Arial" w:cs="Arial"/>
                <w:i/>
                <w:iCs/>
                <w:color w:val="000000"/>
                <w:sz w:val="20"/>
                <w:szCs w:val="20"/>
                <w:lang w:val="en-US"/>
              </w:rPr>
              <w:t xml:space="preserve">08 </w:t>
            </w:r>
            <w:r w:rsidRPr="00A94032">
              <w:rPr>
                <w:rStyle w:val="BodyTextChar1"/>
                <w:rFonts w:ascii="Arial" w:hAnsi="Arial" w:cs="Arial"/>
                <w:i/>
                <w:iCs/>
                <w:color w:val="000000"/>
                <w:sz w:val="20"/>
                <w:szCs w:val="20"/>
                <w:lang w:eastAsia="vi-VN"/>
              </w:rPr>
              <w:t xml:space="preserve">tháng </w:t>
            </w:r>
            <w:r w:rsidRPr="00A94032">
              <w:rPr>
                <w:rStyle w:val="BodyTextChar1"/>
                <w:rFonts w:ascii="Arial" w:hAnsi="Arial" w:cs="Arial"/>
                <w:i/>
                <w:iCs/>
                <w:color w:val="000000"/>
                <w:sz w:val="20"/>
                <w:szCs w:val="20"/>
                <w:lang w:val="en-US"/>
              </w:rPr>
              <w:t xml:space="preserve">4 </w:t>
            </w:r>
            <w:r w:rsidRPr="00A94032">
              <w:rPr>
                <w:rStyle w:val="BodyTextChar1"/>
                <w:rFonts w:ascii="Arial" w:hAnsi="Arial" w:cs="Arial"/>
                <w:i/>
                <w:iCs/>
                <w:color w:val="000000"/>
                <w:sz w:val="20"/>
                <w:szCs w:val="20"/>
                <w:lang w:eastAsia="vi-VN"/>
              </w:rPr>
              <w:t xml:space="preserve">năm </w:t>
            </w:r>
            <w:r w:rsidRPr="00A94032">
              <w:rPr>
                <w:rStyle w:val="BodyTextChar1"/>
                <w:rFonts w:ascii="Arial" w:hAnsi="Arial" w:cs="Arial"/>
                <w:i/>
                <w:iCs/>
                <w:color w:val="000000"/>
                <w:sz w:val="20"/>
                <w:szCs w:val="20"/>
                <w:lang w:val="en-US"/>
              </w:rPr>
              <w:t xml:space="preserve">2020</w:t>
            </w:r>
          </w:p>
        </w:tc>
      </w:tr>
    </w:tbl>
    <w:p>
      <w:pPr>
        <w:pStyle w:val="BodyText"/>
        <w:shd w:val="clear" w:color="auto" w:fill="auto"/>
        <w:tabs>
          <w:tab w:val="left" w:pos="3528"/>
        </w:tabs>
        <w:spacing w:after="0"/>
        <w:ind w:firstLine="0"/>
        <w:jc w:val="center"/>
        <w:rPr>
          <w:rStyle w:val="BodyTextChar1"/>
          <w:rFonts w:ascii="Arial" w:hAnsi="Arial" w:cs="Arial"/>
          <w:color w:val="000000"/>
          <w:sz w:val="20"/>
          <w:szCs w:val="20"/>
          <w:lang w:eastAsia="vi-VN"/>
        </w:rPr>
      </w:pPr>
    </w:p>
    <w:p>
      <w:pPr>
        <w:pStyle w:val="BodyText"/>
        <w:shd w:val="clear" w:color="auto" w:fill="auto"/>
        <w:tabs>
          <w:tab w:val="left" w:pos="3528"/>
        </w:tabs>
        <w:spacing w:after="0"/>
        <w:ind w:firstLine="0"/>
        <w:jc w:val="center"/>
        <w:rPr>
          <w:rFonts w:ascii="Arial" w:hAnsi="Arial" w:cs="Arial"/>
          <w:sz w:val="20"/>
          <w:szCs w:val="20"/>
        </w:rPr>
      </w:pPr>
    </w:p>
    <w:p>
      <w:pPr>
        <w:pStyle w:val="BodyText"/>
        <w:shd w:val="clear" w:color="auto" w:fill="auto"/>
        <w:spacing w:after="0"/>
        <w:ind w:firstLine="0"/>
        <w:jc w:val="center"/>
        <w:rPr>
          <w:rFonts w:ascii="Arial" w:hAnsi="Arial" w:cs="Arial"/>
          <w:sz w:val="20"/>
          <w:szCs w:val="20"/>
        </w:rPr>
      </w:pPr>
      <w:r w:rsidRPr="00767E04">
        <w:rPr>
          <w:rStyle w:val="BodyTextChar1"/>
          <w:rFonts w:ascii="Arial" w:hAnsi="Arial" w:cs="Arial"/>
          <w:b/>
          <w:bCs/>
          <w:color w:val="000000"/>
          <w:sz w:val="20"/>
          <w:szCs w:val="20"/>
          <w:lang w:eastAsia="vi-VN"/>
        </w:rPr>
        <w:t xml:space="preserve">NGHỊ ĐỊNH</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767E04">
        <w:rPr>
          <w:rStyle w:val="BodyTextChar1"/>
          <w:rFonts w:ascii="Arial" w:hAnsi="Arial" w:cs="Arial"/>
          <w:b/>
          <w:bCs/>
          <w:color w:val="000000"/>
          <w:sz w:val="20"/>
          <w:szCs w:val="20"/>
          <w:lang w:val="en-US"/>
        </w:rPr>
        <w:t xml:space="preserve">Quy </w:t>
      </w:r>
      <w:r w:rsidRPr="00767E04">
        <w:rPr>
          <w:rStyle w:val="BodyTextChar1"/>
          <w:rFonts w:ascii="Arial" w:hAnsi="Arial" w:cs="Arial"/>
          <w:b/>
          <w:bCs/>
          <w:color w:val="000000"/>
          <w:sz w:val="20"/>
          <w:szCs w:val="20"/>
          <w:lang w:eastAsia="vi-VN"/>
        </w:rPr>
        <w:t xml:space="preserve">định về </w:t>
      </w:r>
      <w:r w:rsidRPr="00767E04">
        <w:rPr>
          <w:rStyle w:val="BodyTextChar1"/>
          <w:rFonts w:ascii="Arial" w:hAnsi="Arial" w:cs="Arial"/>
          <w:b/>
          <w:bCs/>
          <w:color w:val="000000"/>
          <w:sz w:val="20"/>
          <w:szCs w:val="20"/>
          <w:lang w:val="en-US"/>
        </w:rPr>
        <w:t xml:space="preserve">thi </w:t>
      </w:r>
      <w:r w:rsidRPr="00767E04">
        <w:rPr>
          <w:rStyle w:val="BodyTextChar1"/>
          <w:rFonts w:ascii="Arial" w:hAnsi="Arial" w:cs="Arial"/>
          <w:b/>
          <w:bCs/>
          <w:color w:val="000000"/>
          <w:sz w:val="20"/>
          <w:szCs w:val="20"/>
          <w:lang w:eastAsia="vi-VN"/>
        </w:rPr>
        <w:t xml:space="preserve">hành án tử hình bằng hình thức tiêm thuốc độc</w:t>
      </w:r>
    </w:p>
    <w:p>
      <w:pPr>
        <w:pStyle w:val="BodyText"/>
        <w:shd w:val="clear" w:color="auto" w:fill="auto"/>
        <w:spacing w:after="0"/>
        <w:ind w:firstLine="0"/>
        <w:jc w:val="center"/>
        <w:rPr>
          <w:rStyle w:val="BodyTextChar1"/>
          <w:rFonts w:ascii="Arial" w:hAnsi="Arial" w:cs="Arial"/>
          <w:bCs/>
          <w:color w:val="000000"/>
          <w:sz w:val="20"/>
          <w:szCs w:val="20"/>
          <w:lang w:val="en-US" w:eastAsia="vi-VN"/>
        </w:rPr>
      </w:pPr>
      <w:r w:rsidRPr="00767E04">
        <w:rPr>
          <w:rStyle w:val="BodyTextChar1"/>
          <w:rFonts w:ascii="Arial" w:hAnsi="Arial" w:cs="Arial"/>
          <w:bCs/>
          <w:color w:val="000000"/>
          <w:sz w:val="20"/>
          <w:szCs w:val="20"/>
          <w:lang w:val="en-US" w:eastAsia="vi-VN"/>
        </w:rPr>
        <w:t xml:space="preserve">_________________</w:t>
      </w:r>
    </w:p>
    <w:p>
      <w:pPr>
        <w:pStyle w:val="BodyText"/>
        <w:shd w:val="clear" w:color="auto" w:fill="auto"/>
        <w:spacing w:after="0"/>
        <w:ind w:firstLine="0"/>
        <w:jc w:val="center"/>
        <w:rPr>
          <w:rFonts w:ascii="Arial" w:hAnsi="Arial" w:cs="Arial"/>
          <w:sz w:val="20"/>
          <w:szCs w:val="20"/>
        </w:rPr>
      </w:pP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i/>
          <w:iCs/>
          <w:color w:val="000000"/>
          <w:sz w:val="20"/>
          <w:szCs w:val="20"/>
          <w:lang w:eastAsia="vi-VN"/>
        </w:rPr>
        <w:t xml:space="preserve">Căn cứ Luật Tổ chức Chính phủ ngày </w:t>
      </w:r>
      <w:r w:rsidRPr="00767E04">
        <w:rPr>
          <w:rStyle w:val="BodyTextChar1"/>
          <w:rFonts w:ascii="Arial" w:hAnsi="Arial" w:cs="Arial"/>
          <w:i/>
          <w:iCs/>
          <w:color w:val="000000"/>
          <w:sz w:val="20"/>
          <w:szCs w:val="20"/>
          <w:lang w:val="en-US"/>
        </w:rPr>
        <w:t xml:space="preserve">19 </w:t>
      </w:r>
      <w:r w:rsidRPr="00767E04">
        <w:rPr>
          <w:rStyle w:val="BodyTextChar1"/>
          <w:rFonts w:ascii="Arial" w:hAnsi="Arial" w:cs="Arial"/>
          <w:i/>
          <w:iCs/>
          <w:color w:val="000000"/>
          <w:sz w:val="20"/>
          <w:szCs w:val="20"/>
          <w:lang w:eastAsia="vi-VN"/>
        </w:rPr>
        <w:t xml:space="preserve">tháng </w:t>
      </w:r>
      <w:r w:rsidRPr="00767E04">
        <w:rPr>
          <w:rStyle w:val="BodyTextChar1"/>
          <w:rFonts w:ascii="Arial" w:hAnsi="Arial" w:cs="Arial"/>
          <w:i/>
          <w:iCs/>
          <w:color w:val="000000"/>
          <w:sz w:val="20"/>
          <w:szCs w:val="20"/>
          <w:lang w:val="en-US"/>
        </w:rPr>
        <w:t xml:space="preserve">6 </w:t>
      </w:r>
      <w:r w:rsidRPr="00767E04">
        <w:rPr>
          <w:rStyle w:val="BodyTextChar1"/>
          <w:rFonts w:ascii="Arial" w:hAnsi="Arial" w:cs="Arial"/>
          <w:i/>
          <w:iCs/>
          <w:color w:val="000000"/>
          <w:sz w:val="20"/>
          <w:szCs w:val="20"/>
          <w:lang w:eastAsia="vi-VN"/>
        </w:rPr>
        <w:t xml:space="preserve">năm </w:t>
      </w:r>
      <w:r w:rsidRPr="00767E04">
        <w:rPr>
          <w:rStyle w:val="BodyTextChar1"/>
          <w:rFonts w:ascii="Arial" w:hAnsi="Arial" w:cs="Arial"/>
          <w:i/>
          <w:iCs/>
          <w:color w:val="000000"/>
          <w:sz w:val="20"/>
          <w:szCs w:val="20"/>
          <w:lang w:val="en-US"/>
        </w:rPr>
        <w:t xml:space="preserve">2015;</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i/>
          <w:iCs/>
          <w:color w:val="000000"/>
          <w:sz w:val="20"/>
          <w:szCs w:val="20"/>
          <w:lang w:eastAsia="vi-VN"/>
        </w:rPr>
        <w:t xml:space="preserve">Căn cứ Luật </w:t>
      </w:r>
      <w:r w:rsidRPr="00767E04">
        <w:rPr>
          <w:rStyle w:val="BodyTextChar1"/>
          <w:rFonts w:ascii="Arial" w:hAnsi="Arial" w:cs="Arial"/>
          <w:i/>
          <w:iCs/>
          <w:color w:val="000000"/>
          <w:sz w:val="20"/>
          <w:szCs w:val="20"/>
          <w:lang w:val="en-US"/>
        </w:rPr>
        <w:t xml:space="preserve">Ban </w:t>
      </w:r>
      <w:r w:rsidRPr="00767E04">
        <w:rPr>
          <w:rStyle w:val="BodyTextChar1"/>
          <w:rFonts w:ascii="Arial" w:hAnsi="Arial" w:cs="Arial"/>
          <w:i/>
          <w:iCs/>
          <w:color w:val="000000"/>
          <w:sz w:val="20"/>
          <w:szCs w:val="20"/>
          <w:lang w:eastAsia="vi-VN"/>
        </w:rPr>
        <w:t xml:space="preserve">hành văn bản </w:t>
      </w:r>
      <w:r w:rsidRPr="00767E04">
        <w:rPr>
          <w:rStyle w:val="BodyTextChar1"/>
          <w:rFonts w:ascii="Arial" w:hAnsi="Arial" w:cs="Arial"/>
          <w:i/>
          <w:iCs/>
          <w:color w:val="000000"/>
          <w:sz w:val="20"/>
          <w:szCs w:val="20"/>
          <w:lang w:val="en-US"/>
        </w:rPr>
        <w:t xml:space="preserve">quy </w:t>
      </w:r>
      <w:r w:rsidRPr="00767E04">
        <w:rPr>
          <w:rStyle w:val="BodyTextChar1"/>
          <w:rFonts w:ascii="Arial" w:hAnsi="Arial" w:cs="Arial"/>
          <w:i/>
          <w:iCs/>
          <w:color w:val="000000"/>
          <w:sz w:val="20"/>
          <w:szCs w:val="20"/>
          <w:lang w:eastAsia="vi-VN"/>
        </w:rPr>
        <w:t xml:space="preserve">phạm pháp luật ngày </w:t>
      </w:r>
      <w:r w:rsidRPr="00767E04">
        <w:rPr>
          <w:rStyle w:val="BodyTextChar1"/>
          <w:rFonts w:ascii="Arial" w:hAnsi="Arial" w:cs="Arial"/>
          <w:i/>
          <w:iCs/>
          <w:color w:val="000000"/>
          <w:sz w:val="20"/>
          <w:szCs w:val="20"/>
          <w:lang w:val="en-US"/>
        </w:rPr>
        <w:t xml:space="preserve">22 </w:t>
      </w:r>
      <w:r w:rsidRPr="00767E04">
        <w:rPr>
          <w:rStyle w:val="BodyTextChar1"/>
          <w:rFonts w:ascii="Arial" w:hAnsi="Arial" w:cs="Arial"/>
          <w:i/>
          <w:iCs/>
          <w:color w:val="000000"/>
          <w:sz w:val="20"/>
          <w:szCs w:val="20"/>
          <w:lang w:eastAsia="vi-VN"/>
        </w:rPr>
        <w:t xml:space="preserve">tháng </w:t>
      </w:r>
      <w:r w:rsidRPr="00767E04">
        <w:rPr>
          <w:rStyle w:val="BodyTextChar1"/>
          <w:rFonts w:ascii="Arial" w:hAnsi="Arial" w:cs="Arial"/>
          <w:i/>
          <w:iCs/>
          <w:color w:val="000000"/>
          <w:sz w:val="20"/>
          <w:szCs w:val="20"/>
          <w:lang w:val="en-US"/>
        </w:rPr>
        <w:t xml:space="preserve">6 </w:t>
      </w:r>
      <w:r w:rsidRPr="00767E04">
        <w:rPr>
          <w:rStyle w:val="BodyTextChar1"/>
          <w:rFonts w:ascii="Arial" w:hAnsi="Arial" w:cs="Arial"/>
          <w:i/>
          <w:iCs/>
          <w:color w:val="000000"/>
          <w:sz w:val="20"/>
          <w:szCs w:val="20"/>
          <w:lang w:eastAsia="vi-VN"/>
        </w:rPr>
        <w:t xml:space="preserve">năm </w:t>
      </w:r>
      <w:r w:rsidRPr="00767E04">
        <w:rPr>
          <w:rStyle w:val="BodyTextChar1"/>
          <w:rFonts w:ascii="Arial" w:hAnsi="Arial" w:cs="Arial"/>
          <w:i/>
          <w:iCs/>
          <w:color w:val="000000"/>
          <w:sz w:val="20"/>
          <w:szCs w:val="20"/>
          <w:lang w:val="en-US"/>
        </w:rPr>
        <w:t xml:space="preserve">2015;</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i/>
          <w:iCs/>
          <w:color w:val="000000"/>
          <w:sz w:val="20"/>
          <w:szCs w:val="20"/>
          <w:lang w:eastAsia="vi-VN"/>
        </w:rPr>
        <w:t xml:space="preserve">Căn cứ Luật </w:t>
      </w:r>
      <w:r w:rsidRPr="00767E04">
        <w:rPr>
          <w:rStyle w:val="BodyTextChar1"/>
          <w:rFonts w:ascii="Arial" w:hAnsi="Arial" w:cs="Arial"/>
          <w:i/>
          <w:iCs/>
          <w:color w:val="000000"/>
          <w:sz w:val="20"/>
          <w:szCs w:val="20"/>
          <w:lang w:val="en-US"/>
        </w:rPr>
        <w:t xml:space="preserve">Thi </w:t>
      </w:r>
      <w:r w:rsidRPr="00767E04">
        <w:rPr>
          <w:rStyle w:val="BodyTextChar1"/>
          <w:rFonts w:ascii="Arial" w:hAnsi="Arial" w:cs="Arial"/>
          <w:i/>
          <w:iCs/>
          <w:color w:val="000000"/>
          <w:sz w:val="20"/>
          <w:szCs w:val="20"/>
          <w:lang w:eastAsia="vi-VN"/>
        </w:rPr>
        <w:t xml:space="preserve">hành án hình sự ngày </w:t>
      </w:r>
      <w:r w:rsidRPr="00767E04">
        <w:rPr>
          <w:rStyle w:val="BodyTextChar1"/>
          <w:rFonts w:ascii="Arial" w:hAnsi="Arial" w:cs="Arial"/>
          <w:i/>
          <w:iCs/>
          <w:color w:val="000000"/>
          <w:sz w:val="20"/>
          <w:szCs w:val="20"/>
          <w:lang w:val="en-US"/>
        </w:rPr>
        <w:t xml:space="preserve">14 </w:t>
      </w:r>
      <w:r w:rsidRPr="00767E04">
        <w:rPr>
          <w:rStyle w:val="BodyTextChar1"/>
          <w:rFonts w:ascii="Arial" w:hAnsi="Arial" w:cs="Arial"/>
          <w:i/>
          <w:iCs/>
          <w:color w:val="000000"/>
          <w:sz w:val="20"/>
          <w:szCs w:val="20"/>
          <w:lang w:eastAsia="vi-VN"/>
        </w:rPr>
        <w:t xml:space="preserve">tháng </w:t>
      </w:r>
      <w:r w:rsidRPr="00767E04">
        <w:rPr>
          <w:rStyle w:val="BodyTextChar1"/>
          <w:rFonts w:ascii="Arial" w:hAnsi="Arial" w:cs="Arial"/>
          <w:i/>
          <w:iCs/>
          <w:color w:val="000000"/>
          <w:sz w:val="20"/>
          <w:szCs w:val="20"/>
          <w:lang w:val="en-US"/>
        </w:rPr>
        <w:t xml:space="preserve">6 </w:t>
      </w:r>
      <w:r w:rsidRPr="00767E04">
        <w:rPr>
          <w:rStyle w:val="BodyTextChar1"/>
          <w:rFonts w:ascii="Arial" w:hAnsi="Arial" w:cs="Arial"/>
          <w:i/>
          <w:iCs/>
          <w:color w:val="000000"/>
          <w:sz w:val="20"/>
          <w:szCs w:val="20"/>
          <w:lang w:eastAsia="vi-VN"/>
        </w:rPr>
        <w:t xml:space="preserve">năm </w:t>
      </w:r>
      <w:r w:rsidRPr="00767E04">
        <w:rPr>
          <w:rStyle w:val="BodyTextChar1"/>
          <w:rFonts w:ascii="Arial" w:hAnsi="Arial" w:cs="Arial"/>
          <w:i/>
          <w:iCs/>
          <w:color w:val="000000"/>
          <w:sz w:val="20"/>
          <w:szCs w:val="20"/>
          <w:lang w:val="en-US"/>
        </w:rPr>
        <w:t xml:space="preserve">2019;</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i/>
          <w:iCs/>
          <w:color w:val="000000"/>
          <w:sz w:val="20"/>
          <w:szCs w:val="20"/>
          <w:lang w:val="en-US"/>
        </w:rPr>
        <w:t xml:space="preserve">Theo </w:t>
      </w:r>
      <w:r w:rsidRPr="00767E04">
        <w:rPr>
          <w:rStyle w:val="BodyTextChar1"/>
          <w:rFonts w:ascii="Arial" w:hAnsi="Arial" w:cs="Arial"/>
          <w:i/>
          <w:iCs/>
          <w:color w:val="000000"/>
          <w:sz w:val="20"/>
          <w:szCs w:val="20"/>
          <w:lang w:eastAsia="vi-VN"/>
        </w:rPr>
        <w:t xml:space="preserve">đề nghị của Bộ trưởng Bộ Công </w:t>
      </w:r>
      <w:r w:rsidRPr="00767E04">
        <w:rPr>
          <w:rStyle w:val="BodyTextChar1"/>
          <w:rFonts w:ascii="Arial" w:hAnsi="Arial" w:cs="Arial"/>
          <w:i/>
          <w:iCs/>
          <w:color w:val="000000"/>
          <w:sz w:val="20"/>
          <w:szCs w:val="20"/>
          <w:lang w:val="en-US"/>
        </w:rPr>
        <w:t xml:space="preserve">an;</w:t>
      </w:r>
    </w:p>
    <w:p>
      <w:pPr>
        <w:pStyle w:val="BodyText"/>
        <w:shd w:val="clear" w:color="auto" w:fill="auto"/>
        <w:spacing w:after="0"/>
        <w:ind w:firstLine="720"/>
        <w:jc w:val="both"/>
        <w:rPr>
          <w:rFonts w:ascii="Arial" w:hAnsi="Arial" w:cs="Arial"/>
          <w:sz w:val="20"/>
          <w:szCs w:val="20"/>
        </w:rPr>
      </w:pPr>
      <w:r w:rsidRPr="00767E04">
        <w:rPr>
          <w:rStyle w:val="BodyTextChar1"/>
          <w:rFonts w:ascii="Arial" w:hAnsi="Arial" w:cs="Arial"/>
          <w:i/>
          <w:iCs/>
          <w:color w:val="000000"/>
          <w:sz w:val="20"/>
          <w:szCs w:val="20"/>
          <w:lang w:eastAsia="vi-VN"/>
        </w:rPr>
        <w:t xml:space="preserve">Chính phủ </w:t>
      </w:r>
      <w:r w:rsidRPr="00767E04">
        <w:rPr>
          <w:rStyle w:val="BodyTextChar1"/>
          <w:rFonts w:ascii="Arial" w:hAnsi="Arial" w:cs="Arial"/>
          <w:i/>
          <w:iCs/>
          <w:color w:val="000000"/>
          <w:sz w:val="20"/>
          <w:szCs w:val="20"/>
          <w:lang w:val="en-US"/>
        </w:rPr>
        <w:t xml:space="preserve">ban </w:t>
      </w:r>
      <w:r w:rsidRPr="00767E04">
        <w:rPr>
          <w:rStyle w:val="BodyTextChar1"/>
          <w:rFonts w:ascii="Arial" w:hAnsi="Arial" w:cs="Arial"/>
          <w:i/>
          <w:iCs/>
          <w:color w:val="000000"/>
          <w:sz w:val="20"/>
          <w:szCs w:val="20"/>
          <w:lang w:eastAsia="vi-VN"/>
        </w:rPr>
        <w:t xml:space="preserve">hành Nghị định </w:t>
      </w:r>
      <w:r w:rsidRPr="00767E04">
        <w:rPr>
          <w:rStyle w:val="BodyTextChar1"/>
          <w:rFonts w:ascii="Arial" w:hAnsi="Arial" w:cs="Arial"/>
          <w:i/>
          <w:iCs/>
          <w:color w:val="000000"/>
          <w:sz w:val="20"/>
          <w:szCs w:val="20"/>
          <w:lang w:val="en-US"/>
        </w:rPr>
        <w:t xml:space="preserve">quy </w:t>
      </w:r>
      <w:r w:rsidRPr="00767E04">
        <w:rPr>
          <w:rStyle w:val="BodyTextChar1"/>
          <w:rFonts w:ascii="Arial" w:hAnsi="Arial" w:cs="Arial"/>
          <w:i/>
          <w:iCs/>
          <w:color w:val="000000"/>
          <w:sz w:val="20"/>
          <w:szCs w:val="20"/>
          <w:lang w:eastAsia="vi-VN"/>
        </w:rPr>
        <w:t xml:space="preserve">định về </w:t>
      </w:r>
      <w:r w:rsidRPr="00767E04">
        <w:rPr>
          <w:rStyle w:val="BodyTextChar1"/>
          <w:rFonts w:ascii="Arial" w:hAnsi="Arial" w:cs="Arial"/>
          <w:i/>
          <w:iCs/>
          <w:color w:val="000000"/>
          <w:sz w:val="20"/>
          <w:szCs w:val="20"/>
          <w:lang w:val="en-US"/>
        </w:rPr>
        <w:t xml:space="preserve">thi </w:t>
      </w:r>
      <w:r w:rsidRPr="00767E04">
        <w:rPr>
          <w:rStyle w:val="BodyTextChar1"/>
          <w:rFonts w:ascii="Arial" w:hAnsi="Arial" w:cs="Arial"/>
          <w:i/>
          <w:iCs/>
          <w:color w:val="000000"/>
          <w:sz w:val="20"/>
          <w:szCs w:val="20"/>
          <w:lang w:eastAsia="vi-VN"/>
        </w:rPr>
        <w:t xml:space="preserve">hành án tử hình bằng hình thức tiêm thuốc độc.</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sz w:val="20"/>
          <w:szCs w:val="20"/>
        </w:rPr>
      </w:pPr>
      <w:r w:rsidRPr="00767E04">
        <w:rPr>
          <w:rStyle w:val="BodyTextChar1"/>
          <w:rFonts w:ascii="Arial" w:hAnsi="Arial" w:cs="Arial"/>
          <w:b/>
          <w:bCs/>
          <w:color w:val="000000"/>
          <w:sz w:val="20"/>
          <w:szCs w:val="20"/>
          <w:lang w:eastAsia="vi-VN"/>
        </w:rPr>
        <w:t xml:space="preserve">Chương </w:t>
      </w:r>
      <w:r w:rsidRPr="00767E04">
        <w:rPr>
          <w:rStyle w:val="BodyTextChar1"/>
          <w:rFonts w:ascii="Arial" w:hAnsi="Arial" w:cs="Arial"/>
          <w:b/>
          <w:bCs/>
          <w:color w:val="000000"/>
          <w:sz w:val="20"/>
          <w:szCs w:val="20"/>
          <w:lang w:val="en-US"/>
        </w:rPr>
        <w:t xml:space="preserve">I</w:t>
      </w:r>
    </w:p>
    <w:p>
      <w:pPr>
        <w:pStyle w:val="BodyText"/>
        <w:shd w:val="clear" w:color="auto" w:fill="auto"/>
        <w:spacing w:after="0"/>
        <w:ind w:firstLine="0"/>
        <w:jc w:val="center"/>
        <w:rPr>
          <w:rStyle w:val="BodyTextChar1"/>
          <w:rFonts w:ascii="Arial" w:hAnsi="Arial" w:cs="Arial"/>
          <w:b/>
          <w:bCs/>
          <w:color w:val="000000"/>
          <w:sz w:val="20"/>
          <w:szCs w:val="20"/>
          <w:lang w:val="en-US"/>
        </w:rPr>
      </w:pPr>
      <w:r w:rsidRPr="00767E04">
        <w:rPr>
          <w:rStyle w:val="BodyTextChar1"/>
          <w:rFonts w:ascii="Arial" w:hAnsi="Arial" w:cs="Arial"/>
          <w:b/>
          <w:bCs/>
          <w:color w:val="000000"/>
          <w:sz w:val="20"/>
          <w:szCs w:val="20"/>
          <w:lang w:val="en-US"/>
        </w:rPr>
        <w:t xml:space="preserve">QUY </w:t>
      </w:r>
      <w:r w:rsidRPr="00767E04">
        <w:rPr>
          <w:rStyle w:val="BodyTextChar1"/>
          <w:rFonts w:ascii="Arial" w:hAnsi="Arial" w:cs="Arial"/>
          <w:b/>
          <w:bCs/>
          <w:color w:val="000000"/>
          <w:sz w:val="20"/>
          <w:szCs w:val="20"/>
          <w:lang w:eastAsia="vi-VN"/>
        </w:rPr>
        <w:t xml:space="preserve">ĐỊNH </w:t>
      </w:r>
      <w:r w:rsidRPr="00767E04">
        <w:rPr>
          <w:rStyle w:val="BodyTextChar1"/>
          <w:rFonts w:ascii="Arial" w:hAnsi="Arial" w:cs="Arial"/>
          <w:b/>
          <w:bCs/>
          <w:color w:val="000000"/>
          <w:sz w:val="20"/>
          <w:szCs w:val="20"/>
          <w:lang w:val="en-US"/>
        </w:rPr>
        <w:t xml:space="preserve">CHUNG</w:t>
      </w:r>
    </w:p>
    <w:p>
      <w:pPr>
        <w:pStyle w:val="BodyText"/>
        <w:shd w:val="clear" w:color="auto" w:fill="auto"/>
        <w:spacing w:after="0"/>
        <w:ind w:firstLine="0"/>
        <w:jc w:val="center"/>
        <w:rPr>
          <w:rFonts w:ascii="Arial" w:hAnsi="Arial" w:cs="Arial"/>
          <w:sz w:val="20"/>
          <w:szCs w:val="20"/>
        </w:rPr>
      </w:pPr>
    </w:p>
    <w:p>
      <w:pPr>
        <w:pStyle w:val="Heading#2"/>
        <w:keepNext/>
        <w:keepLines/>
        <w:shd w:val="clear" w:color="auto" w:fill="auto"/>
        <w:spacing w:after="120"/>
        <w:ind w:firstLine="720"/>
        <w:jc w:val="both"/>
        <w:rPr>
          <w:rFonts w:ascii="Arial" w:hAnsi="Arial" w:cs="Arial"/>
          <w:sz w:val="20"/>
          <w:szCs w:val="20"/>
        </w:rPr>
      </w:pPr>
      <w:bookmarkStart w:id="0" w:name="bookmark0"/>
      <w:bookmarkStart w:id="1" w:name="bookmark1"/>
      <w:r w:rsidRPr="00767E04">
        <w:rPr>
          <w:rStyle w:val="Heading2"/>
          <w:rFonts w:ascii="Arial" w:hAnsi="Arial" w:cs="Arial"/>
          <w:b/>
          <w:bCs/>
          <w:color w:val="000000"/>
          <w:sz w:val="20"/>
          <w:szCs w:val="20"/>
          <w:lang w:eastAsia="vi-VN"/>
        </w:rPr>
        <w:t xml:space="preserve">Điều </w:t>
      </w:r>
      <w:r w:rsidRPr="00767E04">
        <w:rPr>
          <w:rStyle w:val="Heading2"/>
          <w:rFonts w:ascii="Arial" w:hAnsi="Arial" w:cs="Arial"/>
          <w:b/>
          <w:bCs/>
          <w:color w:val="000000"/>
          <w:sz w:val="20"/>
          <w:szCs w:val="20"/>
          <w:lang w:val="en-US"/>
        </w:rPr>
        <w:t xml:space="preserve">1. </w:t>
      </w:r>
      <w:r w:rsidRPr="00767E04">
        <w:rPr>
          <w:rStyle w:val="Heading2"/>
          <w:rFonts w:ascii="Arial" w:hAnsi="Arial" w:cs="Arial"/>
          <w:b/>
          <w:bCs/>
          <w:color w:val="000000"/>
          <w:sz w:val="20"/>
          <w:szCs w:val="20"/>
          <w:lang w:eastAsia="vi-VN"/>
        </w:rPr>
        <w:t xml:space="preserve">Phạm </w:t>
      </w:r>
      <w:r w:rsidRPr="00767E04">
        <w:rPr>
          <w:rStyle w:val="Heading2"/>
          <w:rFonts w:ascii="Arial" w:hAnsi="Arial" w:cs="Arial"/>
          <w:b/>
          <w:bCs/>
          <w:color w:val="000000"/>
          <w:sz w:val="20"/>
          <w:szCs w:val="20"/>
          <w:lang w:val="en-US"/>
        </w:rPr>
        <w:t xml:space="preserve">vi </w:t>
      </w:r>
      <w:r w:rsidRPr="00767E04">
        <w:rPr>
          <w:rStyle w:val="Heading2"/>
          <w:rFonts w:ascii="Arial" w:hAnsi="Arial" w:cs="Arial"/>
          <w:b/>
          <w:bCs/>
          <w:color w:val="000000"/>
          <w:sz w:val="20"/>
          <w:szCs w:val="20"/>
          <w:lang w:eastAsia="vi-VN"/>
        </w:rPr>
        <w:t xml:space="preserve">điều chỉnh</w:t>
      </w:r>
      <w:bookmarkEnd w:id="0"/>
      <w:bookmarkEnd w:id="1"/>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Nghị định này </w:t>
      </w:r>
      <w:r w:rsidRPr="00767E04">
        <w:rPr>
          <w:rStyle w:val="BodyTextChar1"/>
          <w:rFonts w:ascii="Arial" w:hAnsi="Arial" w:cs="Arial"/>
          <w:color w:val="000000"/>
          <w:sz w:val="20"/>
          <w:szCs w:val="20"/>
          <w:lang w:val="en-US"/>
        </w:rPr>
        <w:t xml:space="preserve">quy </w:t>
      </w:r>
      <w:r w:rsidRPr="00767E04">
        <w:rPr>
          <w:rStyle w:val="BodyTextChar1"/>
          <w:rFonts w:ascii="Arial" w:hAnsi="Arial" w:cs="Arial"/>
          <w:color w:val="000000"/>
          <w:sz w:val="20"/>
          <w:szCs w:val="20"/>
          <w:lang w:eastAsia="vi-VN"/>
        </w:rPr>
        <w:t xml:space="preserve">định về thuốc tiêm và cơ sở vật chất, </w:t>
      </w:r>
      <w:r w:rsidRPr="00767E04">
        <w:rPr>
          <w:rStyle w:val="BodyTextChar1"/>
          <w:rFonts w:ascii="Arial" w:hAnsi="Arial" w:cs="Arial"/>
          <w:color w:val="000000"/>
          <w:sz w:val="20"/>
          <w:szCs w:val="20"/>
          <w:lang w:val="en-US"/>
        </w:rPr>
        <w:t xml:space="preserve">trang </w:t>
      </w:r>
      <w:r w:rsidRPr="00767E04">
        <w:rPr>
          <w:rStyle w:val="BodyTextChar1"/>
          <w:rFonts w:ascii="Arial" w:hAnsi="Arial" w:cs="Arial"/>
          <w:color w:val="000000"/>
          <w:sz w:val="20"/>
          <w:szCs w:val="20"/>
          <w:lang w:eastAsia="vi-VN"/>
        </w:rPr>
        <w:t xml:space="preserve">thiết bị, phương tiện sử dụng </w:t>
      </w:r>
      <w:r w:rsidRPr="00767E04">
        <w:rPr>
          <w:rStyle w:val="BodyTextChar1"/>
          <w:rFonts w:ascii="Arial" w:hAnsi="Arial" w:cs="Arial"/>
          <w:color w:val="000000"/>
          <w:sz w:val="20"/>
          <w:szCs w:val="20"/>
          <w:lang w:val="en-US"/>
        </w:rPr>
        <w:t xml:space="preserve">cho thi </w:t>
      </w:r>
      <w:r w:rsidRPr="00767E04">
        <w:rPr>
          <w:rStyle w:val="BodyTextChar1"/>
          <w:rFonts w:ascii="Arial" w:hAnsi="Arial" w:cs="Arial"/>
          <w:color w:val="000000"/>
          <w:sz w:val="20"/>
          <w:szCs w:val="20"/>
          <w:lang w:eastAsia="vi-VN"/>
        </w:rPr>
        <w:t xml:space="preserve">hành án tử hình, </w:t>
      </w:r>
      <w:r w:rsidRPr="00767E04">
        <w:rPr>
          <w:rStyle w:val="BodyTextChar1"/>
          <w:rFonts w:ascii="Arial" w:hAnsi="Arial" w:cs="Arial"/>
          <w:color w:val="000000"/>
          <w:sz w:val="20"/>
          <w:szCs w:val="20"/>
          <w:lang w:val="en-US"/>
        </w:rPr>
        <w:t xml:space="preserve">quy </w:t>
      </w:r>
      <w:r w:rsidRPr="00767E04">
        <w:rPr>
          <w:rStyle w:val="BodyTextChar1"/>
          <w:rFonts w:ascii="Arial" w:hAnsi="Arial" w:cs="Arial"/>
          <w:color w:val="000000"/>
          <w:sz w:val="20"/>
          <w:szCs w:val="20"/>
          <w:lang w:eastAsia="vi-VN"/>
        </w:rPr>
        <w:t xml:space="preserve">trình thực hiện việc tiêm thuốc; trách nhiệm của cơ </w:t>
      </w:r>
      <w:r w:rsidRPr="00767E04">
        <w:rPr>
          <w:rStyle w:val="BodyTextChar1"/>
          <w:rFonts w:ascii="Arial" w:hAnsi="Arial" w:cs="Arial"/>
          <w:color w:val="000000"/>
          <w:sz w:val="20"/>
          <w:szCs w:val="20"/>
          <w:lang w:val="en-US"/>
        </w:rPr>
        <w:t xml:space="preserve">quan, </w:t>
      </w:r>
      <w:r w:rsidRPr="00767E04">
        <w:rPr>
          <w:rStyle w:val="BodyTextChar1"/>
          <w:rFonts w:ascii="Arial" w:hAnsi="Arial" w:cs="Arial"/>
          <w:color w:val="000000"/>
          <w:sz w:val="20"/>
          <w:szCs w:val="20"/>
          <w:lang w:eastAsia="vi-VN"/>
        </w:rPr>
        <w:t xml:space="preserve">tổ chức, cá nhân </w:t>
      </w:r>
      <w:r w:rsidRPr="00767E04">
        <w:rPr>
          <w:rStyle w:val="BodyTextChar1"/>
          <w:rFonts w:ascii="Arial" w:hAnsi="Arial" w:cs="Arial"/>
          <w:color w:val="000000"/>
          <w:sz w:val="20"/>
          <w:szCs w:val="20"/>
          <w:lang w:val="en-US"/>
        </w:rPr>
        <w:t xml:space="preserve">trong thi </w:t>
      </w:r>
      <w:r w:rsidRPr="00767E04">
        <w:rPr>
          <w:rStyle w:val="BodyTextChar1"/>
          <w:rFonts w:ascii="Arial" w:hAnsi="Arial" w:cs="Arial"/>
          <w:color w:val="000000"/>
          <w:sz w:val="20"/>
          <w:szCs w:val="20"/>
          <w:lang w:eastAsia="vi-VN"/>
        </w:rPr>
        <w:t xml:space="preserve">hành án tử hình; điều kiện bảo đảm </w:t>
      </w:r>
      <w:r w:rsidRPr="00767E04">
        <w:rPr>
          <w:rStyle w:val="BodyTextChar1"/>
          <w:rFonts w:ascii="Arial" w:hAnsi="Arial" w:cs="Arial"/>
          <w:color w:val="000000"/>
          <w:sz w:val="20"/>
          <w:szCs w:val="20"/>
          <w:lang w:val="en-US"/>
        </w:rPr>
        <w:t xml:space="preserve">cho thi </w:t>
      </w:r>
      <w:r w:rsidRPr="00767E04">
        <w:rPr>
          <w:rStyle w:val="BodyTextChar1"/>
          <w:rFonts w:ascii="Arial" w:hAnsi="Arial" w:cs="Arial"/>
          <w:color w:val="000000"/>
          <w:sz w:val="20"/>
          <w:szCs w:val="20"/>
          <w:lang w:eastAsia="vi-VN"/>
        </w:rPr>
        <w:t xml:space="preserve">hành án tử hình và chế độ, chính sách đối với cán bộ </w:t>
      </w:r>
      <w:r w:rsidRPr="00767E04">
        <w:rPr>
          <w:rStyle w:val="BodyTextChar1"/>
          <w:rFonts w:ascii="Arial" w:hAnsi="Arial" w:cs="Arial"/>
          <w:color w:val="000000"/>
          <w:sz w:val="20"/>
          <w:szCs w:val="20"/>
          <w:lang w:val="en-US"/>
        </w:rPr>
        <w:t xml:space="preserve">tham gia thi </w:t>
      </w:r>
      <w:r w:rsidRPr="00767E04">
        <w:rPr>
          <w:rStyle w:val="BodyTextChar1"/>
          <w:rFonts w:ascii="Arial" w:hAnsi="Arial" w:cs="Arial"/>
          <w:color w:val="000000"/>
          <w:sz w:val="20"/>
          <w:szCs w:val="20"/>
          <w:lang w:eastAsia="vi-VN"/>
        </w:rPr>
        <w:t xml:space="preserve">hành án tử hình.</w:t>
      </w:r>
    </w:p>
    <w:p>
      <w:pPr>
        <w:pStyle w:val="Heading#2"/>
        <w:keepNext/>
        <w:keepLines/>
        <w:shd w:val="clear" w:color="auto" w:fill="auto"/>
        <w:spacing w:after="120"/>
        <w:ind w:firstLine="720"/>
        <w:jc w:val="both"/>
        <w:rPr>
          <w:rFonts w:ascii="Arial" w:hAnsi="Arial" w:cs="Arial"/>
          <w:sz w:val="20"/>
          <w:szCs w:val="20"/>
        </w:rPr>
      </w:pPr>
      <w:bookmarkStart w:id="2" w:name="bookmark2"/>
      <w:bookmarkStart w:id="3" w:name="bookmark3"/>
      <w:r w:rsidRPr="00767E04">
        <w:rPr>
          <w:rStyle w:val="Heading2"/>
          <w:rFonts w:ascii="Arial" w:hAnsi="Arial" w:cs="Arial"/>
          <w:b/>
          <w:bCs/>
          <w:color w:val="000000"/>
          <w:sz w:val="20"/>
          <w:szCs w:val="20"/>
          <w:lang w:eastAsia="vi-VN"/>
        </w:rPr>
        <w:t xml:space="preserve">Điều </w:t>
      </w:r>
      <w:r w:rsidRPr="00767E04">
        <w:rPr>
          <w:rStyle w:val="Heading2"/>
          <w:rFonts w:ascii="Arial" w:hAnsi="Arial" w:cs="Arial"/>
          <w:b/>
          <w:bCs/>
          <w:color w:val="000000"/>
          <w:sz w:val="20"/>
          <w:szCs w:val="20"/>
          <w:lang w:val="en-US"/>
        </w:rPr>
        <w:t xml:space="preserve">2. </w:t>
      </w:r>
      <w:r w:rsidRPr="00767E04">
        <w:rPr>
          <w:rStyle w:val="Heading2"/>
          <w:rFonts w:ascii="Arial" w:hAnsi="Arial" w:cs="Arial"/>
          <w:b/>
          <w:bCs/>
          <w:color w:val="000000"/>
          <w:sz w:val="20"/>
          <w:szCs w:val="20"/>
          <w:lang w:eastAsia="vi-VN"/>
        </w:rPr>
        <w:t xml:space="preserve">Đối tượng áp dụng</w:t>
      </w:r>
      <w:bookmarkEnd w:id="2"/>
      <w:bookmarkEnd w:id="3"/>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Nghị định này áp dụng đối với cơ </w:t>
      </w:r>
      <w:r w:rsidRPr="00767E04">
        <w:rPr>
          <w:rStyle w:val="BodyTextChar1"/>
          <w:rFonts w:ascii="Arial" w:hAnsi="Arial" w:cs="Arial"/>
          <w:color w:val="000000"/>
          <w:sz w:val="20"/>
          <w:szCs w:val="20"/>
          <w:lang w:val="en-US"/>
        </w:rPr>
        <w:t xml:space="preserve">quan, </w:t>
      </w:r>
      <w:r w:rsidRPr="00767E04">
        <w:rPr>
          <w:rStyle w:val="BodyTextChar1"/>
          <w:rFonts w:ascii="Arial" w:hAnsi="Arial" w:cs="Arial"/>
          <w:color w:val="000000"/>
          <w:sz w:val="20"/>
          <w:szCs w:val="20"/>
          <w:lang w:eastAsia="vi-VN"/>
        </w:rPr>
        <w:t xml:space="preserve">tổ chức, cá nhân có liên </w:t>
      </w:r>
      <w:r w:rsidRPr="00767E04">
        <w:rPr>
          <w:rStyle w:val="BodyTextChar1"/>
          <w:rFonts w:ascii="Arial" w:hAnsi="Arial" w:cs="Arial"/>
          <w:color w:val="000000"/>
          <w:sz w:val="20"/>
          <w:szCs w:val="20"/>
          <w:lang w:val="en-US"/>
        </w:rPr>
        <w:t xml:space="preserve">quan trong thi </w:t>
      </w:r>
      <w:r w:rsidRPr="00767E04">
        <w:rPr>
          <w:rStyle w:val="BodyTextChar1"/>
          <w:rFonts w:ascii="Arial" w:hAnsi="Arial" w:cs="Arial"/>
          <w:color w:val="000000"/>
          <w:sz w:val="20"/>
          <w:szCs w:val="20"/>
          <w:lang w:eastAsia="vi-VN"/>
        </w:rPr>
        <w:t xml:space="preserve">hành án tử hình và người bị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w:t>
      </w:r>
    </w:p>
    <w:p>
      <w:pPr>
        <w:pStyle w:val="Heading#2"/>
        <w:keepNext/>
        <w:keepLines/>
        <w:shd w:val="clear" w:color="auto" w:fill="auto"/>
        <w:spacing w:after="120"/>
        <w:ind w:firstLine="720"/>
        <w:jc w:val="both"/>
        <w:rPr>
          <w:rFonts w:ascii="Arial" w:hAnsi="Arial" w:cs="Arial"/>
          <w:sz w:val="20"/>
          <w:szCs w:val="20"/>
        </w:rPr>
      </w:pPr>
      <w:bookmarkStart w:id="4" w:name="bookmark4"/>
      <w:bookmarkStart w:id="5" w:name="bookmark5"/>
      <w:r w:rsidRPr="00767E04">
        <w:rPr>
          <w:rStyle w:val="Heading2"/>
          <w:rFonts w:ascii="Arial" w:hAnsi="Arial" w:cs="Arial"/>
          <w:b/>
          <w:bCs/>
          <w:color w:val="000000"/>
          <w:sz w:val="20"/>
          <w:szCs w:val="20"/>
          <w:lang w:eastAsia="vi-VN"/>
        </w:rPr>
        <w:t xml:space="preserve">Điều </w:t>
      </w:r>
      <w:r w:rsidRPr="00767E04">
        <w:rPr>
          <w:rStyle w:val="Heading2"/>
          <w:rFonts w:ascii="Arial" w:hAnsi="Arial" w:cs="Arial"/>
          <w:b/>
          <w:bCs/>
          <w:color w:val="000000"/>
          <w:sz w:val="20"/>
          <w:szCs w:val="20"/>
          <w:lang w:val="en-US"/>
        </w:rPr>
        <w:t xml:space="preserve">3. </w:t>
      </w:r>
      <w:r w:rsidRPr="00767E04">
        <w:rPr>
          <w:rStyle w:val="Heading2"/>
          <w:rFonts w:ascii="Arial" w:hAnsi="Arial" w:cs="Arial"/>
          <w:b/>
          <w:bCs/>
          <w:color w:val="000000"/>
          <w:sz w:val="20"/>
          <w:szCs w:val="20"/>
          <w:lang w:eastAsia="vi-VN"/>
        </w:rPr>
        <w:t xml:space="preserve">Chế độ, chính sách đối với người </w:t>
      </w:r>
      <w:r w:rsidRPr="00767E04">
        <w:rPr>
          <w:rStyle w:val="Heading2"/>
          <w:rFonts w:ascii="Arial" w:hAnsi="Arial" w:cs="Arial"/>
          <w:b/>
          <w:bCs/>
          <w:color w:val="000000"/>
          <w:sz w:val="20"/>
          <w:szCs w:val="20"/>
          <w:lang w:val="en-US"/>
        </w:rPr>
        <w:t xml:space="preserve">tham gia thi </w:t>
      </w:r>
      <w:r w:rsidRPr="00767E04">
        <w:rPr>
          <w:rStyle w:val="Heading2"/>
          <w:rFonts w:ascii="Arial" w:hAnsi="Arial" w:cs="Arial"/>
          <w:b/>
          <w:bCs/>
          <w:color w:val="000000"/>
          <w:sz w:val="20"/>
          <w:szCs w:val="20"/>
          <w:lang w:eastAsia="vi-VN"/>
        </w:rPr>
        <w:t xml:space="preserve">hành án tử hình</w:t>
      </w:r>
      <w:bookmarkEnd w:id="4"/>
      <w:bookmarkEnd w:id="5"/>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Người </w:t>
      </w:r>
      <w:r w:rsidRPr="00767E04" w:rsidR="00A94032">
        <w:rPr>
          <w:rStyle w:val="BodyTextChar1"/>
          <w:rFonts w:ascii="Arial" w:hAnsi="Arial" w:cs="Arial"/>
          <w:color w:val="000000"/>
          <w:sz w:val="20"/>
          <w:szCs w:val="20"/>
          <w:lang w:val="en-US"/>
        </w:rPr>
        <w:t xml:space="preserve">tham gia </w:t>
      </w:r>
      <w:r w:rsidRPr="00767E04" w:rsidR="00A94032">
        <w:rPr>
          <w:rStyle w:val="BodyTextChar1"/>
          <w:rFonts w:ascii="Arial" w:hAnsi="Arial" w:cs="Arial"/>
          <w:color w:val="000000"/>
          <w:sz w:val="20"/>
          <w:szCs w:val="20"/>
          <w:lang w:eastAsia="vi-VN"/>
        </w:rPr>
        <w:t xml:space="preserve">Đội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được hưởng chế độ bồi dưỡng bằng </w:t>
      </w:r>
      <w:r w:rsidRPr="00767E04" w:rsidR="00A94032">
        <w:rPr>
          <w:rStyle w:val="BodyTextChar1"/>
          <w:rFonts w:ascii="Arial" w:hAnsi="Arial" w:cs="Arial"/>
          <w:color w:val="000000"/>
          <w:sz w:val="20"/>
          <w:szCs w:val="20"/>
          <w:lang w:val="en-US"/>
        </w:rPr>
        <w:t xml:space="preserve">ba </w:t>
      </w:r>
      <w:r w:rsidRPr="00767E04" w:rsidR="00A94032">
        <w:rPr>
          <w:rStyle w:val="BodyTextChar1"/>
          <w:rFonts w:ascii="Arial" w:hAnsi="Arial" w:cs="Arial"/>
          <w:color w:val="000000"/>
          <w:sz w:val="20"/>
          <w:szCs w:val="20"/>
          <w:lang w:eastAsia="vi-VN"/>
        </w:rPr>
        <w:t xml:space="preserve">lần mức lương cơ sở </w:t>
      </w:r>
      <w:r w:rsidRPr="00767E04" w:rsidR="00A94032">
        <w:rPr>
          <w:rStyle w:val="BodyTextChar1"/>
          <w:rFonts w:ascii="Arial" w:hAnsi="Arial" w:cs="Arial"/>
          <w:color w:val="000000"/>
          <w:sz w:val="20"/>
          <w:szCs w:val="20"/>
          <w:lang w:val="en-US"/>
        </w:rPr>
        <w:t xml:space="preserve">khi thi </w:t>
      </w:r>
      <w:r w:rsidRPr="00767E04" w:rsidR="00A94032">
        <w:rPr>
          <w:rStyle w:val="BodyTextChar1"/>
          <w:rFonts w:ascii="Arial" w:hAnsi="Arial" w:cs="Arial"/>
          <w:color w:val="000000"/>
          <w:sz w:val="20"/>
          <w:szCs w:val="20"/>
          <w:lang w:eastAsia="vi-VN"/>
        </w:rPr>
        <w:t xml:space="preserve">hành án tử hình đối với </w:t>
      </w:r>
      <w:r w:rsidRPr="00767E04" w:rsidR="00A94032">
        <w:rPr>
          <w:rStyle w:val="BodyTextChar1"/>
          <w:rFonts w:ascii="Arial" w:hAnsi="Arial" w:cs="Arial"/>
          <w:color w:val="000000"/>
          <w:sz w:val="20"/>
          <w:szCs w:val="20"/>
          <w:lang w:val="en-US"/>
        </w:rPr>
        <w:t xml:space="preserve">01 </w:t>
      </w:r>
      <w:r w:rsidRPr="00767E04" w:rsidR="00A94032">
        <w:rPr>
          <w:rStyle w:val="BodyTextChar1"/>
          <w:rFonts w:ascii="Arial" w:hAnsi="Arial" w:cs="Arial"/>
          <w:color w:val="000000"/>
          <w:sz w:val="20"/>
          <w:szCs w:val="20"/>
          <w:lang w:eastAsia="vi-VN"/>
        </w:rPr>
        <w:t xml:space="preserve">người và nghỉ dưỡng </w:t>
      </w:r>
      <w:r w:rsidRPr="00767E04" w:rsidR="00A94032">
        <w:rPr>
          <w:rStyle w:val="BodyTextChar1"/>
          <w:rFonts w:ascii="Arial" w:hAnsi="Arial" w:cs="Arial"/>
          <w:color w:val="000000"/>
          <w:sz w:val="20"/>
          <w:szCs w:val="20"/>
          <w:lang w:val="en-US"/>
        </w:rPr>
        <w:t xml:space="preserve">10 </w:t>
      </w:r>
      <w:r w:rsidRPr="00767E04" w:rsidR="00A94032">
        <w:rPr>
          <w:rStyle w:val="BodyTextChar1"/>
          <w:rFonts w:ascii="Arial" w:hAnsi="Arial" w:cs="Arial"/>
          <w:color w:val="000000"/>
          <w:sz w:val="20"/>
          <w:szCs w:val="20"/>
          <w:lang w:eastAsia="vi-VN"/>
        </w:rPr>
        <w:t xml:space="preserve">ngày </w:t>
      </w:r>
      <w:r w:rsidRPr="00767E04" w:rsidR="00A94032">
        <w:rPr>
          <w:rStyle w:val="BodyTextChar1"/>
          <w:rFonts w:ascii="Arial" w:hAnsi="Arial" w:cs="Arial"/>
          <w:color w:val="000000"/>
          <w:sz w:val="20"/>
          <w:szCs w:val="20"/>
          <w:lang w:val="en-US"/>
        </w:rPr>
        <w:t xml:space="preserve">theo quy </w:t>
      </w:r>
      <w:r w:rsidRPr="00767E04" w:rsidR="00A94032">
        <w:rPr>
          <w:rStyle w:val="BodyTextChar1"/>
          <w:rFonts w:ascii="Arial" w:hAnsi="Arial" w:cs="Arial"/>
          <w:color w:val="000000"/>
          <w:sz w:val="20"/>
          <w:szCs w:val="20"/>
          <w:lang w:eastAsia="vi-VN"/>
        </w:rPr>
        <w:t xml:space="preserve">định </w:t>
      </w:r>
      <w:r w:rsidRPr="00767E04" w:rsidR="00A94032">
        <w:rPr>
          <w:rStyle w:val="BodyTextChar1"/>
          <w:rFonts w:ascii="Arial" w:hAnsi="Arial" w:cs="Arial"/>
          <w:color w:val="000000"/>
          <w:sz w:val="20"/>
          <w:szCs w:val="20"/>
          <w:lang w:val="en-US"/>
        </w:rPr>
        <w:t xml:space="preserve">chung </w:t>
      </w:r>
      <w:r w:rsidRPr="00767E04" w:rsidR="00A94032">
        <w:rPr>
          <w:rStyle w:val="BodyTextChar1"/>
          <w:rFonts w:ascii="Arial" w:hAnsi="Arial" w:cs="Arial"/>
          <w:color w:val="000000"/>
          <w:sz w:val="20"/>
          <w:szCs w:val="20"/>
          <w:lang w:eastAsia="vi-VN"/>
        </w:rPr>
        <w:t xml:space="preserve">về chế độ nghỉ dưỡng đối với cán bộ, chiến sĩ Công </w:t>
      </w:r>
      <w:r w:rsidRPr="00767E04" w:rsidR="00A94032">
        <w:rPr>
          <w:rStyle w:val="BodyTextChar1"/>
          <w:rFonts w:ascii="Arial" w:hAnsi="Arial" w:cs="Arial"/>
          <w:color w:val="000000"/>
          <w:sz w:val="20"/>
          <w:szCs w:val="20"/>
          <w:lang w:val="en-US"/>
        </w:rPr>
        <w:t xml:space="preserve">an </w:t>
      </w:r>
      <w:r w:rsidRPr="00767E04" w:rsidR="00A94032">
        <w:rPr>
          <w:rStyle w:val="BodyTextChar1"/>
          <w:rFonts w:ascii="Arial" w:hAnsi="Arial" w:cs="Arial"/>
          <w:color w:val="000000"/>
          <w:sz w:val="20"/>
          <w:szCs w:val="20"/>
          <w:lang w:eastAsia="vi-VN"/>
        </w:rPr>
        <w:t xml:space="preserve">nhân dân, Quân đội nhân dân.</w:t>
      </w:r>
    </w:p>
    <w:p>
      <w:pPr>
        <w:pStyle w:val="BodyText"/>
        <w:shd w:val="clear" w:color="auto" w:fill="auto"/>
        <w:tabs>
          <w:tab w:val="left" w:pos="976"/>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2. </w:t>
      </w:r>
      <w:r w:rsidRPr="00767E04" w:rsidR="00A94032">
        <w:rPr>
          <w:rStyle w:val="BodyTextChar1"/>
          <w:rFonts w:ascii="Arial" w:hAnsi="Arial" w:cs="Arial"/>
          <w:color w:val="000000"/>
          <w:sz w:val="20"/>
          <w:szCs w:val="20"/>
          <w:lang w:eastAsia="vi-VN"/>
        </w:rPr>
        <w:t xml:space="preserve">Người </w:t>
      </w:r>
      <w:r w:rsidRPr="00767E04" w:rsidR="00A94032">
        <w:rPr>
          <w:rStyle w:val="BodyTextChar1"/>
          <w:rFonts w:ascii="Arial" w:hAnsi="Arial" w:cs="Arial"/>
          <w:color w:val="000000"/>
          <w:sz w:val="20"/>
          <w:szCs w:val="20"/>
          <w:lang w:val="en-US"/>
        </w:rPr>
        <w:t xml:space="preserve">tham gia </w:t>
      </w:r>
      <w:r w:rsidRPr="00767E04" w:rsidR="00A94032">
        <w:rPr>
          <w:rStyle w:val="BodyTextChar1"/>
          <w:rFonts w:ascii="Arial" w:hAnsi="Arial" w:cs="Arial"/>
          <w:color w:val="000000"/>
          <w:sz w:val="20"/>
          <w:szCs w:val="20"/>
          <w:lang w:eastAsia="vi-VN"/>
        </w:rPr>
        <w:t xml:space="preserve">Hội đồng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cán bộ quản giáo, người </w:t>
      </w:r>
      <w:r w:rsidRPr="00767E04" w:rsidR="00A94032">
        <w:rPr>
          <w:rStyle w:val="BodyTextChar1"/>
          <w:rFonts w:ascii="Arial" w:hAnsi="Arial" w:cs="Arial"/>
          <w:color w:val="000000"/>
          <w:sz w:val="20"/>
          <w:szCs w:val="20"/>
          <w:lang w:val="en-US"/>
        </w:rPr>
        <w:t xml:space="preserve">ghi </w:t>
      </w:r>
      <w:r w:rsidRPr="00767E04" w:rsidR="00A94032">
        <w:rPr>
          <w:rStyle w:val="BodyTextChar1"/>
          <w:rFonts w:ascii="Arial" w:hAnsi="Arial" w:cs="Arial"/>
          <w:color w:val="000000"/>
          <w:sz w:val="20"/>
          <w:szCs w:val="20"/>
          <w:lang w:eastAsia="vi-VN"/>
        </w:rPr>
        <w:t xml:space="preserve">âm, </w:t>
      </w:r>
      <w:r w:rsidRPr="00767E04" w:rsidR="00A94032">
        <w:rPr>
          <w:rStyle w:val="BodyTextChar1"/>
          <w:rFonts w:ascii="Arial" w:hAnsi="Arial" w:cs="Arial"/>
          <w:color w:val="000000"/>
          <w:sz w:val="20"/>
          <w:szCs w:val="20"/>
          <w:lang w:val="en-US"/>
        </w:rPr>
        <w:t xml:space="preserve">ghi </w:t>
      </w:r>
      <w:r w:rsidRPr="00767E04" w:rsidR="00A94032">
        <w:rPr>
          <w:rStyle w:val="BodyTextChar1"/>
          <w:rFonts w:ascii="Arial" w:hAnsi="Arial" w:cs="Arial"/>
          <w:color w:val="000000"/>
          <w:sz w:val="20"/>
          <w:szCs w:val="20"/>
          <w:lang w:eastAsia="vi-VN"/>
        </w:rPr>
        <w:t xml:space="preserve">hình, chụp ảnh, phiên dịch, thực hiện lăn </w:t>
      </w:r>
      <w:r w:rsidRPr="00767E04" w:rsidR="00A94032">
        <w:rPr>
          <w:rStyle w:val="BodyTextChar1"/>
          <w:rFonts w:ascii="Arial" w:hAnsi="Arial" w:cs="Arial"/>
          <w:color w:val="000000"/>
          <w:sz w:val="20"/>
          <w:szCs w:val="20"/>
          <w:lang w:val="en-US"/>
        </w:rPr>
        <w:t xml:space="preserve">tay </w:t>
      </w:r>
      <w:r w:rsidRPr="00767E04" w:rsidR="00A94032">
        <w:rPr>
          <w:rStyle w:val="BodyTextChar1"/>
          <w:rFonts w:ascii="Arial" w:hAnsi="Arial" w:cs="Arial"/>
          <w:color w:val="000000"/>
          <w:sz w:val="20"/>
          <w:szCs w:val="20"/>
          <w:lang w:eastAsia="vi-VN"/>
        </w:rPr>
        <w:t xml:space="preserve">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khâm liệm, </w:t>
      </w:r>
      <w:r w:rsidRPr="00767E04" w:rsidR="00A94032">
        <w:rPr>
          <w:rStyle w:val="BodyTextChar1"/>
          <w:rFonts w:ascii="Arial" w:hAnsi="Arial" w:cs="Arial"/>
          <w:color w:val="000000"/>
          <w:sz w:val="20"/>
          <w:szCs w:val="20"/>
          <w:lang w:val="en-US"/>
        </w:rPr>
        <w:t xml:space="preserve">mai </w:t>
      </w:r>
      <w:r w:rsidRPr="00767E04" w:rsidR="00A94032">
        <w:rPr>
          <w:rStyle w:val="BodyTextChar1"/>
          <w:rFonts w:ascii="Arial" w:hAnsi="Arial" w:cs="Arial"/>
          <w:color w:val="000000"/>
          <w:sz w:val="20"/>
          <w:szCs w:val="20"/>
          <w:lang w:eastAsia="vi-VN"/>
        </w:rPr>
        <w:t xml:space="preserve">táng tử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được hưởng chế độ bồi dưỡng bằng một lần mức lương cơ sở </w:t>
      </w:r>
      <w:r w:rsidRPr="00767E04" w:rsidR="00A94032">
        <w:rPr>
          <w:rStyle w:val="BodyTextChar1"/>
          <w:rFonts w:ascii="Arial" w:hAnsi="Arial" w:cs="Arial"/>
          <w:color w:val="000000"/>
          <w:sz w:val="20"/>
          <w:szCs w:val="20"/>
          <w:lang w:val="en-US"/>
        </w:rPr>
        <w:t xml:space="preserve">khi thi </w:t>
      </w:r>
      <w:r w:rsidRPr="00767E04" w:rsidR="00A94032">
        <w:rPr>
          <w:rStyle w:val="BodyTextChar1"/>
          <w:rFonts w:ascii="Arial" w:hAnsi="Arial" w:cs="Arial"/>
          <w:color w:val="000000"/>
          <w:sz w:val="20"/>
          <w:szCs w:val="20"/>
          <w:lang w:eastAsia="vi-VN"/>
        </w:rPr>
        <w:t xml:space="preserve">hành án tử hình đối với </w:t>
      </w:r>
      <w:r w:rsidRPr="00767E04" w:rsidR="00A94032">
        <w:rPr>
          <w:rStyle w:val="BodyTextChar1"/>
          <w:rFonts w:ascii="Arial" w:hAnsi="Arial" w:cs="Arial"/>
          <w:color w:val="000000"/>
          <w:sz w:val="20"/>
          <w:szCs w:val="20"/>
          <w:lang w:val="en-US"/>
        </w:rPr>
        <w:t xml:space="preserve">01 </w:t>
      </w:r>
      <w:r w:rsidRPr="00767E04" w:rsidR="00A94032">
        <w:rPr>
          <w:rStyle w:val="BodyTextChar1"/>
          <w:rFonts w:ascii="Arial" w:hAnsi="Arial" w:cs="Arial"/>
          <w:color w:val="000000"/>
          <w:sz w:val="20"/>
          <w:szCs w:val="20"/>
          <w:lang w:eastAsia="vi-VN"/>
        </w:rPr>
        <w:t xml:space="preserve">người.</w:t>
      </w:r>
    </w:p>
    <w:p>
      <w:pPr>
        <w:pStyle w:val="BodyText"/>
        <w:shd w:val="clear" w:color="auto" w:fill="auto"/>
        <w:tabs>
          <w:tab w:val="left" w:pos="976"/>
        </w:tabs>
        <w:spacing w:after="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Người </w:t>
      </w:r>
      <w:r w:rsidRPr="00767E04" w:rsidR="00A94032">
        <w:rPr>
          <w:rStyle w:val="BodyTextChar1"/>
          <w:rFonts w:ascii="Arial" w:hAnsi="Arial" w:cs="Arial"/>
          <w:color w:val="000000"/>
          <w:sz w:val="20"/>
          <w:szCs w:val="20"/>
          <w:lang w:val="en-US"/>
        </w:rPr>
        <w:t xml:space="preserve">tham gia </w:t>
      </w:r>
      <w:r w:rsidRPr="00767E04" w:rsidR="00A94032">
        <w:rPr>
          <w:rStyle w:val="BodyTextChar1"/>
          <w:rFonts w:ascii="Arial" w:hAnsi="Arial" w:cs="Arial"/>
          <w:color w:val="000000"/>
          <w:sz w:val="20"/>
          <w:szCs w:val="20"/>
          <w:lang w:eastAsia="vi-VN"/>
        </w:rPr>
        <w:t xml:space="preserve">bảo đảm </w:t>
      </w:r>
      <w:r w:rsidRPr="00767E04" w:rsidR="00A94032">
        <w:rPr>
          <w:rStyle w:val="BodyTextChar1"/>
          <w:rFonts w:ascii="Arial" w:hAnsi="Arial" w:cs="Arial"/>
          <w:color w:val="000000"/>
          <w:sz w:val="20"/>
          <w:szCs w:val="20"/>
          <w:lang w:val="en-US"/>
        </w:rPr>
        <w:t xml:space="preserve">an ninh, </w:t>
      </w:r>
      <w:r w:rsidRPr="00767E04" w:rsidR="00A94032">
        <w:rPr>
          <w:rStyle w:val="BodyTextChar1"/>
          <w:rFonts w:ascii="Arial" w:hAnsi="Arial" w:cs="Arial"/>
          <w:color w:val="000000"/>
          <w:sz w:val="20"/>
          <w:szCs w:val="20"/>
          <w:lang w:eastAsia="vi-VN"/>
        </w:rPr>
        <w:t xml:space="preserve">trật tự; đại diện Ủy </w:t>
      </w:r>
      <w:r w:rsidRPr="00767E04" w:rsidR="00A94032">
        <w:rPr>
          <w:rStyle w:val="BodyTextChar1"/>
          <w:rFonts w:ascii="Arial" w:hAnsi="Arial" w:cs="Arial"/>
          <w:color w:val="000000"/>
          <w:sz w:val="20"/>
          <w:szCs w:val="20"/>
          <w:lang w:val="en-US"/>
        </w:rPr>
        <w:t xml:space="preserve">ban </w:t>
      </w:r>
      <w:r w:rsidRPr="00767E04" w:rsidR="00A94032">
        <w:rPr>
          <w:rStyle w:val="BodyTextChar1"/>
          <w:rFonts w:ascii="Arial" w:hAnsi="Arial" w:cs="Arial"/>
          <w:color w:val="000000"/>
          <w:sz w:val="20"/>
          <w:szCs w:val="20"/>
          <w:lang w:eastAsia="vi-VN"/>
        </w:rPr>
        <w:t xml:space="preserve">nhân dân cấp xã; Điều </w:t>
      </w:r>
      <w:r w:rsidRPr="00767E04" w:rsidR="00A94032">
        <w:rPr>
          <w:rStyle w:val="BodyTextChar1"/>
          <w:rFonts w:ascii="Arial" w:hAnsi="Arial" w:cs="Arial"/>
          <w:color w:val="000000"/>
          <w:sz w:val="20"/>
          <w:szCs w:val="20"/>
          <w:lang w:val="en-US"/>
        </w:rPr>
        <w:t xml:space="preserve">tra </w:t>
      </w:r>
      <w:r w:rsidRPr="00767E04" w:rsidR="00A94032">
        <w:rPr>
          <w:rStyle w:val="BodyTextChar1"/>
          <w:rFonts w:ascii="Arial" w:hAnsi="Arial" w:cs="Arial"/>
          <w:color w:val="000000"/>
          <w:sz w:val="20"/>
          <w:szCs w:val="20"/>
          <w:lang w:eastAsia="vi-VN"/>
        </w:rPr>
        <w:t xml:space="preserve">viên được hưởng chế độ bồi dưỡng bằng một phần </w:t>
      </w:r>
      <w:r w:rsidRPr="00767E04" w:rsidR="00A94032">
        <w:rPr>
          <w:rStyle w:val="BodyTextChar1"/>
          <w:rFonts w:ascii="Arial" w:hAnsi="Arial" w:cs="Arial"/>
          <w:color w:val="000000"/>
          <w:sz w:val="20"/>
          <w:szCs w:val="20"/>
          <w:lang w:val="en-US"/>
        </w:rPr>
        <w:t xml:space="preserve">hai </w:t>
      </w:r>
      <w:r w:rsidRPr="00767E04" w:rsidR="00A94032">
        <w:rPr>
          <w:rStyle w:val="BodyTextChar1"/>
          <w:rFonts w:ascii="Arial" w:hAnsi="Arial" w:cs="Arial"/>
          <w:color w:val="000000"/>
          <w:sz w:val="20"/>
          <w:szCs w:val="20"/>
          <w:lang w:eastAsia="vi-VN"/>
        </w:rPr>
        <w:t xml:space="preserve">mức lương cơ sở </w:t>
      </w:r>
      <w:r w:rsidRPr="00767E04" w:rsidR="00A94032">
        <w:rPr>
          <w:rStyle w:val="BodyTextChar1"/>
          <w:rFonts w:ascii="Arial" w:hAnsi="Arial" w:cs="Arial"/>
          <w:color w:val="000000"/>
          <w:sz w:val="20"/>
          <w:szCs w:val="20"/>
          <w:lang w:val="en-US"/>
        </w:rPr>
        <w:t xml:space="preserve">khi thi </w:t>
      </w:r>
      <w:r w:rsidRPr="00767E04" w:rsidR="00A94032">
        <w:rPr>
          <w:rStyle w:val="BodyTextChar1"/>
          <w:rFonts w:ascii="Arial" w:hAnsi="Arial" w:cs="Arial"/>
          <w:color w:val="000000"/>
          <w:sz w:val="20"/>
          <w:szCs w:val="20"/>
          <w:lang w:eastAsia="vi-VN"/>
        </w:rPr>
        <w:t xml:space="preserve">hành án tử hình đối với </w:t>
      </w:r>
      <w:r w:rsidRPr="00767E04" w:rsidR="00A94032">
        <w:rPr>
          <w:rStyle w:val="BodyTextChar1"/>
          <w:rFonts w:ascii="Arial" w:hAnsi="Arial" w:cs="Arial"/>
          <w:color w:val="000000"/>
          <w:sz w:val="20"/>
          <w:szCs w:val="20"/>
          <w:lang w:val="en-US"/>
        </w:rPr>
        <w:t xml:space="preserve">01 </w:t>
      </w:r>
      <w:r w:rsidRPr="00767E04" w:rsidR="00A94032">
        <w:rPr>
          <w:rStyle w:val="BodyTextChar1"/>
          <w:rFonts w:ascii="Arial" w:hAnsi="Arial" w:cs="Arial"/>
          <w:color w:val="000000"/>
          <w:sz w:val="20"/>
          <w:szCs w:val="20"/>
          <w:lang w:eastAsia="vi-VN"/>
        </w:rPr>
        <w:t xml:space="preserve">người.</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sz w:val="20"/>
          <w:szCs w:val="20"/>
        </w:rPr>
      </w:pPr>
      <w:r w:rsidRPr="00767E04">
        <w:rPr>
          <w:rStyle w:val="BodyTextChar1"/>
          <w:rFonts w:ascii="Arial" w:hAnsi="Arial" w:cs="Arial"/>
          <w:b/>
          <w:bCs/>
          <w:color w:val="000000"/>
          <w:sz w:val="20"/>
          <w:szCs w:val="20"/>
          <w:lang w:eastAsia="vi-VN"/>
        </w:rPr>
        <w:t xml:space="preserve">Chương II</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767E04">
        <w:rPr>
          <w:rStyle w:val="BodyTextChar1"/>
          <w:rFonts w:ascii="Arial" w:hAnsi="Arial" w:cs="Arial"/>
          <w:b/>
          <w:bCs/>
          <w:color w:val="000000"/>
          <w:sz w:val="20"/>
          <w:szCs w:val="20"/>
          <w:lang w:eastAsia="vi-VN"/>
        </w:rPr>
        <w:t xml:space="preserve">THUỐC TIÊM, CƠ SỞ VẬT CHẤT, TRANG THIẾT BỊ,</w:t>
      </w:r>
      <w:r w:rsidRPr="00767E04" w:rsidR="00527FF1">
        <w:rPr>
          <w:rStyle w:val="BodyTextChar1"/>
          <w:rFonts w:ascii="Arial" w:hAnsi="Arial" w:cs="Arial"/>
          <w:b/>
          <w:bCs/>
          <w:color w:val="000000"/>
          <w:sz w:val="20"/>
          <w:szCs w:val="20"/>
          <w:lang w:val="en-US" w:eastAsia="vi-VN"/>
        </w:rPr>
        <w:t xml:space="preserve"> </w:t>
      </w:r>
      <w:r w:rsidRPr="00767E04" w:rsidR="00C877F6">
        <w:rPr>
          <w:rStyle w:val="BodyTextChar1"/>
          <w:rFonts w:ascii="Arial" w:hAnsi="Arial" w:cs="Arial"/>
          <w:b/>
          <w:bCs/>
          <w:color w:val="000000"/>
          <w:sz w:val="20"/>
          <w:szCs w:val="20"/>
          <w:lang w:eastAsia="vi-VN"/>
        </w:rPr>
        <w:t xml:space="preserve">PHƯƠNG </w:t>
      </w:r>
      <w:r w:rsidRPr="00767E04" w:rsidR="00C877F6">
        <w:rPr>
          <w:rStyle w:val="BodyTextChar1"/>
          <w:rFonts w:ascii="Arial" w:hAnsi="Arial" w:cs="Arial"/>
          <w:b/>
          <w:bCs/>
          <w:color w:val="000000"/>
          <w:sz w:val="20"/>
          <w:szCs w:val="20"/>
          <w:lang w:val="en-US" w:eastAsia="vi-VN"/>
        </w:rPr>
        <w:t xml:space="preserve">TIỆN SỬ DỤNG CHO</w:t>
      </w:r>
      <w:r w:rsidRPr="00767E04" w:rsidR="00C877F6">
        <w:rPr>
          <w:rStyle w:val="BodyTextChar1"/>
          <w:rFonts w:ascii="Arial" w:hAnsi="Arial" w:cs="Arial"/>
          <w:b/>
          <w:bCs/>
          <w:smallCaps/>
          <w:color w:val="000000"/>
          <w:sz w:val="20"/>
          <w:szCs w:val="20"/>
          <w:lang w:val="en-US" w:eastAsia="vi-VN"/>
        </w:rPr>
        <w:t xml:space="preserve"> THI HÀNH ÁN TỬ HÌNH</w:t>
      </w:r>
      <w:r w:rsidRPr="00767E04" w:rsidR="00C877F6">
        <w:rPr>
          <w:rStyle w:val="BodyTextChar1"/>
          <w:rFonts w:ascii="Arial" w:hAnsi="Arial" w:cs="Arial"/>
          <w:b/>
          <w:bCs/>
          <w:smallCaps/>
          <w:color w:val="000000"/>
          <w:sz w:val="20"/>
          <w:szCs w:val="20"/>
          <w:lang w:eastAsia="vi-VN"/>
        </w:rPr>
        <w:t xml:space="preserve"> </w:t>
      </w:r>
      <w:r w:rsidRPr="00767E04" w:rsidR="00C877F6">
        <w:rPr>
          <w:rStyle w:val="BodyTextChar1"/>
          <w:rFonts w:ascii="Arial" w:hAnsi="Arial" w:cs="Arial"/>
          <w:b/>
          <w:bCs/>
          <w:smallCaps/>
          <w:color w:val="000000"/>
          <w:sz w:val="20"/>
          <w:szCs w:val="20"/>
          <w:lang w:val="en-US" w:eastAsia="vi-VN"/>
        </w:rPr>
        <w:t xml:space="preserve">V</w:t>
      </w:r>
      <w:r w:rsidRPr="00767E04">
        <w:rPr>
          <w:rStyle w:val="BodyTextChar1"/>
          <w:rFonts w:ascii="Arial" w:hAnsi="Arial" w:cs="Arial"/>
          <w:b/>
          <w:bCs/>
          <w:color w:val="000000"/>
          <w:sz w:val="20"/>
          <w:szCs w:val="20"/>
          <w:lang w:eastAsia="vi-VN"/>
        </w:rPr>
        <w:t xml:space="preserve">À QUY TRÌNH THỰC HIỆN TIÊM THUỐC</w:t>
      </w:r>
    </w:p>
    <w:p>
      <w:pPr>
        <w:pStyle w:val="BodyText"/>
        <w:shd w:val="clear" w:color="auto" w:fill="auto"/>
        <w:spacing w:after="0"/>
        <w:ind w:firstLine="0"/>
        <w:jc w:val="center"/>
        <w:rPr>
          <w:rFonts w:ascii="Arial" w:hAnsi="Arial" w:cs="Arial"/>
          <w:sz w:val="20"/>
          <w:szCs w:val="20"/>
        </w:rPr>
      </w:pPr>
    </w:p>
    <w:p>
      <w:pPr>
        <w:pStyle w:val="Heading#2"/>
        <w:keepNext/>
        <w:keepLines/>
        <w:shd w:val="clear" w:color="auto" w:fill="auto"/>
        <w:spacing w:after="120"/>
        <w:ind w:firstLine="720"/>
        <w:jc w:val="both"/>
        <w:rPr>
          <w:rFonts w:ascii="Arial" w:hAnsi="Arial" w:cs="Arial"/>
          <w:sz w:val="20"/>
          <w:szCs w:val="20"/>
        </w:rPr>
      </w:pPr>
      <w:bookmarkStart w:id="6" w:name="bookmark6"/>
      <w:bookmarkStart w:id="7" w:name="bookmark7"/>
      <w:r w:rsidRPr="00767E04">
        <w:rPr>
          <w:rStyle w:val="Heading2"/>
          <w:rFonts w:ascii="Arial" w:hAnsi="Arial" w:cs="Arial"/>
          <w:b/>
          <w:bCs/>
          <w:color w:val="000000"/>
          <w:sz w:val="20"/>
          <w:szCs w:val="20"/>
          <w:lang w:eastAsia="vi-VN"/>
        </w:rPr>
        <w:t xml:space="preserve">Điều 4. Thuốc sử dụng cho thi hành án tử hình</w:t>
      </w:r>
      <w:bookmarkEnd w:id="6"/>
      <w:bookmarkEnd w:id="7"/>
    </w:p>
    <w:p>
      <w:pPr>
        <w:pStyle w:val="BodyText"/>
        <w:shd w:val="clear" w:color="auto" w:fill="auto"/>
        <w:tabs>
          <w:tab w:val="left" w:pos="989"/>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Thuốc tiêm để sử dụng cho thi hành án tử hình bao gồm:</w:t>
      </w:r>
    </w:p>
    <w:p>
      <w:pPr>
        <w:pStyle w:val="BodyText"/>
        <w:shd w:val="clear" w:color="auto" w:fill="auto"/>
        <w:tabs>
          <w:tab w:val="left" w:pos="994"/>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a) </w:t>
      </w:r>
      <w:r w:rsidRPr="00767E04" w:rsidR="00A94032">
        <w:rPr>
          <w:rStyle w:val="BodyTextChar1"/>
          <w:rFonts w:ascii="Arial" w:hAnsi="Arial" w:cs="Arial"/>
          <w:color w:val="000000"/>
          <w:sz w:val="20"/>
          <w:szCs w:val="20"/>
          <w:lang w:eastAsia="vi-VN"/>
        </w:rPr>
        <w:t xml:space="preserve">Thuốc làm mất tri giác;</w:t>
      </w:r>
    </w:p>
    <w:p>
      <w:pPr>
        <w:pStyle w:val="BodyText"/>
        <w:shd w:val="clear" w:color="auto" w:fill="auto"/>
        <w:tabs>
          <w:tab w:val="left" w:pos="1009"/>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b) </w:t>
      </w:r>
      <w:r w:rsidRPr="00767E04" w:rsidR="00A94032">
        <w:rPr>
          <w:rStyle w:val="BodyTextChar1"/>
          <w:rFonts w:ascii="Arial" w:hAnsi="Arial" w:cs="Arial"/>
          <w:color w:val="000000"/>
          <w:sz w:val="20"/>
          <w:szCs w:val="20"/>
          <w:lang w:eastAsia="vi-VN"/>
        </w:rPr>
        <w:t xml:space="preserve">Thuốc làm liệt hệ vận động;</w:t>
      </w:r>
    </w:p>
    <w:p>
      <w:pPr>
        <w:pStyle w:val="BodyText"/>
        <w:shd w:val="clear" w:color="auto" w:fill="auto"/>
        <w:tabs>
          <w:tab w:val="left" w:pos="994"/>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c) </w:t>
      </w:r>
      <w:r w:rsidRPr="00767E04" w:rsidR="00A94032">
        <w:rPr>
          <w:rStyle w:val="BodyTextChar1"/>
          <w:rFonts w:ascii="Arial" w:hAnsi="Arial" w:cs="Arial"/>
          <w:color w:val="000000"/>
          <w:sz w:val="20"/>
          <w:szCs w:val="20"/>
          <w:lang w:eastAsia="vi-VN"/>
        </w:rPr>
        <w:t xml:space="preserve">Thuốc làm ngừng hoạt động của tim.</w:t>
      </w:r>
    </w:p>
    <w:p>
      <w:pPr>
        <w:pStyle w:val="BodyText"/>
        <w:shd w:val="clear" w:color="auto" w:fill="auto"/>
        <w:tabs>
          <w:tab w:val="left" w:pos="976"/>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2. </w:t>
      </w:r>
      <w:r w:rsidRPr="00767E04" w:rsidR="00A94032">
        <w:rPr>
          <w:rStyle w:val="BodyTextChar1"/>
          <w:rFonts w:ascii="Arial" w:hAnsi="Arial" w:cs="Arial"/>
          <w:color w:val="000000"/>
          <w:sz w:val="20"/>
          <w:szCs w:val="20"/>
          <w:lang w:eastAsia="vi-VN"/>
        </w:rPr>
        <w:t xml:space="preserve">Một liều thuốc gồm 03 loại thuốc quy định tại khoản 1 Điều này và dùng cho 01 người.</w:t>
      </w:r>
    </w:p>
    <w:p>
      <w:pPr>
        <w:pStyle w:val="BodyText"/>
        <w:shd w:val="clear" w:color="auto" w:fill="auto"/>
        <w:tabs>
          <w:tab w:val="left" w:pos="976"/>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w:t>
      </w:r>
      <w:r w:rsidRPr="00767E04" w:rsidR="004656BC">
        <w:rPr>
          <w:rStyle w:val="BodyTextChar1"/>
          <w:rFonts w:ascii="Arial" w:hAnsi="Arial" w:cs="Arial"/>
          <w:color w:val="000000"/>
          <w:sz w:val="20"/>
          <w:szCs w:val="20"/>
          <w:lang w:val="en-US" w:eastAsia="vi-VN"/>
        </w:rPr>
        <w:t xml:space="preserve">. </w:t>
      </w:r>
      <w:r w:rsidRPr="00767E04" w:rsidR="00A94032">
        <w:rPr>
          <w:rStyle w:val="BodyTextChar1"/>
          <w:rFonts w:ascii="Arial" w:hAnsi="Arial" w:cs="Arial"/>
          <w:color w:val="000000"/>
          <w:sz w:val="20"/>
          <w:szCs w:val="20"/>
          <w:lang w:eastAsia="vi-VN"/>
        </w:rPr>
        <w:t xml:space="preserve">Thuốc sử dụng cho thi hành án tử hình do Bộ Y tế cấp theo đề nghị của Bộ Công an, Bộ quốc phòng.</w:t>
      </w:r>
    </w:p>
    <w:p>
      <w:pPr>
        <w:pStyle w:val="BodyText"/>
        <w:shd w:val="clear" w:color="auto" w:fill="auto"/>
        <w:tabs>
          <w:tab w:val="left" w:pos="976"/>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4</w:t>
      </w:r>
      <w:r w:rsidRPr="00767E04" w:rsidR="002630E8">
        <w:rPr>
          <w:rStyle w:val="BodyTextChar1"/>
          <w:rFonts w:ascii="Arial" w:hAnsi="Arial" w:cs="Arial"/>
          <w:color w:val="000000"/>
          <w:sz w:val="20"/>
          <w:szCs w:val="20"/>
          <w:lang w:val="en-US" w:eastAsia="vi-VN"/>
        </w:rPr>
        <w:t xml:space="preserve">. </w:t>
      </w:r>
      <w:r w:rsidRPr="00767E04" w:rsidR="00A94032">
        <w:rPr>
          <w:rStyle w:val="BodyTextChar1"/>
          <w:rFonts w:ascii="Arial" w:hAnsi="Arial" w:cs="Arial"/>
          <w:color w:val="000000"/>
          <w:sz w:val="20"/>
          <w:szCs w:val="20"/>
          <w:lang w:eastAsia="vi-VN"/>
        </w:rPr>
        <w:t xml:space="preserve">Bảo quản thuốc theo điều kiện ghi trên nhãn liều thuốc, hướng dẫn của đơn vị cung cấp. Việc bàn giao thuốc phải được lập biên bản giao, nhận; niêm phong, quản lý chặt chẽ theo quy định của pháp luật.</w:t>
      </w:r>
    </w:p>
    <w:p>
      <w:pPr>
        <w:pStyle w:val="Heading#1"/>
        <w:keepNext/>
        <w:keepLines/>
        <w:shd w:val="clear" w:color="auto" w:fill="auto"/>
        <w:spacing w:after="120" w:line="240" w:lineRule="auto"/>
        <w:ind w:firstLine="720"/>
        <w:jc w:val="both"/>
        <w:rPr>
          <w:rFonts w:ascii="Arial" w:hAnsi="Arial" w:cs="Arial"/>
          <w:sz w:val="20"/>
          <w:szCs w:val="20"/>
        </w:rPr>
      </w:pPr>
      <w:bookmarkStart w:id="8" w:name="bookmark8"/>
      <w:bookmarkStart w:id="9" w:name="bookmark9"/>
      <w:r w:rsidRPr="00767E04">
        <w:rPr>
          <w:rStyle w:val="Heading1"/>
          <w:rFonts w:ascii="Arial" w:hAnsi="Arial" w:cs="Arial"/>
          <w:b/>
          <w:bCs/>
          <w:color w:val="000000"/>
          <w:sz w:val="20"/>
          <w:szCs w:val="20"/>
          <w:lang w:eastAsia="vi-VN"/>
        </w:rPr>
        <w:t xml:space="preserve">Điều 5. Cơ sở vật chất và trang thiết bị, phương tiện sử dụng cho thi hành án tử hình</w:t>
      </w:r>
      <w:bookmarkEnd w:id="8"/>
      <w:bookmarkEnd w:id="9"/>
    </w:p>
    <w:p>
      <w:pPr>
        <w:pStyle w:val="BodyText"/>
        <w:shd w:val="clear" w:color="auto" w:fill="auto"/>
        <w:tabs>
          <w:tab w:val="left" w:pos="989"/>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Cơ sở vật chất bảo đảm phục vụ cho thi hành án tử hình:</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Bộ Công an, Bộ Quốc phòng căn cứ vào tình hình thực tiễn để đầu tư xây dựng nhà thi hành án tử hình và phòng làm việc của Hội đồng thi hành án tử hình tại Công an cấp tỉnh, đơn vị quân đội cấp quân khu để bảo đảm phục vụ công tác thi hành án tử hình bằng hình thức tiêm thuốc độc.</w:t>
      </w:r>
    </w:p>
    <w:p>
      <w:pPr>
        <w:pStyle w:val="BodyText"/>
        <w:shd w:val="clear" w:color="auto" w:fill="auto"/>
        <w:tabs>
          <w:tab w:val="left" w:pos="99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2. </w:t>
      </w:r>
      <w:r w:rsidRPr="00767E04" w:rsidR="00A94032">
        <w:rPr>
          <w:rStyle w:val="BodyTextChar1"/>
          <w:rFonts w:ascii="Arial" w:hAnsi="Arial" w:cs="Arial"/>
          <w:color w:val="000000"/>
          <w:sz w:val="20"/>
          <w:szCs w:val="20"/>
          <w:lang w:val="en-US"/>
        </w:rPr>
        <w:t xml:space="preserve">Trang </w:t>
      </w:r>
      <w:r w:rsidRPr="00767E04" w:rsidR="00A94032">
        <w:rPr>
          <w:rStyle w:val="BodyTextChar1"/>
          <w:rFonts w:ascii="Arial" w:hAnsi="Arial" w:cs="Arial"/>
          <w:color w:val="000000"/>
          <w:sz w:val="20"/>
          <w:szCs w:val="20"/>
          <w:lang w:eastAsia="vi-VN"/>
        </w:rPr>
        <w:t xml:space="preserve">thiết bị, phương tiện phục vụ </w:t>
      </w:r>
      <w:r w:rsidRPr="00767E04" w:rsidR="00A94032">
        <w:rPr>
          <w:rStyle w:val="BodyTextChar1"/>
          <w:rFonts w:ascii="Arial" w:hAnsi="Arial" w:cs="Arial"/>
          <w:color w:val="000000"/>
          <w:sz w:val="20"/>
          <w:szCs w:val="20"/>
          <w:lang w:val="en-US"/>
        </w:rPr>
        <w:t xml:space="preserve">cho thi </w:t>
      </w:r>
      <w:r w:rsidRPr="00767E04" w:rsidR="00A94032">
        <w:rPr>
          <w:rStyle w:val="BodyTextChar1"/>
          <w:rFonts w:ascii="Arial" w:hAnsi="Arial" w:cs="Arial"/>
          <w:color w:val="000000"/>
          <w:sz w:val="20"/>
          <w:szCs w:val="20"/>
          <w:lang w:eastAsia="vi-VN"/>
        </w:rPr>
        <w:t xml:space="preserve">hành án tử hình </w:t>
      </w:r>
      <w:r w:rsidRPr="00767E04" w:rsidR="00A94032">
        <w:rPr>
          <w:rStyle w:val="BodyTextChar1"/>
          <w:rFonts w:ascii="Arial" w:hAnsi="Arial" w:cs="Arial"/>
          <w:color w:val="000000"/>
          <w:sz w:val="20"/>
          <w:szCs w:val="20"/>
          <w:lang w:val="en-US"/>
        </w:rPr>
        <w:t xml:space="preserve">bao </w:t>
      </w:r>
      <w:r w:rsidRPr="00767E04" w:rsidR="00A94032">
        <w:rPr>
          <w:rStyle w:val="BodyTextChar1"/>
          <w:rFonts w:ascii="Arial" w:hAnsi="Arial" w:cs="Arial"/>
          <w:color w:val="000000"/>
          <w:sz w:val="20"/>
          <w:szCs w:val="20"/>
          <w:lang w:eastAsia="vi-VN"/>
        </w:rPr>
        <w:t xml:space="preserve">gồm:</w:t>
      </w:r>
    </w:p>
    <w:p>
      <w:pPr>
        <w:pStyle w:val="BodyText"/>
        <w:shd w:val="clear" w:color="auto" w:fill="auto"/>
        <w:tabs>
          <w:tab w:val="left" w:pos="996"/>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a) </w:t>
      </w:r>
      <w:r w:rsidRPr="00767E04" w:rsidR="00A94032">
        <w:rPr>
          <w:rStyle w:val="BodyTextChar1"/>
          <w:rFonts w:ascii="Arial" w:hAnsi="Arial" w:cs="Arial"/>
          <w:color w:val="000000"/>
          <w:sz w:val="20"/>
          <w:szCs w:val="20"/>
          <w:lang w:eastAsia="vi-VN"/>
        </w:rPr>
        <w:t xml:space="preserve">Giường nằm có các đai dùng để cố định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w:t>
      </w:r>
    </w:p>
    <w:p>
      <w:pPr>
        <w:pStyle w:val="BodyText"/>
        <w:shd w:val="clear" w:color="auto" w:fill="auto"/>
        <w:tabs>
          <w:tab w:val="left" w:pos="1010"/>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b) </w:t>
      </w:r>
      <w:r w:rsidRPr="00767E04" w:rsidR="00A94032">
        <w:rPr>
          <w:rStyle w:val="BodyTextChar1"/>
          <w:rFonts w:ascii="Arial" w:hAnsi="Arial" w:cs="Arial"/>
          <w:color w:val="000000"/>
          <w:sz w:val="20"/>
          <w:szCs w:val="20"/>
          <w:lang w:eastAsia="vi-VN"/>
        </w:rPr>
        <w:t xml:space="preserve">Máy tiêm thuốc tự động có ấn nút điều khiển;</w:t>
      </w:r>
    </w:p>
    <w:p>
      <w:pPr>
        <w:pStyle w:val="BodyText"/>
        <w:shd w:val="clear" w:color="auto" w:fill="auto"/>
        <w:tabs>
          <w:tab w:val="left" w:pos="996"/>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c) </w:t>
      </w:r>
      <w:r w:rsidRPr="00767E04" w:rsidR="00A94032">
        <w:rPr>
          <w:rStyle w:val="BodyTextChar1"/>
          <w:rFonts w:ascii="Arial" w:hAnsi="Arial" w:cs="Arial"/>
          <w:color w:val="000000"/>
          <w:sz w:val="20"/>
          <w:szCs w:val="20"/>
          <w:lang w:eastAsia="vi-VN"/>
        </w:rPr>
        <w:t xml:space="preserve">Máy kiểm </w:t>
      </w:r>
      <w:r w:rsidRPr="00767E04" w:rsidR="00A94032">
        <w:rPr>
          <w:rStyle w:val="BodyTextChar1"/>
          <w:rFonts w:ascii="Arial" w:hAnsi="Arial" w:cs="Arial"/>
          <w:color w:val="000000"/>
          <w:sz w:val="20"/>
          <w:szCs w:val="20"/>
          <w:lang w:val="en-US"/>
        </w:rPr>
        <w:t xml:space="preserve">tra </w:t>
      </w:r>
      <w:r w:rsidRPr="00767E04" w:rsidR="00A94032">
        <w:rPr>
          <w:rStyle w:val="BodyTextChar1"/>
          <w:rFonts w:ascii="Arial" w:hAnsi="Arial" w:cs="Arial"/>
          <w:color w:val="000000"/>
          <w:sz w:val="20"/>
          <w:szCs w:val="20"/>
          <w:lang w:eastAsia="vi-VN"/>
        </w:rPr>
        <w:t xml:space="preserve">nhịp đập của </w:t>
      </w:r>
      <w:r w:rsidRPr="00767E04" w:rsidR="00A94032">
        <w:rPr>
          <w:rStyle w:val="BodyTextChar1"/>
          <w:rFonts w:ascii="Arial" w:hAnsi="Arial" w:cs="Arial"/>
          <w:color w:val="000000"/>
          <w:sz w:val="20"/>
          <w:szCs w:val="20"/>
          <w:lang w:val="en-US"/>
        </w:rPr>
        <w:t xml:space="preserve">tim;</w:t>
      </w:r>
    </w:p>
    <w:p>
      <w:pPr>
        <w:pStyle w:val="BodyText"/>
        <w:shd w:val="clear" w:color="auto" w:fill="auto"/>
        <w:tabs>
          <w:tab w:val="left" w:pos="1010"/>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d) </w:t>
      </w:r>
      <w:r w:rsidRPr="00767E04" w:rsidR="00A94032">
        <w:rPr>
          <w:rStyle w:val="BodyTextChar1"/>
          <w:rFonts w:ascii="Arial" w:hAnsi="Arial" w:cs="Arial"/>
          <w:color w:val="000000"/>
          <w:sz w:val="20"/>
          <w:szCs w:val="20"/>
          <w:lang w:eastAsia="vi-VN"/>
        </w:rPr>
        <w:t xml:space="preserve">Màn hình và các thiết bị </w:t>
      </w:r>
      <w:r w:rsidRPr="00767E04" w:rsidR="00A94032">
        <w:rPr>
          <w:rStyle w:val="BodyTextChar1"/>
          <w:rFonts w:ascii="Arial" w:hAnsi="Arial" w:cs="Arial"/>
          <w:color w:val="000000"/>
          <w:sz w:val="20"/>
          <w:szCs w:val="20"/>
          <w:lang w:val="en-US"/>
        </w:rPr>
        <w:t xml:space="preserve">theo </w:t>
      </w:r>
      <w:r w:rsidRPr="00767E04" w:rsidR="00A94032">
        <w:rPr>
          <w:rStyle w:val="BodyTextChar1"/>
          <w:rFonts w:ascii="Arial" w:hAnsi="Arial" w:cs="Arial"/>
          <w:color w:val="000000"/>
          <w:sz w:val="20"/>
          <w:szCs w:val="20"/>
          <w:lang w:eastAsia="vi-VN"/>
        </w:rPr>
        <w:t xml:space="preserve">dõi, kiểm </w:t>
      </w:r>
      <w:r w:rsidRPr="00767E04" w:rsidR="00A94032">
        <w:rPr>
          <w:rStyle w:val="BodyTextChar1"/>
          <w:rFonts w:ascii="Arial" w:hAnsi="Arial" w:cs="Arial"/>
          <w:color w:val="000000"/>
          <w:sz w:val="20"/>
          <w:szCs w:val="20"/>
          <w:lang w:val="en-US"/>
        </w:rPr>
        <w:t xml:space="preserve">tra </w:t>
      </w:r>
      <w:r w:rsidRPr="00767E04" w:rsidR="00A94032">
        <w:rPr>
          <w:rStyle w:val="BodyTextChar1"/>
          <w:rFonts w:ascii="Arial" w:hAnsi="Arial" w:cs="Arial"/>
          <w:color w:val="000000"/>
          <w:sz w:val="20"/>
          <w:szCs w:val="20"/>
          <w:lang w:eastAsia="vi-VN"/>
        </w:rPr>
        <w:t xml:space="preserve">quá trình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đ) Các dụng cụ và </w:t>
      </w:r>
      <w:r w:rsidRPr="00767E04">
        <w:rPr>
          <w:rStyle w:val="BodyTextChar1"/>
          <w:rFonts w:ascii="Arial" w:hAnsi="Arial" w:cs="Arial"/>
          <w:color w:val="000000"/>
          <w:sz w:val="20"/>
          <w:szCs w:val="20"/>
          <w:lang w:val="en-US"/>
        </w:rPr>
        <w:t xml:space="preserve">trang </w:t>
      </w:r>
      <w:r w:rsidRPr="00767E04">
        <w:rPr>
          <w:rStyle w:val="BodyTextChar1"/>
          <w:rFonts w:ascii="Arial" w:hAnsi="Arial" w:cs="Arial"/>
          <w:color w:val="000000"/>
          <w:sz w:val="20"/>
          <w:szCs w:val="20"/>
          <w:lang w:eastAsia="vi-VN"/>
        </w:rPr>
        <w:t xml:space="preserve">thiết bị khác phục vụ </w:t>
      </w:r>
      <w:r w:rsidRPr="00767E04">
        <w:rPr>
          <w:rStyle w:val="BodyTextChar1"/>
          <w:rFonts w:ascii="Arial" w:hAnsi="Arial" w:cs="Arial"/>
          <w:color w:val="000000"/>
          <w:sz w:val="20"/>
          <w:szCs w:val="20"/>
          <w:lang w:val="en-US"/>
        </w:rPr>
        <w:t xml:space="preserve">cho thi </w:t>
      </w:r>
      <w:r w:rsidRPr="00767E04">
        <w:rPr>
          <w:rStyle w:val="BodyTextChar1"/>
          <w:rFonts w:ascii="Arial" w:hAnsi="Arial" w:cs="Arial"/>
          <w:color w:val="000000"/>
          <w:sz w:val="20"/>
          <w:szCs w:val="20"/>
          <w:lang w:eastAsia="vi-VN"/>
        </w:rPr>
        <w:t xml:space="preserve">hành án.</w:t>
      </w:r>
    </w:p>
    <w:p>
      <w:pPr>
        <w:pStyle w:val="Heading#2"/>
        <w:keepNext/>
        <w:keepLines/>
        <w:shd w:val="clear" w:color="auto" w:fill="auto"/>
        <w:spacing w:after="120"/>
        <w:ind w:firstLine="720"/>
        <w:jc w:val="both"/>
        <w:rPr>
          <w:rFonts w:ascii="Arial" w:hAnsi="Arial" w:cs="Arial"/>
          <w:sz w:val="20"/>
          <w:szCs w:val="20"/>
        </w:rPr>
      </w:pPr>
      <w:bookmarkStart w:id="10" w:name="bookmark10"/>
      <w:bookmarkStart w:id="11" w:name="bookmark11"/>
      <w:r w:rsidRPr="00767E04">
        <w:rPr>
          <w:rStyle w:val="Heading2"/>
          <w:rFonts w:ascii="Arial" w:hAnsi="Arial" w:cs="Arial"/>
          <w:b/>
          <w:bCs/>
          <w:color w:val="000000"/>
          <w:sz w:val="20"/>
          <w:szCs w:val="20"/>
          <w:lang w:eastAsia="vi-VN"/>
        </w:rPr>
        <w:t xml:space="preserve">Điều </w:t>
      </w:r>
      <w:r w:rsidRPr="00767E04">
        <w:rPr>
          <w:rStyle w:val="Heading2"/>
          <w:rFonts w:ascii="Arial" w:hAnsi="Arial" w:cs="Arial"/>
          <w:b/>
          <w:bCs/>
          <w:color w:val="000000"/>
          <w:sz w:val="20"/>
          <w:szCs w:val="20"/>
          <w:lang w:val="en-US"/>
        </w:rPr>
        <w:t xml:space="preserve">6. Quy </w:t>
      </w:r>
      <w:r w:rsidRPr="00767E04">
        <w:rPr>
          <w:rStyle w:val="Heading2"/>
          <w:rFonts w:ascii="Arial" w:hAnsi="Arial" w:cs="Arial"/>
          <w:b/>
          <w:bCs/>
          <w:color w:val="000000"/>
          <w:sz w:val="20"/>
          <w:szCs w:val="20"/>
          <w:lang w:eastAsia="vi-VN"/>
        </w:rPr>
        <w:t xml:space="preserve">trình thực hiện tiêm thuốc</w:t>
      </w:r>
      <w:bookmarkEnd w:id="10"/>
      <w:bookmarkEnd w:id="11"/>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Trình tự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phải thực hiện đúng </w:t>
      </w:r>
      <w:r w:rsidRPr="00767E04" w:rsidR="00A94032">
        <w:rPr>
          <w:rStyle w:val="BodyTextChar1"/>
          <w:rFonts w:ascii="Arial" w:hAnsi="Arial" w:cs="Arial"/>
          <w:color w:val="000000"/>
          <w:sz w:val="20"/>
          <w:szCs w:val="20"/>
          <w:lang w:val="en-US"/>
        </w:rPr>
        <w:t xml:space="preserve">theo quy </w:t>
      </w:r>
      <w:r w:rsidRPr="00767E04" w:rsidR="00A94032">
        <w:rPr>
          <w:rStyle w:val="BodyTextChar1"/>
          <w:rFonts w:ascii="Arial" w:hAnsi="Arial" w:cs="Arial"/>
          <w:color w:val="000000"/>
          <w:sz w:val="20"/>
          <w:szCs w:val="20"/>
          <w:lang w:eastAsia="vi-VN"/>
        </w:rPr>
        <w:t xml:space="preserve">định tại các khoản </w:t>
      </w:r>
      <w:r w:rsidRPr="00767E04" w:rsidR="00A94032">
        <w:rPr>
          <w:rStyle w:val="BodyTextChar1"/>
          <w:rFonts w:ascii="Arial" w:hAnsi="Arial" w:cs="Arial"/>
          <w:color w:val="000000"/>
          <w:sz w:val="20"/>
          <w:szCs w:val="20"/>
          <w:lang w:val="en-US"/>
        </w:rPr>
        <w:t xml:space="preserve">2, 3 </w:t>
      </w:r>
      <w:r w:rsidRPr="00767E04" w:rsidR="00A94032">
        <w:rPr>
          <w:rStyle w:val="BodyTextChar1"/>
          <w:rFonts w:ascii="Arial" w:hAnsi="Arial" w:cs="Arial"/>
          <w:color w:val="000000"/>
          <w:sz w:val="20"/>
          <w:szCs w:val="20"/>
          <w:lang w:eastAsia="vi-VN"/>
        </w:rPr>
        <w:t xml:space="preserve">và </w:t>
      </w:r>
      <w:r w:rsidRPr="00767E04" w:rsidR="00A94032">
        <w:rPr>
          <w:rStyle w:val="BodyTextChar1"/>
          <w:rFonts w:ascii="Arial" w:hAnsi="Arial" w:cs="Arial"/>
          <w:color w:val="000000"/>
          <w:sz w:val="20"/>
          <w:szCs w:val="20"/>
          <w:lang w:val="en-US"/>
        </w:rPr>
        <w:t xml:space="preserve">4 </w:t>
      </w:r>
      <w:r w:rsidRPr="00767E04" w:rsidR="00A94032">
        <w:rPr>
          <w:rStyle w:val="BodyTextChar1"/>
          <w:rFonts w:ascii="Arial" w:hAnsi="Arial" w:cs="Arial"/>
          <w:color w:val="000000"/>
          <w:sz w:val="20"/>
          <w:szCs w:val="20"/>
          <w:lang w:eastAsia="vi-VN"/>
        </w:rPr>
        <w:t xml:space="preserve">Điều </w:t>
      </w:r>
      <w:r w:rsidRPr="00767E04" w:rsidR="00A94032">
        <w:rPr>
          <w:rStyle w:val="BodyTextChar1"/>
          <w:rFonts w:ascii="Arial" w:hAnsi="Arial" w:cs="Arial"/>
          <w:color w:val="000000"/>
          <w:sz w:val="20"/>
          <w:szCs w:val="20"/>
          <w:lang w:val="en-US"/>
        </w:rPr>
        <w:t xml:space="preserve">82 </w:t>
      </w:r>
      <w:r w:rsidRPr="00767E04" w:rsidR="00A94032">
        <w:rPr>
          <w:rStyle w:val="BodyTextChar1"/>
          <w:rFonts w:ascii="Arial" w:hAnsi="Arial" w:cs="Arial"/>
          <w:color w:val="000000"/>
          <w:sz w:val="20"/>
          <w:szCs w:val="20"/>
          <w:lang w:eastAsia="vi-VN"/>
        </w:rPr>
        <w:t xml:space="preserve">Luật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hình sự năm </w:t>
      </w:r>
      <w:r w:rsidRPr="00767E04" w:rsidR="00A94032">
        <w:rPr>
          <w:rStyle w:val="BodyTextChar1"/>
          <w:rFonts w:ascii="Arial" w:hAnsi="Arial" w:cs="Arial"/>
          <w:color w:val="000000"/>
          <w:sz w:val="20"/>
          <w:szCs w:val="20"/>
          <w:lang w:val="en-US"/>
        </w:rPr>
        <w:t xml:space="preserve">2019 </w:t>
      </w:r>
      <w:r w:rsidRPr="00767E04" w:rsidR="00A94032">
        <w:rPr>
          <w:rStyle w:val="BodyTextChar1"/>
          <w:rFonts w:ascii="Arial" w:hAnsi="Arial" w:cs="Arial"/>
          <w:color w:val="000000"/>
          <w:sz w:val="20"/>
          <w:szCs w:val="20"/>
          <w:lang w:eastAsia="vi-VN"/>
        </w:rPr>
        <w:t xml:space="preserve">và </w:t>
      </w:r>
      <w:r w:rsidRPr="00767E04" w:rsidR="00A94032">
        <w:rPr>
          <w:rStyle w:val="BodyTextChar1"/>
          <w:rFonts w:ascii="Arial" w:hAnsi="Arial" w:cs="Arial"/>
          <w:color w:val="000000"/>
          <w:sz w:val="20"/>
          <w:szCs w:val="20"/>
          <w:lang w:val="en-US"/>
        </w:rPr>
        <w:t xml:space="preserve">quy </w:t>
      </w:r>
      <w:r w:rsidRPr="00767E04" w:rsidR="00A94032">
        <w:rPr>
          <w:rStyle w:val="BodyTextChar1"/>
          <w:rFonts w:ascii="Arial" w:hAnsi="Arial" w:cs="Arial"/>
          <w:color w:val="000000"/>
          <w:sz w:val="20"/>
          <w:szCs w:val="20"/>
          <w:lang w:eastAsia="vi-VN"/>
        </w:rPr>
        <w:t xml:space="preserve">định của Nghị định này.</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2. </w:t>
      </w:r>
      <w:r w:rsidRPr="00767E04" w:rsidR="00A94032">
        <w:rPr>
          <w:rStyle w:val="BodyTextChar1"/>
          <w:rFonts w:ascii="Arial" w:hAnsi="Arial" w:cs="Arial"/>
          <w:color w:val="000000"/>
          <w:sz w:val="20"/>
          <w:szCs w:val="20"/>
          <w:lang w:eastAsia="vi-VN"/>
        </w:rPr>
        <w:t xml:space="preserve">Thuốc sử dụng </w:t>
      </w:r>
      <w:r w:rsidRPr="00767E04" w:rsidR="00A94032">
        <w:rPr>
          <w:rStyle w:val="BodyTextChar1"/>
          <w:rFonts w:ascii="Arial" w:hAnsi="Arial" w:cs="Arial"/>
          <w:color w:val="000000"/>
          <w:sz w:val="20"/>
          <w:szCs w:val="20"/>
          <w:lang w:val="en-US"/>
        </w:rPr>
        <w:t xml:space="preserve">cho thi </w:t>
      </w:r>
      <w:r w:rsidRPr="00767E04" w:rsidR="00A94032">
        <w:rPr>
          <w:rStyle w:val="BodyTextChar1"/>
          <w:rFonts w:ascii="Arial" w:hAnsi="Arial" w:cs="Arial"/>
          <w:color w:val="000000"/>
          <w:sz w:val="20"/>
          <w:szCs w:val="20"/>
          <w:lang w:eastAsia="vi-VN"/>
        </w:rPr>
        <w:t xml:space="preserve">hành án tử hình phải được Hội đồng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kiểm </w:t>
      </w:r>
      <w:r w:rsidRPr="00767E04" w:rsidR="00A94032">
        <w:rPr>
          <w:rStyle w:val="BodyTextChar1"/>
          <w:rFonts w:ascii="Arial" w:hAnsi="Arial" w:cs="Arial"/>
          <w:color w:val="000000"/>
          <w:sz w:val="20"/>
          <w:szCs w:val="20"/>
          <w:lang w:val="en-US"/>
        </w:rPr>
        <w:t xml:space="preserve">tra, </w:t>
      </w:r>
      <w:r w:rsidRPr="00767E04" w:rsidR="00A94032">
        <w:rPr>
          <w:rStyle w:val="BodyTextChar1"/>
          <w:rFonts w:ascii="Arial" w:hAnsi="Arial" w:cs="Arial"/>
          <w:color w:val="000000"/>
          <w:sz w:val="20"/>
          <w:szCs w:val="20"/>
          <w:lang w:eastAsia="vi-VN"/>
        </w:rPr>
        <w:t xml:space="preserve">mở niêm </w:t>
      </w:r>
      <w:r w:rsidRPr="00767E04" w:rsidR="00A94032">
        <w:rPr>
          <w:rStyle w:val="BodyTextChar1"/>
          <w:rFonts w:ascii="Arial" w:hAnsi="Arial" w:cs="Arial"/>
          <w:color w:val="000000"/>
          <w:sz w:val="20"/>
          <w:szCs w:val="20"/>
          <w:lang w:val="en-US"/>
        </w:rPr>
        <w:t xml:space="preserve">phong </w:t>
      </w:r>
      <w:r w:rsidRPr="00767E04" w:rsidR="00A94032">
        <w:rPr>
          <w:rStyle w:val="BodyTextChar1"/>
          <w:rFonts w:ascii="Arial" w:hAnsi="Arial" w:cs="Arial"/>
          <w:color w:val="000000"/>
          <w:sz w:val="20"/>
          <w:szCs w:val="20"/>
          <w:lang w:eastAsia="vi-VN"/>
        </w:rPr>
        <w:t xml:space="preserve">và lập biên bản </w:t>
      </w:r>
      <w:r w:rsidRPr="00767E04" w:rsidR="00A94032">
        <w:rPr>
          <w:rStyle w:val="BodyTextChar1"/>
          <w:rFonts w:ascii="Arial" w:hAnsi="Arial" w:cs="Arial"/>
          <w:color w:val="000000"/>
          <w:sz w:val="20"/>
          <w:szCs w:val="20"/>
          <w:lang w:val="en-US"/>
        </w:rPr>
        <w:t xml:space="preserve">theo quy </w:t>
      </w:r>
      <w:r w:rsidRPr="00767E04" w:rsidR="00A94032">
        <w:rPr>
          <w:rStyle w:val="BodyTextChar1"/>
          <w:rFonts w:ascii="Arial" w:hAnsi="Arial" w:cs="Arial"/>
          <w:color w:val="000000"/>
          <w:sz w:val="20"/>
          <w:szCs w:val="20"/>
          <w:lang w:eastAsia="vi-VN"/>
        </w:rPr>
        <w:t xml:space="preserve">định.</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được cố định vào giường với tư thế nằm ngửa, bảo đảm không làm cản trở sự lưu thông máu.</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4. </w:t>
      </w:r>
      <w:r w:rsidRPr="00767E04" w:rsidR="00A94032">
        <w:rPr>
          <w:rStyle w:val="BodyTextChar1"/>
          <w:rFonts w:ascii="Arial" w:hAnsi="Arial" w:cs="Arial"/>
          <w:color w:val="000000"/>
          <w:sz w:val="20"/>
          <w:szCs w:val="20"/>
          <w:lang w:eastAsia="vi-VN"/>
        </w:rPr>
        <w:t xml:space="preserve">Cán bộ trực tiếp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chịu trách nhiệm thực hiện các bước </w:t>
      </w:r>
      <w:r w:rsidRPr="00767E04" w:rsidR="00A94032">
        <w:rPr>
          <w:rStyle w:val="BodyTextChar1"/>
          <w:rFonts w:ascii="Arial" w:hAnsi="Arial" w:cs="Arial"/>
          <w:color w:val="000000"/>
          <w:sz w:val="20"/>
          <w:szCs w:val="20"/>
          <w:lang w:val="en-US"/>
        </w:rPr>
        <w:t xml:space="preserve">sau:</w:t>
      </w:r>
    </w:p>
    <w:p>
      <w:pPr>
        <w:pStyle w:val="BodyText"/>
        <w:shd w:val="clear" w:color="auto" w:fill="auto"/>
        <w:tabs>
          <w:tab w:val="left" w:pos="996"/>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a) </w:t>
      </w:r>
      <w:r w:rsidRPr="00767E04" w:rsidR="00A94032">
        <w:rPr>
          <w:rStyle w:val="BodyTextChar1"/>
          <w:rFonts w:ascii="Arial" w:hAnsi="Arial" w:cs="Arial"/>
          <w:color w:val="000000"/>
          <w:sz w:val="20"/>
          <w:szCs w:val="20"/>
          <w:lang w:eastAsia="vi-VN"/>
        </w:rPr>
        <w:t xml:space="preserve">Chuẩn bị đủ </w:t>
      </w:r>
      <w:r w:rsidRPr="00767E04" w:rsidR="00A94032">
        <w:rPr>
          <w:rStyle w:val="BodyTextChar1"/>
          <w:rFonts w:ascii="Arial" w:hAnsi="Arial" w:cs="Arial"/>
          <w:color w:val="000000"/>
          <w:sz w:val="20"/>
          <w:szCs w:val="20"/>
          <w:lang w:val="en-US"/>
        </w:rPr>
        <w:t xml:space="preserve">03 </w:t>
      </w:r>
      <w:r w:rsidRPr="00767E04" w:rsidR="00A94032">
        <w:rPr>
          <w:rStyle w:val="BodyTextChar1"/>
          <w:rFonts w:ascii="Arial" w:hAnsi="Arial" w:cs="Arial"/>
          <w:color w:val="000000"/>
          <w:sz w:val="20"/>
          <w:szCs w:val="20"/>
          <w:lang w:eastAsia="vi-VN"/>
        </w:rPr>
        <w:t xml:space="preserve">liều thuốc </w:t>
      </w:r>
      <w:r w:rsidRPr="00767E04" w:rsidR="00A94032">
        <w:rPr>
          <w:rStyle w:val="BodyTextChar1"/>
          <w:rFonts w:ascii="Arial" w:hAnsi="Arial" w:cs="Arial"/>
          <w:color w:val="000000"/>
          <w:sz w:val="20"/>
          <w:szCs w:val="20"/>
          <w:lang w:val="en-US"/>
        </w:rPr>
        <w:t xml:space="preserve">(trong </w:t>
      </w:r>
      <w:r w:rsidRPr="00767E04" w:rsidR="00A94032">
        <w:rPr>
          <w:rStyle w:val="BodyTextChar1"/>
          <w:rFonts w:ascii="Arial" w:hAnsi="Arial" w:cs="Arial"/>
          <w:color w:val="000000"/>
          <w:sz w:val="20"/>
          <w:szCs w:val="20"/>
          <w:lang w:eastAsia="vi-VN"/>
        </w:rPr>
        <w:t xml:space="preserve">đó có </w:t>
      </w:r>
      <w:r w:rsidRPr="00767E04" w:rsidR="00A94032">
        <w:rPr>
          <w:rStyle w:val="BodyTextChar1"/>
          <w:rFonts w:ascii="Arial" w:hAnsi="Arial" w:cs="Arial"/>
          <w:color w:val="000000"/>
          <w:sz w:val="20"/>
          <w:szCs w:val="20"/>
          <w:lang w:val="en-US"/>
        </w:rPr>
        <w:t xml:space="preserve">02 </w:t>
      </w:r>
      <w:r w:rsidRPr="00767E04" w:rsidR="00A94032">
        <w:rPr>
          <w:rStyle w:val="BodyTextChar1"/>
          <w:rFonts w:ascii="Arial" w:hAnsi="Arial" w:cs="Arial"/>
          <w:color w:val="000000"/>
          <w:sz w:val="20"/>
          <w:szCs w:val="20"/>
          <w:lang w:eastAsia="vi-VN"/>
        </w:rPr>
        <w:t xml:space="preserve">liều dự phòng);</w:t>
      </w:r>
    </w:p>
    <w:p>
      <w:pPr>
        <w:pStyle w:val="BodyText"/>
        <w:shd w:val="clear" w:color="auto" w:fill="auto"/>
        <w:tabs>
          <w:tab w:val="left" w:pos="997"/>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b) </w:t>
      </w:r>
      <w:r w:rsidRPr="00767E04" w:rsidR="00A94032">
        <w:rPr>
          <w:rStyle w:val="BodyTextChar1"/>
          <w:rFonts w:ascii="Arial" w:hAnsi="Arial" w:cs="Arial"/>
          <w:color w:val="000000"/>
          <w:sz w:val="20"/>
          <w:szCs w:val="20"/>
          <w:lang w:eastAsia="vi-VN"/>
        </w:rPr>
        <w:t xml:space="preserve">Xác định tĩnh mạch để thực hiện tiêm; trường hợp không xác định được tĩnh mạch thì báo cáo Chủ tịch Hội đồng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để yêu cầu bác sĩ hỗ trợ xác định tĩnh mạch;</w:t>
      </w:r>
    </w:p>
    <w:p>
      <w:pPr>
        <w:pStyle w:val="BodyText"/>
        <w:shd w:val="clear" w:color="auto" w:fill="auto"/>
        <w:tabs>
          <w:tab w:val="left" w:pos="982"/>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c) </w:t>
      </w:r>
      <w:r w:rsidRPr="00767E04" w:rsidR="00A94032">
        <w:rPr>
          <w:rStyle w:val="BodyTextChar1"/>
          <w:rFonts w:ascii="Arial" w:hAnsi="Arial" w:cs="Arial"/>
          <w:color w:val="000000"/>
          <w:sz w:val="20"/>
          <w:szCs w:val="20"/>
          <w:lang w:eastAsia="vi-VN"/>
        </w:rPr>
        <w:t xml:space="preserve">Đưa </w:t>
      </w:r>
      <w:r w:rsidRPr="00767E04" w:rsidR="00A94032">
        <w:rPr>
          <w:rStyle w:val="BodyTextChar1"/>
          <w:rFonts w:ascii="Arial" w:hAnsi="Arial" w:cs="Arial"/>
          <w:color w:val="000000"/>
          <w:sz w:val="20"/>
          <w:szCs w:val="20"/>
          <w:lang w:val="en-US"/>
        </w:rPr>
        <w:t xml:space="preserve">kim </w:t>
      </w:r>
      <w:r w:rsidRPr="00767E04" w:rsidR="00A94032">
        <w:rPr>
          <w:rStyle w:val="BodyTextChar1"/>
          <w:rFonts w:ascii="Arial" w:hAnsi="Arial" w:cs="Arial"/>
          <w:color w:val="000000"/>
          <w:sz w:val="20"/>
          <w:szCs w:val="20"/>
          <w:lang w:eastAsia="vi-VN"/>
        </w:rPr>
        <w:t xml:space="preserve">tiêm đã nối sẵn với ống truyền thuốc vào tĩnh mạch đã được xác định </w:t>
      </w:r>
      <w:r w:rsidRPr="00767E04" w:rsidR="00A94032">
        <w:rPr>
          <w:rStyle w:val="BodyTextChar1"/>
          <w:rFonts w:ascii="Arial" w:hAnsi="Arial" w:cs="Arial"/>
          <w:color w:val="000000"/>
          <w:sz w:val="20"/>
          <w:szCs w:val="20"/>
          <w:lang w:val="en-US"/>
        </w:rPr>
        <w:t xml:space="preserve">theo quy </w:t>
      </w:r>
      <w:r w:rsidRPr="00767E04" w:rsidR="00A94032">
        <w:rPr>
          <w:rStyle w:val="BodyTextChar1"/>
          <w:rFonts w:ascii="Arial" w:hAnsi="Arial" w:cs="Arial"/>
          <w:color w:val="000000"/>
          <w:sz w:val="20"/>
          <w:szCs w:val="20"/>
          <w:lang w:eastAsia="vi-VN"/>
        </w:rPr>
        <w:t xml:space="preserve">trình:</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Bước </w:t>
      </w:r>
      <w:r w:rsidRPr="00767E04">
        <w:rPr>
          <w:rStyle w:val="BodyTextChar1"/>
          <w:rFonts w:ascii="Arial" w:hAnsi="Arial" w:cs="Arial"/>
          <w:color w:val="000000"/>
          <w:sz w:val="20"/>
          <w:szCs w:val="20"/>
          <w:lang w:val="en-US"/>
        </w:rPr>
        <w:t xml:space="preserve">1: </w:t>
      </w:r>
      <w:r w:rsidRPr="00767E04">
        <w:rPr>
          <w:rStyle w:val="BodyTextChar1"/>
          <w:rFonts w:ascii="Arial" w:hAnsi="Arial" w:cs="Arial"/>
          <w:color w:val="000000"/>
          <w:sz w:val="20"/>
          <w:szCs w:val="20"/>
          <w:lang w:eastAsia="vi-VN"/>
        </w:rPr>
        <w:t xml:space="preserve">Tiêm thuốc làm mất </w:t>
      </w:r>
      <w:r w:rsidRPr="00767E04">
        <w:rPr>
          <w:rStyle w:val="BodyTextChar1"/>
          <w:rFonts w:ascii="Arial" w:hAnsi="Arial" w:cs="Arial"/>
          <w:color w:val="000000"/>
          <w:sz w:val="20"/>
          <w:szCs w:val="20"/>
          <w:lang w:val="en-US"/>
        </w:rPr>
        <w:t xml:space="preserve">tri </w:t>
      </w:r>
      <w:r w:rsidRPr="00767E04">
        <w:rPr>
          <w:rStyle w:val="BodyTextChar1"/>
          <w:rFonts w:ascii="Arial" w:hAnsi="Arial" w:cs="Arial"/>
          <w:color w:val="000000"/>
          <w:sz w:val="20"/>
          <w:szCs w:val="20"/>
          <w:lang w:eastAsia="vi-VN"/>
        </w:rPr>
        <w:t xml:space="preserve">giác.</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Sau khi </w:t>
      </w:r>
      <w:r w:rsidRPr="00767E04">
        <w:rPr>
          <w:rStyle w:val="BodyTextChar1"/>
          <w:rFonts w:ascii="Arial" w:hAnsi="Arial" w:cs="Arial"/>
          <w:color w:val="000000"/>
          <w:sz w:val="20"/>
          <w:szCs w:val="20"/>
          <w:lang w:eastAsia="vi-VN"/>
        </w:rPr>
        <w:t xml:space="preserve">tiêm thuốc </w:t>
      </w:r>
      <w:r w:rsidRPr="00767E04">
        <w:rPr>
          <w:rStyle w:val="BodyTextChar1"/>
          <w:rFonts w:ascii="Arial" w:hAnsi="Arial" w:cs="Arial"/>
          <w:color w:val="000000"/>
          <w:sz w:val="20"/>
          <w:szCs w:val="20"/>
          <w:lang w:val="en-US"/>
        </w:rPr>
        <w:t xml:space="preserve">xong, </w:t>
      </w:r>
      <w:r w:rsidRPr="00767E04">
        <w:rPr>
          <w:rStyle w:val="BodyTextChar1"/>
          <w:rFonts w:ascii="Arial" w:hAnsi="Arial" w:cs="Arial"/>
          <w:color w:val="000000"/>
          <w:sz w:val="20"/>
          <w:szCs w:val="20"/>
          <w:lang w:eastAsia="vi-VN"/>
        </w:rPr>
        <w:t xml:space="preserve">cán bộ chuyên môn thực hiện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 phải tiến hành kiểm </w:t>
      </w:r>
      <w:r w:rsidRPr="00767E04">
        <w:rPr>
          <w:rStyle w:val="BodyTextChar1"/>
          <w:rFonts w:ascii="Arial" w:hAnsi="Arial" w:cs="Arial"/>
          <w:color w:val="000000"/>
          <w:sz w:val="20"/>
          <w:szCs w:val="20"/>
          <w:lang w:val="en-US"/>
        </w:rPr>
        <w:t xml:space="preserve">tra, </w:t>
      </w:r>
      <w:r w:rsidRPr="00767E04">
        <w:rPr>
          <w:rStyle w:val="BodyTextChar1"/>
          <w:rFonts w:ascii="Arial" w:hAnsi="Arial" w:cs="Arial"/>
          <w:color w:val="000000"/>
          <w:sz w:val="20"/>
          <w:szCs w:val="20"/>
          <w:lang w:eastAsia="vi-VN"/>
        </w:rPr>
        <w:t xml:space="preserve">nếu người bị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 chưa mất </w:t>
      </w:r>
      <w:r w:rsidRPr="00767E04">
        <w:rPr>
          <w:rStyle w:val="BodyTextChar1"/>
          <w:rFonts w:ascii="Arial" w:hAnsi="Arial" w:cs="Arial"/>
          <w:color w:val="000000"/>
          <w:sz w:val="20"/>
          <w:szCs w:val="20"/>
          <w:lang w:val="en-US"/>
        </w:rPr>
        <w:t xml:space="preserve">tri </w:t>
      </w:r>
      <w:r w:rsidRPr="00767E04">
        <w:rPr>
          <w:rStyle w:val="BodyTextChar1"/>
          <w:rFonts w:ascii="Arial" w:hAnsi="Arial" w:cs="Arial"/>
          <w:color w:val="000000"/>
          <w:sz w:val="20"/>
          <w:szCs w:val="20"/>
          <w:lang w:eastAsia="vi-VN"/>
        </w:rPr>
        <w:t xml:space="preserve">giác thì tiếp tục tiêm thuốc </w:t>
      </w:r>
      <w:r w:rsidRPr="00767E04">
        <w:rPr>
          <w:rStyle w:val="BodyTextChar1"/>
          <w:rFonts w:ascii="Arial" w:hAnsi="Arial" w:cs="Arial"/>
          <w:color w:val="000000"/>
          <w:sz w:val="20"/>
          <w:szCs w:val="20"/>
          <w:lang w:val="en-US"/>
        </w:rPr>
        <w:t xml:space="preserve">cho </w:t>
      </w:r>
      <w:r w:rsidRPr="00767E04">
        <w:rPr>
          <w:rStyle w:val="BodyTextChar1"/>
          <w:rFonts w:ascii="Arial" w:hAnsi="Arial" w:cs="Arial"/>
          <w:color w:val="000000"/>
          <w:sz w:val="20"/>
          <w:szCs w:val="20"/>
          <w:lang w:eastAsia="vi-VN"/>
        </w:rPr>
        <w:t xml:space="preserve">đến </w:t>
      </w:r>
      <w:r w:rsidRPr="00767E04">
        <w:rPr>
          <w:rStyle w:val="BodyTextChar1"/>
          <w:rFonts w:ascii="Arial" w:hAnsi="Arial" w:cs="Arial"/>
          <w:color w:val="000000"/>
          <w:sz w:val="20"/>
          <w:szCs w:val="20"/>
          <w:lang w:val="en-US"/>
        </w:rPr>
        <w:t xml:space="preserve">khi </w:t>
      </w:r>
      <w:r w:rsidRPr="00767E04">
        <w:rPr>
          <w:rStyle w:val="BodyTextChar1"/>
          <w:rFonts w:ascii="Arial" w:hAnsi="Arial" w:cs="Arial"/>
          <w:color w:val="000000"/>
          <w:sz w:val="20"/>
          <w:szCs w:val="20"/>
          <w:lang w:eastAsia="vi-VN"/>
        </w:rPr>
        <w:t xml:space="preserve">họ mất </w:t>
      </w:r>
      <w:r w:rsidRPr="00767E04">
        <w:rPr>
          <w:rStyle w:val="BodyTextChar1"/>
          <w:rFonts w:ascii="Arial" w:hAnsi="Arial" w:cs="Arial"/>
          <w:color w:val="000000"/>
          <w:sz w:val="20"/>
          <w:szCs w:val="20"/>
          <w:lang w:val="en-US"/>
        </w:rPr>
        <w:t xml:space="preserve">tri </w:t>
      </w:r>
      <w:r w:rsidRPr="00767E04">
        <w:rPr>
          <w:rStyle w:val="BodyTextChar1"/>
          <w:rFonts w:ascii="Arial" w:hAnsi="Arial" w:cs="Arial"/>
          <w:color w:val="000000"/>
          <w:sz w:val="20"/>
          <w:szCs w:val="20"/>
          <w:lang w:eastAsia="vi-VN"/>
        </w:rPr>
        <w:t xml:space="preserve">giác.</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Bước </w:t>
      </w:r>
      <w:r w:rsidRPr="00767E04">
        <w:rPr>
          <w:rStyle w:val="BodyTextChar1"/>
          <w:rFonts w:ascii="Arial" w:hAnsi="Arial" w:cs="Arial"/>
          <w:color w:val="000000"/>
          <w:sz w:val="20"/>
          <w:szCs w:val="20"/>
          <w:lang w:val="en-US"/>
        </w:rPr>
        <w:t xml:space="preserve">2: </w:t>
      </w:r>
      <w:r w:rsidRPr="00767E04">
        <w:rPr>
          <w:rStyle w:val="BodyTextChar1"/>
          <w:rFonts w:ascii="Arial" w:hAnsi="Arial" w:cs="Arial"/>
          <w:color w:val="000000"/>
          <w:sz w:val="20"/>
          <w:szCs w:val="20"/>
          <w:lang w:eastAsia="vi-VN"/>
        </w:rPr>
        <w:t xml:space="preserve">Tiêm thuốc làm liệt hệ vận động.</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Bước </w:t>
      </w:r>
      <w:r w:rsidRPr="00767E04">
        <w:rPr>
          <w:rStyle w:val="BodyTextChar1"/>
          <w:rFonts w:ascii="Arial" w:hAnsi="Arial" w:cs="Arial"/>
          <w:color w:val="000000"/>
          <w:sz w:val="20"/>
          <w:szCs w:val="20"/>
          <w:lang w:val="en-US"/>
        </w:rPr>
        <w:t xml:space="preserve">3: </w:t>
      </w:r>
      <w:r w:rsidRPr="00767E04">
        <w:rPr>
          <w:rStyle w:val="BodyTextChar1"/>
          <w:rFonts w:ascii="Arial" w:hAnsi="Arial" w:cs="Arial"/>
          <w:color w:val="000000"/>
          <w:sz w:val="20"/>
          <w:szCs w:val="20"/>
          <w:lang w:eastAsia="vi-VN"/>
        </w:rPr>
        <w:t xml:space="preserve">Tiêm thuốc làm ngừng hoạt động của </w:t>
      </w:r>
      <w:r w:rsidRPr="00767E04">
        <w:rPr>
          <w:rStyle w:val="BodyTextChar1"/>
          <w:rFonts w:ascii="Arial" w:hAnsi="Arial" w:cs="Arial"/>
          <w:color w:val="000000"/>
          <w:sz w:val="20"/>
          <w:szCs w:val="20"/>
          <w:lang w:val="en-US"/>
        </w:rPr>
        <w:t xml:space="preserve">tim.</w:t>
      </w:r>
    </w:p>
    <w:p>
      <w:pPr>
        <w:pStyle w:val="BodyText"/>
        <w:shd w:val="clear" w:color="auto" w:fill="auto"/>
        <w:tabs>
          <w:tab w:val="left" w:pos="937"/>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d</w:t>
      </w:r>
      <w:r w:rsidRPr="00767E04" w:rsidR="000F55B6">
        <w:rPr>
          <w:rStyle w:val="BodyTextChar1"/>
          <w:rFonts w:ascii="Arial" w:hAnsi="Arial" w:cs="Arial"/>
          <w:color w:val="000000"/>
          <w:sz w:val="20"/>
          <w:szCs w:val="20"/>
          <w:lang w:val="en-US" w:eastAsia="vi-VN"/>
        </w:rPr>
        <w:t xml:space="preserve">) </w:t>
      </w:r>
      <w:r w:rsidRPr="00767E04" w:rsidR="00A94032">
        <w:rPr>
          <w:rStyle w:val="BodyTextChar1"/>
          <w:rFonts w:ascii="Arial" w:hAnsi="Arial" w:cs="Arial"/>
          <w:color w:val="000000"/>
          <w:sz w:val="20"/>
          <w:szCs w:val="20"/>
          <w:lang w:eastAsia="vi-VN"/>
        </w:rPr>
        <w:t xml:space="preserve">Kiểm </w:t>
      </w:r>
      <w:r w:rsidRPr="00767E04" w:rsidR="00A94032">
        <w:rPr>
          <w:rStyle w:val="BodyTextChar1"/>
          <w:rFonts w:ascii="Arial" w:hAnsi="Arial" w:cs="Arial"/>
          <w:color w:val="000000"/>
          <w:sz w:val="20"/>
          <w:szCs w:val="20"/>
          <w:lang w:val="en-US"/>
        </w:rPr>
        <w:t xml:space="preserve">tra </w:t>
      </w:r>
      <w:r w:rsidRPr="00767E04" w:rsidR="00A94032">
        <w:rPr>
          <w:rStyle w:val="BodyTextChar1"/>
          <w:rFonts w:ascii="Arial" w:hAnsi="Arial" w:cs="Arial"/>
          <w:color w:val="000000"/>
          <w:sz w:val="20"/>
          <w:szCs w:val="20"/>
          <w:lang w:eastAsia="vi-VN"/>
        </w:rPr>
        <w:t xml:space="preserve">hoạt động </w:t>
      </w:r>
      <w:r w:rsidRPr="00767E04" w:rsidR="00A94032">
        <w:rPr>
          <w:rStyle w:val="BodyTextChar1"/>
          <w:rFonts w:ascii="Arial" w:hAnsi="Arial" w:cs="Arial"/>
          <w:color w:val="000000"/>
          <w:sz w:val="20"/>
          <w:szCs w:val="20"/>
          <w:lang w:val="en-US"/>
        </w:rPr>
        <w:t xml:space="preserve">tim </w:t>
      </w:r>
      <w:r w:rsidRPr="00767E04" w:rsidR="00A94032">
        <w:rPr>
          <w:rStyle w:val="BodyTextChar1"/>
          <w:rFonts w:ascii="Arial" w:hAnsi="Arial" w:cs="Arial"/>
          <w:color w:val="000000"/>
          <w:sz w:val="20"/>
          <w:szCs w:val="20"/>
          <w:lang w:eastAsia="vi-VN"/>
        </w:rPr>
        <w:t xml:space="preserve">của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w:t>
      </w:r>
      <w:r w:rsidRPr="00767E04" w:rsidR="00A94032">
        <w:rPr>
          <w:rStyle w:val="BodyTextChar1"/>
          <w:rFonts w:ascii="Arial" w:hAnsi="Arial" w:cs="Arial"/>
          <w:color w:val="000000"/>
          <w:sz w:val="20"/>
          <w:szCs w:val="20"/>
          <w:lang w:val="en-US"/>
        </w:rPr>
        <w:t xml:space="preserve">qua </w:t>
      </w:r>
      <w:r w:rsidRPr="00767E04" w:rsidR="00A94032">
        <w:rPr>
          <w:rStyle w:val="BodyTextChar1"/>
          <w:rFonts w:ascii="Arial" w:hAnsi="Arial" w:cs="Arial"/>
          <w:color w:val="000000"/>
          <w:sz w:val="20"/>
          <w:szCs w:val="20"/>
          <w:lang w:eastAsia="vi-VN"/>
        </w:rPr>
        <w:t xml:space="preserve">máy điện tâm đồ. Trường hợp </w:t>
      </w:r>
      <w:r w:rsidRPr="00767E04" w:rsidR="00A94032">
        <w:rPr>
          <w:rStyle w:val="BodyTextChar1"/>
          <w:rFonts w:ascii="Arial" w:hAnsi="Arial" w:cs="Arial"/>
          <w:color w:val="000000"/>
          <w:sz w:val="20"/>
          <w:szCs w:val="20"/>
          <w:lang w:val="en-US"/>
        </w:rPr>
        <w:t xml:space="preserve">sau </w:t>
      </w:r>
      <w:r w:rsidRPr="00767E04" w:rsidR="00A94032">
        <w:rPr>
          <w:rStyle w:val="BodyTextChar1"/>
          <w:rFonts w:ascii="Arial" w:hAnsi="Arial" w:cs="Arial"/>
          <w:color w:val="000000"/>
          <w:sz w:val="20"/>
          <w:szCs w:val="20"/>
          <w:lang w:eastAsia="vi-VN"/>
        </w:rPr>
        <w:t xml:space="preserve">mười phút mà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chưa chết, cán bộ kiểm </w:t>
      </w:r>
      <w:r w:rsidRPr="00767E04" w:rsidR="00A94032">
        <w:rPr>
          <w:rStyle w:val="BodyTextChar1"/>
          <w:rFonts w:ascii="Arial" w:hAnsi="Arial" w:cs="Arial"/>
          <w:color w:val="000000"/>
          <w:sz w:val="20"/>
          <w:szCs w:val="20"/>
          <w:lang w:val="en-US"/>
        </w:rPr>
        <w:t xml:space="preserve">tra </w:t>
      </w:r>
      <w:r w:rsidRPr="00767E04" w:rsidR="00A94032">
        <w:rPr>
          <w:rStyle w:val="BodyTextChar1"/>
          <w:rFonts w:ascii="Arial" w:hAnsi="Arial" w:cs="Arial"/>
          <w:color w:val="000000"/>
          <w:sz w:val="20"/>
          <w:szCs w:val="20"/>
          <w:lang w:eastAsia="vi-VN"/>
        </w:rPr>
        <w:t xml:space="preserve">phải báo cáo Chủ tịch Hội đồng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để </w:t>
      </w:r>
      <w:r w:rsidRPr="00767E04" w:rsidR="00A94032">
        <w:rPr>
          <w:rStyle w:val="BodyTextChar1"/>
          <w:rFonts w:ascii="Arial" w:hAnsi="Arial" w:cs="Arial"/>
          <w:color w:val="000000"/>
          <w:sz w:val="20"/>
          <w:szCs w:val="20"/>
          <w:lang w:val="en-US"/>
        </w:rPr>
        <w:t xml:space="preserve">ra </w:t>
      </w:r>
      <w:r w:rsidRPr="00767E04" w:rsidR="00A94032">
        <w:rPr>
          <w:rStyle w:val="BodyTextChar1"/>
          <w:rFonts w:ascii="Arial" w:hAnsi="Arial" w:cs="Arial"/>
          <w:color w:val="000000"/>
          <w:sz w:val="20"/>
          <w:szCs w:val="20"/>
          <w:lang w:eastAsia="vi-VN"/>
        </w:rPr>
        <w:t xml:space="preserve">lệnh sử dụng thuốc dự phòng;</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Mỗi lần tiêm thuốc </w:t>
      </w:r>
      <w:r w:rsidRPr="00767E04">
        <w:rPr>
          <w:rStyle w:val="BodyTextChar1"/>
          <w:rFonts w:ascii="Arial" w:hAnsi="Arial" w:cs="Arial"/>
          <w:color w:val="000000"/>
          <w:sz w:val="20"/>
          <w:szCs w:val="20"/>
          <w:lang w:val="en-US"/>
        </w:rPr>
        <w:t xml:space="preserve">sau </w:t>
      </w:r>
      <w:r w:rsidRPr="00767E04">
        <w:rPr>
          <w:rStyle w:val="BodyTextChar1"/>
          <w:rFonts w:ascii="Arial" w:hAnsi="Arial" w:cs="Arial"/>
          <w:color w:val="000000"/>
          <w:sz w:val="20"/>
          <w:szCs w:val="20"/>
          <w:lang w:eastAsia="vi-VN"/>
        </w:rPr>
        <w:t xml:space="preserve">mười phút mà người bị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 chưa chết, cán bộ kiểm </w:t>
      </w:r>
      <w:r w:rsidRPr="00767E04">
        <w:rPr>
          <w:rStyle w:val="BodyTextChar1"/>
          <w:rFonts w:ascii="Arial" w:hAnsi="Arial" w:cs="Arial"/>
          <w:color w:val="000000"/>
          <w:sz w:val="20"/>
          <w:szCs w:val="20"/>
          <w:lang w:val="en-US"/>
        </w:rPr>
        <w:t xml:space="preserve">tra </w:t>
      </w:r>
      <w:r w:rsidRPr="00767E04">
        <w:rPr>
          <w:rStyle w:val="BodyTextChar1"/>
          <w:rFonts w:ascii="Arial" w:hAnsi="Arial" w:cs="Arial"/>
          <w:color w:val="000000"/>
          <w:sz w:val="20"/>
          <w:szCs w:val="20"/>
          <w:lang w:eastAsia="vi-VN"/>
        </w:rPr>
        <w:t xml:space="preserve">phải báo cáo Chủ tịch Hội đồng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 để </w:t>
      </w:r>
      <w:r w:rsidRPr="00767E04">
        <w:rPr>
          <w:rStyle w:val="BodyTextChar1"/>
          <w:rFonts w:ascii="Arial" w:hAnsi="Arial" w:cs="Arial"/>
          <w:color w:val="000000"/>
          <w:sz w:val="20"/>
          <w:szCs w:val="20"/>
          <w:lang w:val="en-US"/>
        </w:rPr>
        <w:t xml:space="preserve">ra </w:t>
      </w:r>
      <w:r w:rsidRPr="00767E04">
        <w:rPr>
          <w:rStyle w:val="BodyTextChar1"/>
          <w:rFonts w:ascii="Arial" w:hAnsi="Arial" w:cs="Arial"/>
          <w:color w:val="000000"/>
          <w:sz w:val="20"/>
          <w:szCs w:val="20"/>
          <w:lang w:eastAsia="vi-VN"/>
        </w:rPr>
        <w:t xml:space="preserve">lệnh tiếp tục sử dụng liều thuốc dự phòng tiêm lần thứ </w:t>
      </w:r>
      <w:r w:rsidRPr="00767E04">
        <w:rPr>
          <w:rStyle w:val="BodyTextChar1"/>
          <w:rFonts w:ascii="Arial" w:hAnsi="Arial" w:cs="Arial"/>
          <w:color w:val="000000"/>
          <w:sz w:val="20"/>
          <w:szCs w:val="20"/>
          <w:lang w:val="en-US"/>
        </w:rPr>
        <w:t xml:space="preserve">hai, </w:t>
      </w:r>
      <w:r w:rsidRPr="00767E04">
        <w:rPr>
          <w:rStyle w:val="BodyTextChar1"/>
          <w:rFonts w:ascii="Arial" w:hAnsi="Arial" w:cs="Arial"/>
          <w:color w:val="000000"/>
          <w:sz w:val="20"/>
          <w:szCs w:val="20"/>
          <w:lang w:eastAsia="vi-VN"/>
        </w:rPr>
        <w:t xml:space="preserve">thứ </w:t>
      </w:r>
      <w:r w:rsidRPr="00767E04">
        <w:rPr>
          <w:rStyle w:val="BodyTextChar1"/>
          <w:rFonts w:ascii="Arial" w:hAnsi="Arial" w:cs="Arial"/>
          <w:color w:val="000000"/>
          <w:sz w:val="20"/>
          <w:szCs w:val="20"/>
          <w:lang w:val="en-US"/>
        </w:rPr>
        <w:t xml:space="preserve">ba;</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Trường hợp tiêm hết liều thuốc thứ </w:t>
      </w:r>
      <w:r w:rsidRPr="00767E04">
        <w:rPr>
          <w:rStyle w:val="BodyTextChar1"/>
          <w:rFonts w:ascii="Arial" w:hAnsi="Arial" w:cs="Arial"/>
          <w:color w:val="000000"/>
          <w:sz w:val="20"/>
          <w:szCs w:val="20"/>
          <w:lang w:val="en-US"/>
        </w:rPr>
        <w:t xml:space="preserve">ba sau </w:t>
      </w:r>
      <w:r w:rsidRPr="00767E04">
        <w:rPr>
          <w:rStyle w:val="BodyTextChar1"/>
          <w:rFonts w:ascii="Arial" w:hAnsi="Arial" w:cs="Arial"/>
          <w:color w:val="000000"/>
          <w:sz w:val="20"/>
          <w:szCs w:val="20"/>
          <w:lang w:eastAsia="vi-VN"/>
        </w:rPr>
        <w:t xml:space="preserve">mười phút mà người bị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chưa chết thì Đội trưởng Đội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phải báo cáo Chủ tịch Hội đồng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 </w:t>
      </w:r>
      <w:r w:rsidRPr="00767E04">
        <w:rPr>
          <w:rStyle w:val="BodyTextChar1"/>
          <w:rFonts w:ascii="Arial" w:hAnsi="Arial" w:cs="Arial"/>
          <w:color w:val="000000"/>
          <w:sz w:val="20"/>
          <w:szCs w:val="20"/>
          <w:lang w:val="en-US"/>
        </w:rPr>
        <w:t xml:space="preserve">ra </w:t>
      </w:r>
      <w:r w:rsidRPr="00767E04">
        <w:rPr>
          <w:rStyle w:val="BodyTextChar1"/>
          <w:rFonts w:ascii="Arial" w:hAnsi="Arial" w:cs="Arial"/>
          <w:color w:val="000000"/>
          <w:sz w:val="20"/>
          <w:szCs w:val="20"/>
          <w:lang w:eastAsia="vi-VN"/>
        </w:rPr>
        <w:t xml:space="preserve">quyết định tạm dừng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w:t>
      </w:r>
    </w:p>
    <w:p>
      <w:pPr>
        <w:pStyle w:val="BodyText"/>
        <w:shd w:val="clear" w:color="auto" w:fill="auto"/>
        <w:tabs>
          <w:tab w:val="left" w:pos="91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5. </w:t>
      </w:r>
      <w:r w:rsidRPr="00767E04" w:rsidR="00A94032">
        <w:rPr>
          <w:rStyle w:val="BodyTextChar1"/>
          <w:rFonts w:ascii="Arial" w:hAnsi="Arial" w:cs="Arial"/>
          <w:color w:val="000000"/>
          <w:sz w:val="20"/>
          <w:szCs w:val="20"/>
          <w:lang w:eastAsia="vi-VN"/>
        </w:rPr>
        <w:t xml:space="preserve">Việc thực hiện các bước </w:t>
      </w:r>
      <w:r w:rsidRPr="00767E04" w:rsidR="00A94032">
        <w:rPr>
          <w:rStyle w:val="BodyTextChar1"/>
          <w:rFonts w:ascii="Arial" w:hAnsi="Arial" w:cs="Arial"/>
          <w:color w:val="000000"/>
          <w:sz w:val="20"/>
          <w:szCs w:val="20"/>
          <w:lang w:val="en-US"/>
        </w:rPr>
        <w:t xml:space="preserve">theo quy </w:t>
      </w:r>
      <w:r w:rsidRPr="00767E04" w:rsidR="00A94032">
        <w:rPr>
          <w:rStyle w:val="BodyTextChar1"/>
          <w:rFonts w:ascii="Arial" w:hAnsi="Arial" w:cs="Arial"/>
          <w:color w:val="000000"/>
          <w:sz w:val="20"/>
          <w:szCs w:val="20"/>
          <w:lang w:eastAsia="vi-VN"/>
        </w:rPr>
        <w:t xml:space="preserve">định tại các điểm </w:t>
      </w:r>
      <w:r w:rsidRPr="00767E04" w:rsidR="00A94032">
        <w:rPr>
          <w:rStyle w:val="BodyTextChar1"/>
          <w:rFonts w:ascii="Arial" w:hAnsi="Arial" w:cs="Arial"/>
          <w:color w:val="000000"/>
          <w:sz w:val="20"/>
          <w:szCs w:val="20"/>
          <w:lang w:val="en-US"/>
        </w:rPr>
        <w:t xml:space="preserve">b, c </w:t>
      </w:r>
      <w:r w:rsidRPr="00767E04" w:rsidR="00A94032">
        <w:rPr>
          <w:rStyle w:val="BodyTextChar1"/>
          <w:rFonts w:ascii="Arial" w:hAnsi="Arial" w:cs="Arial"/>
          <w:color w:val="000000"/>
          <w:sz w:val="20"/>
          <w:szCs w:val="20"/>
          <w:lang w:eastAsia="vi-VN"/>
        </w:rPr>
        <w:t xml:space="preserve">và </w:t>
      </w:r>
      <w:r w:rsidRPr="00767E04" w:rsidR="00A94032">
        <w:rPr>
          <w:rStyle w:val="BodyTextChar1"/>
          <w:rFonts w:ascii="Arial" w:hAnsi="Arial" w:cs="Arial"/>
          <w:color w:val="000000"/>
          <w:sz w:val="20"/>
          <w:szCs w:val="20"/>
          <w:lang w:val="en-US"/>
        </w:rPr>
        <w:t xml:space="preserve">d </w:t>
      </w:r>
      <w:r w:rsidRPr="00767E04" w:rsidR="00A94032">
        <w:rPr>
          <w:rStyle w:val="BodyTextChar1"/>
          <w:rFonts w:ascii="Arial" w:hAnsi="Arial" w:cs="Arial"/>
          <w:color w:val="000000"/>
          <w:sz w:val="20"/>
          <w:szCs w:val="20"/>
          <w:lang w:eastAsia="vi-VN"/>
        </w:rPr>
        <w:t xml:space="preserve">khoản </w:t>
      </w:r>
      <w:r w:rsidRPr="00767E04" w:rsidR="00A94032">
        <w:rPr>
          <w:rStyle w:val="BodyTextChar1"/>
          <w:rFonts w:ascii="Arial" w:hAnsi="Arial" w:cs="Arial"/>
          <w:color w:val="000000"/>
          <w:sz w:val="20"/>
          <w:szCs w:val="20"/>
          <w:lang w:val="en-US"/>
        </w:rPr>
        <w:t xml:space="preserve">4 </w:t>
      </w:r>
      <w:r w:rsidRPr="00767E04" w:rsidR="00A94032">
        <w:rPr>
          <w:rStyle w:val="BodyTextChar1"/>
          <w:rFonts w:ascii="Arial" w:hAnsi="Arial" w:cs="Arial"/>
          <w:color w:val="000000"/>
          <w:sz w:val="20"/>
          <w:szCs w:val="20"/>
          <w:lang w:eastAsia="vi-VN"/>
        </w:rPr>
        <w:t xml:space="preserve">Điều này có thể được tiến hành </w:t>
      </w:r>
      <w:r w:rsidRPr="00767E04" w:rsidR="00A94032">
        <w:rPr>
          <w:rStyle w:val="BodyTextChar1"/>
          <w:rFonts w:ascii="Arial" w:hAnsi="Arial" w:cs="Arial"/>
          <w:color w:val="000000"/>
          <w:sz w:val="20"/>
          <w:szCs w:val="20"/>
          <w:lang w:val="en-US"/>
        </w:rPr>
        <w:t xml:space="preserve">theo </w:t>
      </w:r>
      <w:r w:rsidRPr="00767E04" w:rsidR="00A94032">
        <w:rPr>
          <w:rStyle w:val="BodyTextChar1"/>
          <w:rFonts w:ascii="Arial" w:hAnsi="Arial" w:cs="Arial"/>
          <w:color w:val="000000"/>
          <w:sz w:val="20"/>
          <w:szCs w:val="20"/>
          <w:lang w:eastAsia="vi-VN"/>
        </w:rPr>
        <w:t xml:space="preserve">phương pháp tự động hoặc trực tiếp.</w:t>
      </w:r>
    </w:p>
    <w:p>
      <w:pPr>
        <w:pStyle w:val="BodyText"/>
        <w:shd w:val="clear" w:color="auto" w:fill="auto"/>
        <w:tabs>
          <w:tab w:val="left" w:pos="91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6. </w:t>
      </w:r>
      <w:r w:rsidRPr="00767E04" w:rsidR="00A94032">
        <w:rPr>
          <w:rStyle w:val="BodyTextChar1"/>
          <w:rFonts w:ascii="Arial" w:hAnsi="Arial" w:cs="Arial"/>
          <w:color w:val="000000"/>
          <w:sz w:val="20"/>
          <w:szCs w:val="20"/>
          <w:lang w:val="en-US"/>
        </w:rPr>
        <w:t xml:space="preserve">Theo </w:t>
      </w:r>
      <w:r w:rsidRPr="00767E04" w:rsidR="00A94032">
        <w:rPr>
          <w:rStyle w:val="BodyTextChar1"/>
          <w:rFonts w:ascii="Arial" w:hAnsi="Arial" w:cs="Arial"/>
          <w:color w:val="000000"/>
          <w:sz w:val="20"/>
          <w:szCs w:val="20"/>
          <w:lang w:eastAsia="vi-VN"/>
        </w:rPr>
        <w:t xml:space="preserve">lệnh của Chủ tịch Hội đồng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bác sĩ pháp </w:t>
      </w:r>
      <w:r w:rsidRPr="00767E04" w:rsidR="00A94032">
        <w:rPr>
          <w:rStyle w:val="BodyTextChar1"/>
          <w:rFonts w:ascii="Arial" w:hAnsi="Arial" w:cs="Arial"/>
          <w:color w:val="000000"/>
          <w:sz w:val="20"/>
          <w:szCs w:val="20"/>
          <w:lang w:val="en-US"/>
        </w:rPr>
        <w:t xml:space="preserve">y </w:t>
      </w:r>
      <w:r w:rsidRPr="00767E04" w:rsidR="00A94032">
        <w:rPr>
          <w:rStyle w:val="BodyTextChar1"/>
          <w:rFonts w:ascii="Arial" w:hAnsi="Arial" w:cs="Arial"/>
          <w:color w:val="000000"/>
          <w:sz w:val="20"/>
          <w:szCs w:val="20"/>
          <w:lang w:eastAsia="vi-VN"/>
        </w:rPr>
        <w:t xml:space="preserve">tiến hành kiểm </w:t>
      </w:r>
      <w:r w:rsidRPr="00767E04" w:rsidR="00A94032">
        <w:rPr>
          <w:rStyle w:val="BodyTextChar1"/>
          <w:rFonts w:ascii="Arial" w:hAnsi="Arial" w:cs="Arial"/>
          <w:color w:val="000000"/>
          <w:sz w:val="20"/>
          <w:szCs w:val="20"/>
          <w:lang w:val="en-US"/>
        </w:rPr>
        <w:t xml:space="preserve">tra, </w:t>
      </w:r>
      <w:r w:rsidRPr="00767E04" w:rsidR="00A94032">
        <w:rPr>
          <w:rStyle w:val="BodyTextChar1"/>
          <w:rFonts w:ascii="Arial" w:hAnsi="Arial" w:cs="Arial"/>
          <w:color w:val="000000"/>
          <w:sz w:val="20"/>
          <w:szCs w:val="20"/>
          <w:lang w:eastAsia="vi-VN"/>
        </w:rPr>
        <w:t xml:space="preserve">xác định tình trạng của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và báo cáo kết quả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Hội đồng.</w:t>
      </w:r>
    </w:p>
    <w:p>
      <w:pPr>
        <w:pStyle w:val="BodyText"/>
        <w:shd w:val="clear" w:color="auto" w:fill="auto"/>
        <w:tabs>
          <w:tab w:val="left" w:pos="91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7. </w:t>
      </w:r>
      <w:r w:rsidRPr="00767E04" w:rsidR="00A94032">
        <w:rPr>
          <w:rStyle w:val="BodyTextChar1"/>
          <w:rFonts w:ascii="Arial" w:hAnsi="Arial" w:cs="Arial"/>
          <w:color w:val="000000"/>
          <w:sz w:val="20"/>
          <w:szCs w:val="20"/>
          <w:lang w:val="en-US"/>
        </w:rPr>
        <w:t xml:space="preserve">Sau khi </w:t>
      </w:r>
      <w:r w:rsidRPr="00767E04" w:rsidR="00A94032">
        <w:rPr>
          <w:rStyle w:val="BodyTextChar1"/>
          <w:rFonts w:ascii="Arial" w:hAnsi="Arial" w:cs="Arial"/>
          <w:color w:val="000000"/>
          <w:sz w:val="20"/>
          <w:szCs w:val="20"/>
          <w:lang w:eastAsia="vi-VN"/>
        </w:rPr>
        <w:t xml:space="preserve">bác sĩ pháp </w:t>
      </w:r>
      <w:r w:rsidRPr="00767E04" w:rsidR="00A94032">
        <w:rPr>
          <w:rStyle w:val="BodyTextChar1"/>
          <w:rFonts w:ascii="Arial" w:hAnsi="Arial" w:cs="Arial"/>
          <w:color w:val="000000"/>
          <w:sz w:val="20"/>
          <w:szCs w:val="20"/>
          <w:lang w:val="en-US"/>
        </w:rPr>
        <w:t xml:space="preserve">y </w:t>
      </w:r>
      <w:r w:rsidRPr="00767E04" w:rsidR="00A94032">
        <w:rPr>
          <w:rStyle w:val="BodyTextChar1"/>
          <w:rFonts w:ascii="Arial" w:hAnsi="Arial" w:cs="Arial"/>
          <w:color w:val="000000"/>
          <w:sz w:val="20"/>
          <w:szCs w:val="20"/>
          <w:lang w:eastAsia="vi-VN"/>
        </w:rPr>
        <w:t xml:space="preserve">kết luận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đã chết, </w:t>
      </w:r>
      <w:r w:rsidRPr="00767E04" w:rsidR="00A94032">
        <w:rPr>
          <w:rStyle w:val="BodyTextChar1"/>
          <w:rFonts w:ascii="Arial" w:hAnsi="Arial" w:cs="Arial"/>
          <w:color w:val="000000"/>
          <w:sz w:val="20"/>
          <w:szCs w:val="20"/>
          <w:lang w:val="en-US"/>
        </w:rPr>
        <w:t xml:space="preserve">theo </w:t>
      </w:r>
      <w:r w:rsidRPr="00767E04" w:rsidR="00A94032">
        <w:rPr>
          <w:rStyle w:val="BodyTextChar1"/>
          <w:rFonts w:ascii="Arial" w:hAnsi="Arial" w:cs="Arial"/>
          <w:color w:val="000000"/>
          <w:sz w:val="20"/>
          <w:szCs w:val="20"/>
          <w:lang w:eastAsia="vi-VN"/>
        </w:rPr>
        <w:t xml:space="preserve">lệnh của Chủ tịch </w:t>
      </w:r>
      <w:r w:rsidRPr="00767E04" w:rsidR="00A94032">
        <w:rPr>
          <w:rStyle w:val="BodyTextChar1"/>
          <w:rFonts w:ascii="Arial" w:hAnsi="Arial" w:cs="Arial"/>
          <w:color w:val="000000"/>
          <w:sz w:val="20"/>
          <w:szCs w:val="20"/>
          <w:lang w:eastAsia="vi-VN"/>
        </w:rPr>
        <w:t xml:space="preserve">Hội đồng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cán bộ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ngừng truyền và đưa </w:t>
      </w:r>
      <w:r w:rsidRPr="00767E04" w:rsidR="00A94032">
        <w:rPr>
          <w:rStyle w:val="BodyTextChar1"/>
          <w:rFonts w:ascii="Arial" w:hAnsi="Arial" w:cs="Arial"/>
          <w:color w:val="000000"/>
          <w:sz w:val="20"/>
          <w:szCs w:val="20"/>
          <w:lang w:val="en-US"/>
        </w:rPr>
        <w:t xml:space="preserve">kim </w:t>
      </w:r>
      <w:r w:rsidRPr="00767E04" w:rsidR="00A94032">
        <w:rPr>
          <w:rStyle w:val="BodyTextChar1"/>
          <w:rFonts w:ascii="Arial" w:hAnsi="Arial" w:cs="Arial"/>
          <w:color w:val="000000"/>
          <w:sz w:val="20"/>
          <w:szCs w:val="20"/>
          <w:lang w:eastAsia="vi-VN"/>
        </w:rPr>
        <w:t xml:space="preserve">tiêm, đường ống dẫn </w:t>
      </w:r>
      <w:r w:rsidRPr="00767E04" w:rsidR="00A94032">
        <w:rPr>
          <w:rStyle w:val="BodyTextChar1"/>
          <w:rFonts w:ascii="Arial" w:hAnsi="Arial" w:cs="Arial"/>
          <w:color w:val="000000"/>
          <w:sz w:val="20"/>
          <w:szCs w:val="20"/>
          <w:lang w:val="en-US"/>
        </w:rPr>
        <w:t xml:space="preserve">ra </w:t>
      </w:r>
      <w:r w:rsidRPr="00767E04" w:rsidR="00A94032">
        <w:rPr>
          <w:rStyle w:val="BodyTextChar1"/>
          <w:rFonts w:ascii="Arial" w:hAnsi="Arial" w:cs="Arial"/>
          <w:color w:val="000000"/>
          <w:sz w:val="20"/>
          <w:szCs w:val="20"/>
          <w:lang w:eastAsia="vi-VN"/>
        </w:rPr>
        <w:t xml:space="preserve">khỏi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BodyText"/>
        <w:shd w:val="clear" w:color="auto" w:fill="auto"/>
        <w:tabs>
          <w:tab w:val="left" w:pos="91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8. </w:t>
      </w:r>
      <w:r w:rsidRPr="00767E04" w:rsidR="00A94032">
        <w:rPr>
          <w:rStyle w:val="BodyTextChar1"/>
          <w:rFonts w:ascii="Arial" w:hAnsi="Arial" w:cs="Arial"/>
          <w:color w:val="000000"/>
          <w:sz w:val="20"/>
          <w:szCs w:val="20"/>
          <w:lang w:eastAsia="vi-VN"/>
        </w:rPr>
        <w:t xml:space="preserve">Hội đồng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lập biên bản </w:t>
      </w:r>
      <w:r w:rsidRPr="00767E04" w:rsidR="00A94032">
        <w:rPr>
          <w:rStyle w:val="BodyTextChar1"/>
          <w:rFonts w:ascii="Arial" w:hAnsi="Arial" w:cs="Arial"/>
          <w:color w:val="000000"/>
          <w:sz w:val="20"/>
          <w:szCs w:val="20"/>
          <w:lang w:val="en-US"/>
        </w:rPr>
        <w:t xml:space="preserve">theo quy </w:t>
      </w:r>
      <w:r w:rsidRPr="00767E04" w:rsidR="00A94032">
        <w:rPr>
          <w:rStyle w:val="BodyTextChar1"/>
          <w:rFonts w:ascii="Arial" w:hAnsi="Arial" w:cs="Arial"/>
          <w:color w:val="000000"/>
          <w:sz w:val="20"/>
          <w:szCs w:val="20"/>
          <w:lang w:eastAsia="vi-VN"/>
        </w:rPr>
        <w:t xml:space="preserve">định về việc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đã chết.</w:t>
      </w:r>
    </w:p>
    <w:p>
      <w:pPr>
        <w:pStyle w:val="BodyText"/>
        <w:shd w:val="clear" w:color="auto" w:fill="auto"/>
        <w:tabs>
          <w:tab w:val="left" w:pos="91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9. </w:t>
      </w:r>
      <w:r w:rsidRPr="00767E04" w:rsidR="00A94032">
        <w:rPr>
          <w:rStyle w:val="BodyTextChar1"/>
          <w:rFonts w:ascii="Arial" w:hAnsi="Arial" w:cs="Arial"/>
          <w:color w:val="000000"/>
          <w:sz w:val="20"/>
          <w:szCs w:val="20"/>
          <w:lang w:eastAsia="vi-VN"/>
        </w:rPr>
        <w:t xml:space="preserve">Việc giải quyết các thủ tục </w:t>
      </w:r>
      <w:r w:rsidRPr="00767E04" w:rsidR="00A94032">
        <w:rPr>
          <w:rStyle w:val="BodyTextChar1"/>
          <w:rFonts w:ascii="Arial" w:hAnsi="Arial" w:cs="Arial"/>
          <w:color w:val="000000"/>
          <w:sz w:val="20"/>
          <w:szCs w:val="20"/>
          <w:lang w:val="en-US"/>
        </w:rPr>
        <w:t xml:space="preserve">sau khi </w:t>
      </w:r>
      <w:r w:rsidRPr="00767E04" w:rsidR="00A94032">
        <w:rPr>
          <w:rStyle w:val="BodyTextChar1"/>
          <w:rFonts w:ascii="Arial" w:hAnsi="Arial" w:cs="Arial"/>
          <w:color w:val="000000"/>
          <w:sz w:val="20"/>
          <w:szCs w:val="20"/>
          <w:lang w:eastAsia="vi-VN"/>
        </w:rPr>
        <w:t xml:space="preserve">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đã chết thực hiện </w:t>
      </w:r>
      <w:r w:rsidRPr="00767E04" w:rsidR="00A94032">
        <w:rPr>
          <w:rStyle w:val="BodyTextChar1"/>
          <w:rFonts w:ascii="Arial" w:hAnsi="Arial" w:cs="Arial"/>
          <w:color w:val="000000"/>
          <w:sz w:val="20"/>
          <w:szCs w:val="20"/>
          <w:lang w:val="en-US"/>
        </w:rPr>
        <w:t xml:space="preserve">theo quy </w:t>
      </w:r>
      <w:r w:rsidRPr="00767E04" w:rsidR="00A94032">
        <w:rPr>
          <w:rStyle w:val="BodyTextChar1"/>
          <w:rFonts w:ascii="Arial" w:hAnsi="Arial" w:cs="Arial"/>
          <w:color w:val="000000"/>
          <w:sz w:val="20"/>
          <w:szCs w:val="20"/>
          <w:lang w:eastAsia="vi-VN"/>
        </w:rPr>
        <w:t xml:space="preserve">định tại các điểm </w:t>
      </w:r>
      <w:r w:rsidRPr="00767E04" w:rsidR="00A94032">
        <w:rPr>
          <w:rStyle w:val="BodyTextChar1"/>
          <w:rFonts w:ascii="Arial" w:hAnsi="Arial" w:cs="Arial"/>
          <w:color w:val="000000"/>
          <w:sz w:val="20"/>
          <w:szCs w:val="20"/>
          <w:lang w:val="en-US"/>
        </w:rPr>
        <w:t xml:space="preserve">e, g </w:t>
      </w:r>
      <w:r w:rsidRPr="00767E04" w:rsidR="00A94032">
        <w:rPr>
          <w:rStyle w:val="BodyTextChar1"/>
          <w:rFonts w:ascii="Arial" w:hAnsi="Arial" w:cs="Arial"/>
          <w:color w:val="000000"/>
          <w:sz w:val="20"/>
          <w:szCs w:val="20"/>
          <w:lang w:eastAsia="vi-VN"/>
        </w:rPr>
        <w:t xml:space="preserve">và </w:t>
      </w:r>
      <w:r w:rsidRPr="00767E04" w:rsidR="00A94032">
        <w:rPr>
          <w:rStyle w:val="BodyTextChar1"/>
          <w:rFonts w:ascii="Arial" w:hAnsi="Arial" w:cs="Arial"/>
          <w:color w:val="000000"/>
          <w:sz w:val="20"/>
          <w:szCs w:val="20"/>
          <w:lang w:val="en-US"/>
        </w:rPr>
        <w:t xml:space="preserve">h </w:t>
      </w:r>
      <w:r w:rsidRPr="00767E04" w:rsidR="00A94032">
        <w:rPr>
          <w:rStyle w:val="BodyTextChar1"/>
          <w:rFonts w:ascii="Arial" w:hAnsi="Arial" w:cs="Arial"/>
          <w:color w:val="000000"/>
          <w:sz w:val="20"/>
          <w:szCs w:val="20"/>
          <w:lang w:eastAsia="vi-VN"/>
        </w:rPr>
        <w:t xml:space="preserve">khoản </w:t>
      </w:r>
      <w:r w:rsidRPr="00767E04" w:rsidR="00A94032">
        <w:rPr>
          <w:rStyle w:val="BodyTextChar1"/>
          <w:rFonts w:ascii="Arial" w:hAnsi="Arial" w:cs="Arial"/>
          <w:color w:val="000000"/>
          <w:sz w:val="20"/>
          <w:szCs w:val="20"/>
          <w:lang w:val="en-US"/>
        </w:rPr>
        <w:t xml:space="preserve">4 </w:t>
      </w:r>
      <w:r w:rsidRPr="00767E04" w:rsidR="00A94032">
        <w:rPr>
          <w:rStyle w:val="BodyTextChar1"/>
          <w:rFonts w:ascii="Arial" w:hAnsi="Arial" w:cs="Arial"/>
          <w:color w:val="000000"/>
          <w:sz w:val="20"/>
          <w:szCs w:val="20"/>
          <w:lang w:eastAsia="vi-VN"/>
        </w:rPr>
        <w:t xml:space="preserve">Điều </w:t>
      </w:r>
      <w:r w:rsidRPr="00767E04" w:rsidR="00A94032">
        <w:rPr>
          <w:rStyle w:val="BodyTextChar1"/>
          <w:rFonts w:ascii="Arial" w:hAnsi="Arial" w:cs="Arial"/>
          <w:color w:val="000000"/>
          <w:sz w:val="20"/>
          <w:szCs w:val="20"/>
          <w:lang w:val="en-US"/>
        </w:rPr>
        <w:t xml:space="preserve">82 </w:t>
      </w:r>
      <w:r w:rsidRPr="00767E04" w:rsidR="00A94032">
        <w:rPr>
          <w:rStyle w:val="BodyTextChar1"/>
          <w:rFonts w:ascii="Arial" w:hAnsi="Arial" w:cs="Arial"/>
          <w:color w:val="000000"/>
          <w:sz w:val="20"/>
          <w:szCs w:val="20"/>
          <w:lang w:eastAsia="vi-VN"/>
        </w:rPr>
        <w:t xml:space="preserve">và Điều </w:t>
      </w:r>
      <w:r w:rsidRPr="00767E04" w:rsidR="00A94032">
        <w:rPr>
          <w:rStyle w:val="BodyTextChar1"/>
          <w:rFonts w:ascii="Arial" w:hAnsi="Arial" w:cs="Arial"/>
          <w:color w:val="000000"/>
          <w:sz w:val="20"/>
          <w:szCs w:val="20"/>
          <w:lang w:val="en-US"/>
        </w:rPr>
        <w:t xml:space="preserve">83 </w:t>
      </w:r>
      <w:r w:rsidRPr="00767E04" w:rsidR="00A94032">
        <w:rPr>
          <w:rStyle w:val="BodyTextChar1"/>
          <w:rFonts w:ascii="Arial" w:hAnsi="Arial" w:cs="Arial"/>
          <w:color w:val="000000"/>
          <w:sz w:val="20"/>
          <w:szCs w:val="20"/>
          <w:lang w:eastAsia="vi-VN"/>
        </w:rPr>
        <w:t xml:space="preserve">Luật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hình sự năm </w:t>
      </w:r>
      <w:r w:rsidRPr="00767E04" w:rsidR="00A94032">
        <w:rPr>
          <w:rStyle w:val="BodyTextChar1"/>
          <w:rFonts w:ascii="Arial" w:hAnsi="Arial" w:cs="Arial"/>
          <w:color w:val="000000"/>
          <w:sz w:val="20"/>
          <w:szCs w:val="20"/>
          <w:lang w:val="en-US"/>
        </w:rPr>
        <w:t xml:space="preserve">2019.</w:t>
      </w:r>
    </w:p>
    <w:p>
      <w:pPr>
        <w:pStyle w:val="Heading#2"/>
        <w:keepNext/>
        <w:keepLines/>
        <w:shd w:val="clear" w:color="auto" w:fill="auto"/>
        <w:spacing w:after="120"/>
        <w:ind w:firstLine="720"/>
        <w:jc w:val="both"/>
        <w:rPr>
          <w:rFonts w:ascii="Arial" w:hAnsi="Arial" w:cs="Arial"/>
          <w:sz w:val="20"/>
          <w:szCs w:val="20"/>
        </w:rPr>
      </w:pPr>
      <w:bookmarkStart w:id="12" w:name="bookmark12"/>
      <w:bookmarkStart w:id="13" w:name="bookmark13"/>
      <w:r w:rsidRPr="00767E04">
        <w:rPr>
          <w:rStyle w:val="Heading2"/>
          <w:rFonts w:ascii="Arial" w:hAnsi="Arial" w:cs="Arial"/>
          <w:b/>
          <w:bCs/>
          <w:color w:val="000000"/>
          <w:sz w:val="20"/>
          <w:szCs w:val="20"/>
          <w:lang w:eastAsia="vi-VN"/>
        </w:rPr>
        <w:t xml:space="preserve">Điều </w:t>
      </w:r>
      <w:r w:rsidRPr="00767E04">
        <w:rPr>
          <w:rStyle w:val="Heading2"/>
          <w:rFonts w:ascii="Arial" w:hAnsi="Arial" w:cs="Arial"/>
          <w:b/>
          <w:bCs/>
          <w:color w:val="000000"/>
          <w:sz w:val="20"/>
          <w:szCs w:val="20"/>
          <w:lang w:val="en-US"/>
        </w:rPr>
        <w:t xml:space="preserve">7. Chi </w:t>
      </w:r>
      <w:r w:rsidRPr="00767E04">
        <w:rPr>
          <w:rStyle w:val="Heading2"/>
          <w:rFonts w:ascii="Arial" w:hAnsi="Arial" w:cs="Arial"/>
          <w:b/>
          <w:bCs/>
          <w:color w:val="000000"/>
          <w:sz w:val="20"/>
          <w:szCs w:val="20"/>
          <w:lang w:eastAsia="vi-VN"/>
        </w:rPr>
        <w:t xml:space="preserve">phí </w:t>
      </w:r>
      <w:r w:rsidRPr="00767E04">
        <w:rPr>
          <w:rStyle w:val="Heading2"/>
          <w:rFonts w:ascii="Arial" w:hAnsi="Arial" w:cs="Arial"/>
          <w:b/>
          <w:bCs/>
          <w:color w:val="000000"/>
          <w:sz w:val="20"/>
          <w:szCs w:val="20"/>
          <w:lang w:val="en-US"/>
        </w:rPr>
        <w:t xml:space="preserve">mai </w:t>
      </w:r>
      <w:r w:rsidRPr="00767E04">
        <w:rPr>
          <w:rStyle w:val="Heading2"/>
          <w:rFonts w:ascii="Arial" w:hAnsi="Arial" w:cs="Arial"/>
          <w:b/>
          <w:bCs/>
          <w:color w:val="000000"/>
          <w:sz w:val="20"/>
          <w:szCs w:val="20"/>
          <w:lang w:eastAsia="vi-VN"/>
        </w:rPr>
        <w:t xml:space="preserve">táng</w:t>
      </w:r>
      <w:bookmarkEnd w:id="12"/>
      <w:bookmarkEnd w:id="13"/>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Chi </w:t>
      </w:r>
      <w:r w:rsidRPr="00767E04">
        <w:rPr>
          <w:rStyle w:val="BodyTextChar1"/>
          <w:rFonts w:ascii="Arial" w:hAnsi="Arial" w:cs="Arial"/>
          <w:color w:val="000000"/>
          <w:sz w:val="20"/>
          <w:szCs w:val="20"/>
          <w:lang w:eastAsia="vi-VN"/>
        </w:rPr>
        <w:t xml:space="preserve">phí </w:t>
      </w:r>
      <w:r w:rsidRPr="00767E04">
        <w:rPr>
          <w:rStyle w:val="BodyTextChar1"/>
          <w:rFonts w:ascii="Arial" w:hAnsi="Arial" w:cs="Arial"/>
          <w:color w:val="000000"/>
          <w:sz w:val="20"/>
          <w:szCs w:val="20"/>
          <w:lang w:val="en-US"/>
        </w:rPr>
        <w:t xml:space="preserve">mai </w:t>
      </w:r>
      <w:r w:rsidRPr="00767E04">
        <w:rPr>
          <w:rStyle w:val="BodyTextChar1"/>
          <w:rFonts w:ascii="Arial" w:hAnsi="Arial" w:cs="Arial"/>
          <w:color w:val="000000"/>
          <w:sz w:val="20"/>
          <w:szCs w:val="20"/>
          <w:lang w:eastAsia="vi-VN"/>
        </w:rPr>
        <w:t xml:space="preserve">táng người bị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 </w:t>
      </w:r>
      <w:r w:rsidRPr="00767E04">
        <w:rPr>
          <w:rStyle w:val="BodyTextChar1"/>
          <w:rFonts w:ascii="Arial" w:hAnsi="Arial" w:cs="Arial"/>
          <w:color w:val="000000"/>
          <w:sz w:val="20"/>
          <w:szCs w:val="20"/>
          <w:lang w:val="en-US"/>
        </w:rPr>
        <w:t xml:space="preserve">bao </w:t>
      </w:r>
      <w:r w:rsidRPr="00767E04">
        <w:rPr>
          <w:rStyle w:val="BodyTextChar1"/>
          <w:rFonts w:ascii="Arial" w:hAnsi="Arial" w:cs="Arial"/>
          <w:color w:val="000000"/>
          <w:sz w:val="20"/>
          <w:szCs w:val="20"/>
          <w:lang w:eastAsia="vi-VN"/>
        </w:rPr>
        <w:t xml:space="preserve">gồm: </w:t>
      </w:r>
      <w:r w:rsidRPr="00767E04">
        <w:rPr>
          <w:rStyle w:val="BodyTextChar1"/>
          <w:rFonts w:ascii="Arial" w:hAnsi="Arial" w:cs="Arial"/>
          <w:color w:val="000000"/>
          <w:sz w:val="20"/>
          <w:szCs w:val="20"/>
          <w:lang w:val="en-US"/>
        </w:rPr>
        <w:t xml:space="preserve">01 quan </w:t>
      </w:r>
      <w:r w:rsidRPr="00767E04">
        <w:rPr>
          <w:rStyle w:val="BodyTextChar1"/>
          <w:rFonts w:ascii="Arial" w:hAnsi="Arial" w:cs="Arial"/>
          <w:color w:val="000000"/>
          <w:sz w:val="20"/>
          <w:szCs w:val="20"/>
          <w:lang w:eastAsia="vi-VN"/>
        </w:rPr>
        <w:t xml:space="preserve">tài bằng gỗ, </w:t>
      </w:r>
      <w:r w:rsidRPr="00767E04">
        <w:rPr>
          <w:rStyle w:val="BodyTextChar1"/>
          <w:rFonts w:ascii="Arial" w:hAnsi="Arial" w:cs="Arial"/>
          <w:color w:val="000000"/>
          <w:sz w:val="20"/>
          <w:szCs w:val="20"/>
          <w:lang w:val="en-US"/>
        </w:rPr>
        <w:t xml:space="preserve">01 </w:t>
      </w:r>
      <w:r w:rsidRPr="00767E04">
        <w:rPr>
          <w:rStyle w:val="BodyTextChar1"/>
          <w:rFonts w:ascii="Arial" w:hAnsi="Arial" w:cs="Arial"/>
          <w:color w:val="000000"/>
          <w:sz w:val="20"/>
          <w:szCs w:val="20"/>
          <w:lang w:eastAsia="vi-VN"/>
        </w:rPr>
        <w:t xml:space="preserve">bộ quần áo, </w:t>
      </w:r>
      <w:r w:rsidRPr="00767E04">
        <w:rPr>
          <w:rStyle w:val="BodyTextChar1"/>
          <w:rFonts w:ascii="Arial" w:hAnsi="Arial" w:cs="Arial"/>
          <w:color w:val="000000"/>
          <w:sz w:val="20"/>
          <w:szCs w:val="20"/>
          <w:lang w:val="en-US"/>
        </w:rPr>
        <w:t xml:space="preserve">04 m </w:t>
      </w:r>
      <w:r w:rsidRPr="00767E04">
        <w:rPr>
          <w:rStyle w:val="BodyTextChar1"/>
          <w:rFonts w:ascii="Arial" w:hAnsi="Arial" w:cs="Arial"/>
          <w:color w:val="000000"/>
          <w:sz w:val="20"/>
          <w:szCs w:val="20"/>
          <w:lang w:eastAsia="vi-VN"/>
        </w:rPr>
        <w:t xml:space="preserve">vải liệm, hương, nến, rượu, cồn để làm vệ </w:t>
      </w:r>
      <w:r w:rsidRPr="00767E04">
        <w:rPr>
          <w:rStyle w:val="BodyTextChar1"/>
          <w:rFonts w:ascii="Arial" w:hAnsi="Arial" w:cs="Arial"/>
          <w:color w:val="000000"/>
          <w:sz w:val="20"/>
          <w:szCs w:val="20"/>
          <w:lang w:val="en-US"/>
        </w:rPr>
        <w:t xml:space="preserve">sinh khi </w:t>
      </w:r>
      <w:r w:rsidRPr="00767E04">
        <w:rPr>
          <w:rStyle w:val="BodyTextChar1"/>
          <w:rFonts w:ascii="Arial" w:hAnsi="Arial" w:cs="Arial"/>
          <w:color w:val="000000"/>
          <w:sz w:val="20"/>
          <w:szCs w:val="20"/>
          <w:lang w:eastAsia="vi-VN"/>
        </w:rPr>
        <w:t xml:space="preserve">liệm tử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và các </w:t>
      </w:r>
      <w:r w:rsidRPr="00767E04">
        <w:rPr>
          <w:rStyle w:val="BodyTextChar1"/>
          <w:rFonts w:ascii="Arial" w:hAnsi="Arial" w:cs="Arial"/>
          <w:color w:val="000000"/>
          <w:sz w:val="20"/>
          <w:szCs w:val="20"/>
          <w:lang w:val="en-US"/>
        </w:rPr>
        <w:t xml:space="preserve">chi </w:t>
      </w:r>
      <w:r w:rsidRPr="00767E04">
        <w:rPr>
          <w:rStyle w:val="BodyTextChar1"/>
          <w:rFonts w:ascii="Arial" w:hAnsi="Arial" w:cs="Arial"/>
          <w:color w:val="000000"/>
          <w:sz w:val="20"/>
          <w:szCs w:val="20"/>
          <w:lang w:eastAsia="vi-VN"/>
        </w:rPr>
        <w:t xml:space="preserve">phí </w:t>
      </w:r>
      <w:r w:rsidRPr="00767E04">
        <w:rPr>
          <w:rStyle w:val="BodyTextChar1"/>
          <w:rFonts w:ascii="Arial" w:hAnsi="Arial" w:cs="Arial"/>
          <w:color w:val="000000"/>
          <w:sz w:val="20"/>
          <w:szCs w:val="20"/>
          <w:lang w:val="en-US"/>
        </w:rPr>
        <w:t xml:space="preserve">mai </w:t>
      </w:r>
      <w:r w:rsidRPr="00767E04">
        <w:rPr>
          <w:rStyle w:val="BodyTextChar1"/>
          <w:rFonts w:ascii="Arial" w:hAnsi="Arial" w:cs="Arial"/>
          <w:color w:val="000000"/>
          <w:sz w:val="20"/>
          <w:szCs w:val="20"/>
          <w:lang w:eastAsia="vi-VN"/>
        </w:rPr>
        <w:t xml:space="preserve">táng khác.</w:t>
      </w:r>
    </w:p>
    <w:p>
      <w:pPr>
        <w:pStyle w:val="BodyText"/>
        <w:shd w:val="clear" w:color="auto" w:fill="auto"/>
        <w:spacing w:after="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Trường hợp thân nhân hoặc người đại diện hợp pháp của người bị kết án tử hình được nhận tử </w:t>
      </w:r>
      <w:r w:rsidRPr="00767E04">
        <w:rPr>
          <w:rStyle w:val="BodyTextChar1"/>
          <w:rFonts w:ascii="Arial" w:hAnsi="Arial" w:cs="Arial"/>
          <w:color w:val="000000"/>
          <w:sz w:val="20"/>
          <w:szCs w:val="20"/>
          <w:lang w:val="en-US"/>
        </w:rPr>
        <w:t xml:space="preserve">thi, tro </w:t>
      </w:r>
      <w:r w:rsidRPr="00767E04">
        <w:rPr>
          <w:rStyle w:val="BodyTextChar1"/>
          <w:rFonts w:ascii="Arial" w:hAnsi="Arial" w:cs="Arial"/>
          <w:color w:val="000000"/>
          <w:sz w:val="20"/>
          <w:szCs w:val="20"/>
          <w:lang w:eastAsia="vi-VN"/>
        </w:rPr>
        <w:t xml:space="preserve">cốt về </w:t>
      </w:r>
      <w:r w:rsidRPr="00767E04">
        <w:rPr>
          <w:rStyle w:val="BodyTextChar1"/>
          <w:rFonts w:ascii="Arial" w:hAnsi="Arial" w:cs="Arial"/>
          <w:color w:val="000000"/>
          <w:sz w:val="20"/>
          <w:szCs w:val="20"/>
          <w:lang w:val="en-US"/>
        </w:rPr>
        <w:t xml:space="preserve">mai </w:t>
      </w:r>
      <w:r w:rsidRPr="00767E04">
        <w:rPr>
          <w:rStyle w:val="BodyTextChar1"/>
          <w:rFonts w:ascii="Arial" w:hAnsi="Arial" w:cs="Arial"/>
          <w:color w:val="000000"/>
          <w:sz w:val="20"/>
          <w:szCs w:val="20"/>
          <w:lang w:eastAsia="vi-VN"/>
        </w:rPr>
        <w:t xml:space="preserve">táng thì phải tự chịu </w:t>
      </w:r>
      <w:r w:rsidRPr="00767E04">
        <w:rPr>
          <w:rStyle w:val="BodyTextChar1"/>
          <w:rFonts w:ascii="Arial" w:hAnsi="Arial" w:cs="Arial"/>
          <w:color w:val="000000"/>
          <w:sz w:val="20"/>
          <w:szCs w:val="20"/>
          <w:lang w:val="en-US"/>
        </w:rPr>
        <w:t xml:space="preserve">chi </w:t>
      </w:r>
      <w:r w:rsidRPr="00767E04">
        <w:rPr>
          <w:rStyle w:val="BodyTextChar1"/>
          <w:rFonts w:ascii="Arial" w:hAnsi="Arial" w:cs="Arial"/>
          <w:color w:val="000000"/>
          <w:sz w:val="20"/>
          <w:szCs w:val="20"/>
          <w:lang w:eastAsia="vi-VN"/>
        </w:rPr>
        <w:t xml:space="preserve">phí và phải </w:t>
      </w:r>
      <w:r w:rsidRPr="00767E04">
        <w:rPr>
          <w:rStyle w:val="BodyTextChar1"/>
          <w:rFonts w:ascii="Arial" w:hAnsi="Arial" w:cs="Arial"/>
          <w:color w:val="000000"/>
          <w:sz w:val="20"/>
          <w:szCs w:val="20"/>
          <w:lang w:val="en-US"/>
        </w:rPr>
        <w:t xml:space="preserve">cam </w:t>
      </w:r>
      <w:r w:rsidRPr="00767E04">
        <w:rPr>
          <w:rStyle w:val="BodyTextChar1"/>
          <w:rFonts w:ascii="Arial" w:hAnsi="Arial" w:cs="Arial"/>
          <w:color w:val="000000"/>
          <w:sz w:val="20"/>
          <w:szCs w:val="20"/>
          <w:lang w:eastAsia="vi-VN"/>
        </w:rPr>
        <w:t xml:space="preserve">kết chấp hành đúng </w:t>
      </w:r>
      <w:r w:rsidRPr="00767E04">
        <w:rPr>
          <w:rStyle w:val="BodyTextChar1"/>
          <w:rFonts w:ascii="Arial" w:hAnsi="Arial" w:cs="Arial"/>
          <w:color w:val="000000"/>
          <w:sz w:val="20"/>
          <w:szCs w:val="20"/>
          <w:lang w:val="en-US"/>
        </w:rPr>
        <w:t xml:space="preserve">quy </w:t>
      </w:r>
      <w:r w:rsidRPr="00767E04">
        <w:rPr>
          <w:rStyle w:val="BodyTextChar1"/>
          <w:rFonts w:ascii="Arial" w:hAnsi="Arial" w:cs="Arial"/>
          <w:color w:val="000000"/>
          <w:sz w:val="20"/>
          <w:szCs w:val="20"/>
          <w:lang w:eastAsia="vi-VN"/>
        </w:rPr>
        <w:t xml:space="preserve">định của pháp luật về bảo đảm </w:t>
      </w:r>
      <w:r w:rsidRPr="00767E04">
        <w:rPr>
          <w:rStyle w:val="BodyTextChar1"/>
          <w:rFonts w:ascii="Arial" w:hAnsi="Arial" w:cs="Arial"/>
          <w:color w:val="000000"/>
          <w:sz w:val="20"/>
          <w:szCs w:val="20"/>
          <w:lang w:val="en-US"/>
        </w:rPr>
        <w:t xml:space="preserve">an ninh, </w:t>
      </w:r>
      <w:r w:rsidRPr="00767E04">
        <w:rPr>
          <w:rStyle w:val="BodyTextChar1"/>
          <w:rFonts w:ascii="Arial" w:hAnsi="Arial" w:cs="Arial"/>
          <w:color w:val="000000"/>
          <w:sz w:val="20"/>
          <w:szCs w:val="20"/>
          <w:lang w:eastAsia="vi-VN"/>
        </w:rPr>
        <w:t xml:space="preserve">trật tự, vệ </w:t>
      </w:r>
      <w:r w:rsidRPr="00767E04">
        <w:rPr>
          <w:rStyle w:val="BodyTextChar1"/>
          <w:rFonts w:ascii="Arial" w:hAnsi="Arial" w:cs="Arial"/>
          <w:color w:val="000000"/>
          <w:sz w:val="20"/>
          <w:szCs w:val="20"/>
          <w:lang w:val="en-US"/>
        </w:rPr>
        <w:t xml:space="preserve">sinh </w:t>
      </w:r>
      <w:r w:rsidRPr="00767E04">
        <w:rPr>
          <w:rStyle w:val="BodyTextChar1"/>
          <w:rFonts w:ascii="Arial" w:hAnsi="Arial" w:cs="Arial"/>
          <w:color w:val="000000"/>
          <w:sz w:val="20"/>
          <w:szCs w:val="20"/>
          <w:lang w:eastAsia="vi-VN"/>
        </w:rPr>
        <w:t xml:space="preserve">môi trường.</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sz w:val="20"/>
          <w:szCs w:val="20"/>
        </w:rPr>
      </w:pPr>
      <w:r w:rsidRPr="00767E04">
        <w:rPr>
          <w:rStyle w:val="BodyTextChar1"/>
          <w:rFonts w:ascii="Arial" w:hAnsi="Arial" w:cs="Arial"/>
          <w:b/>
          <w:bCs/>
          <w:color w:val="000000"/>
          <w:sz w:val="20"/>
          <w:szCs w:val="20"/>
          <w:lang w:eastAsia="vi-VN"/>
        </w:rPr>
        <w:t xml:space="preserve">Chương III</w:t>
      </w:r>
    </w:p>
    <w:p>
      <w:pPr>
        <w:pStyle w:val="BodyText"/>
        <w:shd w:val="clear" w:color="auto" w:fill="auto"/>
        <w:spacing w:after="0"/>
        <w:ind w:firstLine="0"/>
        <w:jc w:val="center"/>
        <w:rPr>
          <w:rFonts w:ascii="Arial" w:hAnsi="Arial" w:cs="Arial"/>
          <w:sz w:val="20"/>
          <w:szCs w:val="20"/>
        </w:rPr>
      </w:pPr>
      <w:r w:rsidRPr="00767E04">
        <w:rPr>
          <w:rStyle w:val="BodyTextChar1"/>
          <w:rFonts w:ascii="Arial" w:hAnsi="Arial" w:cs="Arial"/>
          <w:b/>
          <w:bCs/>
          <w:color w:val="000000"/>
          <w:sz w:val="20"/>
          <w:szCs w:val="20"/>
          <w:lang w:eastAsia="vi-VN"/>
        </w:rPr>
        <w:t xml:space="preserve">TRÁCH NHIỆM CỦA CƠ QUAN, TỔ CHỨC VÀ</w:t>
      </w:r>
      <w:r w:rsidRPr="00767E04" w:rsidR="00527FF1">
        <w:rPr>
          <w:rStyle w:val="BodyTextChar1"/>
          <w:rFonts w:ascii="Arial" w:hAnsi="Arial" w:cs="Arial"/>
          <w:b/>
          <w:bCs/>
          <w:color w:val="000000"/>
          <w:sz w:val="20"/>
          <w:szCs w:val="20"/>
          <w:lang w:val="en-US" w:eastAsia="vi-VN"/>
        </w:rPr>
        <w:t xml:space="preserve"> </w:t>
      </w:r>
      <w:r w:rsidRPr="00767E04">
        <w:rPr>
          <w:rStyle w:val="BodyTextChar1"/>
          <w:rFonts w:ascii="Arial" w:hAnsi="Arial" w:cs="Arial"/>
          <w:b/>
          <w:bCs/>
          <w:color w:val="000000"/>
          <w:sz w:val="20"/>
          <w:szCs w:val="20"/>
          <w:lang w:eastAsia="vi-VN"/>
        </w:rPr>
        <w:t xml:space="preserve">ỦY BAN NHÂN DÂN CÁC CẤP TRONG THI HÀNH ÁN TỬ HÌNH</w:t>
      </w:r>
    </w:p>
    <w:p>
      <w:pPr>
        <w:pStyle w:val="BodyText"/>
        <w:shd w:val="clear" w:color="auto" w:fill="auto"/>
        <w:spacing w:after="0"/>
        <w:ind w:firstLine="0"/>
        <w:jc w:val="center"/>
        <w:rPr>
          <w:rFonts w:ascii="Arial" w:hAnsi="Arial" w:cs="Arial"/>
          <w:sz w:val="20"/>
          <w:szCs w:val="20"/>
        </w:rPr>
      </w:pPr>
      <w:r w:rsidRPr="00767E04">
        <w:rPr>
          <w:rStyle w:val="BodyTextChar1"/>
          <w:rFonts w:ascii="Arial" w:hAnsi="Arial" w:cs="Arial"/>
          <w:b/>
          <w:bCs/>
          <w:color w:val="000000"/>
          <w:sz w:val="20"/>
          <w:szCs w:val="20"/>
          <w:lang w:eastAsia="vi-VN"/>
        </w:rPr>
        <w:t xml:space="preserve">Mục 1</w:t>
      </w:r>
    </w:p>
    <w:p>
      <w:pPr>
        <w:pStyle w:val="Bodytext(3)"/>
        <w:shd w:val="clear" w:color="auto" w:fill="auto"/>
        <w:spacing w:after="0"/>
        <w:rPr>
          <w:rStyle w:val="BodyText3"/>
          <w:rFonts w:ascii="Arial" w:hAnsi="Arial" w:cs="Arial"/>
          <w:b/>
          <w:bCs/>
          <w:color w:val="000000"/>
          <w:sz w:val="20"/>
          <w:szCs w:val="20"/>
          <w:lang w:eastAsia="vi-VN"/>
        </w:rPr>
      </w:pPr>
      <w:r w:rsidRPr="00767E04">
        <w:rPr>
          <w:rStyle w:val="BodyText3"/>
          <w:rFonts w:ascii="Arial" w:hAnsi="Arial" w:cs="Arial"/>
          <w:b/>
          <w:bCs/>
          <w:color w:val="000000"/>
          <w:sz w:val="20"/>
          <w:szCs w:val="20"/>
          <w:lang w:eastAsia="vi-VN"/>
        </w:rPr>
        <w:t xml:space="preserve">TRÁCH NHIỆM CỦA CƠ QUAN CÓ THẨM QUYỀN</w:t>
      </w:r>
      <w:r w:rsidRPr="00767E04" w:rsidR="00527FF1">
        <w:rPr>
          <w:rStyle w:val="BodyText3"/>
          <w:rFonts w:ascii="Arial" w:hAnsi="Arial" w:cs="Arial"/>
          <w:b/>
          <w:bCs/>
          <w:color w:val="000000"/>
          <w:sz w:val="20"/>
          <w:szCs w:val="20"/>
          <w:lang w:val="en-US" w:eastAsia="vi-VN"/>
        </w:rPr>
        <w:t xml:space="preserve"> </w:t>
      </w:r>
      <w:r w:rsidRPr="00767E04">
        <w:rPr>
          <w:rStyle w:val="BodyText3"/>
          <w:rFonts w:ascii="Arial" w:hAnsi="Arial" w:cs="Arial"/>
          <w:b/>
          <w:bCs/>
          <w:color w:val="000000"/>
          <w:sz w:val="20"/>
          <w:szCs w:val="20"/>
          <w:lang w:eastAsia="vi-VN"/>
        </w:rPr>
        <w:t xml:space="preserve">THUỘC CÔNG AN NHÂN DÂN TRONG THI HÀNH ÁN TỬ HÌNH</w:t>
      </w:r>
    </w:p>
    <w:p>
      <w:pPr>
        <w:pStyle w:val="Bodytext(3)"/>
        <w:shd w:val="clear" w:color="auto" w:fill="auto"/>
        <w:spacing w:after="0"/>
        <w:rPr>
          <w:rFonts w:ascii="Arial" w:hAnsi="Arial" w:cs="Arial"/>
          <w:sz w:val="20"/>
          <w:szCs w:val="20"/>
        </w:rPr>
      </w:pPr>
    </w:p>
    <w:p>
      <w:pPr>
        <w:pStyle w:val="Heading#2"/>
        <w:keepNext/>
        <w:keepLines/>
        <w:shd w:val="clear" w:color="auto" w:fill="auto"/>
        <w:spacing w:after="120"/>
        <w:ind w:firstLine="720"/>
        <w:jc w:val="both"/>
        <w:rPr>
          <w:rFonts w:ascii="Arial" w:hAnsi="Arial" w:cs="Arial"/>
          <w:sz w:val="20"/>
          <w:szCs w:val="20"/>
        </w:rPr>
      </w:pPr>
      <w:bookmarkStart w:id="14" w:name="bookmark14"/>
      <w:bookmarkStart w:id="15" w:name="bookmark15"/>
      <w:r w:rsidRPr="00767E04">
        <w:rPr>
          <w:rStyle w:val="Heading2"/>
          <w:rFonts w:ascii="Arial" w:hAnsi="Arial" w:cs="Arial"/>
          <w:b/>
          <w:bCs/>
          <w:color w:val="000000"/>
          <w:sz w:val="20"/>
          <w:szCs w:val="20"/>
          <w:lang w:eastAsia="vi-VN"/>
        </w:rPr>
        <w:t xml:space="preserve">Điều 8. Trách nhiệm của Cơ quan quản lý tạm giữ, tạm giam Bộ Công an</w:t>
      </w:r>
      <w:bookmarkEnd w:id="14"/>
      <w:bookmarkEnd w:id="15"/>
    </w:p>
    <w:p>
      <w:pPr>
        <w:pStyle w:val="BodyText"/>
        <w:shd w:val="clear" w:color="auto" w:fill="auto"/>
        <w:tabs>
          <w:tab w:val="left" w:pos="95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Tổ chức triển khai thi hành pháp luật về thi hành án tử hình.</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2. </w:t>
      </w:r>
      <w:r w:rsidRPr="00767E04" w:rsidR="00A94032">
        <w:rPr>
          <w:rStyle w:val="BodyTextChar1"/>
          <w:rFonts w:ascii="Arial" w:hAnsi="Arial" w:cs="Arial"/>
          <w:color w:val="000000"/>
          <w:sz w:val="20"/>
          <w:szCs w:val="20"/>
          <w:lang w:eastAsia="vi-VN"/>
        </w:rPr>
        <w:t xml:space="preserve">Chỉ đạo nghiệp vụ, hướng dẫn việc áp dụng thống nhất các quy định của pháp luật về thi hành án tử hình cho Cơ quan thi hành án hình sự Công an các cấp.</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Phối hợp với cơ quan y tế tổ chức đào tạo, tập huấn nghiệp vụ thi hành án tử hình bằng hình thức tiêm thuốc độc cho cán bộ, chiến sĩ trực tiếp thi hành án tử hình trong Công an nhân dân.</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4. </w:t>
      </w:r>
      <w:r w:rsidRPr="00767E04" w:rsidR="00A94032">
        <w:rPr>
          <w:rStyle w:val="BodyTextChar1"/>
          <w:rFonts w:ascii="Arial" w:hAnsi="Arial" w:cs="Arial"/>
          <w:color w:val="000000"/>
          <w:sz w:val="20"/>
          <w:szCs w:val="20"/>
          <w:lang w:eastAsia="vi-VN"/>
        </w:rPr>
        <w:t xml:space="preserve">Thực hiện chế độ thống kê, báo cáo về công tác thi hành án tử hình theo quy định.</w:t>
      </w:r>
    </w:p>
    <w:p>
      <w:pPr>
        <w:pStyle w:val="BodyText"/>
        <w:shd w:val="clear" w:color="auto" w:fill="auto"/>
        <w:tabs>
          <w:tab w:val="left" w:pos="99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5. </w:t>
      </w:r>
      <w:r w:rsidRPr="00767E04" w:rsidR="00A94032">
        <w:rPr>
          <w:rStyle w:val="BodyTextChar1"/>
          <w:rFonts w:ascii="Arial" w:hAnsi="Arial" w:cs="Arial"/>
          <w:color w:val="000000"/>
          <w:sz w:val="20"/>
          <w:szCs w:val="20"/>
          <w:lang w:eastAsia="vi-VN"/>
        </w:rPr>
        <w:t xml:space="preserve">Tổng kết công tác thi hành án tử hình của Công an nhân dân.</w:t>
      </w:r>
    </w:p>
    <w:p>
      <w:pPr>
        <w:pStyle w:val="Heading#1"/>
        <w:keepNext/>
        <w:keepLines/>
        <w:shd w:val="clear" w:color="auto" w:fill="auto"/>
        <w:spacing w:after="120" w:line="240" w:lineRule="auto"/>
        <w:ind w:firstLine="720"/>
        <w:jc w:val="both"/>
        <w:rPr>
          <w:rFonts w:ascii="Arial" w:hAnsi="Arial" w:cs="Arial"/>
          <w:sz w:val="20"/>
          <w:szCs w:val="20"/>
        </w:rPr>
      </w:pPr>
      <w:bookmarkStart w:id="16" w:name="bookmark16"/>
      <w:bookmarkStart w:id="17" w:name="bookmark17"/>
      <w:r w:rsidRPr="00767E04">
        <w:rPr>
          <w:rStyle w:val="Heading1"/>
          <w:rFonts w:ascii="Arial" w:hAnsi="Arial" w:cs="Arial"/>
          <w:b/>
          <w:bCs/>
          <w:color w:val="000000"/>
          <w:sz w:val="20"/>
          <w:szCs w:val="20"/>
          <w:lang w:eastAsia="vi-VN"/>
        </w:rPr>
        <w:t xml:space="preserve">Điều 9. Trách nhiệm của Cơ quan thi hành án hình sự Công an cấp tỉnh</w:t>
      </w:r>
      <w:bookmarkEnd w:id="16"/>
      <w:bookmarkEnd w:id="17"/>
    </w:p>
    <w:p>
      <w:pPr>
        <w:pStyle w:val="BodyText"/>
        <w:shd w:val="clear" w:color="auto" w:fill="auto"/>
        <w:tabs>
          <w:tab w:val="left" w:pos="99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Tham gia Hội đồng thi hành án tử hình.</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2. </w:t>
      </w:r>
      <w:r w:rsidRPr="00767E04" w:rsidR="00A94032">
        <w:rPr>
          <w:rStyle w:val="BodyTextChar1"/>
          <w:rFonts w:ascii="Arial" w:hAnsi="Arial" w:cs="Arial"/>
          <w:color w:val="000000"/>
          <w:sz w:val="20"/>
          <w:szCs w:val="20"/>
          <w:lang w:eastAsia="vi-VN"/>
        </w:rPr>
        <w:t xml:space="preserve">Giúp Giám đốc Công an cấp tỉnh xây dựng kế hoạch, phương án, dự toán kinh phí và phân công nhiệm vụ, tổ chức, điều động, bố trí lực lượng, phương tiện, cơ sở vật chất khác bảo đảm tuyệt đối an toàn cho việc thi hành án tử hình.</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Lập Đội thi hành án tử hình làm nhiệm vụ trực tiếp thi hành án tử hình gồm Đội trưởng, bác sĩ pháp y và các Tổ: áp giải, xác định tĩnh mạch, pha thuốc, ấn nút, điều khiển máy tiêm thuốc.</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4. </w:t>
      </w:r>
      <w:r w:rsidRPr="00767E04" w:rsidR="00A94032">
        <w:rPr>
          <w:rStyle w:val="BodyTextChar1"/>
          <w:rFonts w:ascii="Arial" w:hAnsi="Arial" w:cs="Arial"/>
          <w:color w:val="000000"/>
          <w:sz w:val="20"/>
          <w:szCs w:val="20"/>
          <w:lang w:eastAsia="vi-VN"/>
        </w:rPr>
        <w:t xml:space="preserve">Tiếp nhận người bị thi hành án tử hình do trại tạm giam bàn giao để áp giải đến địa điểm thi hành án.</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5. </w:t>
      </w:r>
      <w:r w:rsidRPr="00767E04" w:rsidR="00A94032">
        <w:rPr>
          <w:rStyle w:val="BodyTextChar1"/>
          <w:rFonts w:ascii="Arial" w:hAnsi="Arial" w:cs="Arial"/>
          <w:color w:val="000000"/>
          <w:sz w:val="20"/>
          <w:szCs w:val="20"/>
          <w:lang w:eastAsia="vi-VN"/>
        </w:rPr>
        <w:t xml:space="preserve">Thực hiện các thủ tục giải quyết cho thân nhân, người đại diện hợp pháp của người bị thi hành án tử hình nhận tử thi, tro cốt hoặc hài cốt của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về địa phương </w:t>
      </w:r>
      <w:r w:rsidRPr="00767E04" w:rsidR="00A94032">
        <w:rPr>
          <w:rStyle w:val="BodyTextChar1"/>
          <w:rFonts w:ascii="Arial" w:hAnsi="Arial" w:cs="Arial"/>
          <w:color w:val="000000"/>
          <w:sz w:val="20"/>
          <w:szCs w:val="20"/>
          <w:lang w:val="en-US"/>
        </w:rPr>
        <w:t xml:space="preserve">mai </w:t>
      </w:r>
      <w:r w:rsidRPr="00767E04" w:rsidR="00A94032">
        <w:rPr>
          <w:rStyle w:val="BodyTextChar1"/>
          <w:rFonts w:ascii="Arial" w:hAnsi="Arial" w:cs="Arial"/>
          <w:color w:val="000000"/>
          <w:sz w:val="20"/>
          <w:szCs w:val="20"/>
          <w:lang w:eastAsia="vi-VN"/>
        </w:rPr>
        <w:t xml:space="preserve">táng (về nước </w:t>
      </w:r>
      <w:r w:rsidRPr="00767E04" w:rsidR="00A94032">
        <w:rPr>
          <w:rStyle w:val="BodyTextChar1"/>
          <w:rFonts w:ascii="Arial" w:hAnsi="Arial" w:cs="Arial"/>
          <w:color w:val="000000"/>
          <w:sz w:val="20"/>
          <w:szCs w:val="20"/>
          <w:lang w:val="en-US"/>
        </w:rPr>
        <w:t xml:space="preserve">mai </w:t>
      </w:r>
      <w:r w:rsidRPr="00767E04" w:rsidR="00A94032">
        <w:rPr>
          <w:rStyle w:val="BodyTextChar1"/>
          <w:rFonts w:ascii="Arial" w:hAnsi="Arial" w:cs="Arial"/>
          <w:color w:val="000000"/>
          <w:sz w:val="20"/>
          <w:szCs w:val="20"/>
          <w:lang w:eastAsia="vi-VN"/>
        </w:rPr>
        <w:t xml:space="preserve">táng nếu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là người nước ngoài).</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6. </w:t>
      </w:r>
      <w:r w:rsidRPr="00767E04" w:rsidR="00A94032">
        <w:rPr>
          <w:rStyle w:val="BodyTextChar1"/>
          <w:rFonts w:ascii="Arial" w:hAnsi="Arial" w:cs="Arial"/>
          <w:color w:val="000000"/>
          <w:sz w:val="20"/>
          <w:szCs w:val="20"/>
          <w:lang w:eastAsia="vi-VN"/>
        </w:rPr>
        <w:t xml:space="preserve">Làm các thủ tục đưa tử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vào bảo quản tại bệnh viện hoặc công </w:t>
      </w:r>
      <w:r w:rsidRPr="00767E04" w:rsidR="00A94032">
        <w:rPr>
          <w:rStyle w:val="BodyTextChar1"/>
          <w:rFonts w:ascii="Arial" w:hAnsi="Arial" w:cs="Arial"/>
          <w:color w:val="000000"/>
          <w:sz w:val="20"/>
          <w:szCs w:val="20"/>
          <w:lang w:val="en-US"/>
        </w:rPr>
        <w:t xml:space="preserve">ty mai </w:t>
      </w:r>
      <w:r w:rsidRPr="00767E04" w:rsidR="00A94032">
        <w:rPr>
          <w:rStyle w:val="BodyTextChar1"/>
          <w:rFonts w:ascii="Arial" w:hAnsi="Arial" w:cs="Arial"/>
          <w:color w:val="000000"/>
          <w:sz w:val="20"/>
          <w:szCs w:val="20"/>
          <w:lang w:eastAsia="vi-VN"/>
        </w:rPr>
        <w:t xml:space="preserve">táng </w:t>
      </w:r>
      <w:r w:rsidRPr="00767E04" w:rsidR="00A94032">
        <w:rPr>
          <w:rStyle w:val="BodyTextChar1"/>
          <w:rFonts w:ascii="Arial" w:hAnsi="Arial" w:cs="Arial"/>
          <w:color w:val="000000"/>
          <w:sz w:val="20"/>
          <w:szCs w:val="20"/>
          <w:lang w:val="en-US"/>
        </w:rPr>
        <w:t xml:space="preserve">trong </w:t>
      </w:r>
      <w:r w:rsidRPr="00767E04" w:rsidR="00A94032">
        <w:rPr>
          <w:rStyle w:val="BodyTextChar1"/>
          <w:rFonts w:ascii="Arial" w:hAnsi="Arial" w:cs="Arial"/>
          <w:color w:val="000000"/>
          <w:sz w:val="20"/>
          <w:szCs w:val="20"/>
          <w:lang w:eastAsia="vi-VN"/>
        </w:rPr>
        <w:t xml:space="preserve">trường hợp cơ </w:t>
      </w:r>
      <w:r w:rsidRPr="00767E04" w:rsidR="00A94032">
        <w:rPr>
          <w:rStyle w:val="BodyTextChar1"/>
          <w:rFonts w:ascii="Arial" w:hAnsi="Arial" w:cs="Arial"/>
          <w:color w:val="000000"/>
          <w:sz w:val="20"/>
          <w:szCs w:val="20"/>
          <w:lang w:val="en-US"/>
        </w:rPr>
        <w:t xml:space="preserve">quan thi </w:t>
      </w:r>
      <w:r w:rsidRPr="00767E04" w:rsidR="00A94032">
        <w:rPr>
          <w:rStyle w:val="BodyTextChar1"/>
          <w:rFonts w:ascii="Arial" w:hAnsi="Arial" w:cs="Arial"/>
          <w:color w:val="000000"/>
          <w:sz w:val="20"/>
          <w:szCs w:val="20"/>
          <w:lang w:eastAsia="vi-VN"/>
        </w:rPr>
        <w:t xml:space="preserve">hành án hình sự chưa có nơi lưu giữ.</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7. </w:t>
      </w:r>
      <w:r w:rsidRPr="00767E04" w:rsidR="00A94032">
        <w:rPr>
          <w:rStyle w:val="BodyTextChar1"/>
          <w:rFonts w:ascii="Arial" w:hAnsi="Arial" w:cs="Arial"/>
          <w:color w:val="000000"/>
          <w:sz w:val="20"/>
          <w:szCs w:val="20"/>
          <w:lang w:eastAsia="vi-VN"/>
        </w:rPr>
        <w:t xml:space="preserve">Phối hợp với Ủy </w:t>
      </w:r>
      <w:r w:rsidRPr="00767E04" w:rsidR="00A94032">
        <w:rPr>
          <w:rStyle w:val="BodyTextChar1"/>
          <w:rFonts w:ascii="Arial" w:hAnsi="Arial" w:cs="Arial"/>
          <w:color w:val="000000"/>
          <w:sz w:val="20"/>
          <w:szCs w:val="20"/>
          <w:lang w:val="en-US"/>
        </w:rPr>
        <w:t xml:space="preserve">ban </w:t>
      </w:r>
      <w:r w:rsidRPr="00767E04" w:rsidR="00A94032">
        <w:rPr>
          <w:rStyle w:val="BodyTextChar1"/>
          <w:rFonts w:ascii="Arial" w:hAnsi="Arial" w:cs="Arial"/>
          <w:color w:val="000000"/>
          <w:sz w:val="20"/>
          <w:szCs w:val="20"/>
          <w:lang w:eastAsia="vi-VN"/>
        </w:rPr>
        <w:t xml:space="preserve">nhân dân cấp huyện, cấp xã làm thủ tục </w:t>
      </w:r>
      <w:r w:rsidRPr="00767E04" w:rsidR="00A94032">
        <w:rPr>
          <w:rStyle w:val="BodyTextChar1"/>
          <w:rFonts w:ascii="Arial" w:hAnsi="Arial" w:cs="Arial"/>
          <w:color w:val="000000"/>
          <w:sz w:val="20"/>
          <w:szCs w:val="20"/>
          <w:lang w:val="en-US"/>
        </w:rPr>
        <w:t xml:space="preserve">khai </w:t>
      </w:r>
      <w:r w:rsidRPr="00767E04" w:rsidR="00A94032">
        <w:rPr>
          <w:rStyle w:val="BodyTextChar1"/>
          <w:rFonts w:ascii="Arial" w:hAnsi="Arial" w:cs="Arial"/>
          <w:color w:val="000000"/>
          <w:sz w:val="20"/>
          <w:szCs w:val="20"/>
          <w:lang w:eastAsia="vi-VN"/>
        </w:rPr>
        <w:t xml:space="preserve">tử; tổ chức </w:t>
      </w:r>
      <w:r w:rsidRPr="00767E04" w:rsidR="00A94032">
        <w:rPr>
          <w:rStyle w:val="BodyTextChar1"/>
          <w:rFonts w:ascii="Arial" w:hAnsi="Arial" w:cs="Arial"/>
          <w:color w:val="000000"/>
          <w:sz w:val="20"/>
          <w:szCs w:val="20"/>
          <w:lang w:val="en-US"/>
        </w:rPr>
        <w:t xml:space="preserve">mai </w:t>
      </w:r>
      <w:r w:rsidRPr="00767E04" w:rsidR="00A94032">
        <w:rPr>
          <w:rStyle w:val="BodyTextChar1"/>
          <w:rFonts w:ascii="Arial" w:hAnsi="Arial" w:cs="Arial"/>
          <w:color w:val="000000"/>
          <w:sz w:val="20"/>
          <w:szCs w:val="20"/>
          <w:lang w:eastAsia="vi-VN"/>
        </w:rPr>
        <w:t xml:space="preserve">táng, vẽ sơ đồ mộ và đặt </w:t>
      </w:r>
      <w:r w:rsidRPr="00767E04" w:rsidR="00A94032">
        <w:rPr>
          <w:rStyle w:val="BodyTextChar1"/>
          <w:rFonts w:ascii="Arial" w:hAnsi="Arial" w:cs="Arial"/>
          <w:color w:val="000000"/>
          <w:sz w:val="20"/>
          <w:szCs w:val="20"/>
          <w:lang w:val="en-US"/>
        </w:rPr>
        <w:t xml:space="preserve">bia </w:t>
      </w:r>
      <w:r w:rsidRPr="00767E04" w:rsidR="00A94032">
        <w:rPr>
          <w:rStyle w:val="BodyTextChar1"/>
          <w:rFonts w:ascii="Arial" w:hAnsi="Arial" w:cs="Arial"/>
          <w:color w:val="000000"/>
          <w:sz w:val="20"/>
          <w:szCs w:val="20"/>
          <w:lang w:eastAsia="vi-VN"/>
        </w:rPr>
        <w:t xml:space="preserve">trên mộ của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thông báo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thân nhân hoặc người đại diện hợp pháp của họ biết.</w:t>
      </w:r>
    </w:p>
    <w:p>
      <w:pPr>
        <w:pStyle w:val="BodyText"/>
        <w:shd w:val="clear" w:color="auto" w:fill="auto"/>
        <w:tabs>
          <w:tab w:val="left" w:pos="949"/>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8. </w:t>
      </w:r>
      <w:r w:rsidRPr="00767E04" w:rsidR="00A94032">
        <w:rPr>
          <w:rStyle w:val="BodyTextChar1"/>
          <w:rFonts w:ascii="Arial" w:hAnsi="Arial" w:cs="Arial"/>
          <w:color w:val="000000"/>
          <w:sz w:val="20"/>
          <w:szCs w:val="20"/>
          <w:lang w:eastAsia="vi-VN"/>
        </w:rPr>
        <w:t xml:space="preserve">Phối hợp với cơ quan chức năng về ngoại giao, biên phòng, y tế... làm thủ tục đưa tử thi, tro cốt, hài cốt ra khỏi lãnh thổ Việt Nam.</w:t>
      </w:r>
    </w:p>
    <w:p>
      <w:pPr>
        <w:pStyle w:val="BodyText"/>
        <w:shd w:val="clear" w:color="auto" w:fill="auto"/>
        <w:tabs>
          <w:tab w:val="left" w:pos="939"/>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9. </w:t>
      </w:r>
      <w:r w:rsidRPr="00767E04" w:rsidR="00A94032">
        <w:rPr>
          <w:rStyle w:val="BodyTextChar1"/>
          <w:rFonts w:ascii="Arial" w:hAnsi="Arial" w:cs="Arial"/>
          <w:color w:val="000000"/>
          <w:sz w:val="20"/>
          <w:szCs w:val="20"/>
          <w:lang w:eastAsia="vi-VN"/>
        </w:rPr>
        <w:t xml:space="preserve">Báo cáo kết quả thi hành án tử hình cho Cơ quan quản lý tạm giữ, tạm giam Bộ Công an.</w:t>
      </w:r>
    </w:p>
    <w:p>
      <w:pPr>
        <w:pStyle w:val="BodyText"/>
        <w:shd w:val="clear" w:color="auto" w:fill="auto"/>
        <w:tabs>
          <w:tab w:val="left" w:pos="1106"/>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10. </w:t>
      </w:r>
      <w:r w:rsidRPr="00767E04" w:rsidR="00A94032">
        <w:rPr>
          <w:rStyle w:val="BodyTextChar1"/>
          <w:rFonts w:ascii="Arial" w:hAnsi="Arial" w:cs="Arial"/>
          <w:color w:val="000000"/>
          <w:sz w:val="20"/>
          <w:szCs w:val="20"/>
          <w:lang w:eastAsia="vi-VN"/>
        </w:rPr>
        <w:t xml:space="preserve">Quản lý, lưu giữ, bảo quản hồ sơ thi hành án tử hình theo quy định.</w:t>
      </w:r>
    </w:p>
    <w:p>
      <w:pPr>
        <w:pStyle w:val="BodyText"/>
        <w:shd w:val="clear" w:color="auto" w:fill="auto"/>
        <w:tabs>
          <w:tab w:val="left" w:pos="1083"/>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11. </w:t>
      </w:r>
      <w:r w:rsidRPr="00767E04" w:rsidR="00A94032">
        <w:rPr>
          <w:rStyle w:val="BodyTextChar1"/>
          <w:rFonts w:ascii="Arial" w:hAnsi="Arial" w:cs="Arial"/>
          <w:color w:val="000000"/>
          <w:sz w:val="20"/>
          <w:szCs w:val="20"/>
          <w:lang w:eastAsia="vi-VN"/>
        </w:rPr>
        <w:t xml:space="preserve">Thực hiện các quy định khác về thi hành án tử hình theo quy định của pháp luật.</w:t>
      </w:r>
    </w:p>
    <w:p>
      <w:pPr>
        <w:pStyle w:val="Heading#2"/>
        <w:keepNext/>
        <w:keepLines/>
        <w:shd w:val="clear" w:color="auto" w:fill="auto"/>
        <w:spacing w:after="120"/>
        <w:ind w:firstLine="720"/>
        <w:jc w:val="both"/>
        <w:rPr>
          <w:rFonts w:ascii="Arial" w:hAnsi="Arial" w:cs="Arial"/>
          <w:sz w:val="20"/>
          <w:szCs w:val="20"/>
        </w:rPr>
      </w:pPr>
      <w:bookmarkStart w:id="18" w:name="bookmark18"/>
      <w:bookmarkStart w:id="19" w:name="bookmark19"/>
      <w:r w:rsidRPr="00767E04">
        <w:rPr>
          <w:rStyle w:val="Heading2"/>
          <w:rFonts w:ascii="Arial" w:hAnsi="Arial" w:cs="Arial"/>
          <w:b/>
          <w:bCs/>
          <w:color w:val="000000"/>
          <w:sz w:val="20"/>
          <w:szCs w:val="20"/>
          <w:lang w:eastAsia="vi-VN"/>
        </w:rPr>
        <w:t xml:space="preserve">Điều 10. Trách nhiệm của Công an cấp huyện nơi tổ chức thi hành án tử hình</w:t>
      </w:r>
      <w:bookmarkEnd w:id="18"/>
      <w:bookmarkEnd w:id="19"/>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Xây dựng kế hoạch bảo đảm an ninh, trật tự nơi tổ chức thi hành án tử hình.</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2. </w:t>
      </w:r>
      <w:r w:rsidRPr="00767E04" w:rsidR="00A94032">
        <w:rPr>
          <w:rStyle w:val="BodyTextChar1"/>
          <w:rFonts w:ascii="Arial" w:hAnsi="Arial" w:cs="Arial"/>
          <w:color w:val="000000"/>
          <w:sz w:val="20"/>
          <w:szCs w:val="20"/>
          <w:lang w:eastAsia="vi-VN"/>
        </w:rPr>
        <w:t xml:space="preserve">Phát hiện, ngăn chặn và xử lý các trường hợp vi phạm pháp luật tại khu vực tổ chức thi hành án tử hình.</w:t>
      </w:r>
    </w:p>
    <w:p>
      <w:pPr>
        <w:pStyle w:val="BodyText"/>
        <w:shd w:val="clear" w:color="auto" w:fill="auto"/>
        <w:tabs>
          <w:tab w:val="left" w:pos="96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Thực hiện các nhiệm vụ khác theo chỉ đạo của Giám đốc Công an cấp tỉnh.</w:t>
      </w:r>
    </w:p>
    <w:p>
      <w:pPr>
        <w:pStyle w:val="Heading#2"/>
        <w:keepNext/>
        <w:keepLines/>
        <w:shd w:val="clear" w:color="auto" w:fill="auto"/>
        <w:spacing w:after="120"/>
        <w:ind w:firstLine="720"/>
        <w:jc w:val="both"/>
        <w:rPr>
          <w:rFonts w:ascii="Arial" w:hAnsi="Arial" w:cs="Arial"/>
          <w:sz w:val="20"/>
          <w:szCs w:val="20"/>
        </w:rPr>
      </w:pPr>
      <w:bookmarkStart w:id="20" w:name="bookmark20"/>
      <w:bookmarkStart w:id="21" w:name="bookmark21"/>
      <w:r w:rsidRPr="00767E04">
        <w:rPr>
          <w:rStyle w:val="Heading2"/>
          <w:rFonts w:ascii="Arial" w:hAnsi="Arial" w:cs="Arial"/>
          <w:b/>
          <w:bCs/>
          <w:color w:val="000000"/>
          <w:sz w:val="20"/>
          <w:szCs w:val="20"/>
          <w:lang w:eastAsia="vi-VN"/>
        </w:rPr>
        <w:t xml:space="preserve">Điều 11. Trách nhiệm của Trại tạm giam nơi giam giữ người bị kết án tử hình</w:t>
      </w:r>
      <w:bookmarkEnd w:id="20"/>
      <w:bookmarkEnd w:id="21"/>
    </w:p>
    <w:p>
      <w:pPr>
        <w:pStyle w:val="BodyText"/>
        <w:shd w:val="clear" w:color="auto" w:fill="auto"/>
        <w:tabs>
          <w:tab w:val="left" w:pos="944"/>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Chuẩn bị các điều kiện và nơi làm việc theo yêu cầu của Hội đồng thi hành án tử hình.</w:t>
      </w:r>
    </w:p>
    <w:p>
      <w:pPr>
        <w:pStyle w:val="BodyText"/>
        <w:shd w:val="clear" w:color="auto" w:fill="auto"/>
        <w:tabs>
          <w:tab w:val="left" w:pos="949"/>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2. </w:t>
      </w:r>
      <w:r w:rsidRPr="00767E04" w:rsidR="00A94032">
        <w:rPr>
          <w:rStyle w:val="BodyTextChar1"/>
          <w:rFonts w:ascii="Arial" w:hAnsi="Arial" w:cs="Arial"/>
          <w:color w:val="000000"/>
          <w:sz w:val="20"/>
          <w:szCs w:val="20"/>
          <w:lang w:eastAsia="vi-VN"/>
        </w:rPr>
        <w:t xml:space="preserve">Bàn giao người bị thi hành án tử hình cho Đội thi hành án tử hình theo yêu cầu của Hội đồng thi hành án tử hình.</w:t>
      </w:r>
    </w:p>
    <w:p>
      <w:pPr>
        <w:pStyle w:val="BodyText"/>
        <w:shd w:val="clear" w:color="auto" w:fill="auto"/>
        <w:tabs>
          <w:tab w:val="left" w:pos="952"/>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Tổ chức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ăn, uống (được hưởng bằng </w:t>
      </w:r>
      <w:r w:rsidRPr="00767E04" w:rsidR="00A94032">
        <w:rPr>
          <w:rStyle w:val="BodyTextChar1"/>
          <w:rFonts w:ascii="Arial" w:hAnsi="Arial" w:cs="Arial"/>
          <w:color w:val="000000"/>
          <w:sz w:val="20"/>
          <w:szCs w:val="20"/>
          <w:lang w:val="en-US"/>
        </w:rPr>
        <w:t xml:space="preserve">5 </w:t>
      </w:r>
      <w:r w:rsidRPr="00767E04" w:rsidR="00A94032">
        <w:rPr>
          <w:rStyle w:val="BodyTextChar1"/>
          <w:rFonts w:ascii="Arial" w:hAnsi="Arial" w:cs="Arial"/>
          <w:color w:val="000000"/>
          <w:sz w:val="20"/>
          <w:szCs w:val="20"/>
          <w:lang w:eastAsia="vi-VN"/>
        </w:rPr>
        <w:t xml:space="preserve">lần tiêu chuẩn của ngày Lễ, Tết </w:t>
      </w:r>
      <w:r w:rsidRPr="00767E04" w:rsidR="00A94032">
        <w:rPr>
          <w:rStyle w:val="BodyTextChar1"/>
          <w:rFonts w:ascii="Arial" w:hAnsi="Arial" w:cs="Arial"/>
          <w:color w:val="000000"/>
          <w:sz w:val="20"/>
          <w:szCs w:val="20"/>
          <w:lang w:val="en-US"/>
        </w:rPr>
        <w:t xml:space="preserve">quy </w:t>
      </w:r>
      <w:r w:rsidRPr="00767E04" w:rsidR="00A94032">
        <w:rPr>
          <w:rStyle w:val="BodyTextChar1"/>
          <w:rFonts w:ascii="Arial" w:hAnsi="Arial" w:cs="Arial"/>
          <w:color w:val="000000"/>
          <w:sz w:val="20"/>
          <w:szCs w:val="20"/>
          <w:lang w:eastAsia="vi-VN"/>
        </w:rPr>
        <w:t xml:space="preserve">định đối với người bị tạm </w:t>
      </w:r>
      <w:r w:rsidRPr="00767E04" w:rsidR="00A94032">
        <w:rPr>
          <w:rStyle w:val="BodyTextChar1"/>
          <w:rFonts w:ascii="Arial" w:hAnsi="Arial" w:cs="Arial"/>
          <w:color w:val="000000"/>
          <w:sz w:val="20"/>
          <w:szCs w:val="20"/>
          <w:lang w:val="en-US"/>
        </w:rPr>
        <w:t xml:space="preserve">giam), </w:t>
      </w:r>
      <w:r w:rsidRPr="00767E04" w:rsidR="00A94032">
        <w:rPr>
          <w:rStyle w:val="BodyTextChar1"/>
          <w:rFonts w:ascii="Arial" w:hAnsi="Arial" w:cs="Arial"/>
          <w:color w:val="000000"/>
          <w:sz w:val="20"/>
          <w:szCs w:val="20"/>
          <w:lang w:eastAsia="vi-VN"/>
        </w:rPr>
        <w:t xml:space="preserve">viết thư, </w:t>
      </w:r>
      <w:r w:rsidRPr="00767E04" w:rsidR="00A94032">
        <w:rPr>
          <w:rStyle w:val="BodyTextChar1"/>
          <w:rFonts w:ascii="Arial" w:hAnsi="Arial" w:cs="Arial"/>
          <w:color w:val="000000"/>
          <w:sz w:val="20"/>
          <w:szCs w:val="20"/>
          <w:lang w:val="en-US"/>
        </w:rPr>
        <w:t xml:space="preserve">ghi </w:t>
      </w:r>
      <w:r w:rsidRPr="00767E04" w:rsidR="00A94032">
        <w:rPr>
          <w:rStyle w:val="BodyTextChar1"/>
          <w:rFonts w:ascii="Arial" w:hAnsi="Arial" w:cs="Arial"/>
          <w:color w:val="000000"/>
          <w:sz w:val="20"/>
          <w:szCs w:val="20"/>
          <w:lang w:eastAsia="vi-VN"/>
        </w:rPr>
        <w:t xml:space="preserve">âm lời nói cuối cùng.</w:t>
      </w:r>
    </w:p>
    <w:p>
      <w:pPr>
        <w:pStyle w:val="BodyText"/>
        <w:shd w:val="clear" w:color="auto" w:fill="auto"/>
        <w:tabs>
          <w:tab w:val="left" w:pos="952"/>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4. </w:t>
      </w:r>
      <w:r w:rsidRPr="00767E04" w:rsidR="00A94032">
        <w:rPr>
          <w:rStyle w:val="BodyTextChar1"/>
          <w:rFonts w:ascii="Arial" w:hAnsi="Arial" w:cs="Arial"/>
          <w:color w:val="000000"/>
          <w:sz w:val="20"/>
          <w:szCs w:val="20"/>
          <w:lang w:eastAsia="vi-VN"/>
        </w:rPr>
        <w:t xml:space="preserve">Bàn </w:t>
      </w:r>
      <w:r w:rsidRPr="00767E04" w:rsidR="00A94032">
        <w:rPr>
          <w:rStyle w:val="BodyTextChar1"/>
          <w:rFonts w:ascii="Arial" w:hAnsi="Arial" w:cs="Arial"/>
          <w:color w:val="000000"/>
          <w:sz w:val="20"/>
          <w:szCs w:val="20"/>
          <w:lang w:val="en-US"/>
        </w:rPr>
        <w:t xml:space="preserve">giao cho gia </w:t>
      </w:r>
      <w:r w:rsidRPr="00767E04" w:rsidR="00A94032">
        <w:rPr>
          <w:rStyle w:val="BodyTextChar1"/>
          <w:rFonts w:ascii="Arial" w:hAnsi="Arial" w:cs="Arial"/>
          <w:color w:val="000000"/>
          <w:sz w:val="20"/>
          <w:szCs w:val="20"/>
          <w:lang w:eastAsia="vi-VN"/>
        </w:rPr>
        <w:t xml:space="preserve">đình thân nhân hoặc người đại diện hợp pháp đầy đủ giấy tờ, đồ vật, tài sản, tiền mà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gửi lại </w:t>
      </w:r>
      <w:r w:rsidRPr="00767E04" w:rsidR="00A94032">
        <w:rPr>
          <w:rStyle w:val="BodyTextChar1"/>
          <w:rFonts w:ascii="Arial" w:hAnsi="Arial" w:cs="Arial"/>
          <w:color w:val="000000"/>
          <w:sz w:val="20"/>
          <w:szCs w:val="20"/>
          <w:lang w:val="en-US"/>
        </w:rPr>
        <w:t xml:space="preserve">trong </w:t>
      </w:r>
      <w:r w:rsidRPr="00767E04" w:rsidR="00A94032">
        <w:rPr>
          <w:rStyle w:val="BodyTextChar1"/>
          <w:rFonts w:ascii="Arial" w:hAnsi="Arial" w:cs="Arial"/>
          <w:color w:val="000000"/>
          <w:sz w:val="20"/>
          <w:szCs w:val="20"/>
          <w:lang w:eastAsia="vi-VN"/>
        </w:rPr>
        <w:t xml:space="preserve">thời </w:t>
      </w:r>
      <w:r w:rsidRPr="00767E04" w:rsidR="00A94032">
        <w:rPr>
          <w:rStyle w:val="BodyTextChar1"/>
          <w:rFonts w:ascii="Arial" w:hAnsi="Arial" w:cs="Arial"/>
          <w:color w:val="000000"/>
          <w:sz w:val="20"/>
          <w:szCs w:val="20"/>
          <w:lang w:val="en-US"/>
        </w:rPr>
        <w:t xml:space="preserve">gian </w:t>
      </w:r>
      <w:r w:rsidRPr="00767E04" w:rsidR="00A94032">
        <w:rPr>
          <w:rStyle w:val="BodyTextChar1"/>
          <w:rFonts w:ascii="Arial" w:hAnsi="Arial" w:cs="Arial"/>
          <w:color w:val="000000"/>
          <w:sz w:val="20"/>
          <w:szCs w:val="20"/>
          <w:lang w:eastAsia="vi-VN"/>
        </w:rPr>
        <w:t xml:space="preserve">bị </w:t>
      </w:r>
      <w:r w:rsidRPr="00767E04" w:rsidR="00A94032">
        <w:rPr>
          <w:rStyle w:val="BodyTextChar1"/>
          <w:rFonts w:ascii="Arial" w:hAnsi="Arial" w:cs="Arial"/>
          <w:color w:val="000000"/>
          <w:sz w:val="20"/>
          <w:szCs w:val="20"/>
          <w:lang w:val="en-US"/>
        </w:rPr>
        <w:t xml:space="preserve">giam </w:t>
      </w:r>
      <w:r w:rsidRPr="00767E04" w:rsidR="00A94032">
        <w:rPr>
          <w:rStyle w:val="BodyTextChar1"/>
          <w:rFonts w:ascii="Arial" w:hAnsi="Arial" w:cs="Arial"/>
          <w:color w:val="000000"/>
          <w:sz w:val="20"/>
          <w:szCs w:val="20"/>
          <w:lang w:eastAsia="vi-VN"/>
        </w:rPr>
        <w:t xml:space="preserve">giữ (nếu có).</w:t>
      </w:r>
    </w:p>
    <w:p>
      <w:pPr>
        <w:pStyle w:val="BodyText"/>
        <w:shd w:val="clear" w:color="auto" w:fill="auto"/>
        <w:tabs>
          <w:tab w:val="left" w:pos="965"/>
        </w:tabs>
        <w:spacing w:after="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5. </w:t>
      </w:r>
      <w:r w:rsidRPr="00767E04" w:rsidR="00A94032">
        <w:rPr>
          <w:rStyle w:val="BodyTextChar1"/>
          <w:rFonts w:ascii="Arial" w:hAnsi="Arial" w:cs="Arial"/>
          <w:color w:val="000000"/>
          <w:sz w:val="20"/>
          <w:szCs w:val="20"/>
          <w:lang w:eastAsia="vi-VN"/>
        </w:rPr>
        <w:t xml:space="preserve">Bàn </w:t>
      </w:r>
      <w:r w:rsidRPr="00767E04" w:rsidR="00A94032">
        <w:rPr>
          <w:rStyle w:val="BodyTextChar1"/>
          <w:rFonts w:ascii="Arial" w:hAnsi="Arial" w:cs="Arial"/>
          <w:color w:val="000000"/>
          <w:sz w:val="20"/>
          <w:szCs w:val="20"/>
          <w:lang w:val="en-US"/>
        </w:rPr>
        <w:t xml:space="preserve">giao </w:t>
      </w:r>
      <w:r w:rsidRPr="00767E04" w:rsidR="00A94032">
        <w:rPr>
          <w:rStyle w:val="BodyTextChar1"/>
          <w:rFonts w:ascii="Arial" w:hAnsi="Arial" w:cs="Arial"/>
          <w:color w:val="000000"/>
          <w:sz w:val="20"/>
          <w:szCs w:val="20"/>
          <w:lang w:eastAsia="vi-VN"/>
        </w:rPr>
        <w:t xml:space="preserve">hồ sơ của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w:t>
      </w:r>
      <w:r w:rsidRPr="00767E04" w:rsidR="00A94032">
        <w:rPr>
          <w:rStyle w:val="BodyTextChar1"/>
          <w:rFonts w:ascii="Arial" w:hAnsi="Arial" w:cs="Arial"/>
          <w:color w:val="000000"/>
          <w:sz w:val="20"/>
          <w:szCs w:val="20"/>
          <w:lang w:val="en-US"/>
        </w:rPr>
        <w:t xml:space="preserve">theo quy </w:t>
      </w:r>
      <w:r w:rsidRPr="00767E04" w:rsidR="00A94032">
        <w:rPr>
          <w:rStyle w:val="BodyTextChar1"/>
          <w:rFonts w:ascii="Arial" w:hAnsi="Arial" w:cs="Arial"/>
          <w:color w:val="000000"/>
          <w:sz w:val="20"/>
          <w:szCs w:val="20"/>
          <w:lang w:eastAsia="vi-VN"/>
        </w:rPr>
        <w:t xml:space="preserve">định.</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sz w:val="20"/>
          <w:szCs w:val="20"/>
        </w:rPr>
      </w:pPr>
      <w:r w:rsidRPr="00767E04">
        <w:rPr>
          <w:rStyle w:val="BodyTextChar1"/>
          <w:rFonts w:ascii="Arial" w:hAnsi="Arial" w:cs="Arial"/>
          <w:b/>
          <w:bCs/>
          <w:color w:val="000000"/>
          <w:sz w:val="20"/>
          <w:szCs w:val="20"/>
          <w:lang w:eastAsia="vi-VN"/>
        </w:rPr>
        <w:t xml:space="preserve">Mục </w:t>
      </w:r>
      <w:r w:rsidRPr="00767E04">
        <w:rPr>
          <w:rStyle w:val="BodyTextChar1"/>
          <w:rFonts w:ascii="Arial" w:hAnsi="Arial" w:cs="Arial"/>
          <w:b/>
          <w:bCs/>
          <w:color w:val="000000"/>
          <w:sz w:val="20"/>
          <w:szCs w:val="20"/>
          <w:lang w:val="en-US"/>
        </w:rPr>
        <w:t xml:space="preserve">2</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767E04">
        <w:rPr>
          <w:rStyle w:val="BodyTextChar1"/>
          <w:rFonts w:ascii="Arial" w:hAnsi="Arial" w:cs="Arial"/>
          <w:b/>
          <w:bCs/>
          <w:color w:val="000000"/>
          <w:sz w:val="20"/>
          <w:szCs w:val="20"/>
          <w:lang w:eastAsia="vi-VN"/>
        </w:rPr>
        <w:t xml:space="preserve">TRÁCH NHIỆM CỦA CƠ </w:t>
      </w:r>
      <w:r w:rsidRPr="00767E04">
        <w:rPr>
          <w:rStyle w:val="BodyTextChar1"/>
          <w:rFonts w:ascii="Arial" w:hAnsi="Arial" w:cs="Arial"/>
          <w:b/>
          <w:bCs/>
          <w:color w:val="000000"/>
          <w:sz w:val="20"/>
          <w:szCs w:val="20"/>
          <w:lang w:val="en-US"/>
        </w:rPr>
        <w:t xml:space="preserve">QUAN </w:t>
      </w:r>
      <w:r w:rsidRPr="00767E04">
        <w:rPr>
          <w:rStyle w:val="BodyTextChar1"/>
          <w:rFonts w:ascii="Arial" w:hAnsi="Arial" w:cs="Arial"/>
          <w:b/>
          <w:bCs/>
          <w:color w:val="000000"/>
          <w:sz w:val="20"/>
          <w:szCs w:val="20"/>
          <w:lang w:eastAsia="vi-VN"/>
        </w:rPr>
        <w:t xml:space="preserve">CÓ THẨM QUYỀN THUỘC</w:t>
      </w:r>
      <w:r w:rsidRPr="00767E04" w:rsidR="00527FF1">
        <w:rPr>
          <w:rStyle w:val="BodyTextChar1"/>
          <w:rFonts w:ascii="Arial" w:hAnsi="Arial" w:cs="Arial"/>
          <w:b/>
          <w:bCs/>
          <w:color w:val="000000"/>
          <w:sz w:val="20"/>
          <w:szCs w:val="20"/>
          <w:lang w:val="en-US" w:eastAsia="vi-VN"/>
        </w:rPr>
        <w:t xml:space="preserve"> </w:t>
      </w:r>
      <w:r w:rsidRPr="00767E04">
        <w:rPr>
          <w:rStyle w:val="BodyTextChar1"/>
          <w:rFonts w:ascii="Arial" w:hAnsi="Arial" w:cs="Arial"/>
          <w:b/>
          <w:bCs/>
          <w:color w:val="000000"/>
          <w:sz w:val="20"/>
          <w:szCs w:val="20"/>
          <w:lang w:eastAsia="vi-VN"/>
        </w:rPr>
        <w:t xml:space="preserve">QUÂN ĐỘI NHÂN DÂN </w:t>
      </w:r>
      <w:r w:rsidRPr="00767E04">
        <w:rPr>
          <w:rStyle w:val="BodyTextChar1"/>
          <w:rFonts w:ascii="Arial" w:hAnsi="Arial" w:cs="Arial"/>
          <w:b/>
          <w:bCs/>
          <w:color w:val="000000"/>
          <w:sz w:val="20"/>
          <w:szCs w:val="20"/>
          <w:lang w:val="en-US"/>
        </w:rPr>
        <w:t xml:space="preserve">TRONG THI </w:t>
      </w:r>
      <w:r w:rsidRPr="00767E04">
        <w:rPr>
          <w:rStyle w:val="BodyTextChar1"/>
          <w:rFonts w:ascii="Arial" w:hAnsi="Arial" w:cs="Arial"/>
          <w:b/>
          <w:bCs/>
          <w:color w:val="000000"/>
          <w:sz w:val="20"/>
          <w:szCs w:val="20"/>
          <w:lang w:eastAsia="vi-VN"/>
        </w:rPr>
        <w:t xml:space="preserve">HÀNH ÁN TỬ HÌNH</w:t>
      </w:r>
    </w:p>
    <w:p>
      <w:pPr>
        <w:pStyle w:val="BodyText"/>
        <w:shd w:val="clear" w:color="auto" w:fill="auto"/>
        <w:spacing w:after="0"/>
        <w:ind w:firstLine="0"/>
        <w:jc w:val="center"/>
        <w:rPr>
          <w:rFonts w:ascii="Arial" w:hAnsi="Arial" w:cs="Arial"/>
          <w:sz w:val="20"/>
          <w:szCs w:val="20"/>
        </w:rPr>
      </w:pPr>
    </w:p>
    <w:p>
      <w:pPr>
        <w:pStyle w:val="Heading#2"/>
        <w:keepNext/>
        <w:keepLines/>
        <w:shd w:val="clear" w:color="auto" w:fill="auto"/>
        <w:spacing w:after="120"/>
        <w:ind w:firstLine="720"/>
        <w:jc w:val="both"/>
        <w:rPr>
          <w:rFonts w:ascii="Arial" w:hAnsi="Arial" w:cs="Arial"/>
          <w:sz w:val="20"/>
          <w:szCs w:val="20"/>
        </w:rPr>
      </w:pPr>
      <w:bookmarkStart w:id="22" w:name="bookmark22"/>
      <w:bookmarkStart w:id="23" w:name="bookmark23"/>
      <w:r w:rsidRPr="00767E04">
        <w:rPr>
          <w:rStyle w:val="Heading2"/>
          <w:rFonts w:ascii="Arial" w:hAnsi="Arial" w:cs="Arial"/>
          <w:b/>
          <w:bCs/>
          <w:color w:val="000000"/>
          <w:sz w:val="20"/>
          <w:szCs w:val="20"/>
          <w:lang w:eastAsia="vi-VN"/>
        </w:rPr>
        <w:t xml:space="preserve">Điều </w:t>
      </w:r>
      <w:r w:rsidRPr="00767E04">
        <w:rPr>
          <w:rStyle w:val="Heading2"/>
          <w:rFonts w:ascii="Arial" w:hAnsi="Arial" w:cs="Arial"/>
          <w:b/>
          <w:bCs/>
          <w:color w:val="000000"/>
          <w:sz w:val="20"/>
          <w:szCs w:val="20"/>
          <w:lang w:val="en-US"/>
        </w:rPr>
        <w:t xml:space="preserve">12. </w:t>
      </w:r>
      <w:r w:rsidRPr="00767E04">
        <w:rPr>
          <w:rStyle w:val="Heading2"/>
          <w:rFonts w:ascii="Arial" w:hAnsi="Arial" w:cs="Arial"/>
          <w:b/>
          <w:bCs/>
          <w:color w:val="000000"/>
          <w:sz w:val="20"/>
          <w:szCs w:val="20"/>
          <w:lang w:eastAsia="vi-VN"/>
        </w:rPr>
        <w:t xml:space="preserve">Trách nhiệm của Cơ </w:t>
      </w:r>
      <w:r w:rsidRPr="00767E04">
        <w:rPr>
          <w:rStyle w:val="Heading2"/>
          <w:rFonts w:ascii="Arial" w:hAnsi="Arial" w:cs="Arial"/>
          <w:b/>
          <w:bCs/>
          <w:color w:val="000000"/>
          <w:sz w:val="20"/>
          <w:szCs w:val="20"/>
          <w:lang w:val="en-US"/>
        </w:rPr>
        <w:t xml:space="preserve">quan </w:t>
      </w:r>
      <w:r w:rsidRPr="00767E04">
        <w:rPr>
          <w:rStyle w:val="Heading2"/>
          <w:rFonts w:ascii="Arial" w:hAnsi="Arial" w:cs="Arial"/>
          <w:b/>
          <w:bCs/>
          <w:color w:val="000000"/>
          <w:sz w:val="20"/>
          <w:szCs w:val="20"/>
          <w:lang w:eastAsia="vi-VN"/>
        </w:rPr>
        <w:t xml:space="preserve">quản lý </w:t>
      </w:r>
      <w:r w:rsidRPr="00767E04">
        <w:rPr>
          <w:rStyle w:val="Heading2"/>
          <w:rFonts w:ascii="Arial" w:hAnsi="Arial" w:cs="Arial"/>
          <w:b/>
          <w:bCs/>
          <w:color w:val="000000"/>
          <w:sz w:val="20"/>
          <w:szCs w:val="20"/>
          <w:lang w:val="en-US"/>
        </w:rPr>
        <w:t xml:space="preserve">thi </w:t>
      </w:r>
      <w:r w:rsidRPr="00767E04">
        <w:rPr>
          <w:rStyle w:val="Heading2"/>
          <w:rFonts w:ascii="Arial" w:hAnsi="Arial" w:cs="Arial"/>
          <w:b/>
          <w:bCs/>
          <w:color w:val="000000"/>
          <w:sz w:val="20"/>
          <w:szCs w:val="20"/>
          <w:lang w:eastAsia="vi-VN"/>
        </w:rPr>
        <w:t xml:space="preserve">hành án hình sự Bộ Quốc phòng</w:t>
      </w:r>
      <w:bookmarkEnd w:id="22"/>
      <w:bookmarkEnd w:id="23"/>
    </w:p>
    <w:p>
      <w:pPr>
        <w:pStyle w:val="BodyText"/>
        <w:shd w:val="clear" w:color="auto" w:fill="auto"/>
        <w:tabs>
          <w:tab w:val="left" w:pos="952"/>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Tổ chức triển </w:t>
      </w:r>
      <w:r w:rsidRPr="00767E04" w:rsidR="00A94032">
        <w:rPr>
          <w:rStyle w:val="BodyTextChar1"/>
          <w:rFonts w:ascii="Arial" w:hAnsi="Arial" w:cs="Arial"/>
          <w:color w:val="000000"/>
          <w:sz w:val="20"/>
          <w:szCs w:val="20"/>
          <w:lang w:val="en-US"/>
        </w:rPr>
        <w:t xml:space="preserve">khai thi </w:t>
      </w:r>
      <w:r w:rsidRPr="00767E04" w:rsidR="00A94032">
        <w:rPr>
          <w:rStyle w:val="BodyTextChar1"/>
          <w:rFonts w:ascii="Arial" w:hAnsi="Arial" w:cs="Arial"/>
          <w:color w:val="000000"/>
          <w:sz w:val="20"/>
          <w:szCs w:val="20"/>
          <w:lang w:eastAsia="vi-VN"/>
        </w:rPr>
        <w:t xml:space="preserve">hành pháp luật về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w:t>
      </w:r>
      <w:r w:rsidRPr="00767E04" w:rsidR="00A94032">
        <w:rPr>
          <w:rStyle w:val="BodyTextChar1"/>
          <w:rFonts w:ascii="Arial" w:hAnsi="Arial" w:cs="Arial"/>
          <w:color w:val="000000"/>
          <w:sz w:val="20"/>
          <w:szCs w:val="20"/>
          <w:lang w:val="en-US"/>
        </w:rPr>
        <w:t xml:space="preserve">trong </w:t>
      </w:r>
      <w:r w:rsidRPr="00767E04" w:rsidR="00A94032">
        <w:rPr>
          <w:rStyle w:val="BodyTextChar1"/>
          <w:rFonts w:ascii="Arial" w:hAnsi="Arial" w:cs="Arial"/>
          <w:color w:val="000000"/>
          <w:sz w:val="20"/>
          <w:szCs w:val="20"/>
          <w:lang w:eastAsia="vi-VN"/>
        </w:rPr>
        <w:t xml:space="preserve">Quân đội nhân dân.</w:t>
      </w:r>
    </w:p>
    <w:p>
      <w:pPr>
        <w:pStyle w:val="BodyText"/>
        <w:shd w:val="clear" w:color="auto" w:fill="auto"/>
        <w:tabs>
          <w:tab w:val="left" w:pos="952"/>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2. </w:t>
      </w:r>
      <w:r w:rsidRPr="00767E04" w:rsidR="00A94032">
        <w:rPr>
          <w:rStyle w:val="BodyTextChar1"/>
          <w:rFonts w:ascii="Arial" w:hAnsi="Arial" w:cs="Arial"/>
          <w:color w:val="000000"/>
          <w:sz w:val="20"/>
          <w:szCs w:val="20"/>
          <w:lang w:eastAsia="vi-VN"/>
        </w:rPr>
        <w:t xml:space="preserve">Chỉ đạo nghiệp vụ, hướng dẫn việc áp dụng thống nhất các </w:t>
      </w:r>
      <w:r w:rsidRPr="00767E04" w:rsidR="00A94032">
        <w:rPr>
          <w:rStyle w:val="BodyTextChar1"/>
          <w:rFonts w:ascii="Arial" w:hAnsi="Arial" w:cs="Arial"/>
          <w:color w:val="000000"/>
          <w:sz w:val="20"/>
          <w:szCs w:val="20"/>
          <w:lang w:val="en-US"/>
        </w:rPr>
        <w:t xml:space="preserve">quy </w:t>
      </w:r>
      <w:r w:rsidRPr="00767E04" w:rsidR="00A94032">
        <w:rPr>
          <w:rStyle w:val="BodyTextChar1"/>
          <w:rFonts w:ascii="Arial" w:hAnsi="Arial" w:cs="Arial"/>
          <w:color w:val="000000"/>
          <w:sz w:val="20"/>
          <w:szCs w:val="20"/>
          <w:lang w:eastAsia="vi-VN"/>
        </w:rPr>
        <w:t xml:space="preserve">định của pháp luật về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Cơ </w:t>
      </w:r>
      <w:r w:rsidRPr="00767E04" w:rsidR="00A94032">
        <w:rPr>
          <w:rStyle w:val="BodyTextChar1"/>
          <w:rFonts w:ascii="Arial" w:hAnsi="Arial" w:cs="Arial"/>
          <w:color w:val="000000"/>
          <w:sz w:val="20"/>
          <w:szCs w:val="20"/>
          <w:lang w:val="en-US"/>
        </w:rPr>
        <w:t xml:space="preserve">quan thi </w:t>
      </w:r>
      <w:r w:rsidRPr="00767E04" w:rsidR="00A94032">
        <w:rPr>
          <w:rStyle w:val="BodyTextChar1"/>
          <w:rFonts w:ascii="Arial" w:hAnsi="Arial" w:cs="Arial"/>
          <w:color w:val="000000"/>
          <w:sz w:val="20"/>
          <w:szCs w:val="20"/>
          <w:lang w:eastAsia="vi-VN"/>
        </w:rPr>
        <w:t xml:space="preserve">hành án hình sự </w:t>
      </w:r>
      <w:r w:rsidRPr="00767E04" w:rsidR="00A94032">
        <w:rPr>
          <w:rStyle w:val="BodyTextChar1"/>
          <w:rFonts w:ascii="Arial" w:hAnsi="Arial" w:cs="Arial"/>
          <w:color w:val="000000"/>
          <w:sz w:val="20"/>
          <w:szCs w:val="20"/>
          <w:lang w:val="en-US"/>
        </w:rPr>
        <w:t xml:space="preserve">trong </w:t>
      </w:r>
      <w:r w:rsidRPr="00767E04" w:rsidR="00A94032">
        <w:rPr>
          <w:rStyle w:val="BodyTextChar1"/>
          <w:rFonts w:ascii="Arial" w:hAnsi="Arial" w:cs="Arial"/>
          <w:color w:val="000000"/>
          <w:sz w:val="20"/>
          <w:szCs w:val="20"/>
          <w:lang w:eastAsia="vi-VN"/>
        </w:rPr>
        <w:t xml:space="preserve">Quân đội nhân dân.</w:t>
      </w:r>
    </w:p>
    <w:p>
      <w:pPr>
        <w:pStyle w:val="BodyText"/>
        <w:shd w:val="clear" w:color="auto" w:fill="auto"/>
        <w:tabs>
          <w:tab w:val="left" w:pos="952"/>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Tổ chức đào tạo, tập huấn nghiệp vụ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bằng hình thức tiêm thuốc độc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cán bộ, chiến sĩ trực tiếp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w:t>
      </w:r>
      <w:r w:rsidRPr="00767E04" w:rsidR="00A94032">
        <w:rPr>
          <w:rStyle w:val="BodyTextChar1"/>
          <w:rFonts w:ascii="Arial" w:hAnsi="Arial" w:cs="Arial"/>
          <w:color w:val="000000"/>
          <w:sz w:val="20"/>
          <w:szCs w:val="20"/>
          <w:lang w:val="en-US"/>
        </w:rPr>
        <w:t xml:space="preserve">trong </w:t>
      </w:r>
      <w:r w:rsidRPr="00767E04" w:rsidR="00A94032">
        <w:rPr>
          <w:rStyle w:val="BodyTextChar1"/>
          <w:rFonts w:ascii="Arial" w:hAnsi="Arial" w:cs="Arial"/>
          <w:color w:val="000000"/>
          <w:sz w:val="20"/>
          <w:szCs w:val="20"/>
          <w:lang w:eastAsia="vi-VN"/>
        </w:rPr>
        <w:t xml:space="preserve">Quân đội nhân dân.</w:t>
      </w:r>
    </w:p>
    <w:p>
      <w:pPr>
        <w:pStyle w:val="Heading#2"/>
        <w:keepNext/>
        <w:keepLines/>
        <w:shd w:val="clear" w:color="auto" w:fill="auto"/>
        <w:spacing w:after="120"/>
        <w:ind w:firstLine="720"/>
        <w:jc w:val="both"/>
        <w:rPr>
          <w:rFonts w:ascii="Arial" w:hAnsi="Arial" w:cs="Arial"/>
          <w:sz w:val="20"/>
          <w:szCs w:val="20"/>
        </w:rPr>
      </w:pPr>
      <w:bookmarkStart w:id="24" w:name="bookmark24"/>
      <w:bookmarkStart w:id="25" w:name="bookmark25"/>
      <w:r w:rsidRPr="00767E04">
        <w:rPr>
          <w:rStyle w:val="Heading2"/>
          <w:rFonts w:ascii="Arial" w:hAnsi="Arial" w:cs="Arial"/>
          <w:b/>
          <w:bCs/>
          <w:color w:val="000000"/>
          <w:sz w:val="20"/>
          <w:szCs w:val="20"/>
          <w:lang w:eastAsia="vi-VN"/>
        </w:rPr>
        <w:t xml:space="preserve">Điều </w:t>
      </w:r>
      <w:r w:rsidRPr="00767E04">
        <w:rPr>
          <w:rStyle w:val="Heading2"/>
          <w:rFonts w:ascii="Arial" w:hAnsi="Arial" w:cs="Arial"/>
          <w:b/>
          <w:bCs/>
          <w:color w:val="000000"/>
          <w:sz w:val="20"/>
          <w:szCs w:val="20"/>
          <w:lang w:val="en-US"/>
        </w:rPr>
        <w:t xml:space="preserve">13. </w:t>
      </w:r>
      <w:r w:rsidRPr="00767E04">
        <w:rPr>
          <w:rStyle w:val="Heading2"/>
          <w:rFonts w:ascii="Arial" w:hAnsi="Arial" w:cs="Arial"/>
          <w:b/>
          <w:bCs/>
          <w:color w:val="000000"/>
          <w:sz w:val="20"/>
          <w:szCs w:val="20"/>
          <w:lang w:eastAsia="vi-VN"/>
        </w:rPr>
        <w:t xml:space="preserve">Trách nhiệm của Cơ </w:t>
      </w:r>
      <w:r w:rsidRPr="00767E04">
        <w:rPr>
          <w:rStyle w:val="Heading2"/>
          <w:rFonts w:ascii="Arial" w:hAnsi="Arial" w:cs="Arial"/>
          <w:b/>
          <w:bCs/>
          <w:color w:val="000000"/>
          <w:sz w:val="20"/>
          <w:szCs w:val="20"/>
          <w:lang w:val="en-US"/>
        </w:rPr>
        <w:t xml:space="preserve">quan thi </w:t>
      </w:r>
      <w:r w:rsidRPr="00767E04">
        <w:rPr>
          <w:rStyle w:val="Heading2"/>
          <w:rFonts w:ascii="Arial" w:hAnsi="Arial" w:cs="Arial"/>
          <w:b/>
          <w:bCs/>
          <w:color w:val="000000"/>
          <w:sz w:val="20"/>
          <w:szCs w:val="20"/>
          <w:lang w:eastAsia="vi-VN"/>
        </w:rPr>
        <w:t xml:space="preserve">hành án hình sự cấp quân </w:t>
      </w:r>
      <w:r w:rsidRPr="00767E04">
        <w:rPr>
          <w:rStyle w:val="Heading2"/>
          <w:rFonts w:ascii="Arial" w:hAnsi="Arial" w:cs="Arial"/>
          <w:b/>
          <w:bCs/>
          <w:color w:val="000000"/>
          <w:sz w:val="20"/>
          <w:szCs w:val="20"/>
          <w:lang w:val="en-US"/>
        </w:rPr>
        <w:t xml:space="preserve">khu</w:t>
      </w:r>
      <w:bookmarkEnd w:id="24"/>
      <w:bookmarkEnd w:id="25"/>
    </w:p>
    <w:p>
      <w:pPr>
        <w:pStyle w:val="BodyText"/>
        <w:shd w:val="clear" w:color="auto" w:fill="auto"/>
        <w:tabs>
          <w:tab w:val="left" w:pos="965"/>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1. </w:t>
      </w:r>
      <w:r w:rsidRPr="00767E04" w:rsidR="00A94032">
        <w:rPr>
          <w:rStyle w:val="BodyTextChar1"/>
          <w:rFonts w:ascii="Arial" w:hAnsi="Arial" w:cs="Arial"/>
          <w:color w:val="000000"/>
          <w:sz w:val="20"/>
          <w:szCs w:val="20"/>
          <w:lang w:val="en-US"/>
        </w:rPr>
        <w:t xml:space="preserve">Tham gia </w:t>
      </w:r>
      <w:r w:rsidRPr="00767E04" w:rsidR="00A94032">
        <w:rPr>
          <w:rStyle w:val="BodyTextChar1"/>
          <w:rFonts w:ascii="Arial" w:hAnsi="Arial" w:cs="Arial"/>
          <w:color w:val="000000"/>
          <w:sz w:val="20"/>
          <w:szCs w:val="20"/>
          <w:lang w:eastAsia="vi-VN"/>
        </w:rPr>
        <w:t xml:space="preserve">Hội đồng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BodyText"/>
        <w:shd w:val="clear" w:color="auto" w:fill="auto"/>
        <w:tabs>
          <w:tab w:val="left" w:pos="952"/>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2. </w:t>
      </w:r>
      <w:r w:rsidRPr="00767E04" w:rsidR="00A94032">
        <w:rPr>
          <w:rStyle w:val="BodyTextChar1"/>
          <w:rFonts w:ascii="Arial" w:hAnsi="Arial" w:cs="Arial"/>
          <w:color w:val="000000"/>
          <w:sz w:val="20"/>
          <w:szCs w:val="20"/>
          <w:lang w:eastAsia="vi-VN"/>
        </w:rPr>
        <w:t xml:space="preserve">Giúp Tư lệnh quân </w:t>
      </w:r>
      <w:r w:rsidRPr="00767E04" w:rsidR="00A94032">
        <w:rPr>
          <w:rStyle w:val="BodyTextChar1"/>
          <w:rFonts w:ascii="Arial" w:hAnsi="Arial" w:cs="Arial"/>
          <w:color w:val="000000"/>
          <w:sz w:val="20"/>
          <w:szCs w:val="20"/>
          <w:lang w:val="en-US"/>
        </w:rPr>
        <w:t xml:space="preserve">khu </w:t>
      </w:r>
      <w:r w:rsidRPr="00767E04" w:rsidR="00A94032">
        <w:rPr>
          <w:rStyle w:val="BodyTextChar1"/>
          <w:rFonts w:ascii="Arial" w:hAnsi="Arial" w:cs="Arial"/>
          <w:color w:val="000000"/>
          <w:sz w:val="20"/>
          <w:szCs w:val="20"/>
          <w:lang w:eastAsia="vi-VN"/>
        </w:rPr>
        <w:t xml:space="preserve">xây dựng kế hoạch, phương án, dự toán </w:t>
      </w:r>
      <w:r w:rsidRPr="00767E04" w:rsidR="00A94032">
        <w:rPr>
          <w:rStyle w:val="BodyTextChar1"/>
          <w:rFonts w:ascii="Arial" w:hAnsi="Arial" w:cs="Arial"/>
          <w:color w:val="000000"/>
          <w:sz w:val="20"/>
          <w:szCs w:val="20"/>
          <w:lang w:val="en-US"/>
        </w:rPr>
        <w:t xml:space="preserve">kinh </w:t>
      </w:r>
      <w:r w:rsidRPr="00767E04" w:rsidR="00A94032">
        <w:rPr>
          <w:rStyle w:val="BodyTextChar1"/>
          <w:rFonts w:ascii="Arial" w:hAnsi="Arial" w:cs="Arial"/>
          <w:color w:val="000000"/>
          <w:sz w:val="20"/>
          <w:szCs w:val="20"/>
          <w:lang w:eastAsia="vi-VN"/>
        </w:rPr>
        <w:t xml:space="preserve">phí và phân công nhiệm vụ, tổ chức, điều động, bố trí lực lượng, phương tiện cơ sở vật chất khác bảo đảm tuyệt đối </w:t>
      </w:r>
      <w:r w:rsidRPr="00767E04" w:rsidR="00A94032">
        <w:rPr>
          <w:rStyle w:val="BodyTextChar1"/>
          <w:rFonts w:ascii="Arial" w:hAnsi="Arial" w:cs="Arial"/>
          <w:color w:val="000000"/>
          <w:sz w:val="20"/>
          <w:szCs w:val="20"/>
          <w:lang w:val="en-US"/>
        </w:rPr>
        <w:t xml:space="preserve">an </w:t>
      </w:r>
      <w:r w:rsidRPr="00767E04" w:rsidR="00A94032">
        <w:rPr>
          <w:rStyle w:val="BodyTextChar1"/>
          <w:rFonts w:ascii="Arial" w:hAnsi="Arial" w:cs="Arial"/>
          <w:color w:val="000000"/>
          <w:sz w:val="20"/>
          <w:szCs w:val="20"/>
          <w:lang w:eastAsia="vi-VN"/>
        </w:rPr>
        <w:t xml:space="preserve">toàn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việc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BodyText"/>
        <w:shd w:val="clear" w:color="auto" w:fill="auto"/>
        <w:tabs>
          <w:tab w:val="left" w:pos="952"/>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Lập Đội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làm nhiệm vụ trực tiếp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gồm Đội trưởng, bác sĩ pháp </w:t>
      </w:r>
      <w:r w:rsidRPr="00767E04" w:rsidR="00A94032">
        <w:rPr>
          <w:rStyle w:val="BodyTextChar1"/>
          <w:rFonts w:ascii="Arial" w:hAnsi="Arial" w:cs="Arial"/>
          <w:color w:val="000000"/>
          <w:sz w:val="20"/>
          <w:szCs w:val="20"/>
          <w:lang w:val="en-US"/>
        </w:rPr>
        <w:t xml:space="preserve">y </w:t>
      </w:r>
      <w:r w:rsidRPr="00767E04" w:rsidR="00A94032">
        <w:rPr>
          <w:rStyle w:val="BodyTextChar1"/>
          <w:rFonts w:ascii="Arial" w:hAnsi="Arial" w:cs="Arial"/>
          <w:color w:val="000000"/>
          <w:sz w:val="20"/>
          <w:szCs w:val="20"/>
          <w:lang w:eastAsia="vi-VN"/>
        </w:rPr>
        <w:t xml:space="preserve">và các Tổ: áp giải, xác định tĩnh mạch, </w:t>
      </w:r>
      <w:r w:rsidRPr="00767E04" w:rsidR="00A94032">
        <w:rPr>
          <w:rStyle w:val="BodyTextChar1"/>
          <w:rFonts w:ascii="Arial" w:hAnsi="Arial" w:cs="Arial"/>
          <w:color w:val="000000"/>
          <w:sz w:val="20"/>
          <w:szCs w:val="20"/>
          <w:lang w:val="en-US"/>
        </w:rPr>
        <w:t xml:space="preserve">pha </w:t>
      </w:r>
      <w:r w:rsidRPr="00767E04" w:rsidR="00A94032">
        <w:rPr>
          <w:rStyle w:val="BodyTextChar1"/>
          <w:rFonts w:ascii="Arial" w:hAnsi="Arial" w:cs="Arial"/>
          <w:color w:val="000000"/>
          <w:sz w:val="20"/>
          <w:szCs w:val="20"/>
          <w:lang w:eastAsia="vi-VN"/>
        </w:rPr>
        <w:t xml:space="preserve">thuốc, ấn nút, điều khiển máy tiêm thuốc.</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4. </w:t>
      </w:r>
      <w:r w:rsidRPr="00767E04" w:rsidR="00A94032">
        <w:rPr>
          <w:rStyle w:val="BodyTextChar1"/>
          <w:rFonts w:ascii="Arial" w:hAnsi="Arial" w:cs="Arial"/>
          <w:color w:val="000000"/>
          <w:sz w:val="20"/>
          <w:szCs w:val="20"/>
          <w:lang w:eastAsia="vi-VN"/>
        </w:rPr>
        <w:t xml:space="preserve">Tiếp nhận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w:t>
      </w:r>
      <w:r w:rsidRPr="00767E04" w:rsidR="00A94032">
        <w:rPr>
          <w:rStyle w:val="BodyTextChar1"/>
          <w:rFonts w:ascii="Arial" w:hAnsi="Arial" w:cs="Arial"/>
          <w:color w:val="000000"/>
          <w:sz w:val="20"/>
          <w:szCs w:val="20"/>
          <w:lang w:val="en-US"/>
        </w:rPr>
        <w:t xml:space="preserve">do </w:t>
      </w:r>
      <w:r w:rsidRPr="00767E04" w:rsidR="00A94032">
        <w:rPr>
          <w:rStyle w:val="BodyTextChar1"/>
          <w:rFonts w:ascii="Arial" w:hAnsi="Arial" w:cs="Arial"/>
          <w:color w:val="000000"/>
          <w:sz w:val="20"/>
          <w:szCs w:val="20"/>
          <w:lang w:eastAsia="vi-VN"/>
        </w:rPr>
        <w:t xml:space="preserve">trại tạm </w:t>
      </w:r>
      <w:r w:rsidRPr="00767E04" w:rsidR="00A94032">
        <w:rPr>
          <w:rStyle w:val="BodyTextChar1"/>
          <w:rFonts w:ascii="Arial" w:hAnsi="Arial" w:cs="Arial"/>
          <w:color w:val="000000"/>
          <w:sz w:val="20"/>
          <w:szCs w:val="20"/>
          <w:lang w:val="en-US"/>
        </w:rPr>
        <w:t xml:space="preserve">giam </w:t>
      </w:r>
      <w:r w:rsidRPr="00767E04" w:rsidR="00A94032">
        <w:rPr>
          <w:rStyle w:val="BodyTextChar1"/>
          <w:rFonts w:ascii="Arial" w:hAnsi="Arial" w:cs="Arial"/>
          <w:color w:val="000000"/>
          <w:sz w:val="20"/>
          <w:szCs w:val="20"/>
          <w:lang w:eastAsia="vi-VN"/>
        </w:rPr>
        <w:t xml:space="preserve">bàn </w:t>
      </w:r>
      <w:r w:rsidRPr="00767E04" w:rsidR="00A94032">
        <w:rPr>
          <w:rStyle w:val="BodyTextChar1"/>
          <w:rFonts w:ascii="Arial" w:hAnsi="Arial" w:cs="Arial"/>
          <w:color w:val="000000"/>
          <w:sz w:val="20"/>
          <w:szCs w:val="20"/>
          <w:lang w:val="en-US"/>
        </w:rPr>
        <w:t xml:space="preserve">giao </w:t>
      </w:r>
      <w:r w:rsidRPr="00767E04" w:rsidR="00A94032">
        <w:rPr>
          <w:rStyle w:val="BodyTextChar1"/>
          <w:rFonts w:ascii="Arial" w:hAnsi="Arial" w:cs="Arial"/>
          <w:color w:val="000000"/>
          <w:sz w:val="20"/>
          <w:szCs w:val="20"/>
          <w:lang w:eastAsia="vi-VN"/>
        </w:rPr>
        <w:t xml:space="preserve">để áp giải đến địa điểm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5. </w:t>
      </w:r>
      <w:r w:rsidRPr="00767E04" w:rsidR="00A94032">
        <w:rPr>
          <w:rStyle w:val="BodyTextChar1"/>
          <w:rFonts w:ascii="Arial" w:hAnsi="Arial" w:cs="Arial"/>
          <w:color w:val="000000"/>
          <w:sz w:val="20"/>
          <w:szCs w:val="20"/>
          <w:lang w:eastAsia="vi-VN"/>
        </w:rPr>
        <w:t xml:space="preserve">Thực hiện các thủ tục giải quyết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thân nhân, người đại diện hợp pháp của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nhận tử </w:t>
      </w:r>
      <w:r w:rsidRPr="00767E04" w:rsidR="00A94032">
        <w:rPr>
          <w:rStyle w:val="BodyTextChar1"/>
          <w:rFonts w:ascii="Arial" w:hAnsi="Arial" w:cs="Arial"/>
          <w:color w:val="000000"/>
          <w:sz w:val="20"/>
          <w:szCs w:val="20"/>
          <w:lang w:val="en-US"/>
        </w:rPr>
        <w:t xml:space="preserve">thi, tro </w:t>
      </w:r>
      <w:r w:rsidRPr="00767E04" w:rsidR="00A94032">
        <w:rPr>
          <w:rStyle w:val="BodyTextChar1"/>
          <w:rFonts w:ascii="Arial" w:hAnsi="Arial" w:cs="Arial"/>
          <w:color w:val="000000"/>
          <w:sz w:val="20"/>
          <w:szCs w:val="20"/>
          <w:lang w:eastAsia="vi-VN"/>
        </w:rPr>
        <w:t xml:space="preserve">cốt hoặc hài cốt của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về địa phương </w:t>
      </w:r>
      <w:r w:rsidRPr="00767E04" w:rsidR="00A94032">
        <w:rPr>
          <w:rStyle w:val="BodyTextChar1"/>
          <w:rFonts w:ascii="Arial" w:hAnsi="Arial" w:cs="Arial"/>
          <w:color w:val="000000"/>
          <w:sz w:val="20"/>
          <w:szCs w:val="20"/>
          <w:lang w:val="en-US"/>
        </w:rPr>
        <w:t xml:space="preserve">mai </w:t>
      </w:r>
      <w:r w:rsidRPr="00767E04" w:rsidR="00A94032">
        <w:rPr>
          <w:rStyle w:val="BodyTextChar1"/>
          <w:rFonts w:ascii="Arial" w:hAnsi="Arial" w:cs="Arial"/>
          <w:color w:val="000000"/>
          <w:sz w:val="20"/>
          <w:szCs w:val="20"/>
          <w:lang w:eastAsia="vi-VN"/>
        </w:rPr>
        <w:t xml:space="preserve">táng (về nước </w:t>
      </w:r>
      <w:r w:rsidRPr="00767E04" w:rsidR="00A94032">
        <w:rPr>
          <w:rStyle w:val="BodyTextChar1"/>
          <w:rFonts w:ascii="Arial" w:hAnsi="Arial" w:cs="Arial"/>
          <w:color w:val="000000"/>
          <w:sz w:val="20"/>
          <w:szCs w:val="20"/>
          <w:lang w:val="en-US"/>
        </w:rPr>
        <w:t xml:space="preserve">mai </w:t>
      </w:r>
      <w:r w:rsidRPr="00767E04" w:rsidR="00A94032">
        <w:rPr>
          <w:rStyle w:val="BodyTextChar1"/>
          <w:rFonts w:ascii="Arial" w:hAnsi="Arial" w:cs="Arial"/>
          <w:color w:val="000000"/>
          <w:sz w:val="20"/>
          <w:szCs w:val="20"/>
          <w:lang w:eastAsia="vi-VN"/>
        </w:rPr>
        <w:t xml:space="preserve">táng nếu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là người nước ngoài).</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6. </w:t>
      </w:r>
      <w:r w:rsidRPr="00767E04" w:rsidR="00A94032">
        <w:rPr>
          <w:rStyle w:val="BodyTextChar1"/>
          <w:rFonts w:ascii="Arial" w:hAnsi="Arial" w:cs="Arial"/>
          <w:color w:val="000000"/>
          <w:sz w:val="20"/>
          <w:szCs w:val="20"/>
          <w:lang w:eastAsia="vi-VN"/>
        </w:rPr>
        <w:t xml:space="preserve">Làm các thủ tục đưa tử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vào bảo quản tại bệnh viện hoặc công </w:t>
      </w:r>
      <w:r w:rsidRPr="00767E04" w:rsidR="00A94032">
        <w:rPr>
          <w:rStyle w:val="BodyTextChar1"/>
          <w:rFonts w:ascii="Arial" w:hAnsi="Arial" w:cs="Arial"/>
          <w:color w:val="000000"/>
          <w:sz w:val="20"/>
          <w:szCs w:val="20"/>
          <w:lang w:val="en-US"/>
        </w:rPr>
        <w:t xml:space="preserve">ty mai </w:t>
      </w:r>
      <w:r w:rsidRPr="00767E04" w:rsidR="00A94032">
        <w:rPr>
          <w:rStyle w:val="BodyTextChar1"/>
          <w:rFonts w:ascii="Arial" w:hAnsi="Arial" w:cs="Arial"/>
          <w:color w:val="000000"/>
          <w:sz w:val="20"/>
          <w:szCs w:val="20"/>
          <w:lang w:eastAsia="vi-VN"/>
        </w:rPr>
        <w:t xml:space="preserve">táng </w:t>
      </w:r>
      <w:r w:rsidRPr="00767E04" w:rsidR="00A94032">
        <w:rPr>
          <w:rStyle w:val="BodyTextChar1"/>
          <w:rFonts w:ascii="Arial" w:hAnsi="Arial" w:cs="Arial"/>
          <w:color w:val="000000"/>
          <w:sz w:val="20"/>
          <w:szCs w:val="20"/>
          <w:lang w:val="en-US"/>
        </w:rPr>
        <w:t xml:space="preserve">trong </w:t>
      </w:r>
      <w:r w:rsidRPr="00767E04" w:rsidR="00A94032">
        <w:rPr>
          <w:rStyle w:val="BodyTextChar1"/>
          <w:rFonts w:ascii="Arial" w:hAnsi="Arial" w:cs="Arial"/>
          <w:color w:val="000000"/>
          <w:sz w:val="20"/>
          <w:szCs w:val="20"/>
          <w:lang w:eastAsia="vi-VN"/>
        </w:rPr>
        <w:t xml:space="preserve">trường hợp cơ </w:t>
      </w:r>
      <w:r w:rsidRPr="00767E04" w:rsidR="00A94032">
        <w:rPr>
          <w:rStyle w:val="BodyTextChar1"/>
          <w:rFonts w:ascii="Arial" w:hAnsi="Arial" w:cs="Arial"/>
          <w:color w:val="000000"/>
          <w:sz w:val="20"/>
          <w:szCs w:val="20"/>
          <w:lang w:val="en-US"/>
        </w:rPr>
        <w:t xml:space="preserve">quan thi </w:t>
      </w:r>
      <w:r w:rsidRPr="00767E04" w:rsidR="00A94032">
        <w:rPr>
          <w:rStyle w:val="BodyTextChar1"/>
          <w:rFonts w:ascii="Arial" w:hAnsi="Arial" w:cs="Arial"/>
          <w:color w:val="000000"/>
          <w:sz w:val="20"/>
          <w:szCs w:val="20"/>
          <w:lang w:eastAsia="vi-VN"/>
        </w:rPr>
        <w:t xml:space="preserve">hành án hình sự chưa có nơi lưu giữ.</w:t>
      </w:r>
    </w:p>
    <w:p>
      <w:pPr>
        <w:pStyle w:val="BodyText"/>
        <w:shd w:val="clear" w:color="auto" w:fill="auto"/>
        <w:tabs>
          <w:tab w:val="left" w:pos="9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7.</w:t>
      </w:r>
      <w:r w:rsidRPr="00767E04" w:rsidR="00623BFE">
        <w:rPr>
          <w:rStyle w:val="BodyTextChar1"/>
          <w:rFonts w:ascii="Arial" w:hAnsi="Arial" w:cs="Arial"/>
          <w:color w:val="000000"/>
          <w:sz w:val="20"/>
          <w:szCs w:val="20"/>
          <w:lang w:val="en-US" w:eastAsia="vi-VN"/>
        </w:rPr>
        <w:t xml:space="preserve"> </w:t>
      </w:r>
      <w:r w:rsidRPr="00767E04" w:rsidR="00A94032">
        <w:rPr>
          <w:rStyle w:val="BodyTextChar1"/>
          <w:rFonts w:ascii="Arial" w:hAnsi="Arial" w:cs="Arial"/>
          <w:color w:val="000000"/>
          <w:sz w:val="20"/>
          <w:szCs w:val="20"/>
          <w:lang w:eastAsia="vi-VN"/>
        </w:rPr>
        <w:t xml:space="preserve">Phối hợp với Ủy </w:t>
      </w:r>
      <w:r w:rsidRPr="00767E04" w:rsidR="00A94032">
        <w:rPr>
          <w:rStyle w:val="BodyTextChar1"/>
          <w:rFonts w:ascii="Arial" w:hAnsi="Arial" w:cs="Arial"/>
          <w:color w:val="000000"/>
          <w:sz w:val="20"/>
          <w:szCs w:val="20"/>
          <w:lang w:val="en-US"/>
        </w:rPr>
        <w:t xml:space="preserve">ban </w:t>
      </w:r>
      <w:r w:rsidRPr="00767E04" w:rsidR="00A94032">
        <w:rPr>
          <w:rStyle w:val="BodyTextChar1"/>
          <w:rFonts w:ascii="Arial" w:hAnsi="Arial" w:cs="Arial"/>
          <w:color w:val="000000"/>
          <w:sz w:val="20"/>
          <w:szCs w:val="20"/>
          <w:lang w:eastAsia="vi-VN"/>
        </w:rPr>
        <w:t xml:space="preserve">nhân dân cấp huyện, cấp xã làm thủ tục </w:t>
      </w:r>
      <w:r w:rsidRPr="00767E04" w:rsidR="00A94032">
        <w:rPr>
          <w:rStyle w:val="BodyTextChar1"/>
          <w:rFonts w:ascii="Arial" w:hAnsi="Arial" w:cs="Arial"/>
          <w:color w:val="000000"/>
          <w:sz w:val="20"/>
          <w:szCs w:val="20"/>
          <w:lang w:val="en-US"/>
        </w:rPr>
        <w:t xml:space="preserve">khai </w:t>
      </w:r>
      <w:r w:rsidRPr="00767E04" w:rsidR="00A94032">
        <w:rPr>
          <w:rStyle w:val="BodyTextChar1"/>
          <w:rFonts w:ascii="Arial" w:hAnsi="Arial" w:cs="Arial"/>
          <w:color w:val="000000"/>
          <w:sz w:val="20"/>
          <w:szCs w:val="20"/>
          <w:lang w:eastAsia="vi-VN"/>
        </w:rPr>
        <w:t xml:space="preserve">tử; tổ chức </w:t>
      </w:r>
      <w:r w:rsidRPr="00767E04" w:rsidR="00A94032">
        <w:rPr>
          <w:rStyle w:val="BodyTextChar1"/>
          <w:rFonts w:ascii="Arial" w:hAnsi="Arial" w:cs="Arial"/>
          <w:color w:val="000000"/>
          <w:sz w:val="20"/>
          <w:szCs w:val="20"/>
          <w:lang w:val="en-US"/>
        </w:rPr>
        <w:t xml:space="preserve">mai </w:t>
      </w:r>
      <w:r w:rsidRPr="00767E04" w:rsidR="00A94032">
        <w:rPr>
          <w:rStyle w:val="BodyTextChar1"/>
          <w:rFonts w:ascii="Arial" w:hAnsi="Arial" w:cs="Arial"/>
          <w:color w:val="000000"/>
          <w:sz w:val="20"/>
          <w:szCs w:val="20"/>
          <w:lang w:eastAsia="vi-VN"/>
        </w:rPr>
        <w:t xml:space="preserve">táng, vẽ sơ đồ mộ và đặt </w:t>
      </w:r>
      <w:r w:rsidRPr="00767E04" w:rsidR="00A94032">
        <w:rPr>
          <w:rStyle w:val="BodyTextChar1"/>
          <w:rFonts w:ascii="Arial" w:hAnsi="Arial" w:cs="Arial"/>
          <w:color w:val="000000"/>
          <w:sz w:val="20"/>
          <w:szCs w:val="20"/>
          <w:lang w:val="en-US"/>
        </w:rPr>
        <w:t xml:space="preserve">bia </w:t>
      </w:r>
      <w:r w:rsidRPr="00767E04" w:rsidR="00A94032">
        <w:rPr>
          <w:rStyle w:val="BodyTextChar1"/>
          <w:rFonts w:ascii="Arial" w:hAnsi="Arial" w:cs="Arial"/>
          <w:color w:val="000000"/>
          <w:sz w:val="20"/>
          <w:szCs w:val="20"/>
          <w:lang w:eastAsia="vi-VN"/>
        </w:rPr>
        <w:t xml:space="preserve">trên mộ của người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thông báo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thân nhân hoặc người đại diện hợp pháp của họ biết.</w:t>
      </w:r>
    </w:p>
    <w:p>
      <w:pPr>
        <w:pStyle w:val="BodyText"/>
        <w:shd w:val="clear" w:color="auto" w:fill="auto"/>
        <w:tabs>
          <w:tab w:val="left" w:pos="949"/>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8. </w:t>
      </w:r>
      <w:r w:rsidRPr="00767E04" w:rsidR="00A94032">
        <w:rPr>
          <w:rStyle w:val="BodyTextChar1"/>
          <w:rFonts w:ascii="Arial" w:hAnsi="Arial" w:cs="Arial"/>
          <w:color w:val="000000"/>
          <w:sz w:val="20"/>
          <w:szCs w:val="20"/>
          <w:lang w:eastAsia="vi-VN"/>
        </w:rPr>
        <w:t xml:space="preserve">Phối hợp với cơ quan chức năng về ngoại giao, biên phòng, y tế... làm thủ tục đưa tử thi, tro cốt, hài cốt ra khỏi lãnh thổ Việt Nam.</w:t>
      </w:r>
    </w:p>
    <w:p>
      <w:pPr>
        <w:pStyle w:val="BodyText"/>
        <w:shd w:val="clear" w:color="auto" w:fill="auto"/>
        <w:tabs>
          <w:tab w:val="left" w:pos="944"/>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9. </w:t>
      </w:r>
      <w:r w:rsidRPr="00767E04" w:rsidR="00A94032">
        <w:rPr>
          <w:rStyle w:val="BodyTextChar1"/>
          <w:rFonts w:ascii="Arial" w:hAnsi="Arial" w:cs="Arial"/>
          <w:color w:val="000000"/>
          <w:sz w:val="20"/>
          <w:szCs w:val="20"/>
          <w:lang w:eastAsia="vi-VN"/>
        </w:rPr>
        <w:t xml:space="preserve">Báo cáo kết quả thi hành án tử hình cho Cơ quan quản lý thi hành án hình sự thuộc Bộ Quốc phòng.</w:t>
      </w:r>
    </w:p>
    <w:p>
      <w:pPr>
        <w:pStyle w:val="BodyText"/>
        <w:shd w:val="clear" w:color="auto" w:fill="auto"/>
        <w:tabs>
          <w:tab w:val="left" w:pos="1102"/>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10. </w:t>
      </w:r>
      <w:r w:rsidRPr="00767E04" w:rsidR="00A94032">
        <w:rPr>
          <w:rStyle w:val="BodyTextChar1"/>
          <w:rFonts w:ascii="Arial" w:hAnsi="Arial" w:cs="Arial"/>
          <w:color w:val="000000"/>
          <w:sz w:val="20"/>
          <w:szCs w:val="20"/>
          <w:lang w:eastAsia="vi-VN"/>
        </w:rPr>
        <w:t xml:space="preserve">Quản lý, lưu giữ, bảo quản hồ sơ thi hành án tử hình theo quy định.</w:t>
      </w:r>
    </w:p>
    <w:p>
      <w:pPr>
        <w:pStyle w:val="BodyText"/>
        <w:shd w:val="clear" w:color="auto" w:fill="auto"/>
        <w:tabs>
          <w:tab w:val="left" w:pos="107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11. </w:t>
      </w:r>
      <w:r w:rsidRPr="00767E04" w:rsidR="00A94032">
        <w:rPr>
          <w:rStyle w:val="BodyTextChar1"/>
          <w:rFonts w:ascii="Arial" w:hAnsi="Arial" w:cs="Arial"/>
          <w:color w:val="000000"/>
          <w:sz w:val="20"/>
          <w:szCs w:val="20"/>
          <w:lang w:eastAsia="vi-VN"/>
        </w:rPr>
        <w:t xml:space="preserve">Thực hiện các quy định khác về thi hành án tử hình theo quy định của pháp luật.</w:t>
      </w:r>
    </w:p>
    <w:p>
      <w:pPr>
        <w:pStyle w:val="Heading#2"/>
        <w:keepNext/>
        <w:keepLines/>
        <w:shd w:val="clear" w:color="auto" w:fill="auto"/>
        <w:spacing w:after="120"/>
        <w:ind w:firstLine="720"/>
        <w:jc w:val="both"/>
        <w:rPr>
          <w:rFonts w:ascii="Arial" w:hAnsi="Arial" w:cs="Arial"/>
          <w:sz w:val="20"/>
          <w:szCs w:val="20"/>
        </w:rPr>
      </w:pPr>
      <w:bookmarkStart w:id="26" w:name="bookmark26"/>
      <w:bookmarkStart w:id="27" w:name="bookmark27"/>
      <w:r w:rsidRPr="00767E04">
        <w:rPr>
          <w:rStyle w:val="Heading2"/>
          <w:rFonts w:ascii="Arial" w:hAnsi="Arial" w:cs="Arial"/>
          <w:b/>
          <w:bCs/>
          <w:color w:val="000000"/>
          <w:sz w:val="20"/>
          <w:szCs w:val="20"/>
          <w:lang w:eastAsia="vi-VN"/>
        </w:rPr>
        <w:t xml:space="preserve">Điều 14. Trách nhiệm của Trại tạm giam nơi giam giữ người bị kết án tử hình</w:t>
      </w:r>
      <w:bookmarkEnd w:id="26"/>
      <w:bookmarkEnd w:id="27"/>
    </w:p>
    <w:p>
      <w:pPr>
        <w:pStyle w:val="BodyText"/>
        <w:shd w:val="clear" w:color="auto" w:fill="auto"/>
        <w:tabs>
          <w:tab w:val="left" w:pos="95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Chuẩn bị các điều kiện và nơi làm việc của Hội đồng thi hành án tử hình.</w:t>
      </w:r>
    </w:p>
    <w:p>
      <w:pPr>
        <w:pStyle w:val="BodyText"/>
        <w:shd w:val="clear" w:color="auto" w:fill="auto"/>
        <w:tabs>
          <w:tab w:val="left" w:pos="949"/>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2. </w:t>
      </w:r>
      <w:r w:rsidRPr="00767E04" w:rsidR="00A94032">
        <w:rPr>
          <w:rStyle w:val="BodyTextChar1"/>
          <w:rFonts w:ascii="Arial" w:hAnsi="Arial" w:cs="Arial"/>
          <w:color w:val="000000"/>
          <w:sz w:val="20"/>
          <w:szCs w:val="20"/>
          <w:lang w:eastAsia="vi-VN"/>
        </w:rPr>
        <w:t xml:space="preserve">Bàn giao người bị thi hành án tử hình cho Đội thi hành án tử hình theo yêu cầu của Hội đồng thi hành án tử hình.</w:t>
      </w:r>
    </w:p>
    <w:p>
      <w:pPr>
        <w:pStyle w:val="BodyText"/>
        <w:shd w:val="clear" w:color="auto" w:fill="auto"/>
        <w:tabs>
          <w:tab w:val="left" w:pos="949"/>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Tổ chức cho người bị thi hành án tử hình ăn, uống (được hưởng bằng 5 lần tiêu chuẩn của ngày Lễ, Tết quy định đối với người bị tạm giam), viết thư, ghi âm lời nói cuối cùng.</w:t>
      </w:r>
    </w:p>
    <w:p>
      <w:pPr>
        <w:pStyle w:val="BodyText"/>
        <w:shd w:val="clear" w:color="auto" w:fill="auto"/>
        <w:tabs>
          <w:tab w:val="left" w:pos="939"/>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4. </w:t>
      </w:r>
      <w:r w:rsidRPr="00767E04" w:rsidR="00A94032">
        <w:rPr>
          <w:rStyle w:val="BodyTextChar1"/>
          <w:rFonts w:ascii="Arial" w:hAnsi="Arial" w:cs="Arial"/>
          <w:color w:val="000000"/>
          <w:sz w:val="20"/>
          <w:szCs w:val="20"/>
          <w:lang w:eastAsia="vi-VN"/>
        </w:rPr>
        <w:t xml:space="preserve">Bàn giao cho gia đình thân nhân hoặc người đại diện hợp pháp đầy đủ giấy tờ, đồ vật, tài sản, tiền mà người bị thi hành án tử hình gửi lại trong thời gian giam giữ (nếu có).</w:t>
      </w:r>
    </w:p>
    <w:p>
      <w:pPr>
        <w:pStyle w:val="BodyText"/>
        <w:shd w:val="clear" w:color="auto" w:fill="auto"/>
        <w:tabs>
          <w:tab w:val="left" w:pos="962"/>
        </w:tabs>
        <w:spacing w:after="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5. </w:t>
      </w:r>
      <w:r w:rsidRPr="00767E04" w:rsidR="00A94032">
        <w:rPr>
          <w:rStyle w:val="BodyTextChar1"/>
          <w:rFonts w:ascii="Arial" w:hAnsi="Arial" w:cs="Arial"/>
          <w:color w:val="000000"/>
          <w:sz w:val="20"/>
          <w:szCs w:val="20"/>
          <w:lang w:eastAsia="vi-VN"/>
        </w:rPr>
        <w:t xml:space="preserve">Bàn giao hồ sơ của người bị thi hành án tử hình theo quy định.</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sz w:val="20"/>
          <w:szCs w:val="20"/>
        </w:rPr>
      </w:pPr>
      <w:r w:rsidRPr="00767E04">
        <w:rPr>
          <w:rStyle w:val="BodyTextChar1"/>
          <w:rFonts w:ascii="Arial" w:hAnsi="Arial" w:cs="Arial"/>
          <w:b/>
          <w:bCs/>
          <w:color w:val="000000"/>
          <w:sz w:val="20"/>
          <w:szCs w:val="20"/>
          <w:lang w:eastAsia="vi-VN"/>
        </w:rPr>
        <w:t xml:space="preserve">Mục </w:t>
      </w:r>
      <w:r w:rsidRPr="00767E04">
        <w:rPr>
          <w:rStyle w:val="BodyTextChar1"/>
          <w:rFonts w:ascii="Arial" w:hAnsi="Arial" w:cs="Arial"/>
          <w:b/>
          <w:bCs/>
          <w:color w:val="000000"/>
          <w:sz w:val="20"/>
          <w:szCs w:val="20"/>
          <w:lang w:val="en-US"/>
        </w:rPr>
        <w:t xml:space="preserve">3</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767E04">
        <w:rPr>
          <w:rStyle w:val="BodyTextChar1"/>
          <w:rFonts w:ascii="Arial" w:hAnsi="Arial" w:cs="Arial"/>
          <w:b/>
          <w:bCs/>
          <w:color w:val="000000"/>
          <w:sz w:val="20"/>
          <w:szCs w:val="20"/>
          <w:lang w:eastAsia="vi-VN"/>
        </w:rPr>
        <w:t xml:space="preserve">TRÁCH NHIỆM CỦA CÁC BỘ VÀ ỦY </w:t>
      </w:r>
      <w:r w:rsidRPr="00767E04">
        <w:rPr>
          <w:rStyle w:val="BodyTextChar1"/>
          <w:rFonts w:ascii="Arial" w:hAnsi="Arial" w:cs="Arial"/>
          <w:b/>
          <w:bCs/>
          <w:color w:val="000000"/>
          <w:sz w:val="20"/>
          <w:szCs w:val="20"/>
          <w:lang w:val="en-US"/>
        </w:rPr>
        <w:t xml:space="preserve">BAN </w:t>
      </w:r>
      <w:r w:rsidRPr="00767E04">
        <w:rPr>
          <w:rStyle w:val="BodyTextChar1"/>
          <w:rFonts w:ascii="Arial" w:hAnsi="Arial" w:cs="Arial"/>
          <w:b/>
          <w:bCs/>
          <w:color w:val="000000"/>
          <w:sz w:val="20"/>
          <w:szCs w:val="20"/>
          <w:lang w:eastAsia="vi-VN"/>
        </w:rPr>
        <w:t xml:space="preserve">NHÂN DÂN CÁC CẤP</w:t>
      </w:r>
      <w:r w:rsidRPr="00767E04" w:rsidR="00527FF1">
        <w:rPr>
          <w:rStyle w:val="BodyTextChar1"/>
          <w:rFonts w:ascii="Arial" w:hAnsi="Arial" w:cs="Arial"/>
          <w:b/>
          <w:bCs/>
          <w:color w:val="000000"/>
          <w:sz w:val="20"/>
          <w:szCs w:val="20"/>
          <w:lang w:val="en-US" w:eastAsia="vi-VN"/>
        </w:rPr>
        <w:t xml:space="preserve"> </w:t>
      </w:r>
      <w:r w:rsidRPr="00767E04">
        <w:rPr>
          <w:rStyle w:val="BodyTextChar1"/>
          <w:rFonts w:ascii="Arial" w:hAnsi="Arial" w:cs="Arial"/>
          <w:b/>
          <w:bCs/>
          <w:color w:val="000000"/>
          <w:sz w:val="20"/>
          <w:szCs w:val="20"/>
          <w:lang w:val="en-US"/>
        </w:rPr>
        <w:t xml:space="preserve">TRONG THI </w:t>
      </w:r>
      <w:r w:rsidRPr="00767E04">
        <w:rPr>
          <w:rStyle w:val="BodyTextChar1"/>
          <w:rFonts w:ascii="Arial" w:hAnsi="Arial" w:cs="Arial"/>
          <w:b/>
          <w:bCs/>
          <w:color w:val="000000"/>
          <w:sz w:val="20"/>
          <w:szCs w:val="20"/>
          <w:lang w:eastAsia="vi-VN"/>
        </w:rPr>
        <w:t xml:space="preserve">HÀNH ÁN TỬ HÌNH</w:t>
      </w:r>
    </w:p>
    <w:p>
      <w:pPr>
        <w:pStyle w:val="BodyText"/>
        <w:shd w:val="clear" w:color="auto" w:fill="auto"/>
        <w:spacing w:after="0"/>
        <w:ind w:firstLine="0"/>
        <w:jc w:val="center"/>
        <w:rPr>
          <w:rFonts w:ascii="Arial" w:hAnsi="Arial" w:cs="Arial"/>
          <w:sz w:val="20"/>
          <w:szCs w:val="20"/>
        </w:rPr>
      </w:pPr>
    </w:p>
    <w:p>
      <w:pPr>
        <w:pStyle w:val="Heading#2"/>
        <w:keepNext/>
        <w:keepLines/>
        <w:shd w:val="clear" w:color="auto" w:fill="auto"/>
        <w:spacing w:after="120"/>
        <w:ind w:firstLine="720"/>
        <w:jc w:val="both"/>
        <w:rPr>
          <w:rFonts w:ascii="Arial" w:hAnsi="Arial" w:cs="Arial"/>
          <w:sz w:val="20"/>
          <w:szCs w:val="20"/>
        </w:rPr>
      </w:pPr>
      <w:bookmarkStart w:id="28" w:name="bookmark28"/>
      <w:bookmarkStart w:id="29" w:name="bookmark29"/>
      <w:r w:rsidRPr="00767E04">
        <w:rPr>
          <w:rStyle w:val="Heading2"/>
          <w:rFonts w:ascii="Arial" w:hAnsi="Arial" w:cs="Arial"/>
          <w:b/>
          <w:bCs/>
          <w:color w:val="000000"/>
          <w:sz w:val="20"/>
          <w:szCs w:val="20"/>
          <w:lang w:eastAsia="vi-VN"/>
        </w:rPr>
        <w:t xml:space="preserve">Điều </w:t>
      </w:r>
      <w:r w:rsidRPr="00767E04">
        <w:rPr>
          <w:rStyle w:val="Heading2"/>
          <w:rFonts w:ascii="Arial" w:hAnsi="Arial" w:cs="Arial"/>
          <w:b/>
          <w:bCs/>
          <w:color w:val="000000"/>
          <w:sz w:val="20"/>
          <w:szCs w:val="20"/>
          <w:lang w:val="en-US"/>
        </w:rPr>
        <w:t xml:space="preserve">15. </w:t>
      </w:r>
      <w:r w:rsidRPr="00767E04">
        <w:rPr>
          <w:rStyle w:val="Heading2"/>
          <w:rFonts w:ascii="Arial" w:hAnsi="Arial" w:cs="Arial"/>
          <w:b/>
          <w:bCs/>
          <w:color w:val="000000"/>
          <w:sz w:val="20"/>
          <w:szCs w:val="20"/>
          <w:lang w:eastAsia="vi-VN"/>
        </w:rPr>
        <w:t xml:space="preserve">Trách nhiệm của Bộ Công </w:t>
      </w:r>
      <w:r w:rsidRPr="00767E04">
        <w:rPr>
          <w:rStyle w:val="Heading2"/>
          <w:rFonts w:ascii="Arial" w:hAnsi="Arial" w:cs="Arial"/>
          <w:b/>
          <w:bCs/>
          <w:color w:val="000000"/>
          <w:sz w:val="20"/>
          <w:szCs w:val="20"/>
          <w:lang w:val="en-US"/>
        </w:rPr>
        <w:t xml:space="preserve">an</w:t>
      </w:r>
      <w:bookmarkEnd w:id="28"/>
      <w:bookmarkEnd w:id="29"/>
    </w:p>
    <w:p>
      <w:pPr>
        <w:pStyle w:val="BodyText"/>
        <w:shd w:val="clear" w:color="auto" w:fill="auto"/>
        <w:tabs>
          <w:tab w:val="left" w:pos="97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Chịu trách nhiệm trước Chính phủ thực hiện thống nhất quản lý nhà nước về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BodyText"/>
        <w:shd w:val="clear" w:color="auto" w:fill="auto"/>
        <w:tabs>
          <w:tab w:val="left" w:pos="97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2. </w:t>
      </w:r>
      <w:r w:rsidRPr="00767E04" w:rsidR="00A94032">
        <w:rPr>
          <w:rStyle w:val="BodyTextChar1"/>
          <w:rFonts w:ascii="Arial" w:hAnsi="Arial" w:cs="Arial"/>
          <w:color w:val="000000"/>
          <w:sz w:val="20"/>
          <w:szCs w:val="20"/>
          <w:lang w:val="en-US"/>
        </w:rPr>
        <w:t xml:space="preserve">Ban </w:t>
      </w:r>
      <w:r w:rsidRPr="00767E04" w:rsidR="00A94032">
        <w:rPr>
          <w:rStyle w:val="BodyTextChar1"/>
          <w:rFonts w:ascii="Arial" w:hAnsi="Arial" w:cs="Arial"/>
          <w:color w:val="000000"/>
          <w:sz w:val="20"/>
          <w:szCs w:val="20"/>
          <w:lang w:eastAsia="vi-VN"/>
        </w:rPr>
        <w:t xml:space="preserve">hành hoặc trình cơ </w:t>
      </w:r>
      <w:r w:rsidRPr="00767E04" w:rsidR="00A94032">
        <w:rPr>
          <w:rStyle w:val="BodyTextChar1"/>
          <w:rFonts w:ascii="Arial" w:hAnsi="Arial" w:cs="Arial"/>
          <w:color w:val="000000"/>
          <w:sz w:val="20"/>
          <w:szCs w:val="20"/>
          <w:lang w:val="en-US"/>
        </w:rPr>
        <w:t xml:space="preserve">quan </w:t>
      </w:r>
      <w:r w:rsidRPr="00767E04" w:rsidR="00A94032">
        <w:rPr>
          <w:rStyle w:val="BodyTextChar1"/>
          <w:rFonts w:ascii="Arial" w:hAnsi="Arial" w:cs="Arial"/>
          <w:color w:val="000000"/>
          <w:sz w:val="20"/>
          <w:szCs w:val="20"/>
          <w:lang w:eastAsia="vi-VN"/>
        </w:rPr>
        <w:t xml:space="preserve">có thẩm quyền </w:t>
      </w:r>
      <w:r w:rsidRPr="00767E04" w:rsidR="00A94032">
        <w:rPr>
          <w:rStyle w:val="BodyTextChar1"/>
          <w:rFonts w:ascii="Arial" w:hAnsi="Arial" w:cs="Arial"/>
          <w:color w:val="000000"/>
          <w:sz w:val="20"/>
          <w:szCs w:val="20"/>
          <w:lang w:val="en-US"/>
        </w:rPr>
        <w:t xml:space="preserve">ban </w:t>
      </w:r>
      <w:r w:rsidRPr="00767E04" w:rsidR="00A94032">
        <w:rPr>
          <w:rStyle w:val="BodyTextChar1"/>
          <w:rFonts w:ascii="Arial" w:hAnsi="Arial" w:cs="Arial"/>
          <w:color w:val="000000"/>
          <w:sz w:val="20"/>
          <w:szCs w:val="20"/>
          <w:lang w:eastAsia="vi-VN"/>
        </w:rPr>
        <w:t xml:space="preserve">hành văn bản </w:t>
      </w:r>
      <w:r w:rsidRPr="00767E04" w:rsidR="00A94032">
        <w:rPr>
          <w:rStyle w:val="BodyTextChar1"/>
          <w:rFonts w:ascii="Arial" w:hAnsi="Arial" w:cs="Arial"/>
          <w:color w:val="000000"/>
          <w:sz w:val="20"/>
          <w:szCs w:val="20"/>
          <w:lang w:val="en-US"/>
        </w:rPr>
        <w:t xml:space="preserve">quy </w:t>
      </w:r>
      <w:r w:rsidRPr="00767E04" w:rsidR="00A94032">
        <w:rPr>
          <w:rStyle w:val="BodyTextChar1"/>
          <w:rFonts w:ascii="Arial" w:hAnsi="Arial" w:cs="Arial"/>
          <w:color w:val="000000"/>
          <w:sz w:val="20"/>
          <w:szCs w:val="20"/>
          <w:lang w:eastAsia="vi-VN"/>
        </w:rPr>
        <w:t xml:space="preserve">phạm pháp luật </w:t>
      </w:r>
      <w:r w:rsidRPr="00767E04" w:rsidR="00A94032">
        <w:rPr>
          <w:rStyle w:val="BodyTextChar1"/>
          <w:rFonts w:ascii="Arial" w:hAnsi="Arial" w:cs="Arial"/>
          <w:color w:val="000000"/>
          <w:sz w:val="20"/>
          <w:szCs w:val="20"/>
          <w:lang w:val="en-US"/>
        </w:rPr>
        <w:t xml:space="preserve">quy </w:t>
      </w:r>
      <w:r w:rsidRPr="00767E04" w:rsidR="00A94032">
        <w:rPr>
          <w:rStyle w:val="BodyTextChar1"/>
          <w:rFonts w:ascii="Arial" w:hAnsi="Arial" w:cs="Arial"/>
          <w:color w:val="000000"/>
          <w:sz w:val="20"/>
          <w:szCs w:val="20"/>
          <w:lang w:eastAsia="vi-VN"/>
        </w:rPr>
        <w:t xml:space="preserve">định </w:t>
      </w:r>
      <w:r w:rsidRPr="00767E04" w:rsidR="00A94032">
        <w:rPr>
          <w:rStyle w:val="BodyTextChar1"/>
          <w:rFonts w:ascii="Arial" w:hAnsi="Arial" w:cs="Arial"/>
          <w:color w:val="000000"/>
          <w:sz w:val="20"/>
          <w:szCs w:val="20"/>
          <w:lang w:val="en-US"/>
        </w:rPr>
        <w:t xml:space="preserve">chi </w:t>
      </w:r>
      <w:r w:rsidRPr="00767E04" w:rsidR="00A94032">
        <w:rPr>
          <w:rStyle w:val="BodyTextChar1"/>
          <w:rFonts w:ascii="Arial" w:hAnsi="Arial" w:cs="Arial"/>
          <w:color w:val="000000"/>
          <w:sz w:val="20"/>
          <w:szCs w:val="20"/>
          <w:lang w:eastAsia="vi-VN"/>
        </w:rPr>
        <w:t xml:space="preserve">tiết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bằng hình thức tiêm thuốc độc.</w:t>
      </w:r>
    </w:p>
    <w:p>
      <w:pPr>
        <w:pStyle w:val="BodyText"/>
        <w:shd w:val="clear" w:color="auto" w:fill="auto"/>
        <w:tabs>
          <w:tab w:val="left" w:pos="97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Phối hợp với Bộ Quốc phòng bảo đảm công tác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bằng hình thức tiêm thuốc độc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các đối tượng bị kết án tử hình </w:t>
      </w:r>
      <w:r w:rsidRPr="00767E04" w:rsidR="00A94032">
        <w:rPr>
          <w:rStyle w:val="BodyTextChar1"/>
          <w:rFonts w:ascii="Arial" w:hAnsi="Arial" w:cs="Arial"/>
          <w:color w:val="000000"/>
          <w:sz w:val="20"/>
          <w:szCs w:val="20"/>
          <w:lang w:val="en-US"/>
        </w:rPr>
        <w:t xml:space="preserve">do </w:t>
      </w:r>
      <w:r w:rsidRPr="00767E04" w:rsidR="00A94032">
        <w:rPr>
          <w:rStyle w:val="BodyTextChar1"/>
          <w:rFonts w:ascii="Arial" w:hAnsi="Arial" w:cs="Arial"/>
          <w:color w:val="000000"/>
          <w:sz w:val="20"/>
          <w:szCs w:val="20"/>
          <w:lang w:eastAsia="vi-VN"/>
        </w:rPr>
        <w:t xml:space="preserve">Bộ Quốc phòng quản lý.</w:t>
      </w:r>
    </w:p>
    <w:p>
      <w:pPr>
        <w:pStyle w:val="BodyText"/>
        <w:shd w:val="clear" w:color="auto" w:fill="auto"/>
        <w:tabs>
          <w:tab w:val="left" w:pos="97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4. </w:t>
      </w:r>
      <w:r w:rsidRPr="00767E04" w:rsidR="00A94032">
        <w:rPr>
          <w:rStyle w:val="BodyTextChar1"/>
          <w:rFonts w:ascii="Arial" w:hAnsi="Arial" w:cs="Arial"/>
          <w:color w:val="000000"/>
          <w:sz w:val="20"/>
          <w:szCs w:val="20"/>
          <w:lang w:eastAsia="vi-VN"/>
        </w:rPr>
        <w:t xml:space="preserve">Chỉ đạo Công </w:t>
      </w:r>
      <w:r w:rsidRPr="00767E04" w:rsidR="00A94032">
        <w:rPr>
          <w:rStyle w:val="BodyTextChar1"/>
          <w:rFonts w:ascii="Arial" w:hAnsi="Arial" w:cs="Arial"/>
          <w:color w:val="000000"/>
          <w:sz w:val="20"/>
          <w:szCs w:val="20"/>
          <w:lang w:val="en-US"/>
        </w:rPr>
        <w:t xml:space="preserve">an </w:t>
      </w:r>
      <w:r w:rsidRPr="00767E04" w:rsidR="00A94032">
        <w:rPr>
          <w:rStyle w:val="BodyTextChar1"/>
          <w:rFonts w:ascii="Arial" w:hAnsi="Arial" w:cs="Arial"/>
          <w:color w:val="000000"/>
          <w:sz w:val="20"/>
          <w:szCs w:val="20"/>
          <w:lang w:eastAsia="vi-VN"/>
        </w:rPr>
        <w:t xml:space="preserve">các đơn vị, địa phương thực hiện đúng </w:t>
      </w:r>
      <w:r w:rsidRPr="00767E04" w:rsidR="00A94032">
        <w:rPr>
          <w:rStyle w:val="BodyTextChar1"/>
          <w:rFonts w:ascii="Arial" w:hAnsi="Arial" w:cs="Arial"/>
          <w:color w:val="000000"/>
          <w:sz w:val="20"/>
          <w:szCs w:val="20"/>
          <w:lang w:val="en-US"/>
        </w:rPr>
        <w:t xml:space="preserve">quy </w:t>
      </w:r>
      <w:r w:rsidRPr="00767E04" w:rsidR="00A94032">
        <w:rPr>
          <w:rStyle w:val="BodyTextChar1"/>
          <w:rFonts w:ascii="Arial" w:hAnsi="Arial" w:cs="Arial"/>
          <w:color w:val="000000"/>
          <w:sz w:val="20"/>
          <w:szCs w:val="20"/>
          <w:lang w:eastAsia="vi-VN"/>
        </w:rPr>
        <w:t xml:space="preserve">định của pháp luật về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BodyText"/>
        <w:shd w:val="clear" w:color="auto" w:fill="auto"/>
        <w:tabs>
          <w:tab w:val="left" w:pos="97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5. </w:t>
      </w:r>
      <w:r w:rsidRPr="00767E04" w:rsidR="00A94032">
        <w:rPr>
          <w:rStyle w:val="BodyTextChar1"/>
          <w:rFonts w:ascii="Arial" w:hAnsi="Arial" w:cs="Arial"/>
          <w:color w:val="000000"/>
          <w:sz w:val="20"/>
          <w:szCs w:val="20"/>
          <w:lang w:val="en-US"/>
        </w:rPr>
        <w:t xml:space="preserve">Ban </w:t>
      </w:r>
      <w:r w:rsidRPr="00767E04" w:rsidR="00A94032">
        <w:rPr>
          <w:rStyle w:val="BodyTextChar1"/>
          <w:rFonts w:ascii="Arial" w:hAnsi="Arial" w:cs="Arial"/>
          <w:color w:val="000000"/>
          <w:sz w:val="20"/>
          <w:szCs w:val="20"/>
          <w:lang w:eastAsia="vi-VN"/>
        </w:rPr>
        <w:t xml:space="preserve">hành văn bản </w:t>
      </w:r>
      <w:r w:rsidRPr="00767E04" w:rsidR="00A94032">
        <w:rPr>
          <w:rStyle w:val="BodyTextChar1"/>
          <w:rFonts w:ascii="Arial" w:hAnsi="Arial" w:cs="Arial"/>
          <w:color w:val="000000"/>
          <w:sz w:val="20"/>
          <w:szCs w:val="20"/>
          <w:lang w:val="en-US"/>
        </w:rPr>
        <w:t xml:space="preserve">quy </w:t>
      </w:r>
      <w:r w:rsidRPr="00767E04" w:rsidR="00A94032">
        <w:rPr>
          <w:rStyle w:val="BodyTextChar1"/>
          <w:rFonts w:ascii="Arial" w:hAnsi="Arial" w:cs="Arial"/>
          <w:color w:val="000000"/>
          <w:sz w:val="20"/>
          <w:szCs w:val="20"/>
          <w:lang w:eastAsia="vi-VN"/>
        </w:rPr>
        <w:t xml:space="preserve">phạm pháp luật hướng dẫn thực hiện chế độ, chính sách đối với cán bộ, chiến sĩ Công </w:t>
      </w:r>
      <w:r w:rsidRPr="00767E04" w:rsidR="00A94032">
        <w:rPr>
          <w:rStyle w:val="BodyTextChar1"/>
          <w:rFonts w:ascii="Arial" w:hAnsi="Arial" w:cs="Arial"/>
          <w:color w:val="000000"/>
          <w:sz w:val="20"/>
          <w:szCs w:val="20"/>
          <w:lang w:val="en-US"/>
        </w:rPr>
        <w:t xml:space="preserve">an </w:t>
      </w:r>
      <w:r w:rsidRPr="00767E04" w:rsidR="00A94032">
        <w:rPr>
          <w:rStyle w:val="BodyTextChar1"/>
          <w:rFonts w:ascii="Arial" w:hAnsi="Arial" w:cs="Arial"/>
          <w:color w:val="000000"/>
          <w:sz w:val="20"/>
          <w:szCs w:val="20"/>
          <w:lang w:eastAsia="vi-VN"/>
        </w:rPr>
        <w:t xml:space="preserve">nhân dân làm nhiệm vụ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BodyText"/>
        <w:shd w:val="clear" w:color="auto" w:fill="auto"/>
        <w:tabs>
          <w:tab w:val="left" w:pos="97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6. </w:t>
      </w:r>
      <w:r w:rsidRPr="00767E04" w:rsidR="00A94032">
        <w:rPr>
          <w:rStyle w:val="BodyTextChar1"/>
          <w:rFonts w:ascii="Arial" w:hAnsi="Arial" w:cs="Arial"/>
          <w:color w:val="000000"/>
          <w:sz w:val="20"/>
          <w:szCs w:val="20"/>
          <w:lang w:eastAsia="vi-VN"/>
        </w:rPr>
        <w:t xml:space="preserve">Xây dựng kế hoạch, chương trình đào tạo, tập huấn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cán bộ, chiến sĩ Công </w:t>
      </w:r>
      <w:r w:rsidRPr="00767E04" w:rsidR="00A94032">
        <w:rPr>
          <w:rStyle w:val="BodyTextChar1"/>
          <w:rFonts w:ascii="Arial" w:hAnsi="Arial" w:cs="Arial"/>
          <w:color w:val="000000"/>
          <w:sz w:val="20"/>
          <w:szCs w:val="20"/>
          <w:lang w:val="en-US"/>
        </w:rPr>
        <w:t xml:space="preserve">an </w:t>
      </w:r>
      <w:r w:rsidRPr="00767E04" w:rsidR="00A94032">
        <w:rPr>
          <w:rStyle w:val="BodyTextChar1"/>
          <w:rFonts w:ascii="Arial" w:hAnsi="Arial" w:cs="Arial"/>
          <w:color w:val="000000"/>
          <w:sz w:val="20"/>
          <w:szCs w:val="20"/>
          <w:lang w:eastAsia="vi-VN"/>
        </w:rPr>
        <w:t xml:space="preserve">nhân dân làm nhiệm vụ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BodyText"/>
        <w:shd w:val="clear" w:color="auto" w:fill="auto"/>
        <w:tabs>
          <w:tab w:val="left" w:pos="97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7. </w:t>
      </w:r>
      <w:r w:rsidRPr="00767E04" w:rsidR="00456553">
        <w:rPr>
          <w:rStyle w:val="BodyTextChar1"/>
          <w:rFonts w:ascii="Arial" w:hAnsi="Arial" w:cs="Arial"/>
          <w:color w:val="000000"/>
          <w:sz w:val="20"/>
          <w:szCs w:val="20"/>
          <w:lang w:val="en-US" w:eastAsia="vi-VN"/>
        </w:rPr>
        <w:t xml:space="preserve">L</w:t>
      </w:r>
      <w:r w:rsidRPr="00767E04" w:rsidR="00A94032">
        <w:rPr>
          <w:rStyle w:val="BodyTextChar1"/>
          <w:rFonts w:ascii="Arial" w:hAnsi="Arial" w:cs="Arial"/>
          <w:color w:val="000000"/>
          <w:sz w:val="20"/>
          <w:szCs w:val="20"/>
          <w:lang w:eastAsia="vi-VN"/>
        </w:rPr>
        <w:t xml:space="preserve">ập dự toán </w:t>
      </w:r>
      <w:r w:rsidRPr="00767E04" w:rsidR="00A94032">
        <w:rPr>
          <w:rStyle w:val="BodyTextChar1"/>
          <w:rFonts w:ascii="Arial" w:hAnsi="Arial" w:cs="Arial"/>
          <w:color w:val="000000"/>
          <w:sz w:val="20"/>
          <w:szCs w:val="20"/>
          <w:lang w:val="en-US"/>
        </w:rPr>
        <w:t xml:space="preserve">kinh </w:t>
      </w:r>
      <w:r w:rsidRPr="00767E04" w:rsidR="00A94032">
        <w:rPr>
          <w:rStyle w:val="BodyTextChar1"/>
          <w:rFonts w:ascii="Arial" w:hAnsi="Arial" w:cs="Arial"/>
          <w:color w:val="000000"/>
          <w:sz w:val="20"/>
          <w:szCs w:val="20"/>
          <w:lang w:eastAsia="vi-VN"/>
        </w:rPr>
        <w:t xml:space="preserve">phí để đảm bảo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công tác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w:t>
      </w:r>
      <w:r w:rsidRPr="00767E04" w:rsidR="00A94032">
        <w:rPr>
          <w:rStyle w:val="BodyTextChar1"/>
          <w:rFonts w:ascii="Arial" w:hAnsi="Arial" w:cs="Arial"/>
          <w:color w:val="000000"/>
          <w:sz w:val="20"/>
          <w:szCs w:val="20"/>
          <w:lang w:val="en-US"/>
        </w:rPr>
        <w:t xml:space="preserve">trong </w:t>
      </w:r>
      <w:r w:rsidRPr="00767E04" w:rsidR="00A94032">
        <w:rPr>
          <w:rStyle w:val="BodyTextChar1"/>
          <w:rFonts w:ascii="Arial" w:hAnsi="Arial" w:cs="Arial"/>
          <w:color w:val="000000"/>
          <w:sz w:val="20"/>
          <w:szCs w:val="20"/>
          <w:lang w:eastAsia="vi-VN"/>
        </w:rPr>
        <w:t xml:space="preserve">Công </w:t>
      </w:r>
      <w:r w:rsidRPr="00767E04" w:rsidR="00A94032">
        <w:rPr>
          <w:rStyle w:val="BodyTextChar1"/>
          <w:rFonts w:ascii="Arial" w:hAnsi="Arial" w:cs="Arial"/>
          <w:color w:val="000000"/>
          <w:sz w:val="20"/>
          <w:szCs w:val="20"/>
          <w:lang w:val="en-US"/>
        </w:rPr>
        <w:t xml:space="preserve">an </w:t>
      </w:r>
      <w:r w:rsidRPr="00767E04" w:rsidR="00A94032">
        <w:rPr>
          <w:rStyle w:val="BodyTextChar1"/>
          <w:rFonts w:ascii="Arial" w:hAnsi="Arial" w:cs="Arial"/>
          <w:color w:val="000000"/>
          <w:sz w:val="20"/>
          <w:szCs w:val="20"/>
          <w:lang w:eastAsia="vi-VN"/>
        </w:rPr>
        <w:t xml:space="preserve">nhân dân.</w:t>
      </w:r>
    </w:p>
    <w:p>
      <w:pPr>
        <w:pStyle w:val="BodyText"/>
        <w:shd w:val="clear" w:color="auto" w:fill="auto"/>
        <w:tabs>
          <w:tab w:val="left" w:pos="97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8. </w:t>
      </w:r>
      <w:r w:rsidRPr="00767E04" w:rsidR="00A94032">
        <w:rPr>
          <w:rStyle w:val="BodyTextChar1"/>
          <w:rFonts w:ascii="Arial" w:hAnsi="Arial" w:cs="Arial"/>
          <w:color w:val="000000"/>
          <w:sz w:val="20"/>
          <w:szCs w:val="20"/>
          <w:lang w:eastAsia="vi-VN"/>
        </w:rPr>
        <w:t xml:space="preserve">Chỉ đạo Công </w:t>
      </w:r>
      <w:r w:rsidRPr="00767E04" w:rsidR="00A94032">
        <w:rPr>
          <w:rStyle w:val="BodyTextChar1"/>
          <w:rFonts w:ascii="Arial" w:hAnsi="Arial" w:cs="Arial"/>
          <w:color w:val="000000"/>
          <w:sz w:val="20"/>
          <w:szCs w:val="20"/>
          <w:lang w:val="en-US"/>
        </w:rPr>
        <w:t xml:space="preserve">an </w:t>
      </w:r>
      <w:r w:rsidRPr="00767E04" w:rsidR="00A94032">
        <w:rPr>
          <w:rStyle w:val="BodyTextChar1"/>
          <w:rFonts w:ascii="Arial" w:hAnsi="Arial" w:cs="Arial"/>
          <w:color w:val="000000"/>
          <w:sz w:val="20"/>
          <w:szCs w:val="20"/>
          <w:lang w:eastAsia="vi-VN"/>
        </w:rPr>
        <w:t xml:space="preserve">các cấp thực hiện chế độ báo cáo, thống kê và tổng kết về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BodyText"/>
        <w:shd w:val="clear" w:color="auto" w:fill="auto"/>
        <w:tabs>
          <w:tab w:val="left" w:pos="985"/>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9. </w:t>
      </w:r>
      <w:r w:rsidRPr="00767E04" w:rsidR="00A94032">
        <w:rPr>
          <w:rStyle w:val="BodyTextChar1"/>
          <w:rFonts w:ascii="Arial" w:hAnsi="Arial" w:cs="Arial"/>
          <w:color w:val="000000"/>
          <w:sz w:val="20"/>
          <w:szCs w:val="20"/>
          <w:lang w:eastAsia="vi-VN"/>
        </w:rPr>
        <w:t xml:space="preserve">Tổng kết, báo cáo, thống kê nhà nước về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Heading#2"/>
        <w:keepNext/>
        <w:keepLines/>
        <w:shd w:val="clear" w:color="auto" w:fill="auto"/>
        <w:spacing w:after="120"/>
        <w:ind w:firstLine="720"/>
        <w:jc w:val="both"/>
        <w:rPr>
          <w:rFonts w:ascii="Arial" w:hAnsi="Arial" w:cs="Arial"/>
          <w:sz w:val="20"/>
          <w:szCs w:val="20"/>
        </w:rPr>
      </w:pPr>
      <w:bookmarkStart w:id="30" w:name="bookmark30"/>
      <w:bookmarkStart w:id="31" w:name="bookmark31"/>
      <w:r w:rsidRPr="00767E04">
        <w:rPr>
          <w:rStyle w:val="Heading2"/>
          <w:rFonts w:ascii="Arial" w:hAnsi="Arial" w:cs="Arial"/>
          <w:b/>
          <w:bCs/>
          <w:color w:val="000000"/>
          <w:sz w:val="20"/>
          <w:szCs w:val="20"/>
          <w:lang w:eastAsia="vi-VN"/>
        </w:rPr>
        <w:t xml:space="preserve">Điều </w:t>
      </w:r>
      <w:r w:rsidRPr="00767E04">
        <w:rPr>
          <w:rStyle w:val="Heading2"/>
          <w:rFonts w:ascii="Arial" w:hAnsi="Arial" w:cs="Arial"/>
          <w:b/>
          <w:bCs/>
          <w:color w:val="000000"/>
          <w:sz w:val="20"/>
          <w:szCs w:val="20"/>
          <w:lang w:val="en-US"/>
        </w:rPr>
        <w:t xml:space="preserve">16. </w:t>
      </w:r>
      <w:r w:rsidRPr="00767E04">
        <w:rPr>
          <w:rStyle w:val="Heading2"/>
          <w:rFonts w:ascii="Arial" w:hAnsi="Arial" w:cs="Arial"/>
          <w:b/>
          <w:bCs/>
          <w:color w:val="000000"/>
          <w:sz w:val="20"/>
          <w:szCs w:val="20"/>
          <w:lang w:eastAsia="vi-VN"/>
        </w:rPr>
        <w:t xml:space="preserve">Trách nhiệm của Bộ Quốc phòng</w:t>
      </w:r>
      <w:bookmarkEnd w:id="30"/>
      <w:bookmarkEnd w:id="31"/>
    </w:p>
    <w:p>
      <w:pPr>
        <w:pStyle w:val="BodyText"/>
        <w:shd w:val="clear" w:color="auto" w:fill="auto"/>
        <w:tabs>
          <w:tab w:val="left" w:pos="97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A94032">
        <w:rPr>
          <w:rStyle w:val="BodyTextChar1"/>
          <w:rFonts w:ascii="Arial" w:hAnsi="Arial" w:cs="Arial"/>
          <w:color w:val="000000"/>
          <w:sz w:val="20"/>
          <w:szCs w:val="20"/>
          <w:lang w:eastAsia="vi-VN"/>
        </w:rPr>
        <w:t xml:space="preserve">Chịu trách nhiệm chỉ đạo và tổ chức thực hiện việc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bằng hình thức tiêm thuốc độc </w:t>
      </w:r>
      <w:r w:rsidRPr="00767E04" w:rsidR="00A94032">
        <w:rPr>
          <w:rStyle w:val="BodyTextChar1"/>
          <w:rFonts w:ascii="Arial" w:hAnsi="Arial" w:cs="Arial"/>
          <w:color w:val="000000"/>
          <w:sz w:val="20"/>
          <w:szCs w:val="20"/>
          <w:lang w:val="en-US"/>
        </w:rPr>
        <w:t xml:space="preserve">trong </w:t>
      </w:r>
      <w:r w:rsidRPr="00767E04" w:rsidR="00A94032">
        <w:rPr>
          <w:rStyle w:val="BodyTextChar1"/>
          <w:rFonts w:ascii="Arial" w:hAnsi="Arial" w:cs="Arial"/>
          <w:color w:val="000000"/>
          <w:sz w:val="20"/>
          <w:szCs w:val="20"/>
          <w:lang w:eastAsia="vi-VN"/>
        </w:rPr>
        <w:t xml:space="preserve">Quân đội nhân dân.</w:t>
      </w:r>
    </w:p>
    <w:p>
      <w:pPr>
        <w:pStyle w:val="BodyText"/>
        <w:shd w:val="clear" w:color="auto" w:fill="auto"/>
        <w:tabs>
          <w:tab w:val="left" w:pos="97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2. </w:t>
      </w:r>
      <w:r w:rsidRPr="00767E04" w:rsidR="00A94032">
        <w:rPr>
          <w:rStyle w:val="BodyTextChar1"/>
          <w:rFonts w:ascii="Arial" w:hAnsi="Arial" w:cs="Arial"/>
          <w:color w:val="000000"/>
          <w:sz w:val="20"/>
          <w:szCs w:val="20"/>
          <w:lang w:val="en-US"/>
        </w:rPr>
        <w:t xml:space="preserve">Ban </w:t>
      </w:r>
      <w:r w:rsidRPr="00767E04" w:rsidR="00A94032">
        <w:rPr>
          <w:rStyle w:val="BodyTextChar1"/>
          <w:rFonts w:ascii="Arial" w:hAnsi="Arial" w:cs="Arial"/>
          <w:color w:val="000000"/>
          <w:sz w:val="20"/>
          <w:szCs w:val="20"/>
          <w:lang w:eastAsia="vi-VN"/>
        </w:rPr>
        <w:t xml:space="preserve">hành hoặc trình cơ </w:t>
      </w:r>
      <w:r w:rsidRPr="00767E04" w:rsidR="00A94032">
        <w:rPr>
          <w:rStyle w:val="BodyTextChar1"/>
          <w:rFonts w:ascii="Arial" w:hAnsi="Arial" w:cs="Arial"/>
          <w:color w:val="000000"/>
          <w:sz w:val="20"/>
          <w:szCs w:val="20"/>
          <w:lang w:val="en-US"/>
        </w:rPr>
        <w:t xml:space="preserve">quan </w:t>
      </w:r>
      <w:r w:rsidRPr="00767E04" w:rsidR="00A94032">
        <w:rPr>
          <w:rStyle w:val="BodyTextChar1"/>
          <w:rFonts w:ascii="Arial" w:hAnsi="Arial" w:cs="Arial"/>
          <w:color w:val="000000"/>
          <w:sz w:val="20"/>
          <w:szCs w:val="20"/>
          <w:lang w:eastAsia="vi-VN"/>
        </w:rPr>
        <w:t xml:space="preserve">có thẩm quyền </w:t>
      </w:r>
      <w:r w:rsidRPr="00767E04" w:rsidR="00A94032">
        <w:rPr>
          <w:rStyle w:val="BodyTextChar1"/>
          <w:rFonts w:ascii="Arial" w:hAnsi="Arial" w:cs="Arial"/>
          <w:color w:val="000000"/>
          <w:sz w:val="20"/>
          <w:szCs w:val="20"/>
          <w:lang w:val="en-US"/>
        </w:rPr>
        <w:t xml:space="preserve">ban </w:t>
      </w:r>
      <w:r w:rsidRPr="00767E04" w:rsidR="00A94032">
        <w:rPr>
          <w:rStyle w:val="BodyTextChar1"/>
          <w:rFonts w:ascii="Arial" w:hAnsi="Arial" w:cs="Arial"/>
          <w:color w:val="000000"/>
          <w:sz w:val="20"/>
          <w:szCs w:val="20"/>
          <w:lang w:eastAsia="vi-VN"/>
        </w:rPr>
        <w:t xml:space="preserve">hành văn bản </w:t>
      </w:r>
      <w:r w:rsidRPr="00767E04" w:rsidR="00A94032">
        <w:rPr>
          <w:rStyle w:val="BodyTextChar1"/>
          <w:rFonts w:ascii="Arial" w:hAnsi="Arial" w:cs="Arial"/>
          <w:color w:val="000000"/>
          <w:sz w:val="20"/>
          <w:szCs w:val="20"/>
          <w:lang w:val="en-US"/>
        </w:rPr>
        <w:t xml:space="preserve">quy </w:t>
      </w:r>
      <w:r w:rsidRPr="00767E04" w:rsidR="00A94032">
        <w:rPr>
          <w:rStyle w:val="BodyTextChar1"/>
          <w:rFonts w:ascii="Arial" w:hAnsi="Arial" w:cs="Arial"/>
          <w:color w:val="000000"/>
          <w:sz w:val="20"/>
          <w:szCs w:val="20"/>
          <w:lang w:eastAsia="vi-VN"/>
        </w:rPr>
        <w:t xml:space="preserve">phạm pháp luật về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w:t>
      </w:r>
      <w:r w:rsidRPr="00767E04" w:rsidR="00A94032">
        <w:rPr>
          <w:rStyle w:val="BodyTextChar1"/>
          <w:rFonts w:ascii="Arial" w:hAnsi="Arial" w:cs="Arial"/>
          <w:color w:val="000000"/>
          <w:sz w:val="20"/>
          <w:szCs w:val="20"/>
          <w:lang w:val="en-US"/>
        </w:rPr>
        <w:t xml:space="preserve">trong </w:t>
      </w:r>
      <w:r w:rsidRPr="00767E04" w:rsidR="00A94032">
        <w:rPr>
          <w:rStyle w:val="BodyTextChar1"/>
          <w:rFonts w:ascii="Arial" w:hAnsi="Arial" w:cs="Arial"/>
          <w:color w:val="000000"/>
          <w:sz w:val="20"/>
          <w:szCs w:val="20"/>
          <w:lang w:eastAsia="vi-VN"/>
        </w:rPr>
        <w:t xml:space="preserve">Quân đội nhân dân.</w:t>
      </w:r>
    </w:p>
    <w:p>
      <w:pPr>
        <w:pStyle w:val="BodyText"/>
        <w:shd w:val="clear" w:color="auto" w:fill="auto"/>
        <w:tabs>
          <w:tab w:val="left" w:pos="971"/>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Phối hợp với Bộ Công </w:t>
      </w:r>
      <w:r w:rsidRPr="00767E04" w:rsidR="00A94032">
        <w:rPr>
          <w:rStyle w:val="BodyTextChar1"/>
          <w:rFonts w:ascii="Arial" w:hAnsi="Arial" w:cs="Arial"/>
          <w:color w:val="000000"/>
          <w:sz w:val="20"/>
          <w:szCs w:val="20"/>
          <w:lang w:val="en-US"/>
        </w:rPr>
        <w:t xml:space="preserve">an </w:t>
      </w:r>
      <w:r w:rsidRPr="00767E04" w:rsidR="00A94032">
        <w:rPr>
          <w:rStyle w:val="BodyTextChar1"/>
          <w:rFonts w:ascii="Arial" w:hAnsi="Arial" w:cs="Arial"/>
          <w:color w:val="000000"/>
          <w:sz w:val="20"/>
          <w:szCs w:val="20"/>
          <w:lang w:eastAsia="vi-VN"/>
        </w:rPr>
        <w:t xml:space="preserve">bảo đảm công tác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bằng hình thức tiêm thuốc độc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các đối tượng bị kết án tử hình </w:t>
      </w:r>
      <w:r w:rsidRPr="00767E04" w:rsidR="00A94032">
        <w:rPr>
          <w:rStyle w:val="BodyTextChar1"/>
          <w:rFonts w:ascii="Arial" w:hAnsi="Arial" w:cs="Arial"/>
          <w:color w:val="000000"/>
          <w:sz w:val="20"/>
          <w:szCs w:val="20"/>
          <w:lang w:val="en-US"/>
        </w:rPr>
        <w:t xml:space="preserve">do </w:t>
      </w:r>
      <w:r w:rsidRPr="00767E04" w:rsidR="00A94032">
        <w:rPr>
          <w:rStyle w:val="BodyTextChar1"/>
          <w:rFonts w:ascii="Arial" w:hAnsi="Arial" w:cs="Arial"/>
          <w:color w:val="000000"/>
          <w:sz w:val="20"/>
          <w:szCs w:val="20"/>
          <w:lang w:eastAsia="vi-VN"/>
        </w:rPr>
        <w:t xml:space="preserve">Bộ Quốc phòng quản lý.</w:t>
      </w:r>
    </w:p>
    <w:p>
      <w:pPr>
        <w:pStyle w:val="BodyText"/>
        <w:shd w:val="clear" w:color="auto" w:fill="auto"/>
        <w:tabs>
          <w:tab w:val="left" w:pos="935"/>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4. </w:t>
      </w:r>
      <w:r w:rsidRPr="00767E04" w:rsidR="00A94032">
        <w:rPr>
          <w:rStyle w:val="BodyTextChar1"/>
          <w:rFonts w:ascii="Arial" w:hAnsi="Arial" w:cs="Arial"/>
          <w:color w:val="000000"/>
          <w:sz w:val="20"/>
          <w:szCs w:val="20"/>
          <w:lang w:eastAsia="vi-VN"/>
        </w:rPr>
        <w:t xml:space="preserve">Chỉ đạo cấp quân </w:t>
      </w:r>
      <w:r w:rsidRPr="00767E04" w:rsidR="00A94032">
        <w:rPr>
          <w:rStyle w:val="BodyTextChar1"/>
          <w:rFonts w:ascii="Arial" w:hAnsi="Arial" w:cs="Arial"/>
          <w:color w:val="000000"/>
          <w:sz w:val="20"/>
          <w:szCs w:val="20"/>
          <w:lang w:val="en-US"/>
        </w:rPr>
        <w:t xml:space="preserve">khu, </w:t>
      </w:r>
      <w:r w:rsidRPr="00767E04" w:rsidR="00A94032">
        <w:rPr>
          <w:rStyle w:val="BodyTextChar1"/>
          <w:rFonts w:ascii="Arial" w:hAnsi="Arial" w:cs="Arial"/>
          <w:color w:val="000000"/>
          <w:sz w:val="20"/>
          <w:szCs w:val="20"/>
          <w:lang w:eastAsia="vi-VN"/>
        </w:rPr>
        <w:t xml:space="preserve">Bộ tư lệnh Bộ đội biên phòng thực hiện đúng </w:t>
      </w:r>
      <w:r w:rsidRPr="00767E04" w:rsidR="00A94032">
        <w:rPr>
          <w:rStyle w:val="BodyTextChar1"/>
          <w:rFonts w:ascii="Arial" w:hAnsi="Arial" w:cs="Arial"/>
          <w:color w:val="000000"/>
          <w:sz w:val="20"/>
          <w:szCs w:val="20"/>
          <w:lang w:val="en-US"/>
        </w:rPr>
        <w:t xml:space="preserve">quy </w:t>
      </w:r>
      <w:r w:rsidRPr="00767E04" w:rsidR="00A94032">
        <w:rPr>
          <w:rStyle w:val="BodyTextChar1"/>
          <w:rFonts w:ascii="Arial" w:hAnsi="Arial" w:cs="Arial"/>
          <w:color w:val="000000"/>
          <w:sz w:val="20"/>
          <w:szCs w:val="20"/>
          <w:lang w:eastAsia="vi-VN"/>
        </w:rPr>
        <w:t xml:space="preserve">định của pháp luật về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BodyText"/>
        <w:shd w:val="clear" w:color="auto" w:fill="auto"/>
        <w:tabs>
          <w:tab w:val="left" w:pos="935"/>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5. </w:t>
      </w:r>
      <w:r w:rsidRPr="00767E04" w:rsidR="00A94032">
        <w:rPr>
          <w:rStyle w:val="BodyTextChar1"/>
          <w:rFonts w:ascii="Arial" w:hAnsi="Arial" w:cs="Arial"/>
          <w:color w:val="000000"/>
          <w:sz w:val="20"/>
          <w:szCs w:val="20"/>
          <w:lang w:val="en-US"/>
        </w:rPr>
        <w:t xml:space="preserve">Ban </w:t>
      </w:r>
      <w:r w:rsidRPr="00767E04" w:rsidR="00A94032">
        <w:rPr>
          <w:rStyle w:val="BodyTextChar1"/>
          <w:rFonts w:ascii="Arial" w:hAnsi="Arial" w:cs="Arial"/>
          <w:color w:val="000000"/>
          <w:sz w:val="20"/>
          <w:szCs w:val="20"/>
          <w:lang w:eastAsia="vi-VN"/>
        </w:rPr>
        <w:t xml:space="preserve">hành văn bản </w:t>
      </w:r>
      <w:r w:rsidRPr="00767E04" w:rsidR="00A94032">
        <w:rPr>
          <w:rStyle w:val="BodyTextChar1"/>
          <w:rFonts w:ascii="Arial" w:hAnsi="Arial" w:cs="Arial"/>
          <w:color w:val="000000"/>
          <w:sz w:val="20"/>
          <w:szCs w:val="20"/>
          <w:lang w:val="en-US"/>
        </w:rPr>
        <w:t xml:space="preserve">quy </w:t>
      </w:r>
      <w:r w:rsidRPr="00767E04" w:rsidR="00A94032">
        <w:rPr>
          <w:rStyle w:val="BodyTextChar1"/>
          <w:rFonts w:ascii="Arial" w:hAnsi="Arial" w:cs="Arial"/>
          <w:color w:val="000000"/>
          <w:sz w:val="20"/>
          <w:szCs w:val="20"/>
          <w:lang w:eastAsia="vi-VN"/>
        </w:rPr>
        <w:t xml:space="preserve">phạm pháp luật hướng dẫn thực hiện chế độ chính sách đối với cán bộ, chiến sĩ Quân đội nhân dân làm nhiệm vụ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BodyText"/>
        <w:shd w:val="clear" w:color="auto" w:fill="auto"/>
        <w:tabs>
          <w:tab w:val="left" w:pos="935"/>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6. </w:t>
      </w:r>
      <w:r w:rsidRPr="00767E04" w:rsidR="00A94032">
        <w:rPr>
          <w:rStyle w:val="BodyTextChar1"/>
          <w:rFonts w:ascii="Arial" w:hAnsi="Arial" w:cs="Arial"/>
          <w:color w:val="000000"/>
          <w:sz w:val="20"/>
          <w:szCs w:val="20"/>
          <w:lang w:eastAsia="vi-VN"/>
        </w:rPr>
        <w:t xml:space="preserve">Xây dựng kế hoạch chương trình đào tạo, tập huấn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cán bộ, chiến sĩ Quân đội nhân dân làm nhiệm vụ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BodyText"/>
        <w:shd w:val="clear" w:color="auto" w:fill="auto"/>
        <w:tabs>
          <w:tab w:val="left" w:pos="935"/>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7. </w:t>
      </w:r>
      <w:r w:rsidRPr="00767E04" w:rsidR="00A94032">
        <w:rPr>
          <w:rStyle w:val="BodyTextChar1"/>
          <w:rFonts w:ascii="Arial" w:hAnsi="Arial" w:cs="Arial"/>
          <w:color w:val="000000"/>
          <w:sz w:val="20"/>
          <w:szCs w:val="20"/>
          <w:lang w:eastAsia="vi-VN"/>
        </w:rPr>
        <w:t xml:space="preserve">Lập dự toán </w:t>
      </w:r>
      <w:r w:rsidRPr="00767E04" w:rsidR="00A94032">
        <w:rPr>
          <w:rStyle w:val="BodyTextChar1"/>
          <w:rFonts w:ascii="Arial" w:hAnsi="Arial" w:cs="Arial"/>
          <w:color w:val="000000"/>
          <w:sz w:val="20"/>
          <w:szCs w:val="20"/>
          <w:lang w:val="en-US"/>
        </w:rPr>
        <w:t xml:space="preserve">kinh </w:t>
      </w:r>
      <w:r w:rsidRPr="00767E04" w:rsidR="00A94032">
        <w:rPr>
          <w:rStyle w:val="BodyTextChar1"/>
          <w:rFonts w:ascii="Arial" w:hAnsi="Arial" w:cs="Arial"/>
          <w:color w:val="000000"/>
          <w:sz w:val="20"/>
          <w:szCs w:val="20"/>
          <w:lang w:eastAsia="vi-VN"/>
        </w:rPr>
        <w:t xml:space="preserve">phí để bảo đảm </w:t>
      </w:r>
      <w:r w:rsidRPr="00767E04" w:rsidR="00A94032">
        <w:rPr>
          <w:rStyle w:val="BodyTextChar1"/>
          <w:rFonts w:ascii="Arial" w:hAnsi="Arial" w:cs="Arial"/>
          <w:color w:val="000000"/>
          <w:sz w:val="20"/>
          <w:szCs w:val="20"/>
          <w:lang w:val="en-US"/>
        </w:rPr>
        <w:t xml:space="preserve">cho </w:t>
      </w:r>
      <w:r w:rsidRPr="00767E04" w:rsidR="00A94032">
        <w:rPr>
          <w:rStyle w:val="BodyTextChar1"/>
          <w:rFonts w:ascii="Arial" w:hAnsi="Arial" w:cs="Arial"/>
          <w:color w:val="000000"/>
          <w:sz w:val="20"/>
          <w:szCs w:val="20"/>
          <w:lang w:eastAsia="vi-VN"/>
        </w:rPr>
        <w:t xml:space="preserve">công tác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w:t>
      </w:r>
      <w:r w:rsidRPr="00767E04" w:rsidR="00A94032">
        <w:rPr>
          <w:rStyle w:val="BodyTextChar1"/>
          <w:rFonts w:ascii="Arial" w:hAnsi="Arial" w:cs="Arial"/>
          <w:color w:val="000000"/>
          <w:sz w:val="20"/>
          <w:szCs w:val="20"/>
          <w:lang w:val="en-US"/>
        </w:rPr>
        <w:t xml:space="preserve">trong </w:t>
      </w:r>
      <w:r w:rsidRPr="00767E04" w:rsidR="00A94032">
        <w:rPr>
          <w:rStyle w:val="BodyTextChar1"/>
          <w:rFonts w:ascii="Arial" w:hAnsi="Arial" w:cs="Arial"/>
          <w:color w:val="000000"/>
          <w:sz w:val="20"/>
          <w:szCs w:val="20"/>
          <w:lang w:eastAsia="vi-VN"/>
        </w:rPr>
        <w:t xml:space="preserve">Quân đội nhân dân.</w:t>
      </w:r>
    </w:p>
    <w:p>
      <w:pPr>
        <w:pStyle w:val="BodyText"/>
        <w:shd w:val="clear" w:color="auto" w:fill="auto"/>
        <w:tabs>
          <w:tab w:val="left" w:pos="935"/>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8. </w:t>
      </w:r>
      <w:r w:rsidRPr="00767E04" w:rsidR="00A94032">
        <w:rPr>
          <w:rStyle w:val="BodyTextChar1"/>
          <w:rFonts w:ascii="Arial" w:hAnsi="Arial" w:cs="Arial"/>
          <w:color w:val="000000"/>
          <w:sz w:val="20"/>
          <w:szCs w:val="20"/>
          <w:lang w:eastAsia="vi-VN"/>
        </w:rPr>
        <w:t xml:space="preserve">Phối hợp với Bộ Công </w:t>
      </w:r>
      <w:r w:rsidRPr="00767E04" w:rsidR="00A94032">
        <w:rPr>
          <w:rStyle w:val="BodyTextChar1"/>
          <w:rFonts w:ascii="Arial" w:hAnsi="Arial" w:cs="Arial"/>
          <w:color w:val="000000"/>
          <w:sz w:val="20"/>
          <w:szCs w:val="20"/>
          <w:lang w:val="en-US"/>
        </w:rPr>
        <w:t xml:space="preserve">an trong </w:t>
      </w:r>
      <w:r w:rsidRPr="00767E04" w:rsidR="00A94032">
        <w:rPr>
          <w:rStyle w:val="BodyTextChar1"/>
          <w:rFonts w:ascii="Arial" w:hAnsi="Arial" w:cs="Arial"/>
          <w:color w:val="000000"/>
          <w:sz w:val="20"/>
          <w:szCs w:val="20"/>
          <w:lang w:eastAsia="vi-VN"/>
        </w:rPr>
        <w:t xml:space="preserve">việc báo cáo, thống kê và tổng kết công tác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w:t>
      </w:r>
    </w:p>
    <w:p>
      <w:pPr>
        <w:pStyle w:val="Heading#2"/>
        <w:keepNext/>
        <w:keepLines/>
        <w:shd w:val="clear" w:color="auto" w:fill="auto"/>
        <w:spacing w:after="120"/>
        <w:ind w:firstLine="720"/>
        <w:jc w:val="both"/>
        <w:rPr>
          <w:rFonts w:ascii="Arial" w:hAnsi="Arial" w:cs="Arial"/>
          <w:sz w:val="20"/>
          <w:szCs w:val="20"/>
        </w:rPr>
      </w:pPr>
      <w:bookmarkStart w:id="32" w:name="bookmark32"/>
      <w:bookmarkStart w:id="33" w:name="bookmark33"/>
      <w:r w:rsidRPr="00767E04">
        <w:rPr>
          <w:rStyle w:val="Heading2"/>
          <w:rFonts w:ascii="Arial" w:hAnsi="Arial" w:cs="Arial"/>
          <w:b/>
          <w:bCs/>
          <w:color w:val="000000"/>
          <w:sz w:val="20"/>
          <w:szCs w:val="20"/>
          <w:lang w:eastAsia="vi-VN"/>
        </w:rPr>
        <w:t xml:space="preserve">Điều </w:t>
      </w:r>
      <w:r w:rsidRPr="00767E04">
        <w:rPr>
          <w:rStyle w:val="Heading2"/>
          <w:rFonts w:ascii="Arial" w:hAnsi="Arial" w:cs="Arial"/>
          <w:b/>
          <w:bCs/>
          <w:color w:val="000000"/>
          <w:sz w:val="20"/>
          <w:szCs w:val="20"/>
          <w:lang w:val="en-US"/>
        </w:rPr>
        <w:t xml:space="preserve">17. </w:t>
      </w:r>
      <w:r w:rsidRPr="00767E04">
        <w:rPr>
          <w:rStyle w:val="Heading2"/>
          <w:rFonts w:ascii="Arial" w:hAnsi="Arial" w:cs="Arial"/>
          <w:b/>
          <w:bCs/>
          <w:color w:val="000000"/>
          <w:sz w:val="20"/>
          <w:szCs w:val="20"/>
          <w:lang w:eastAsia="vi-VN"/>
        </w:rPr>
        <w:t xml:space="preserve">Trách nhiệm của Bộ </w:t>
      </w:r>
      <w:r w:rsidRPr="00767E04">
        <w:rPr>
          <w:rStyle w:val="Heading2"/>
          <w:rFonts w:ascii="Arial" w:hAnsi="Arial" w:cs="Arial"/>
          <w:b/>
          <w:bCs/>
          <w:color w:val="000000"/>
          <w:sz w:val="20"/>
          <w:szCs w:val="20"/>
          <w:lang w:val="en-US"/>
        </w:rPr>
        <w:t xml:space="preserve">Y </w:t>
      </w:r>
      <w:r w:rsidRPr="00767E04">
        <w:rPr>
          <w:rStyle w:val="Heading2"/>
          <w:rFonts w:ascii="Arial" w:hAnsi="Arial" w:cs="Arial"/>
          <w:b/>
          <w:bCs/>
          <w:color w:val="000000"/>
          <w:sz w:val="20"/>
          <w:szCs w:val="20"/>
          <w:lang w:eastAsia="vi-VN"/>
        </w:rPr>
        <w:t xml:space="preserve">tế</w:t>
      </w:r>
      <w:bookmarkEnd w:id="32"/>
      <w:bookmarkEnd w:id="33"/>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1. </w:t>
      </w:r>
      <w:r w:rsidRPr="00767E04" w:rsidR="00306DA1">
        <w:rPr>
          <w:rStyle w:val="BodyTextChar1"/>
          <w:rFonts w:ascii="Arial" w:hAnsi="Arial" w:cs="Arial"/>
          <w:color w:val="000000"/>
          <w:sz w:val="20"/>
          <w:szCs w:val="20"/>
          <w:lang w:eastAsia="vi-VN"/>
        </w:rPr>
        <w:t xml:space="preserve">Bảo </w:t>
      </w:r>
      <w:r w:rsidRPr="00767E04">
        <w:rPr>
          <w:rStyle w:val="BodyTextChar1"/>
          <w:rFonts w:ascii="Arial" w:hAnsi="Arial" w:cs="Arial"/>
          <w:color w:val="000000"/>
          <w:sz w:val="20"/>
          <w:szCs w:val="20"/>
          <w:lang w:eastAsia="vi-VN"/>
        </w:rPr>
        <w:t xml:space="preserve">đảm nguồn </w:t>
      </w:r>
      <w:r w:rsidRPr="00767E04">
        <w:rPr>
          <w:rStyle w:val="BodyTextChar1"/>
          <w:rFonts w:ascii="Arial" w:hAnsi="Arial" w:cs="Arial"/>
          <w:color w:val="000000"/>
          <w:sz w:val="20"/>
          <w:szCs w:val="20"/>
          <w:lang w:val="en-US"/>
        </w:rPr>
        <w:t xml:space="preserve">cung </w:t>
      </w:r>
      <w:r w:rsidRPr="00767E04">
        <w:rPr>
          <w:rStyle w:val="BodyTextChar1"/>
          <w:rFonts w:ascii="Arial" w:hAnsi="Arial" w:cs="Arial"/>
          <w:color w:val="000000"/>
          <w:sz w:val="20"/>
          <w:szCs w:val="20"/>
          <w:lang w:eastAsia="vi-VN"/>
        </w:rPr>
        <w:t xml:space="preserve">ứng thuốc để sử dụng </w:t>
      </w:r>
      <w:r w:rsidRPr="00767E04">
        <w:rPr>
          <w:rStyle w:val="BodyTextChar1"/>
          <w:rFonts w:ascii="Arial" w:hAnsi="Arial" w:cs="Arial"/>
          <w:color w:val="000000"/>
          <w:sz w:val="20"/>
          <w:szCs w:val="20"/>
          <w:lang w:val="en-US"/>
        </w:rPr>
        <w:t xml:space="preserve">cho thi </w:t>
      </w:r>
      <w:r w:rsidRPr="00767E04">
        <w:rPr>
          <w:rStyle w:val="BodyTextChar1"/>
          <w:rFonts w:ascii="Arial" w:hAnsi="Arial" w:cs="Arial"/>
          <w:color w:val="000000"/>
          <w:sz w:val="20"/>
          <w:szCs w:val="20"/>
          <w:lang w:eastAsia="vi-VN"/>
        </w:rPr>
        <w:t xml:space="preserve">hành án tử hình </w:t>
      </w:r>
      <w:r w:rsidRPr="00767E04">
        <w:rPr>
          <w:rStyle w:val="BodyTextChar1"/>
          <w:rFonts w:ascii="Arial" w:hAnsi="Arial" w:cs="Arial"/>
          <w:color w:val="000000"/>
          <w:sz w:val="20"/>
          <w:szCs w:val="20"/>
          <w:lang w:val="en-US"/>
        </w:rPr>
        <w:t xml:space="preserve">theo </w:t>
      </w:r>
      <w:r w:rsidRPr="00767E04">
        <w:rPr>
          <w:rStyle w:val="BodyTextChar1"/>
          <w:rFonts w:ascii="Arial" w:hAnsi="Arial" w:cs="Arial"/>
          <w:color w:val="000000"/>
          <w:sz w:val="20"/>
          <w:szCs w:val="20"/>
          <w:lang w:eastAsia="vi-VN"/>
        </w:rPr>
        <w:t xml:space="preserve">kế hoạch dự trù thuốc hàng năm của Bộ Công </w:t>
      </w:r>
      <w:r w:rsidRPr="00767E04">
        <w:rPr>
          <w:rStyle w:val="BodyTextChar1"/>
          <w:rFonts w:ascii="Arial" w:hAnsi="Arial" w:cs="Arial"/>
          <w:color w:val="000000"/>
          <w:sz w:val="20"/>
          <w:szCs w:val="20"/>
          <w:lang w:val="en-US"/>
        </w:rPr>
        <w:t xml:space="preserve">an, </w:t>
      </w:r>
      <w:r w:rsidRPr="00767E04">
        <w:rPr>
          <w:rStyle w:val="BodyTextChar1"/>
          <w:rFonts w:ascii="Arial" w:hAnsi="Arial" w:cs="Arial"/>
          <w:color w:val="000000"/>
          <w:sz w:val="20"/>
          <w:szCs w:val="20"/>
          <w:lang w:eastAsia="vi-VN"/>
        </w:rPr>
        <w:t xml:space="preserve">Bộ Quốc phòng; hướng dẫn bảo quản, sử dụng các loại thuốc sử dụng </w:t>
      </w:r>
      <w:r w:rsidRPr="00767E04">
        <w:rPr>
          <w:rStyle w:val="BodyTextChar1"/>
          <w:rFonts w:ascii="Arial" w:hAnsi="Arial" w:cs="Arial"/>
          <w:color w:val="000000"/>
          <w:sz w:val="20"/>
          <w:szCs w:val="20"/>
          <w:lang w:val="en-US"/>
        </w:rPr>
        <w:t xml:space="preserve">cho thi </w:t>
      </w:r>
      <w:r w:rsidRPr="00767E04">
        <w:rPr>
          <w:rStyle w:val="BodyTextChar1"/>
          <w:rFonts w:ascii="Arial" w:hAnsi="Arial" w:cs="Arial"/>
          <w:color w:val="000000"/>
          <w:sz w:val="20"/>
          <w:szCs w:val="20"/>
          <w:lang w:eastAsia="vi-VN"/>
        </w:rPr>
        <w:t xml:space="preserve">hành án tử hình; chủ trì phối hợp với Bộ Công </w:t>
      </w:r>
      <w:r w:rsidRPr="00767E04">
        <w:rPr>
          <w:rStyle w:val="BodyTextChar1"/>
          <w:rFonts w:ascii="Arial" w:hAnsi="Arial" w:cs="Arial"/>
          <w:color w:val="000000"/>
          <w:sz w:val="20"/>
          <w:szCs w:val="20"/>
          <w:lang w:val="en-US"/>
        </w:rPr>
        <w:t xml:space="preserve">an, </w:t>
      </w:r>
      <w:r w:rsidRPr="00767E04">
        <w:rPr>
          <w:rStyle w:val="BodyTextChar1"/>
          <w:rFonts w:ascii="Arial" w:hAnsi="Arial" w:cs="Arial"/>
          <w:color w:val="000000"/>
          <w:sz w:val="20"/>
          <w:szCs w:val="20"/>
          <w:lang w:eastAsia="vi-VN"/>
        </w:rPr>
        <w:t xml:space="preserve">Bộ Quốc phòng </w:t>
      </w:r>
      <w:r w:rsidRPr="00767E04">
        <w:rPr>
          <w:rStyle w:val="BodyTextChar1"/>
          <w:rFonts w:ascii="Arial" w:hAnsi="Arial" w:cs="Arial"/>
          <w:color w:val="000000"/>
          <w:sz w:val="20"/>
          <w:szCs w:val="20"/>
          <w:lang w:val="en-US"/>
        </w:rPr>
        <w:t xml:space="preserve">ban </w:t>
      </w:r>
      <w:r w:rsidRPr="00767E04">
        <w:rPr>
          <w:rStyle w:val="BodyTextChar1"/>
          <w:rFonts w:ascii="Arial" w:hAnsi="Arial" w:cs="Arial"/>
          <w:color w:val="000000"/>
          <w:sz w:val="20"/>
          <w:szCs w:val="20"/>
          <w:lang w:eastAsia="vi-VN"/>
        </w:rPr>
        <w:t xml:space="preserve">hành </w:t>
      </w:r>
      <w:r w:rsidRPr="00767E04">
        <w:rPr>
          <w:rStyle w:val="BodyTextChar1"/>
          <w:rFonts w:ascii="Arial" w:hAnsi="Arial" w:cs="Arial"/>
          <w:color w:val="000000"/>
          <w:sz w:val="20"/>
          <w:szCs w:val="20"/>
          <w:lang w:val="en-US"/>
        </w:rPr>
        <w:t xml:space="preserve">danh </w:t>
      </w:r>
      <w:r w:rsidRPr="00767E04">
        <w:rPr>
          <w:rStyle w:val="BodyTextChar1"/>
          <w:rFonts w:ascii="Arial" w:hAnsi="Arial" w:cs="Arial"/>
          <w:color w:val="000000"/>
          <w:sz w:val="20"/>
          <w:szCs w:val="20"/>
          <w:lang w:eastAsia="vi-VN"/>
        </w:rPr>
        <w:t xml:space="preserve">mục thuốc, liều lượng thuốc sử dụng, </w:t>
      </w:r>
      <w:r w:rsidRPr="00767E04">
        <w:rPr>
          <w:rStyle w:val="BodyTextChar1"/>
          <w:rFonts w:ascii="Arial" w:hAnsi="Arial" w:cs="Arial"/>
          <w:color w:val="000000"/>
          <w:sz w:val="20"/>
          <w:szCs w:val="20"/>
          <w:lang w:val="en-US"/>
        </w:rPr>
        <w:t xml:space="preserve">quy </w:t>
      </w:r>
      <w:r w:rsidRPr="00767E04">
        <w:rPr>
          <w:rStyle w:val="BodyTextChar1"/>
          <w:rFonts w:ascii="Arial" w:hAnsi="Arial" w:cs="Arial"/>
          <w:color w:val="000000"/>
          <w:sz w:val="20"/>
          <w:szCs w:val="20"/>
          <w:lang w:eastAsia="vi-VN"/>
        </w:rPr>
        <w:t xml:space="preserve">trình sử dụng thuốc để sử dụng </w:t>
      </w:r>
      <w:r w:rsidRPr="00767E04">
        <w:rPr>
          <w:rStyle w:val="BodyTextChar1"/>
          <w:rFonts w:ascii="Arial" w:hAnsi="Arial" w:cs="Arial"/>
          <w:color w:val="000000"/>
          <w:sz w:val="20"/>
          <w:szCs w:val="20"/>
          <w:lang w:val="en-US"/>
        </w:rPr>
        <w:t xml:space="preserve">cho thi </w:t>
      </w:r>
      <w:r w:rsidRPr="00767E04">
        <w:rPr>
          <w:rStyle w:val="BodyTextChar1"/>
          <w:rFonts w:ascii="Arial" w:hAnsi="Arial" w:cs="Arial"/>
          <w:color w:val="000000"/>
          <w:sz w:val="20"/>
          <w:szCs w:val="20"/>
          <w:lang w:eastAsia="vi-VN"/>
        </w:rPr>
        <w:t xml:space="preserve">hành án tử hình.</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2. </w:t>
      </w:r>
      <w:r w:rsidRPr="00767E04" w:rsidR="00306DA1">
        <w:rPr>
          <w:rStyle w:val="BodyTextChar1"/>
          <w:rFonts w:ascii="Arial" w:hAnsi="Arial" w:cs="Arial"/>
          <w:color w:val="000000"/>
          <w:sz w:val="20"/>
          <w:szCs w:val="20"/>
          <w:lang w:eastAsia="vi-VN"/>
        </w:rPr>
        <w:t xml:space="preserve">Chỉ</w:t>
      </w:r>
      <w:r w:rsidRPr="00767E04" w:rsidR="00306DA1">
        <w:rPr>
          <w:rStyle w:val="BodyTextChar1"/>
          <w:rFonts w:ascii="Arial" w:hAnsi="Arial" w:cs="Arial"/>
          <w:color w:val="000000"/>
          <w:sz w:val="20"/>
          <w:szCs w:val="20"/>
          <w:lang w:val="en-US" w:eastAsia="vi-VN"/>
        </w:rPr>
        <w:t xml:space="preserve"> </w:t>
      </w:r>
      <w:r w:rsidRPr="00767E04">
        <w:rPr>
          <w:rStyle w:val="BodyTextChar1"/>
          <w:rFonts w:ascii="Arial" w:hAnsi="Arial" w:cs="Arial"/>
          <w:color w:val="000000"/>
          <w:sz w:val="20"/>
          <w:szCs w:val="20"/>
          <w:lang w:eastAsia="vi-VN"/>
        </w:rPr>
        <w:t xml:space="preserve">đạo các cơ </w:t>
      </w:r>
      <w:r w:rsidRPr="00767E04">
        <w:rPr>
          <w:rStyle w:val="BodyTextChar1"/>
          <w:rFonts w:ascii="Arial" w:hAnsi="Arial" w:cs="Arial"/>
          <w:color w:val="000000"/>
          <w:sz w:val="20"/>
          <w:szCs w:val="20"/>
          <w:lang w:val="en-US"/>
        </w:rPr>
        <w:t xml:space="preserve">quan </w:t>
      </w:r>
      <w:r w:rsidRPr="00767E04">
        <w:rPr>
          <w:rStyle w:val="BodyTextChar1"/>
          <w:rFonts w:ascii="Arial" w:hAnsi="Arial" w:cs="Arial"/>
          <w:color w:val="000000"/>
          <w:sz w:val="20"/>
          <w:szCs w:val="20"/>
          <w:lang w:eastAsia="vi-VN"/>
        </w:rPr>
        <w:t xml:space="preserve">nghiệp vụ, bệnh viện, cơ sở đào tạo </w:t>
      </w:r>
      <w:r w:rsidRPr="00767E04">
        <w:rPr>
          <w:rStyle w:val="BodyTextChar1"/>
          <w:rFonts w:ascii="Arial" w:hAnsi="Arial" w:cs="Arial"/>
          <w:color w:val="000000"/>
          <w:sz w:val="20"/>
          <w:szCs w:val="20"/>
          <w:lang w:val="en-US"/>
        </w:rPr>
        <w:t xml:space="preserve">y </w:t>
      </w:r>
      <w:r w:rsidRPr="00767E04">
        <w:rPr>
          <w:rStyle w:val="BodyTextChar1"/>
          <w:rFonts w:ascii="Arial" w:hAnsi="Arial" w:cs="Arial"/>
          <w:color w:val="000000"/>
          <w:sz w:val="20"/>
          <w:szCs w:val="20"/>
          <w:lang w:eastAsia="vi-VN"/>
        </w:rPr>
        <w:t xml:space="preserve">tế phối hợp với Cơ </w:t>
      </w:r>
      <w:r w:rsidRPr="00767E04">
        <w:rPr>
          <w:rStyle w:val="BodyTextChar1"/>
          <w:rFonts w:ascii="Arial" w:hAnsi="Arial" w:cs="Arial"/>
          <w:color w:val="000000"/>
          <w:sz w:val="20"/>
          <w:szCs w:val="20"/>
          <w:lang w:val="en-US"/>
        </w:rPr>
        <w:t xml:space="preserve">quan </w:t>
      </w:r>
      <w:r w:rsidRPr="00767E04">
        <w:rPr>
          <w:rStyle w:val="BodyTextChar1"/>
          <w:rFonts w:ascii="Arial" w:hAnsi="Arial" w:cs="Arial"/>
          <w:color w:val="000000"/>
          <w:sz w:val="20"/>
          <w:szCs w:val="20"/>
          <w:lang w:eastAsia="vi-VN"/>
        </w:rPr>
        <w:t xml:space="preserve">quản lý tạm giữ, tạm </w:t>
      </w:r>
      <w:r w:rsidRPr="00767E04">
        <w:rPr>
          <w:rStyle w:val="BodyTextChar1"/>
          <w:rFonts w:ascii="Arial" w:hAnsi="Arial" w:cs="Arial"/>
          <w:color w:val="000000"/>
          <w:sz w:val="20"/>
          <w:szCs w:val="20"/>
          <w:lang w:val="en-US"/>
        </w:rPr>
        <w:t xml:space="preserve">giam </w:t>
      </w:r>
      <w:r w:rsidRPr="00767E04">
        <w:rPr>
          <w:rStyle w:val="BodyTextChar1"/>
          <w:rFonts w:ascii="Arial" w:hAnsi="Arial" w:cs="Arial"/>
          <w:color w:val="000000"/>
          <w:sz w:val="20"/>
          <w:szCs w:val="20"/>
          <w:lang w:eastAsia="vi-VN"/>
        </w:rPr>
        <w:t xml:space="preserve">của Bộ Công </w:t>
      </w:r>
      <w:r w:rsidRPr="00767E04">
        <w:rPr>
          <w:rStyle w:val="BodyTextChar1"/>
          <w:rFonts w:ascii="Arial" w:hAnsi="Arial" w:cs="Arial"/>
          <w:color w:val="000000"/>
          <w:sz w:val="20"/>
          <w:szCs w:val="20"/>
          <w:lang w:val="en-US"/>
        </w:rPr>
        <w:t xml:space="preserve">an, </w:t>
      </w:r>
      <w:r w:rsidRPr="00767E04">
        <w:rPr>
          <w:rStyle w:val="BodyTextChar1"/>
          <w:rFonts w:ascii="Arial" w:hAnsi="Arial" w:cs="Arial"/>
          <w:color w:val="000000"/>
          <w:sz w:val="20"/>
          <w:szCs w:val="20"/>
          <w:lang w:eastAsia="vi-VN"/>
        </w:rPr>
        <w:t xml:space="preserve">Cơ </w:t>
      </w:r>
      <w:r w:rsidRPr="00767E04">
        <w:rPr>
          <w:rStyle w:val="BodyTextChar1"/>
          <w:rFonts w:ascii="Arial" w:hAnsi="Arial" w:cs="Arial"/>
          <w:color w:val="000000"/>
          <w:sz w:val="20"/>
          <w:szCs w:val="20"/>
          <w:lang w:val="en-US"/>
        </w:rPr>
        <w:t xml:space="preserve">quan thi </w:t>
      </w:r>
      <w:r w:rsidRPr="00767E04">
        <w:rPr>
          <w:rStyle w:val="BodyTextChar1"/>
          <w:rFonts w:ascii="Arial" w:hAnsi="Arial" w:cs="Arial"/>
          <w:color w:val="000000"/>
          <w:sz w:val="20"/>
          <w:szCs w:val="20"/>
          <w:lang w:eastAsia="vi-VN"/>
        </w:rPr>
        <w:t xml:space="preserve">hành án hình sự của Bộ Quốc phòng đào tạo, tập huấn nghiệp vụ kỹ thuật chuyên ngành </w:t>
      </w:r>
      <w:r w:rsidRPr="00767E04">
        <w:rPr>
          <w:rStyle w:val="BodyTextChar1"/>
          <w:rFonts w:ascii="Arial" w:hAnsi="Arial" w:cs="Arial"/>
          <w:color w:val="000000"/>
          <w:sz w:val="20"/>
          <w:szCs w:val="20"/>
          <w:lang w:val="en-US"/>
        </w:rPr>
        <w:t xml:space="preserve">y </w:t>
      </w:r>
      <w:r w:rsidRPr="00767E04">
        <w:rPr>
          <w:rStyle w:val="BodyTextChar1"/>
          <w:rFonts w:ascii="Arial" w:hAnsi="Arial" w:cs="Arial"/>
          <w:color w:val="000000"/>
          <w:sz w:val="20"/>
          <w:szCs w:val="20"/>
          <w:lang w:eastAsia="vi-VN"/>
        </w:rPr>
        <w:t xml:space="preserve">tế có liên </w:t>
      </w:r>
      <w:r w:rsidRPr="00767E04">
        <w:rPr>
          <w:rStyle w:val="BodyTextChar1"/>
          <w:rFonts w:ascii="Arial" w:hAnsi="Arial" w:cs="Arial"/>
          <w:color w:val="000000"/>
          <w:sz w:val="20"/>
          <w:szCs w:val="20"/>
          <w:lang w:val="en-US"/>
        </w:rPr>
        <w:t xml:space="preserve">quan </w:t>
      </w:r>
      <w:r w:rsidRPr="00767E04">
        <w:rPr>
          <w:rStyle w:val="BodyTextChar1"/>
          <w:rFonts w:ascii="Arial" w:hAnsi="Arial" w:cs="Arial"/>
          <w:color w:val="000000"/>
          <w:sz w:val="20"/>
          <w:szCs w:val="20"/>
          <w:lang w:eastAsia="vi-VN"/>
        </w:rPr>
        <w:t xml:space="preserve">đến việc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 </w:t>
      </w:r>
      <w:r w:rsidRPr="00767E04">
        <w:rPr>
          <w:rStyle w:val="BodyTextChar1"/>
          <w:rFonts w:ascii="Arial" w:hAnsi="Arial" w:cs="Arial"/>
          <w:color w:val="000000"/>
          <w:sz w:val="20"/>
          <w:szCs w:val="20"/>
          <w:lang w:val="en-US"/>
        </w:rPr>
        <w:t xml:space="preserve">cho </w:t>
      </w:r>
      <w:r w:rsidRPr="00767E04">
        <w:rPr>
          <w:rStyle w:val="BodyTextChar1"/>
          <w:rFonts w:ascii="Arial" w:hAnsi="Arial" w:cs="Arial"/>
          <w:color w:val="000000"/>
          <w:sz w:val="20"/>
          <w:szCs w:val="20"/>
          <w:lang w:eastAsia="vi-VN"/>
        </w:rPr>
        <w:t xml:space="preserve">cán bộ, chiến sĩ làm nhiệm vụ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w:t>
      </w:r>
    </w:p>
    <w:p>
      <w:pPr>
        <w:pStyle w:val="BodyText"/>
        <w:shd w:val="clear" w:color="auto" w:fill="auto"/>
        <w:tabs>
          <w:tab w:val="left" w:pos="935"/>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3. </w:t>
      </w:r>
      <w:r w:rsidRPr="00767E04" w:rsidR="00A94032">
        <w:rPr>
          <w:rStyle w:val="BodyTextChar1"/>
          <w:rFonts w:ascii="Arial" w:hAnsi="Arial" w:cs="Arial"/>
          <w:color w:val="000000"/>
          <w:sz w:val="20"/>
          <w:szCs w:val="20"/>
          <w:lang w:eastAsia="vi-VN"/>
        </w:rPr>
        <w:t xml:space="preserve">Chỉ đạo Sở </w:t>
      </w:r>
      <w:r w:rsidRPr="00767E04" w:rsidR="00A94032">
        <w:rPr>
          <w:rStyle w:val="BodyTextChar1"/>
          <w:rFonts w:ascii="Arial" w:hAnsi="Arial" w:cs="Arial"/>
          <w:color w:val="000000"/>
          <w:sz w:val="20"/>
          <w:szCs w:val="20"/>
          <w:lang w:val="en-US"/>
        </w:rPr>
        <w:t xml:space="preserve">Y </w:t>
      </w:r>
      <w:r w:rsidRPr="00767E04" w:rsidR="00A94032">
        <w:rPr>
          <w:rStyle w:val="BodyTextChar1"/>
          <w:rFonts w:ascii="Arial" w:hAnsi="Arial" w:cs="Arial"/>
          <w:color w:val="000000"/>
          <w:sz w:val="20"/>
          <w:szCs w:val="20"/>
          <w:lang w:eastAsia="vi-VN"/>
        </w:rPr>
        <w:t xml:space="preserve">tế các tỉnh, thành phố trực thuộc </w:t>
      </w:r>
      <w:r w:rsidRPr="00767E04" w:rsidR="00A94032">
        <w:rPr>
          <w:rStyle w:val="BodyTextChar1"/>
          <w:rFonts w:ascii="Arial" w:hAnsi="Arial" w:cs="Arial"/>
          <w:color w:val="000000"/>
          <w:sz w:val="20"/>
          <w:szCs w:val="20"/>
          <w:lang w:val="en-US"/>
        </w:rPr>
        <w:t xml:space="preserve">trung </w:t>
      </w:r>
      <w:r w:rsidRPr="00767E04" w:rsidR="00A94032">
        <w:rPr>
          <w:rStyle w:val="BodyTextChar1"/>
          <w:rFonts w:ascii="Arial" w:hAnsi="Arial" w:cs="Arial"/>
          <w:color w:val="000000"/>
          <w:sz w:val="20"/>
          <w:szCs w:val="20"/>
          <w:lang w:eastAsia="vi-VN"/>
        </w:rPr>
        <w:t xml:space="preserve">ương cấp giấy chứng nhận kiểm dịch </w:t>
      </w:r>
      <w:r w:rsidRPr="00767E04" w:rsidR="00A94032">
        <w:rPr>
          <w:rStyle w:val="BodyTextChar1"/>
          <w:rFonts w:ascii="Arial" w:hAnsi="Arial" w:cs="Arial"/>
          <w:color w:val="000000"/>
          <w:sz w:val="20"/>
          <w:szCs w:val="20"/>
          <w:lang w:val="en-US"/>
        </w:rPr>
        <w:t xml:space="preserve">y </w:t>
      </w:r>
      <w:r w:rsidRPr="00767E04" w:rsidR="00A94032">
        <w:rPr>
          <w:rStyle w:val="BodyTextChar1"/>
          <w:rFonts w:ascii="Arial" w:hAnsi="Arial" w:cs="Arial"/>
          <w:color w:val="000000"/>
          <w:sz w:val="20"/>
          <w:szCs w:val="20"/>
          <w:lang w:eastAsia="vi-VN"/>
        </w:rPr>
        <w:t xml:space="preserve">tế đối với tử </w:t>
      </w:r>
      <w:r w:rsidRPr="00767E04" w:rsidR="00A94032">
        <w:rPr>
          <w:rStyle w:val="BodyTextChar1"/>
          <w:rFonts w:ascii="Arial" w:hAnsi="Arial" w:cs="Arial"/>
          <w:color w:val="000000"/>
          <w:sz w:val="20"/>
          <w:szCs w:val="20"/>
          <w:lang w:val="en-US"/>
        </w:rPr>
        <w:t xml:space="preserve">thi, tro </w:t>
      </w:r>
      <w:r w:rsidRPr="00767E04" w:rsidR="00A94032">
        <w:rPr>
          <w:rStyle w:val="BodyTextChar1"/>
          <w:rFonts w:ascii="Arial" w:hAnsi="Arial" w:cs="Arial"/>
          <w:color w:val="000000"/>
          <w:sz w:val="20"/>
          <w:szCs w:val="20"/>
          <w:lang w:eastAsia="vi-VN"/>
        </w:rPr>
        <w:t xml:space="preserve">cốt, hài cốt người đã bị </w:t>
      </w:r>
      <w:r w:rsidRPr="00767E04" w:rsidR="00A94032">
        <w:rPr>
          <w:rStyle w:val="BodyTextChar1"/>
          <w:rFonts w:ascii="Arial" w:hAnsi="Arial" w:cs="Arial"/>
          <w:color w:val="000000"/>
          <w:sz w:val="20"/>
          <w:szCs w:val="20"/>
          <w:lang w:val="en-US"/>
        </w:rPr>
        <w:t xml:space="preserve">thi </w:t>
      </w:r>
      <w:r w:rsidRPr="00767E04" w:rsidR="00A94032">
        <w:rPr>
          <w:rStyle w:val="BodyTextChar1"/>
          <w:rFonts w:ascii="Arial" w:hAnsi="Arial" w:cs="Arial"/>
          <w:color w:val="000000"/>
          <w:sz w:val="20"/>
          <w:szCs w:val="20"/>
          <w:lang w:eastAsia="vi-VN"/>
        </w:rPr>
        <w:t xml:space="preserve">hành án tử hình (nếu cần).</w:t>
      </w:r>
    </w:p>
    <w:p>
      <w:pPr>
        <w:pStyle w:val="BodyText"/>
        <w:shd w:val="clear" w:color="auto" w:fill="auto"/>
        <w:tabs>
          <w:tab w:val="left" w:pos="948"/>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4. </w:t>
      </w:r>
      <w:r w:rsidRPr="00767E04" w:rsidR="00A94032">
        <w:rPr>
          <w:rStyle w:val="BodyTextChar1"/>
          <w:rFonts w:ascii="Arial" w:hAnsi="Arial" w:cs="Arial"/>
          <w:color w:val="000000"/>
          <w:sz w:val="20"/>
          <w:szCs w:val="20"/>
          <w:lang w:eastAsia="vi-VN"/>
        </w:rPr>
        <w:t xml:space="preserve">Chỉ đạo các bệnh viện thuộc ngành </w:t>
      </w:r>
      <w:r w:rsidRPr="00767E04" w:rsidR="00A94032">
        <w:rPr>
          <w:rStyle w:val="BodyTextChar1"/>
          <w:rFonts w:ascii="Arial" w:hAnsi="Arial" w:cs="Arial"/>
          <w:color w:val="000000"/>
          <w:sz w:val="20"/>
          <w:szCs w:val="20"/>
          <w:lang w:val="en-US"/>
        </w:rPr>
        <w:t xml:space="preserve">y </w:t>
      </w:r>
      <w:r w:rsidRPr="00767E04" w:rsidR="00A94032">
        <w:rPr>
          <w:rStyle w:val="BodyTextChar1"/>
          <w:rFonts w:ascii="Arial" w:hAnsi="Arial" w:cs="Arial"/>
          <w:color w:val="000000"/>
          <w:sz w:val="20"/>
          <w:szCs w:val="20"/>
          <w:lang w:eastAsia="vi-VN"/>
        </w:rPr>
        <w:t xml:space="preserve">tế:</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a) </w:t>
      </w:r>
      <w:r w:rsidRPr="00767E04">
        <w:rPr>
          <w:rStyle w:val="BodyTextChar1"/>
          <w:rFonts w:ascii="Arial" w:hAnsi="Arial" w:cs="Arial"/>
          <w:color w:val="000000"/>
          <w:sz w:val="20"/>
          <w:szCs w:val="20"/>
          <w:lang w:eastAsia="vi-VN"/>
        </w:rPr>
        <w:t xml:space="preserve">Cử bác sĩ hỗ trợ cán bộ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xác định tĩnh mạch </w:t>
      </w:r>
      <w:r w:rsidRPr="00767E04">
        <w:rPr>
          <w:rStyle w:val="BodyTextChar1"/>
          <w:rFonts w:ascii="Arial" w:hAnsi="Arial" w:cs="Arial"/>
          <w:color w:val="000000"/>
          <w:sz w:val="20"/>
          <w:szCs w:val="20"/>
          <w:lang w:val="en-US"/>
        </w:rPr>
        <w:t xml:space="preserve">trong </w:t>
      </w:r>
      <w:r w:rsidRPr="00767E04">
        <w:rPr>
          <w:rStyle w:val="BodyTextChar1"/>
          <w:rFonts w:ascii="Arial" w:hAnsi="Arial" w:cs="Arial"/>
          <w:color w:val="000000"/>
          <w:sz w:val="20"/>
          <w:szCs w:val="20"/>
          <w:lang w:eastAsia="vi-VN"/>
        </w:rPr>
        <w:t xml:space="preserve">trường hợp cần thiết </w:t>
      </w:r>
      <w:r w:rsidRPr="00767E04">
        <w:rPr>
          <w:rStyle w:val="BodyTextChar1"/>
          <w:rFonts w:ascii="Arial" w:hAnsi="Arial" w:cs="Arial"/>
          <w:color w:val="000000"/>
          <w:sz w:val="20"/>
          <w:szCs w:val="20"/>
          <w:lang w:val="en-US"/>
        </w:rPr>
        <w:t xml:space="preserve">theo </w:t>
      </w:r>
      <w:r w:rsidRPr="00767E04">
        <w:rPr>
          <w:rStyle w:val="BodyTextChar1"/>
          <w:rFonts w:ascii="Arial" w:hAnsi="Arial" w:cs="Arial"/>
          <w:color w:val="000000"/>
          <w:sz w:val="20"/>
          <w:szCs w:val="20"/>
          <w:lang w:eastAsia="vi-VN"/>
        </w:rPr>
        <w:t xml:space="preserve">yêu cầu của Chủ tịch Hội đồng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rPr>
        <w:t xml:space="preserve">b) </w:t>
      </w:r>
      <w:r w:rsidRPr="00767E04">
        <w:rPr>
          <w:rStyle w:val="BodyTextChar1"/>
          <w:rFonts w:ascii="Arial" w:hAnsi="Arial" w:cs="Arial"/>
          <w:color w:val="000000"/>
          <w:sz w:val="20"/>
          <w:szCs w:val="20"/>
          <w:lang w:eastAsia="vi-VN"/>
        </w:rPr>
        <w:t xml:space="preserve">Tiếp nhận, bảo quản tử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người bị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 </w:t>
      </w:r>
      <w:r w:rsidRPr="00767E04">
        <w:rPr>
          <w:rStyle w:val="BodyTextChar1"/>
          <w:rFonts w:ascii="Arial" w:hAnsi="Arial" w:cs="Arial"/>
          <w:color w:val="000000"/>
          <w:sz w:val="20"/>
          <w:szCs w:val="20"/>
          <w:lang w:val="en-US"/>
        </w:rPr>
        <w:t xml:space="preserve">do </w:t>
      </w:r>
      <w:r w:rsidRPr="00767E04">
        <w:rPr>
          <w:rStyle w:val="BodyTextChar1"/>
          <w:rFonts w:ascii="Arial" w:hAnsi="Arial" w:cs="Arial"/>
          <w:color w:val="000000"/>
          <w:sz w:val="20"/>
          <w:szCs w:val="20"/>
          <w:lang w:eastAsia="vi-VN"/>
        </w:rPr>
        <w:t xml:space="preserve">cơ </w:t>
      </w:r>
      <w:r w:rsidRPr="00767E04">
        <w:rPr>
          <w:rStyle w:val="BodyTextChar1"/>
          <w:rFonts w:ascii="Arial" w:hAnsi="Arial" w:cs="Arial"/>
          <w:color w:val="000000"/>
          <w:sz w:val="20"/>
          <w:szCs w:val="20"/>
          <w:lang w:val="en-US"/>
        </w:rPr>
        <w:t xml:space="preserve">quan thi </w:t>
      </w:r>
      <w:r w:rsidRPr="00767E04">
        <w:rPr>
          <w:rStyle w:val="BodyTextChar1"/>
          <w:rFonts w:ascii="Arial" w:hAnsi="Arial" w:cs="Arial"/>
          <w:color w:val="000000"/>
          <w:sz w:val="20"/>
          <w:szCs w:val="20"/>
          <w:lang w:eastAsia="vi-VN"/>
        </w:rPr>
        <w:t xml:space="preserve">hành án hình sự chuyển đến.</w:t>
      </w:r>
    </w:p>
    <w:p>
      <w:pPr>
        <w:pStyle w:val="Heading#2"/>
        <w:keepNext/>
        <w:keepLines/>
        <w:shd w:val="clear" w:color="auto" w:fill="auto"/>
        <w:spacing w:after="120"/>
        <w:ind w:firstLine="720"/>
        <w:jc w:val="both"/>
        <w:rPr>
          <w:rFonts w:ascii="Arial" w:hAnsi="Arial" w:cs="Arial"/>
          <w:sz w:val="20"/>
          <w:szCs w:val="20"/>
        </w:rPr>
      </w:pPr>
      <w:bookmarkStart w:id="34" w:name="bookmark34"/>
      <w:bookmarkStart w:id="35" w:name="bookmark35"/>
      <w:r w:rsidRPr="00767E04">
        <w:rPr>
          <w:rStyle w:val="Heading2"/>
          <w:rFonts w:ascii="Arial" w:hAnsi="Arial" w:cs="Arial"/>
          <w:b/>
          <w:bCs/>
          <w:color w:val="000000"/>
          <w:sz w:val="20"/>
          <w:szCs w:val="20"/>
          <w:lang w:eastAsia="vi-VN"/>
        </w:rPr>
        <w:t xml:space="preserve">Điều </w:t>
      </w:r>
      <w:r w:rsidRPr="00767E04">
        <w:rPr>
          <w:rStyle w:val="Heading2"/>
          <w:rFonts w:ascii="Arial" w:hAnsi="Arial" w:cs="Arial"/>
          <w:b/>
          <w:bCs/>
          <w:color w:val="000000"/>
          <w:sz w:val="20"/>
          <w:szCs w:val="20"/>
          <w:lang w:val="en-US"/>
        </w:rPr>
        <w:t xml:space="preserve">18. </w:t>
      </w:r>
      <w:r w:rsidRPr="00767E04">
        <w:rPr>
          <w:rStyle w:val="Heading2"/>
          <w:rFonts w:ascii="Arial" w:hAnsi="Arial" w:cs="Arial"/>
          <w:b/>
          <w:bCs/>
          <w:color w:val="000000"/>
          <w:sz w:val="20"/>
          <w:szCs w:val="20"/>
          <w:lang w:eastAsia="vi-VN"/>
        </w:rPr>
        <w:t xml:space="preserve">Trách nhiệm của Bộ Ngoại </w:t>
      </w:r>
      <w:r w:rsidRPr="00767E04">
        <w:rPr>
          <w:rStyle w:val="Heading2"/>
          <w:rFonts w:ascii="Arial" w:hAnsi="Arial" w:cs="Arial"/>
          <w:b/>
          <w:bCs/>
          <w:color w:val="000000"/>
          <w:sz w:val="20"/>
          <w:szCs w:val="20"/>
          <w:lang w:val="en-US"/>
        </w:rPr>
        <w:t xml:space="preserve">giao</w:t>
      </w:r>
      <w:bookmarkEnd w:id="34"/>
      <w:bookmarkEnd w:id="35"/>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Tiếp nhận và chuyển thông </w:t>
      </w:r>
      <w:r w:rsidRPr="00767E04">
        <w:rPr>
          <w:rStyle w:val="BodyTextChar1"/>
          <w:rFonts w:ascii="Arial" w:hAnsi="Arial" w:cs="Arial"/>
          <w:color w:val="000000"/>
          <w:sz w:val="20"/>
          <w:szCs w:val="20"/>
          <w:lang w:val="en-US"/>
        </w:rPr>
        <w:t xml:space="preserve">tin </w:t>
      </w:r>
      <w:r w:rsidRPr="00767E04">
        <w:rPr>
          <w:rStyle w:val="BodyTextChar1"/>
          <w:rFonts w:ascii="Arial" w:hAnsi="Arial" w:cs="Arial"/>
          <w:color w:val="000000"/>
          <w:sz w:val="20"/>
          <w:szCs w:val="20"/>
          <w:lang w:eastAsia="vi-VN"/>
        </w:rPr>
        <w:t xml:space="preserve">đến các Cơ </w:t>
      </w:r>
      <w:r w:rsidRPr="00767E04">
        <w:rPr>
          <w:rStyle w:val="BodyTextChar1"/>
          <w:rFonts w:ascii="Arial" w:hAnsi="Arial" w:cs="Arial"/>
          <w:color w:val="000000"/>
          <w:sz w:val="20"/>
          <w:szCs w:val="20"/>
          <w:lang w:val="en-US"/>
        </w:rPr>
        <w:t xml:space="preserve">quan </w:t>
      </w:r>
      <w:r w:rsidRPr="00767E04">
        <w:rPr>
          <w:rStyle w:val="BodyTextChar1"/>
          <w:rFonts w:ascii="Arial" w:hAnsi="Arial" w:cs="Arial"/>
          <w:color w:val="000000"/>
          <w:sz w:val="20"/>
          <w:szCs w:val="20"/>
          <w:lang w:eastAsia="vi-VN"/>
        </w:rPr>
        <w:t xml:space="preserve">đại diện nước ngoài tại Việt </w:t>
      </w:r>
      <w:r w:rsidRPr="00767E04">
        <w:rPr>
          <w:rStyle w:val="BodyTextChar1"/>
          <w:rFonts w:ascii="Arial" w:hAnsi="Arial" w:cs="Arial"/>
          <w:color w:val="000000"/>
          <w:sz w:val="20"/>
          <w:szCs w:val="20"/>
          <w:lang w:val="en-US"/>
        </w:rPr>
        <w:t xml:space="preserve">Nam </w:t>
      </w:r>
      <w:r w:rsidRPr="00767E04">
        <w:rPr>
          <w:rStyle w:val="BodyTextChar1"/>
          <w:rFonts w:ascii="Arial" w:hAnsi="Arial" w:cs="Arial"/>
          <w:color w:val="000000"/>
          <w:sz w:val="20"/>
          <w:szCs w:val="20"/>
          <w:lang w:eastAsia="vi-VN"/>
        </w:rPr>
        <w:t xml:space="preserve">nhằm giải quyết các thủ tục liên </w:t>
      </w:r>
      <w:r w:rsidRPr="00767E04">
        <w:rPr>
          <w:rStyle w:val="BodyTextChar1"/>
          <w:rFonts w:ascii="Arial" w:hAnsi="Arial" w:cs="Arial"/>
          <w:color w:val="000000"/>
          <w:sz w:val="20"/>
          <w:szCs w:val="20"/>
          <w:lang w:val="en-US"/>
        </w:rPr>
        <w:t xml:space="preserve">quan </w:t>
      </w:r>
      <w:r w:rsidRPr="00767E04">
        <w:rPr>
          <w:rStyle w:val="BodyTextChar1"/>
          <w:rFonts w:ascii="Arial" w:hAnsi="Arial" w:cs="Arial"/>
          <w:color w:val="000000"/>
          <w:sz w:val="20"/>
          <w:szCs w:val="20"/>
          <w:lang w:eastAsia="vi-VN"/>
        </w:rPr>
        <w:t xml:space="preserve">đối với người bị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 là người nước ngoài </w:t>
      </w:r>
      <w:r w:rsidRPr="00767E04">
        <w:rPr>
          <w:rStyle w:val="BodyTextChar1"/>
          <w:rFonts w:ascii="Arial" w:hAnsi="Arial" w:cs="Arial"/>
          <w:color w:val="000000"/>
          <w:sz w:val="20"/>
          <w:szCs w:val="20"/>
          <w:lang w:val="en-US"/>
        </w:rPr>
        <w:t xml:space="preserve">theo quy </w:t>
      </w:r>
      <w:r w:rsidR="007E76F0">
        <w:rPr>
          <w:rStyle w:val="BodyTextChar1"/>
          <w:rFonts w:ascii="Arial" w:hAnsi="Arial" w:cs="Arial"/>
          <w:color w:val="000000"/>
          <w:sz w:val="20"/>
          <w:szCs w:val="20"/>
          <w:lang w:val="en-US" w:eastAsia="vi-VN"/>
        </w:rPr>
        <w:t xml:space="preserve">định</w:t>
      </w:r>
      <w:bookmarkStart w:id="36" w:name="_GoBack"/>
      <w:bookmarkEnd w:id="36"/>
      <w:r w:rsidRPr="00767E04">
        <w:rPr>
          <w:rStyle w:val="BodyTextChar1"/>
          <w:rFonts w:ascii="Arial" w:hAnsi="Arial" w:cs="Arial"/>
          <w:color w:val="000000"/>
          <w:sz w:val="20"/>
          <w:szCs w:val="20"/>
          <w:lang w:eastAsia="vi-VN"/>
        </w:rPr>
        <w:t xml:space="preserve"> tại khoản </w:t>
      </w:r>
      <w:r w:rsidRPr="00767E04">
        <w:rPr>
          <w:rStyle w:val="BodyTextChar1"/>
          <w:rFonts w:ascii="Arial" w:hAnsi="Arial" w:cs="Arial"/>
          <w:color w:val="000000"/>
          <w:sz w:val="20"/>
          <w:szCs w:val="20"/>
          <w:lang w:val="en-US"/>
        </w:rPr>
        <w:t xml:space="preserve">1, </w:t>
      </w:r>
      <w:r w:rsidRPr="00767E04">
        <w:rPr>
          <w:rStyle w:val="BodyTextChar1"/>
          <w:rFonts w:ascii="Arial" w:hAnsi="Arial" w:cs="Arial"/>
          <w:color w:val="000000"/>
          <w:sz w:val="20"/>
          <w:szCs w:val="20"/>
          <w:lang w:eastAsia="vi-VN"/>
        </w:rPr>
        <w:t xml:space="preserve">khoản </w:t>
      </w:r>
      <w:r w:rsidRPr="00767E04">
        <w:rPr>
          <w:rStyle w:val="BodyTextChar1"/>
          <w:rFonts w:ascii="Arial" w:hAnsi="Arial" w:cs="Arial"/>
          <w:color w:val="000000"/>
          <w:sz w:val="20"/>
          <w:szCs w:val="20"/>
          <w:lang w:val="en-US"/>
        </w:rPr>
        <w:t xml:space="preserve">7 </w:t>
      </w:r>
      <w:r w:rsidRPr="00767E04">
        <w:rPr>
          <w:rStyle w:val="BodyTextChar1"/>
          <w:rFonts w:ascii="Arial" w:hAnsi="Arial" w:cs="Arial"/>
          <w:color w:val="000000"/>
          <w:sz w:val="20"/>
          <w:szCs w:val="20"/>
          <w:lang w:eastAsia="vi-VN"/>
        </w:rPr>
        <w:t xml:space="preserve">Điều </w:t>
      </w:r>
      <w:r w:rsidRPr="00767E04">
        <w:rPr>
          <w:rStyle w:val="BodyTextChar1"/>
          <w:rFonts w:ascii="Arial" w:hAnsi="Arial" w:cs="Arial"/>
          <w:color w:val="000000"/>
          <w:sz w:val="20"/>
          <w:szCs w:val="20"/>
          <w:lang w:val="en-US"/>
        </w:rPr>
        <w:t xml:space="preserve">83 </w:t>
      </w:r>
      <w:r w:rsidRPr="00767E04">
        <w:rPr>
          <w:rStyle w:val="BodyTextChar1"/>
          <w:rFonts w:ascii="Arial" w:hAnsi="Arial" w:cs="Arial"/>
          <w:color w:val="000000"/>
          <w:sz w:val="20"/>
          <w:szCs w:val="20"/>
          <w:lang w:eastAsia="vi-VN"/>
        </w:rPr>
        <w:t xml:space="preserve">Luật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hình sự năm </w:t>
      </w:r>
      <w:r w:rsidRPr="00767E04">
        <w:rPr>
          <w:rStyle w:val="BodyTextChar1"/>
          <w:rFonts w:ascii="Arial" w:hAnsi="Arial" w:cs="Arial"/>
          <w:color w:val="000000"/>
          <w:sz w:val="20"/>
          <w:szCs w:val="20"/>
          <w:lang w:val="en-US"/>
        </w:rPr>
        <w:t xml:space="preserve">2019.</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b/>
          <w:bCs/>
          <w:color w:val="000000"/>
          <w:sz w:val="20"/>
          <w:szCs w:val="20"/>
          <w:lang w:eastAsia="vi-VN"/>
        </w:rPr>
        <w:t xml:space="preserve">Điều </w:t>
      </w:r>
      <w:r w:rsidRPr="00767E04">
        <w:rPr>
          <w:rStyle w:val="BodyTextChar1"/>
          <w:rFonts w:ascii="Arial" w:hAnsi="Arial" w:cs="Arial"/>
          <w:b/>
          <w:bCs/>
          <w:color w:val="000000"/>
          <w:sz w:val="20"/>
          <w:szCs w:val="20"/>
          <w:lang w:val="en-US"/>
        </w:rPr>
        <w:t xml:space="preserve">19. </w:t>
      </w:r>
      <w:r w:rsidRPr="00767E04">
        <w:rPr>
          <w:rStyle w:val="BodyTextChar1"/>
          <w:rFonts w:ascii="Arial" w:hAnsi="Arial" w:cs="Arial"/>
          <w:b/>
          <w:bCs/>
          <w:color w:val="000000"/>
          <w:sz w:val="20"/>
          <w:szCs w:val="20"/>
          <w:lang w:eastAsia="vi-VN"/>
        </w:rPr>
        <w:t xml:space="preserve">Trách nhiệm của Bộ Tài chính</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Làm thủ tục thông </w:t>
      </w:r>
      <w:r w:rsidRPr="00767E04">
        <w:rPr>
          <w:rStyle w:val="BodyTextChar1"/>
          <w:rFonts w:ascii="Arial" w:hAnsi="Arial" w:cs="Arial"/>
          <w:color w:val="000000"/>
          <w:sz w:val="20"/>
          <w:szCs w:val="20"/>
          <w:lang w:val="en-US"/>
        </w:rPr>
        <w:t xml:space="preserve">quan </w:t>
      </w:r>
      <w:r w:rsidRPr="00767E04">
        <w:rPr>
          <w:rStyle w:val="BodyTextChar1"/>
          <w:rFonts w:ascii="Arial" w:hAnsi="Arial" w:cs="Arial"/>
          <w:color w:val="000000"/>
          <w:sz w:val="20"/>
          <w:szCs w:val="20"/>
          <w:lang w:eastAsia="vi-VN"/>
        </w:rPr>
        <w:t xml:space="preserve">đối với tử </w:t>
      </w:r>
      <w:r w:rsidRPr="00767E04">
        <w:rPr>
          <w:rStyle w:val="BodyTextChar1"/>
          <w:rFonts w:ascii="Arial" w:hAnsi="Arial" w:cs="Arial"/>
          <w:color w:val="000000"/>
          <w:sz w:val="20"/>
          <w:szCs w:val="20"/>
          <w:lang w:val="en-US"/>
        </w:rPr>
        <w:t xml:space="preserve">thi, tro </w:t>
      </w:r>
      <w:r w:rsidRPr="00767E04">
        <w:rPr>
          <w:rStyle w:val="BodyTextChar1"/>
          <w:rFonts w:ascii="Arial" w:hAnsi="Arial" w:cs="Arial"/>
          <w:color w:val="000000"/>
          <w:sz w:val="20"/>
          <w:szCs w:val="20"/>
          <w:lang w:eastAsia="vi-VN"/>
        </w:rPr>
        <w:t xml:space="preserve">cốt, hài cốt của người đã bị </w:t>
      </w:r>
      <w:r w:rsidRPr="00767E04">
        <w:rPr>
          <w:rStyle w:val="BodyTextChar1"/>
          <w:rFonts w:ascii="Arial" w:hAnsi="Arial" w:cs="Arial"/>
          <w:color w:val="000000"/>
          <w:sz w:val="20"/>
          <w:szCs w:val="20"/>
          <w:lang w:val="en-US"/>
        </w:rPr>
        <w:t xml:space="preserve">thi </w:t>
      </w:r>
      <w:r w:rsidRPr="00767E04">
        <w:rPr>
          <w:rStyle w:val="BodyTextChar1"/>
          <w:rFonts w:ascii="Arial" w:hAnsi="Arial" w:cs="Arial"/>
          <w:color w:val="000000"/>
          <w:sz w:val="20"/>
          <w:szCs w:val="20"/>
          <w:lang w:eastAsia="vi-VN"/>
        </w:rPr>
        <w:t xml:space="preserve">hành án tử hình là người nước ngoài.</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b/>
          <w:bCs/>
          <w:color w:val="000000"/>
          <w:sz w:val="20"/>
          <w:szCs w:val="20"/>
          <w:lang w:eastAsia="vi-VN"/>
        </w:rPr>
        <w:t xml:space="preserve">Điều </w:t>
      </w:r>
      <w:r w:rsidRPr="00767E04">
        <w:rPr>
          <w:rStyle w:val="BodyTextChar1"/>
          <w:rFonts w:ascii="Arial" w:hAnsi="Arial" w:cs="Arial"/>
          <w:b/>
          <w:bCs/>
          <w:color w:val="000000"/>
          <w:sz w:val="20"/>
          <w:szCs w:val="20"/>
          <w:lang w:val="en-US"/>
        </w:rPr>
        <w:t xml:space="preserve">20. </w:t>
      </w:r>
      <w:r w:rsidRPr="00767E04">
        <w:rPr>
          <w:rStyle w:val="BodyTextChar1"/>
          <w:rFonts w:ascii="Arial" w:hAnsi="Arial" w:cs="Arial"/>
          <w:b/>
          <w:bCs/>
          <w:color w:val="000000"/>
          <w:sz w:val="20"/>
          <w:szCs w:val="20"/>
          <w:lang w:eastAsia="vi-VN"/>
        </w:rPr>
        <w:t xml:space="preserve">Trách nhiệm của Ủy </w:t>
      </w:r>
      <w:r w:rsidRPr="00767E04">
        <w:rPr>
          <w:rStyle w:val="BodyTextChar1"/>
          <w:rFonts w:ascii="Arial" w:hAnsi="Arial" w:cs="Arial"/>
          <w:b/>
          <w:bCs/>
          <w:color w:val="000000"/>
          <w:sz w:val="20"/>
          <w:szCs w:val="20"/>
          <w:lang w:val="en-US"/>
        </w:rPr>
        <w:t xml:space="preserve">ban </w:t>
      </w:r>
      <w:r w:rsidRPr="00767E04">
        <w:rPr>
          <w:rStyle w:val="BodyTextChar1"/>
          <w:rFonts w:ascii="Arial" w:hAnsi="Arial" w:cs="Arial"/>
          <w:b/>
          <w:bCs/>
          <w:color w:val="000000"/>
          <w:sz w:val="20"/>
          <w:szCs w:val="20"/>
          <w:lang w:eastAsia="vi-VN"/>
        </w:rPr>
        <w:t xml:space="preserve">nhân dân tỉnh, thành phố trực thuộc trung ương</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Ủy ban nhân dân tỉnh, thành phố trực thuộc trung ương có trách nhiệm cấp đất để xây dựng địa điểm thi hành án tử hình, chỉ định nơi mai táng người bị thi hành án tử hình; chỉ đạo Ủy ban nhân dân cấp huyện, các cơ quan liên quan ở địa phương phối hợp bảo đảm an ninh, trật tự, an toàn cho việc thi hành án tử hình.</w:t>
      </w:r>
    </w:p>
    <w:p>
      <w:pPr>
        <w:pStyle w:val="Heading#2"/>
        <w:keepNext/>
        <w:keepLines/>
        <w:shd w:val="clear" w:color="auto" w:fill="auto"/>
        <w:spacing w:after="120"/>
        <w:ind w:firstLine="720"/>
        <w:jc w:val="both"/>
        <w:rPr>
          <w:rFonts w:ascii="Arial" w:hAnsi="Arial" w:cs="Arial"/>
          <w:sz w:val="20"/>
          <w:szCs w:val="20"/>
        </w:rPr>
      </w:pPr>
      <w:bookmarkStart w:id="37" w:name="bookmark36"/>
      <w:bookmarkStart w:id="38" w:name="bookmark37"/>
      <w:r w:rsidRPr="00767E04">
        <w:rPr>
          <w:rStyle w:val="Heading2"/>
          <w:rFonts w:ascii="Arial" w:hAnsi="Arial" w:cs="Arial"/>
          <w:b/>
          <w:bCs/>
          <w:color w:val="000000"/>
          <w:sz w:val="20"/>
          <w:szCs w:val="20"/>
          <w:lang w:eastAsia="vi-VN"/>
        </w:rPr>
        <w:t xml:space="preserve">Điều 21. Trách nhiệm của Ủy ban nhân dân cấp huyện</w:t>
      </w:r>
      <w:bookmarkEnd w:id="37"/>
      <w:bookmarkEnd w:id="38"/>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Ủy ban nhân dân cấp huyện có trách nhiệm chỉ đạo Công an cấp huyện, Ban Chỉ huy Quân sự cấp huyện, Ủy ban nhân dân cấp xã thực hiện và tham gia phối hợp với các cơ quan liên quan trong thi hành án tử hình; làm thủ tục khai tử cho người bị thi hành án tử hình là người nước ngoài.</w:t>
      </w:r>
    </w:p>
    <w:p>
      <w:pPr>
        <w:pStyle w:val="Heading#1"/>
        <w:keepNext/>
        <w:keepLines/>
        <w:shd w:val="clear" w:color="auto" w:fill="auto"/>
        <w:spacing w:after="120" w:line="240" w:lineRule="auto"/>
        <w:ind w:firstLine="720"/>
        <w:jc w:val="both"/>
        <w:rPr>
          <w:rFonts w:ascii="Arial" w:hAnsi="Arial" w:cs="Arial"/>
          <w:sz w:val="20"/>
          <w:szCs w:val="20"/>
        </w:rPr>
      </w:pPr>
      <w:bookmarkStart w:id="39" w:name="bookmark38"/>
      <w:bookmarkStart w:id="40" w:name="bookmark39"/>
      <w:r w:rsidRPr="00767E04">
        <w:rPr>
          <w:rStyle w:val="Heading1"/>
          <w:rFonts w:ascii="Arial" w:hAnsi="Arial" w:cs="Arial"/>
          <w:b/>
          <w:bCs/>
          <w:color w:val="000000"/>
          <w:sz w:val="20"/>
          <w:szCs w:val="20"/>
          <w:lang w:eastAsia="vi-VN"/>
        </w:rPr>
        <w:t xml:space="preserve">Điều 22. Trách nhiệm của Ủy ban nhân dân cấp xã</w:t>
      </w:r>
      <w:bookmarkEnd w:id="39"/>
      <w:bookmarkEnd w:id="40"/>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1. Ủy ban nhân dân cấp xã nơi tổ chức thi hành án tử hình có trách nhiệm tham gia bảo đảm an ninh, trật tự nơi thi hành án; cử đại diện chứng kiến việc thi hành án tử hình; làm thủ tục khai tử cho người bị thi hành án tử hình; phối hợp với Cơ quan thi hành án hình sự Công an cấp tỉnh hoặc Cơ quan thi hành án hình sự cấp quân khu trong việc mai táng và quản lý mộ của người đã bị thi hành án tử hình.</w:t>
      </w:r>
    </w:p>
    <w:p>
      <w:pPr>
        <w:pStyle w:val="BodyText"/>
        <w:shd w:val="clear" w:color="auto" w:fill="auto"/>
        <w:spacing w:after="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2. Ủy ban nhân dân cấp xã nơi thân nhân hoặc người đại diện hợp pháp được nhận tử thi, tro cốt hoặc hài cốt của người bị thi hành án tử hình đưa về mai táng có trách nhiệm bảo đảm yêu cầu về an ninh, trật tự, an toàn, vệ sinh môi trường.</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sz w:val="20"/>
          <w:szCs w:val="20"/>
        </w:rPr>
      </w:pPr>
      <w:r w:rsidRPr="00767E04">
        <w:rPr>
          <w:rStyle w:val="BodyTextChar1"/>
          <w:rFonts w:ascii="Arial" w:hAnsi="Arial" w:cs="Arial"/>
          <w:b/>
          <w:bCs/>
          <w:color w:val="000000"/>
          <w:sz w:val="20"/>
          <w:szCs w:val="20"/>
          <w:lang w:eastAsia="vi-VN"/>
        </w:rPr>
        <w:t xml:space="preserve">Chương IV</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767E04">
        <w:rPr>
          <w:rStyle w:val="BodyTextChar1"/>
          <w:rFonts w:ascii="Arial" w:hAnsi="Arial" w:cs="Arial"/>
          <w:b/>
          <w:bCs/>
          <w:color w:val="000000"/>
          <w:sz w:val="20"/>
          <w:szCs w:val="20"/>
          <w:lang w:eastAsia="vi-VN"/>
        </w:rPr>
        <w:t xml:space="preserve">ĐIỀU KHOẢN THI HÀNH</w:t>
      </w:r>
    </w:p>
    <w:p>
      <w:pPr>
        <w:pStyle w:val="BodyText"/>
        <w:shd w:val="clear" w:color="auto" w:fill="auto"/>
        <w:spacing w:after="0"/>
        <w:ind w:firstLine="0"/>
        <w:jc w:val="center"/>
        <w:rPr>
          <w:rFonts w:ascii="Arial" w:hAnsi="Arial" w:cs="Arial"/>
          <w:sz w:val="20"/>
          <w:szCs w:val="20"/>
        </w:rPr>
      </w:pP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b/>
          <w:bCs/>
          <w:color w:val="000000"/>
          <w:sz w:val="20"/>
          <w:szCs w:val="20"/>
          <w:lang w:eastAsia="vi-VN"/>
        </w:rPr>
        <w:t xml:space="preserve">Điều 23. Hiệu lực thi hành</w:t>
      </w:r>
    </w:p>
    <w:p>
      <w:pPr>
        <w:pStyle w:val="BodyText"/>
        <w:shd w:val="clear" w:color="auto" w:fill="auto"/>
        <w:spacing w:after="120"/>
        <w:ind w:firstLine="720"/>
        <w:jc w:val="both"/>
        <w:rPr>
          <w:rFonts w:ascii="Arial" w:hAnsi="Arial" w:cs="Arial"/>
          <w:sz w:val="20"/>
          <w:szCs w:val="20"/>
        </w:rPr>
      </w:pPr>
      <w:r w:rsidRPr="00767E04">
        <w:rPr>
          <w:rStyle w:val="BodyTextChar1"/>
          <w:rFonts w:ascii="Arial" w:hAnsi="Arial" w:cs="Arial"/>
          <w:color w:val="000000"/>
          <w:sz w:val="20"/>
          <w:szCs w:val="20"/>
          <w:lang w:eastAsia="vi-VN"/>
        </w:rPr>
        <w:t xml:space="preserve">1. Nghị định này có hiệu lực thi hành từ ngày 15 tháng 4 năm 2020.</w:t>
      </w:r>
    </w:p>
    <w:p>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767E04">
        <w:rPr>
          <w:rStyle w:val="BodyTextChar1"/>
          <w:rFonts w:ascii="Arial" w:hAnsi="Arial" w:cs="Arial"/>
          <w:color w:val="000000"/>
          <w:sz w:val="20"/>
          <w:szCs w:val="20"/>
          <w:lang w:eastAsia="vi-VN"/>
        </w:rPr>
        <w:t xml:space="preserve">2. Nghị định này thay thế Nghị định số 82/2011/NĐ-CP ngày 16 tháng 9 năm 2011 quy định về thi hành án tử hình bằng hình thức tiêm thuốc độc; Nghị định số 47/2013/NĐ-CP ngày 13 tháng 5 năm 2013 sửa đổi, bổ sung một số điều của Nghị định số 82/2011/NĐ-CP ngày 16 tháng 9 năm 2011 quy </w:t>
      </w:r>
      <w:r w:rsidRPr="00767E04">
        <w:rPr>
          <w:rStyle w:val="BodyTextChar1"/>
          <w:rFonts w:ascii="Arial" w:hAnsi="Arial" w:cs="Arial"/>
          <w:color w:val="000000"/>
          <w:sz w:val="20"/>
          <w:szCs w:val="20"/>
          <w:lang w:eastAsia="vi-VN"/>
        </w:rPr>
        <w:t xml:space="preserve">định về thi hành án tử hình bằng hình thức tiêm thuốc độc.</w:t>
      </w:r>
      <w:bookmarkStart w:id="41" w:name="bookmark40"/>
      <w:bookmarkStart w:id="42" w:name="bookmark41"/>
      <w:r w:rsidRPr="00767E04" w:rsidR="00527FF1">
        <w:rPr>
          <w:rStyle w:val="BodyTextChar1"/>
          <w:rFonts w:ascii="Arial" w:hAnsi="Arial" w:cs="Arial"/>
          <w:color w:val="000000"/>
          <w:sz w:val="20"/>
          <w:szCs w:val="20"/>
          <w:lang w:val="en-US" w:eastAsia="vi-VN"/>
        </w:rPr>
        <w:t xml:space="preserve"> </w:t>
      </w:r>
    </w:p>
    <w:p>
      <w:pPr>
        <w:pStyle w:val="BodyText"/>
        <w:shd w:val="clear" w:color="auto" w:fill="auto"/>
        <w:spacing w:after="120"/>
        <w:ind w:firstLine="720"/>
        <w:jc w:val="both"/>
        <w:rPr>
          <w:rFonts w:ascii="Arial" w:hAnsi="Arial" w:cs="Arial"/>
          <w:sz w:val="20"/>
          <w:szCs w:val="20"/>
        </w:rPr>
      </w:pPr>
      <w:r w:rsidRPr="00767E04">
        <w:rPr>
          <w:rStyle w:val="Heading2"/>
          <w:rFonts w:ascii="Arial" w:hAnsi="Arial" w:cs="Arial"/>
          <w:bCs w:val="0"/>
          <w:color w:val="000000"/>
          <w:sz w:val="20"/>
          <w:szCs w:val="20"/>
          <w:lang w:eastAsia="vi-VN"/>
        </w:rPr>
        <w:t xml:space="preserve">Điều</w:t>
      </w:r>
      <w:r w:rsidRPr="00767E04" w:rsidR="00A94032">
        <w:rPr>
          <w:rStyle w:val="Heading2"/>
          <w:rFonts w:ascii="Arial" w:hAnsi="Arial" w:cs="Arial"/>
          <w:bCs w:val="0"/>
          <w:color w:val="000000"/>
          <w:sz w:val="20"/>
          <w:szCs w:val="20"/>
          <w:lang w:eastAsia="vi-VN"/>
        </w:rPr>
        <w:t xml:space="preserve"> 24. Trách nhiệm thi hành</w:t>
      </w:r>
      <w:bookmarkEnd w:id="41"/>
      <w:bookmarkEnd w:id="42"/>
    </w:p>
    <w:p>
      <w:pPr>
        <w:pStyle w:val="BodyText"/>
        <w:shd w:val="clear" w:color="auto" w:fill="auto"/>
        <w:tabs>
          <w:tab w:val="left" w:pos="950"/>
        </w:tabs>
        <w:spacing w:after="120"/>
        <w:ind w:firstLine="720"/>
        <w:jc w:val="both"/>
        <w:rPr>
          <w:rFonts w:ascii="Arial" w:hAnsi="Arial" w:cs="Arial"/>
          <w:sz w:val="20"/>
          <w:szCs w:val="20"/>
        </w:rPr>
      </w:pPr>
      <w:r w:rsidRPr="00767E04">
        <w:rPr>
          <w:rStyle w:val="BodyTextChar1"/>
          <w:rFonts w:ascii="Arial" w:hAnsi="Arial" w:cs="Arial"/>
          <w:color w:val="000000"/>
          <w:sz w:val="20"/>
          <w:szCs w:val="20"/>
          <w:lang w:val="en-US" w:eastAsia="vi-VN"/>
        </w:rPr>
        <w:t xml:space="preserve">1. </w:t>
      </w:r>
      <w:r w:rsidRPr="00767E04" w:rsidR="00584B71">
        <w:rPr>
          <w:rStyle w:val="BodyTextChar1"/>
          <w:rFonts w:ascii="Arial" w:hAnsi="Arial" w:cs="Arial"/>
          <w:color w:val="000000"/>
          <w:sz w:val="20"/>
          <w:szCs w:val="20"/>
          <w:lang w:eastAsia="vi-VN"/>
        </w:rPr>
        <w:t xml:space="preserve">Bộ trưở</w:t>
      </w:r>
      <w:r w:rsidRPr="00767E04" w:rsidR="00A94032">
        <w:rPr>
          <w:rStyle w:val="BodyTextChar1"/>
          <w:rFonts w:ascii="Arial" w:hAnsi="Arial" w:cs="Arial"/>
          <w:color w:val="000000"/>
          <w:sz w:val="20"/>
          <w:szCs w:val="20"/>
          <w:lang w:eastAsia="vi-VN"/>
        </w:rPr>
        <w:t xml:space="preserve">ng</w:t>
      </w:r>
      <w:r w:rsidRPr="00767E04" w:rsidR="00584B71">
        <w:rPr>
          <w:rStyle w:val="BodyTextChar1"/>
          <w:rFonts w:ascii="Arial" w:hAnsi="Arial" w:cs="Arial"/>
          <w:color w:val="000000"/>
          <w:sz w:val="20"/>
          <w:szCs w:val="20"/>
          <w:lang w:eastAsia="vi-VN"/>
        </w:rPr>
        <w:t xml:space="preserve"> Bộ Công an, Bộ trưở</w:t>
      </w:r>
      <w:r w:rsidRPr="00767E04" w:rsidR="00A94032">
        <w:rPr>
          <w:rStyle w:val="BodyTextChar1"/>
          <w:rFonts w:ascii="Arial" w:hAnsi="Arial" w:cs="Arial"/>
          <w:color w:val="000000"/>
          <w:sz w:val="20"/>
          <w:szCs w:val="20"/>
          <w:lang w:eastAsia="vi-VN"/>
        </w:rPr>
        <w:t xml:space="preserve">ng Bộ Quốc phòng trong phạm vi chức năng, nhiệm vụ, quyền</w:t>
      </w:r>
      <w:r w:rsidRPr="00767E04" w:rsidR="00584B71">
        <w:rPr>
          <w:rStyle w:val="BodyTextChar1"/>
          <w:rFonts w:ascii="Arial" w:hAnsi="Arial" w:cs="Arial"/>
          <w:color w:val="000000"/>
          <w:sz w:val="20"/>
          <w:szCs w:val="20"/>
          <w:lang w:eastAsia="vi-VN"/>
        </w:rPr>
        <w:t xml:space="preserve"> hạn được giao có trách nhiệm tổ chức thực hiện và hướng dẫn, kiể</w:t>
      </w:r>
      <w:r w:rsidRPr="00767E04" w:rsidR="00A94032">
        <w:rPr>
          <w:rStyle w:val="BodyTextChar1"/>
          <w:rFonts w:ascii="Arial" w:hAnsi="Arial" w:cs="Arial"/>
          <w:color w:val="000000"/>
          <w:sz w:val="20"/>
          <w:szCs w:val="20"/>
          <w:lang w:eastAsia="vi-VN"/>
        </w:rPr>
        <w:t xml:space="preserve">m tra việc thi hành Nghị định này.</w:t>
      </w:r>
    </w:p>
    <w:p>
      <w:pPr>
        <w:pStyle w:val="BodyText"/>
        <w:shd w:val="clear" w:color="auto" w:fill="auto"/>
        <w:tabs>
          <w:tab w:val="left" w:pos="950"/>
        </w:tabs>
        <w:spacing w:after="0"/>
        <w:ind w:firstLine="720"/>
        <w:jc w:val="both"/>
        <w:rPr>
          <w:rStyle w:val="BodyTextChar1"/>
          <w:rFonts w:ascii="Arial" w:hAnsi="Arial" w:cs="Arial"/>
          <w:sz w:val="20"/>
          <w:szCs w:val="20"/>
        </w:rPr>
      </w:pPr>
      <w:r w:rsidRPr="00767E04">
        <w:rPr>
          <w:rStyle w:val="BodyTextChar1"/>
          <w:rFonts w:ascii="Arial" w:hAnsi="Arial" w:cs="Arial"/>
          <w:color w:val="000000"/>
          <w:sz w:val="20"/>
          <w:szCs w:val="20"/>
          <w:lang w:val="en-US" w:eastAsia="vi-VN"/>
        </w:rPr>
        <w:t xml:space="preserve">2. </w:t>
      </w:r>
      <w:r w:rsidRPr="00767E04">
        <w:rPr>
          <w:rStyle w:val="BodyTextChar1"/>
          <w:rFonts w:ascii="Arial" w:hAnsi="Arial" w:cs="Arial"/>
          <w:color w:val="000000"/>
          <w:sz w:val="20"/>
          <w:szCs w:val="20"/>
          <w:lang w:eastAsia="vi-VN"/>
        </w:rPr>
        <w:t xml:space="preserve">Các Bộ trưởng, Thủ trưởng cơ quan ngang bộ, Thủ trưở</w:t>
      </w:r>
      <w:r w:rsidRPr="00767E04" w:rsidR="00A94032">
        <w:rPr>
          <w:rStyle w:val="BodyTextChar1"/>
          <w:rFonts w:ascii="Arial" w:hAnsi="Arial" w:cs="Arial"/>
          <w:color w:val="000000"/>
          <w:sz w:val="20"/>
          <w:szCs w:val="20"/>
          <w:lang w:eastAsia="vi-VN"/>
        </w:rPr>
        <w:t xml:space="preserve">ng cơ quan thuộc Chính </w:t>
      </w:r>
      <w:r w:rsidRPr="00767E04">
        <w:rPr>
          <w:rStyle w:val="BodyTextChar1"/>
          <w:rFonts w:ascii="Arial" w:hAnsi="Arial" w:cs="Arial"/>
          <w:color w:val="000000"/>
          <w:sz w:val="20"/>
          <w:szCs w:val="20"/>
          <w:lang w:eastAsia="vi-VN"/>
        </w:rPr>
        <w:t xml:space="preserve">phủ, Chủ tịch </w:t>
      </w:r>
      <w:r w:rsidRPr="00767E04">
        <w:rPr>
          <w:rStyle w:val="BodyTextChar1"/>
          <w:rFonts w:ascii="Arial" w:hAnsi="Arial" w:cs="Arial"/>
          <w:color w:val="000000"/>
          <w:sz w:val="20"/>
          <w:szCs w:val="20"/>
          <w:lang w:val="en-US" w:eastAsia="vi-VN"/>
        </w:rPr>
        <w:t xml:space="preserve">Ủ</w:t>
      </w:r>
      <w:r w:rsidRPr="00767E04">
        <w:rPr>
          <w:rStyle w:val="BodyTextChar1"/>
          <w:rFonts w:ascii="Arial" w:hAnsi="Arial" w:cs="Arial"/>
          <w:color w:val="000000"/>
          <w:sz w:val="20"/>
          <w:szCs w:val="20"/>
          <w:lang w:eastAsia="vi-VN"/>
        </w:rPr>
        <w:t xml:space="preserve">y ban nhân dân tỉ</w:t>
      </w:r>
      <w:r w:rsidRPr="00767E04" w:rsidR="00A94032">
        <w:rPr>
          <w:rStyle w:val="BodyTextChar1"/>
          <w:rFonts w:ascii="Arial" w:hAnsi="Arial" w:cs="Arial"/>
          <w:color w:val="000000"/>
          <w:sz w:val="20"/>
          <w:szCs w:val="20"/>
          <w:lang w:eastAsia="vi-VN"/>
        </w:rPr>
        <w:t xml:space="preserve">nh, thành phố trực thuộc trung ương chịu trách nhiệm thi hành Nghị định này./.</w:t>
      </w:r>
    </w:p>
    <w:p>
      <w:pPr>
        <w:pStyle w:val="BodyText"/>
        <w:shd w:val="clear" w:color="auto" w:fill="auto"/>
        <w:tabs>
          <w:tab w:val="left" w:pos="950"/>
        </w:tabs>
        <w:spacing w:after="0"/>
        <w:ind w:firstLine="720"/>
        <w:jc w:val="both"/>
        <w:rPr>
          <w:rFonts w:ascii="Arial" w:hAnsi="Arial" w:cs="Arial"/>
          <w:sz w:val="20"/>
          <w:szCs w:val="20"/>
        </w:rPr>
        <w:sectPr w:rsidSect="00527FF1">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p>
    <w:p>
      <w:pPr>
        <w:ind w:firstLine="720"/>
        <w:jc w:val="both"/>
        <w:rPr>
          <w:rFonts w:ascii="Arial" w:hAnsi="Arial" w:cs="Arial"/>
          <w:color w:val="auto"/>
          <w:sz w:val="20"/>
          <w:szCs w:val="20"/>
          <w:lang w:eastAsia="en-US"/>
        </w:rPr>
      </w:pPr>
    </w:p>
    <w:tbl>
      <w:tblPr>
        <w:tblStyle w:val="TableNormal"/>
        <w:tblW w:w="9000" w:type="dxa"/>
        <w:tblInd w:w="108" w:type="dxa"/>
        <w:tblLook w:val="04A0" w:firstRow="1" w:lastRow="0" w:firstColumn="1" w:lastColumn="0" w:noHBand="0" w:noVBand="1"/>
      </w:tblPr>
      <w:tblGrid>
        <w:gridCol w:w="5850"/>
        <w:gridCol w:w="3150"/>
      </w:tblGrid>
      <w:tr w:rsidTr="00A94032">
        <w:trPr>
          <w:trHeight w:val="1700"/>
        </w:trPr>
        <w:tc>
          <w:tcPr>
            <w:tcW w:w="5850" w:type="dxa"/>
            <w:shd w:val="clear" w:color="auto" w:fill="auto"/>
          </w:tcPr>
          <w:p>
            <w:pPr>
              <w:pStyle w:val="BodyText"/>
              <w:shd w:val="clear" w:color="auto" w:fill="auto"/>
              <w:spacing w:after="0"/>
              <w:ind w:firstLine="0"/>
              <w:rPr>
                <w:rStyle w:val="BodyTextChar1"/>
                <w:rFonts w:ascii="Arial" w:hAnsi="Arial" w:cs="Arial"/>
                <w:b/>
                <w:i/>
                <w:iCs/>
                <w:color w:val="000000"/>
                <w:sz w:val="20"/>
                <w:szCs w:val="20"/>
                <w:lang w:eastAsia="vi-VN"/>
              </w:rPr>
            </w:pPr>
            <w:r w:rsidRPr="00A94032">
              <w:rPr>
                <w:rStyle w:val="BodyTextChar1"/>
                <w:rFonts w:ascii="Arial" w:hAnsi="Arial" w:cs="Arial"/>
                <w:b/>
                <w:i/>
                <w:iCs/>
                <w:color w:val="000000"/>
                <w:sz w:val="20"/>
                <w:szCs w:val="20"/>
                <w:lang w:eastAsia="vi-VN"/>
              </w:rPr>
              <w:t xml:space="preserve">Nơi nhậ</w:t>
            </w:r>
            <w:r w:rsidRPr="00A94032" w:rsidR="00527FF1">
              <w:rPr>
                <w:rStyle w:val="BodyTextChar1"/>
                <w:rFonts w:ascii="Arial" w:hAnsi="Arial" w:cs="Arial"/>
                <w:b/>
                <w:i/>
                <w:iCs/>
                <w:color w:val="000000"/>
                <w:sz w:val="20"/>
                <w:szCs w:val="20"/>
                <w:lang w:eastAsia="vi-VN"/>
              </w:rPr>
              <w:t xml:space="preserve">n:</w:t>
            </w:r>
          </w:p>
          <w:p>
            <w:pPr>
              <w:pStyle w:val="Bodytext(2)"/>
              <w:shd w:val="clear" w:color="auto" w:fill="auto"/>
              <w:tabs>
                <w:tab w:val="left" w:pos="120"/>
              </w:tabs>
              <w:rPr>
                <w:rFonts w:ascii="Arial" w:hAnsi="Arial" w:cs="Arial"/>
              </w:rPr>
            </w:pPr>
            <w:r w:rsidRPr="00A94032">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Ban Bí thư Trung ương Đả</w:t>
            </w:r>
            <w:r w:rsidRPr="00A94032" w:rsidR="00527FF1">
              <w:rPr>
                <w:rStyle w:val="BodyText2"/>
                <w:rFonts w:ascii="Arial" w:hAnsi="Arial" w:cs="Arial"/>
                <w:color w:val="000000"/>
                <w:lang w:eastAsia="vi-VN"/>
              </w:rPr>
              <w:t xml:space="preserve">ng;</w:t>
            </w:r>
          </w:p>
          <w:p>
            <w:pPr>
              <w:pStyle w:val="Bodytext(2)"/>
              <w:shd w:val="clear" w:color="auto" w:fill="auto"/>
              <w:tabs>
                <w:tab w:val="left" w:pos="120"/>
              </w:tabs>
              <w:rPr>
                <w:rFonts w:ascii="Arial" w:hAnsi="Arial" w:cs="Arial"/>
              </w:rPr>
            </w:pPr>
            <w:r w:rsidRPr="00A94032">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Thủ tướng, các Phó Thủ</w:t>
            </w:r>
            <w:r w:rsidRPr="00A94032" w:rsidR="00527FF1">
              <w:rPr>
                <w:rStyle w:val="BodyText2"/>
                <w:rFonts w:ascii="Arial" w:hAnsi="Arial" w:cs="Arial"/>
                <w:color w:val="000000"/>
                <w:lang w:eastAsia="vi-VN"/>
              </w:rPr>
              <w:t xml:space="preserve"> tướ</w:t>
            </w:r>
            <w:r w:rsidRPr="00A94032">
              <w:rPr>
                <w:rStyle w:val="BodyText2"/>
                <w:rFonts w:ascii="Arial" w:hAnsi="Arial" w:cs="Arial"/>
                <w:color w:val="000000"/>
                <w:lang w:eastAsia="vi-VN"/>
              </w:rPr>
              <w:t xml:space="preserve">ng Chính phủ</w:t>
            </w:r>
            <w:r w:rsidRPr="00A94032" w:rsidR="00527FF1">
              <w:rPr>
                <w:rStyle w:val="BodyText2"/>
                <w:rFonts w:ascii="Arial" w:hAnsi="Arial" w:cs="Arial"/>
                <w:color w:val="000000"/>
                <w:lang w:eastAsia="vi-VN"/>
              </w:rPr>
              <w:t xml:space="preserve">;</w:t>
            </w:r>
          </w:p>
          <w:p>
            <w:pPr>
              <w:pStyle w:val="Bodytext(2)"/>
              <w:shd w:val="clear" w:color="auto" w:fill="auto"/>
              <w:tabs>
                <w:tab w:val="left" w:pos="130"/>
              </w:tabs>
              <w:rPr>
                <w:rFonts w:ascii="Arial" w:hAnsi="Arial" w:cs="Arial"/>
                <w:lang w:val="en-US"/>
              </w:rPr>
            </w:pPr>
            <w:r w:rsidRPr="00A94032">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Các bộ, cơ quan ngang bộ, cơ</w:t>
            </w:r>
            <w:r w:rsidRPr="00A94032" w:rsidR="00527FF1">
              <w:rPr>
                <w:rStyle w:val="BodyText2"/>
                <w:rFonts w:ascii="Arial" w:hAnsi="Arial" w:cs="Arial"/>
                <w:color w:val="000000"/>
                <w:lang w:eastAsia="vi-VN"/>
              </w:rPr>
              <w:t xml:space="preserve"> quan thuộc</w:t>
            </w:r>
            <w:r w:rsidRPr="00A94032">
              <w:rPr>
                <w:rStyle w:val="BodyText2"/>
                <w:rFonts w:ascii="Arial" w:hAnsi="Arial" w:cs="Arial"/>
                <w:color w:val="000000"/>
                <w:lang w:val="en-US" w:eastAsia="vi-VN"/>
              </w:rPr>
              <w:t xml:space="preserve"> Chính phủ;</w:t>
            </w:r>
          </w:p>
          <w:p>
            <w:pPr>
              <w:pStyle w:val="Bodytext(2)"/>
              <w:shd w:val="clear" w:color="auto" w:fill="auto"/>
              <w:rPr>
                <w:rFonts w:ascii="Arial" w:hAnsi="Arial" w:cs="Arial"/>
                <w:lang w:val="en-US"/>
              </w:rPr>
            </w:pPr>
            <w:r w:rsidRPr="00A94032">
              <w:rPr>
                <w:rStyle w:val="BodyText2"/>
                <w:rFonts w:ascii="Arial" w:hAnsi="Arial" w:cs="Arial"/>
                <w:color w:val="000000"/>
                <w:lang w:val="en-US" w:eastAsia="vi-VN"/>
              </w:rPr>
              <w:t xml:space="preserve">-</w:t>
            </w:r>
            <w:r w:rsidRPr="00A94032">
              <w:rPr>
                <w:rStyle w:val="BodyText2"/>
                <w:rFonts w:ascii="Arial" w:hAnsi="Arial" w:cs="Arial"/>
                <w:color w:val="000000"/>
                <w:lang w:eastAsia="vi-VN"/>
              </w:rPr>
              <w:t xml:space="preserve"> HĐND, UBND các tỉnh, thành phố trự</w:t>
            </w:r>
            <w:r w:rsidRPr="00A94032" w:rsidR="00527FF1">
              <w:rPr>
                <w:rStyle w:val="BodyText2"/>
                <w:rFonts w:ascii="Arial" w:hAnsi="Arial" w:cs="Arial"/>
                <w:color w:val="000000"/>
                <w:lang w:eastAsia="vi-VN"/>
              </w:rPr>
              <w:t xml:space="preserve">c</w:t>
            </w:r>
            <w:r w:rsidRPr="00A94032">
              <w:rPr>
                <w:rStyle w:val="BodyText2"/>
                <w:rFonts w:ascii="Arial" w:hAnsi="Arial" w:cs="Arial"/>
                <w:color w:val="000000"/>
                <w:lang w:val="en-US" w:eastAsia="vi-VN"/>
              </w:rPr>
              <w:t xml:space="preserve"> thuộc Trung ương;</w:t>
            </w:r>
          </w:p>
          <w:p>
            <w:pPr>
              <w:pStyle w:val="Bodytext(2)"/>
              <w:shd w:val="clear" w:color="auto" w:fill="auto"/>
              <w:tabs>
                <w:tab w:val="left" w:pos="130"/>
              </w:tabs>
              <w:rPr>
                <w:rFonts w:ascii="Arial" w:hAnsi="Arial" w:cs="Arial"/>
                <w:lang w:val="en-US"/>
              </w:rPr>
            </w:pPr>
            <w:r w:rsidRPr="00A94032">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Văn phòng Trung ương và</w:t>
            </w:r>
            <w:r w:rsidRPr="00A94032" w:rsidR="00527FF1">
              <w:rPr>
                <w:rStyle w:val="BodyText2"/>
                <w:rFonts w:ascii="Arial" w:hAnsi="Arial" w:cs="Arial"/>
                <w:color w:val="000000"/>
                <w:lang w:eastAsia="vi-VN"/>
              </w:rPr>
              <w:t xml:space="preserve"> các Ban </w:t>
            </w:r>
            <w:r w:rsidRPr="00A94032">
              <w:rPr>
                <w:rStyle w:val="BodyText2"/>
                <w:rFonts w:ascii="Arial" w:hAnsi="Arial" w:cs="Arial"/>
                <w:color w:val="000000"/>
                <w:lang w:eastAsia="vi-VN"/>
              </w:rPr>
              <w:t xml:space="preserve">của</w:t>
            </w:r>
            <w:r w:rsidRPr="00A94032">
              <w:rPr>
                <w:rStyle w:val="BodyText2"/>
                <w:rFonts w:ascii="Arial" w:hAnsi="Arial" w:cs="Arial"/>
                <w:color w:val="000000"/>
                <w:lang w:val="en-US" w:eastAsia="vi-VN"/>
              </w:rPr>
              <w:t xml:space="preserve"> Đảng;</w:t>
            </w:r>
          </w:p>
          <w:p>
            <w:pPr>
              <w:pStyle w:val="Bodytext(2)"/>
              <w:shd w:val="clear" w:color="auto" w:fill="auto"/>
              <w:tabs>
                <w:tab w:val="left" w:pos="130"/>
              </w:tabs>
              <w:rPr>
                <w:rFonts w:ascii="Arial" w:hAnsi="Arial" w:cs="Arial"/>
              </w:rPr>
            </w:pPr>
            <w:r w:rsidRPr="00A94032">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Văn phòng Tổ</w:t>
            </w:r>
            <w:r w:rsidRPr="00A94032" w:rsidR="00527FF1">
              <w:rPr>
                <w:rStyle w:val="BodyText2"/>
                <w:rFonts w:ascii="Arial" w:hAnsi="Arial" w:cs="Arial"/>
                <w:color w:val="000000"/>
                <w:lang w:eastAsia="vi-VN"/>
              </w:rPr>
              <w:t xml:space="preserve">ng Bí thư;</w:t>
            </w:r>
          </w:p>
          <w:p>
            <w:pPr>
              <w:pStyle w:val="Bodytext(2)"/>
              <w:shd w:val="clear" w:color="auto" w:fill="auto"/>
              <w:tabs>
                <w:tab w:val="left" w:pos="120"/>
              </w:tabs>
              <w:rPr>
                <w:rFonts w:ascii="Arial" w:hAnsi="Arial" w:cs="Arial"/>
              </w:rPr>
            </w:pPr>
            <w:r w:rsidRPr="00A94032">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Văn phòng Chủ</w:t>
            </w:r>
            <w:r w:rsidRPr="00A94032" w:rsidR="00527FF1">
              <w:rPr>
                <w:rStyle w:val="BodyText2"/>
                <w:rFonts w:ascii="Arial" w:hAnsi="Arial" w:cs="Arial"/>
                <w:color w:val="000000"/>
                <w:lang w:eastAsia="vi-VN"/>
              </w:rPr>
              <w:t xml:space="preserve"> tịch nước;</w:t>
            </w:r>
          </w:p>
          <w:p>
            <w:pPr>
              <w:pStyle w:val="Bodytext(2)"/>
              <w:shd w:val="clear" w:color="auto" w:fill="auto"/>
              <w:tabs>
                <w:tab w:val="left" w:pos="140"/>
              </w:tabs>
              <w:rPr>
                <w:rFonts w:ascii="Arial" w:hAnsi="Arial" w:cs="Arial"/>
                <w:lang w:val="en-US"/>
              </w:rPr>
            </w:pPr>
            <w:r w:rsidRPr="00A94032">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Hội đồng Dân tộc và các </w:t>
            </w:r>
            <w:r w:rsidRPr="00A94032">
              <w:rPr>
                <w:rStyle w:val="BodyText2"/>
                <w:rFonts w:ascii="Arial" w:hAnsi="Arial" w:cs="Arial"/>
                <w:color w:val="000000"/>
                <w:lang w:val="en-US" w:eastAsia="vi-VN"/>
              </w:rPr>
              <w:t xml:space="preserve">Ủ</w:t>
            </w:r>
            <w:r w:rsidRPr="00A94032" w:rsidR="00527FF1">
              <w:rPr>
                <w:rStyle w:val="BodyText2"/>
                <w:rFonts w:ascii="Arial" w:hAnsi="Arial" w:cs="Arial"/>
                <w:color w:val="000000"/>
                <w:lang w:eastAsia="vi-VN"/>
              </w:rPr>
              <w:t xml:space="preserve">y ban </w:t>
            </w:r>
            <w:r w:rsidRPr="00A94032">
              <w:rPr>
                <w:rStyle w:val="BodyText2"/>
                <w:rFonts w:ascii="Arial" w:hAnsi="Arial" w:cs="Arial"/>
                <w:color w:val="000000"/>
                <w:lang w:eastAsia="vi-VN"/>
              </w:rPr>
              <w:t xml:space="preserve">của</w:t>
            </w:r>
            <w:r w:rsidRPr="00A94032">
              <w:rPr>
                <w:rStyle w:val="BodyText2"/>
                <w:rFonts w:ascii="Arial" w:hAnsi="Arial" w:cs="Arial"/>
                <w:color w:val="000000"/>
                <w:lang w:val="en-US" w:eastAsia="vi-VN"/>
              </w:rPr>
              <w:t xml:space="preserve"> Quốc hội;</w:t>
            </w:r>
          </w:p>
          <w:p>
            <w:pPr>
              <w:pStyle w:val="Bodytext(2)"/>
              <w:shd w:val="clear" w:color="auto" w:fill="auto"/>
              <w:tabs>
                <w:tab w:val="left" w:pos="130"/>
              </w:tabs>
              <w:rPr>
                <w:rFonts w:ascii="Arial" w:hAnsi="Arial" w:cs="Arial"/>
              </w:rPr>
            </w:pPr>
            <w:r w:rsidRPr="00A94032">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Văn phòng Quố</w:t>
            </w:r>
            <w:r w:rsidRPr="00A94032" w:rsidR="00527FF1">
              <w:rPr>
                <w:rStyle w:val="BodyText2"/>
                <w:rFonts w:ascii="Arial" w:hAnsi="Arial" w:cs="Arial"/>
                <w:color w:val="000000"/>
                <w:lang w:eastAsia="vi-VN"/>
              </w:rPr>
              <w:t xml:space="preserve">c hội;</w:t>
            </w:r>
          </w:p>
          <w:p>
            <w:pPr>
              <w:pStyle w:val="Bodytext(2)"/>
              <w:shd w:val="clear" w:color="auto" w:fill="auto"/>
              <w:tabs>
                <w:tab w:val="left" w:pos="120"/>
              </w:tabs>
              <w:rPr>
                <w:rFonts w:ascii="Arial" w:hAnsi="Arial" w:cs="Arial"/>
              </w:rPr>
            </w:pPr>
            <w:r w:rsidRPr="00A94032">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Tò</w:t>
            </w:r>
            <w:r w:rsidRPr="00A94032" w:rsidR="00527FF1">
              <w:rPr>
                <w:rStyle w:val="BodyText2"/>
                <w:rFonts w:ascii="Arial" w:hAnsi="Arial" w:cs="Arial"/>
                <w:color w:val="000000"/>
                <w:lang w:eastAsia="vi-VN"/>
              </w:rPr>
              <w:t xml:space="preserve">a </w:t>
            </w:r>
            <w:r w:rsidRPr="00A94032">
              <w:rPr>
                <w:rStyle w:val="BodyText2"/>
                <w:rFonts w:ascii="Arial" w:hAnsi="Arial" w:cs="Arial"/>
                <w:color w:val="000000"/>
                <w:lang w:eastAsia="vi-VN"/>
              </w:rPr>
              <w:t xml:space="preserve">án nhân dâ</w:t>
            </w:r>
            <w:r w:rsidRPr="00A94032" w:rsidR="00527FF1">
              <w:rPr>
                <w:rStyle w:val="BodyText2"/>
                <w:rFonts w:ascii="Arial" w:hAnsi="Arial" w:cs="Arial"/>
                <w:color w:val="000000"/>
                <w:lang w:eastAsia="vi-VN"/>
              </w:rPr>
              <w:t xml:space="preserve">n tối cao;</w:t>
            </w:r>
          </w:p>
          <w:p>
            <w:pPr>
              <w:pStyle w:val="Bodytext(2)"/>
              <w:shd w:val="clear" w:color="auto" w:fill="auto"/>
              <w:tabs>
                <w:tab w:val="left" w:pos="130"/>
              </w:tabs>
              <w:rPr>
                <w:rFonts w:ascii="Arial" w:hAnsi="Arial" w:cs="Arial"/>
              </w:rPr>
            </w:pPr>
            <w:r w:rsidRPr="00A94032">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Viện kiểm sát nhâ</w:t>
            </w:r>
            <w:r w:rsidRPr="00A94032" w:rsidR="00527FF1">
              <w:rPr>
                <w:rStyle w:val="BodyText2"/>
                <w:rFonts w:ascii="Arial" w:hAnsi="Arial" w:cs="Arial"/>
                <w:color w:val="000000"/>
                <w:lang w:eastAsia="vi-VN"/>
              </w:rPr>
              <w:t xml:space="preserve">n dân tối cao;</w:t>
            </w:r>
          </w:p>
          <w:p>
            <w:pPr>
              <w:pStyle w:val="Bodytext(2)"/>
              <w:shd w:val="clear" w:color="auto" w:fill="auto"/>
              <w:tabs>
                <w:tab w:val="left" w:pos="130"/>
              </w:tabs>
              <w:rPr>
                <w:rFonts w:ascii="Arial" w:hAnsi="Arial" w:cs="Arial"/>
                <w:lang w:val="en-US"/>
              </w:rPr>
            </w:pPr>
            <w:r w:rsidRPr="00A94032">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Kiể</w:t>
            </w:r>
            <w:r w:rsidRPr="00A94032" w:rsidR="00527FF1">
              <w:rPr>
                <w:rStyle w:val="BodyText2"/>
                <w:rFonts w:ascii="Arial" w:hAnsi="Arial" w:cs="Arial"/>
                <w:color w:val="000000"/>
                <w:lang w:eastAsia="vi-VN"/>
              </w:rPr>
              <w:t xml:space="preserve">m toán Nhà nước;</w:t>
            </w:r>
          </w:p>
          <w:p>
            <w:pPr>
              <w:pStyle w:val="Bodytext(2)"/>
              <w:shd w:val="clear" w:color="auto" w:fill="auto"/>
              <w:tabs>
                <w:tab w:val="left" w:pos="120"/>
              </w:tabs>
              <w:rPr>
                <w:rStyle w:val="BodyText2"/>
                <w:rFonts w:ascii="Arial" w:hAnsi="Arial" w:cs="Arial"/>
              </w:rPr>
            </w:pPr>
            <w:r w:rsidRPr="00A94032">
              <w:rPr>
                <w:rStyle w:val="BodyText2"/>
                <w:rFonts w:ascii="Arial" w:hAnsi="Arial" w:cs="Arial"/>
                <w:color w:val="000000"/>
                <w:lang w:val="en-US" w:eastAsia="vi-VN"/>
              </w:rPr>
              <w:t xml:space="preserve">- Ủ</w:t>
            </w:r>
            <w:r w:rsidRPr="00A94032" w:rsidR="0029025F">
              <w:rPr>
                <w:rStyle w:val="BodyText2"/>
                <w:rFonts w:ascii="Arial" w:hAnsi="Arial" w:cs="Arial"/>
                <w:color w:val="000000"/>
                <w:lang w:eastAsia="vi-VN"/>
              </w:rPr>
              <w:t xml:space="preserve">y ban Giám sát tài chính Quốc gia;</w:t>
            </w:r>
          </w:p>
          <w:p>
            <w:pPr>
              <w:pStyle w:val="Bodytext(2)"/>
              <w:shd w:val="clear" w:color="auto" w:fill="auto"/>
              <w:tabs>
                <w:tab w:val="left" w:pos="120"/>
              </w:tabs>
              <w:rPr>
                <w:rFonts w:ascii="Arial" w:hAnsi="Arial" w:cs="Arial"/>
              </w:rPr>
            </w:pPr>
            <w:r w:rsidRPr="00A94032">
              <w:rPr>
                <w:rStyle w:val="BodyText2"/>
                <w:rFonts w:ascii="Arial" w:hAnsi="Arial" w:cs="Arial"/>
                <w:color w:val="000000"/>
                <w:lang w:val="en-US" w:eastAsia="vi-VN"/>
              </w:rPr>
              <w:t xml:space="preserve">- </w:t>
            </w:r>
            <w:r w:rsidRPr="00A94032" w:rsidR="0029025F">
              <w:rPr>
                <w:rStyle w:val="BodyText2"/>
                <w:rFonts w:ascii="Arial" w:hAnsi="Arial" w:cs="Arial"/>
                <w:color w:val="000000"/>
                <w:lang w:eastAsia="vi-VN"/>
              </w:rPr>
              <w:t xml:space="preserve">Ngân hàng Chí</w:t>
            </w:r>
            <w:r w:rsidRPr="00A94032" w:rsidR="00527FF1">
              <w:rPr>
                <w:rStyle w:val="BodyText2"/>
                <w:rFonts w:ascii="Arial" w:hAnsi="Arial" w:cs="Arial"/>
                <w:color w:val="000000"/>
                <w:lang w:eastAsia="vi-VN"/>
              </w:rPr>
              <w:t xml:space="preserve">nh sách xã hội;</w:t>
            </w:r>
          </w:p>
          <w:p>
            <w:pPr>
              <w:pStyle w:val="Bodytext(2)"/>
              <w:shd w:val="clear" w:color="auto" w:fill="auto"/>
              <w:tabs>
                <w:tab w:val="left" w:pos="120"/>
              </w:tabs>
              <w:rPr>
                <w:rFonts w:ascii="Arial" w:hAnsi="Arial" w:cs="Arial"/>
              </w:rPr>
            </w:pPr>
            <w:r w:rsidRPr="00A94032">
              <w:rPr>
                <w:rStyle w:val="BodyText2"/>
                <w:rFonts w:ascii="Arial" w:hAnsi="Arial" w:cs="Arial"/>
                <w:color w:val="000000"/>
                <w:lang w:val="en-US" w:eastAsia="vi-VN"/>
              </w:rPr>
              <w:t xml:space="preserve">- </w:t>
            </w:r>
            <w:r w:rsidRPr="00A94032" w:rsidR="00527FF1">
              <w:rPr>
                <w:rStyle w:val="BodyText2"/>
                <w:rFonts w:ascii="Arial" w:hAnsi="Arial" w:cs="Arial"/>
                <w:color w:val="000000"/>
                <w:lang w:eastAsia="vi-VN"/>
              </w:rPr>
              <w:t xml:space="preserve">Ngân hàng Phát </w:t>
            </w:r>
            <w:r w:rsidRPr="00A94032" w:rsidR="0029025F">
              <w:rPr>
                <w:rStyle w:val="BodyText2"/>
                <w:rFonts w:ascii="Arial" w:hAnsi="Arial" w:cs="Arial"/>
                <w:color w:val="000000"/>
                <w:lang w:val="en-US"/>
              </w:rPr>
              <w:t xml:space="preserve">triển Việ</w:t>
            </w:r>
            <w:r w:rsidRPr="00A94032" w:rsidR="00527FF1">
              <w:rPr>
                <w:rStyle w:val="BodyText2"/>
                <w:rFonts w:ascii="Arial" w:hAnsi="Arial" w:cs="Arial"/>
                <w:color w:val="000000"/>
                <w:lang w:val="en-US"/>
              </w:rPr>
              <w:t xml:space="preserve">t </w:t>
            </w:r>
            <w:r w:rsidRPr="00A94032" w:rsidR="00527FF1">
              <w:rPr>
                <w:rStyle w:val="BodyText2"/>
                <w:rFonts w:ascii="Arial" w:hAnsi="Arial" w:cs="Arial"/>
                <w:color w:val="000000"/>
                <w:lang w:eastAsia="vi-VN"/>
              </w:rPr>
              <w:t xml:space="preserve">Nam.</w:t>
            </w:r>
          </w:p>
          <w:p>
            <w:pPr>
              <w:pStyle w:val="Bodytext(2)"/>
              <w:shd w:val="clear" w:color="auto" w:fill="auto"/>
              <w:tabs>
                <w:tab w:val="left" w:pos="130"/>
              </w:tabs>
              <w:rPr>
                <w:rFonts w:ascii="Arial" w:hAnsi="Arial" w:cs="Arial"/>
              </w:rPr>
            </w:pPr>
            <w:r w:rsidRPr="00A94032">
              <w:rPr>
                <w:rStyle w:val="BodyText2"/>
                <w:rFonts w:ascii="Arial" w:hAnsi="Arial" w:cs="Arial"/>
                <w:color w:val="000000"/>
                <w:lang w:val="en-US" w:eastAsia="vi-VN"/>
              </w:rPr>
              <w:t xml:space="preserve">- </w:t>
            </w:r>
            <w:r w:rsidRPr="00A94032" w:rsidR="003431E3">
              <w:rPr>
                <w:rStyle w:val="BodyText2"/>
                <w:rFonts w:ascii="Arial" w:hAnsi="Arial" w:cs="Arial"/>
                <w:color w:val="000000"/>
                <w:lang w:val="en-US" w:eastAsia="vi-VN"/>
              </w:rPr>
              <w:t xml:space="preserve">Ủ</w:t>
            </w:r>
            <w:r w:rsidRPr="00A94032" w:rsidR="003431E3">
              <w:rPr>
                <w:rStyle w:val="BodyText2"/>
                <w:rFonts w:ascii="Arial" w:hAnsi="Arial" w:cs="Arial"/>
                <w:color w:val="000000"/>
                <w:lang w:eastAsia="vi-VN"/>
              </w:rPr>
              <w:t xml:space="preserve">y ban Trung ương Mặt trận Tổ</w:t>
            </w:r>
            <w:r w:rsidRPr="00A94032" w:rsidR="00527FF1">
              <w:rPr>
                <w:rStyle w:val="BodyText2"/>
                <w:rFonts w:ascii="Arial" w:hAnsi="Arial" w:cs="Arial"/>
                <w:color w:val="000000"/>
                <w:lang w:eastAsia="vi-VN"/>
              </w:rPr>
              <w:t xml:space="preserve"> quốc Việt Nam;</w:t>
            </w:r>
          </w:p>
          <w:p>
            <w:pPr>
              <w:pStyle w:val="Bodytext(2)"/>
              <w:shd w:val="clear" w:color="auto" w:fill="auto"/>
              <w:tabs>
                <w:tab w:val="left" w:pos="130"/>
              </w:tabs>
              <w:rPr>
                <w:rStyle w:val="BodyText2"/>
                <w:rFonts w:ascii="Arial" w:hAnsi="Arial" w:cs="Arial"/>
                <w:color w:val="000000"/>
                <w:lang w:val="en-US" w:eastAsia="vi-VN"/>
              </w:rPr>
            </w:pPr>
            <w:r w:rsidRPr="00A94032">
              <w:rPr>
                <w:rStyle w:val="BodyText2"/>
                <w:rFonts w:ascii="Arial" w:hAnsi="Arial" w:cs="Arial"/>
                <w:color w:val="000000"/>
                <w:lang w:val="en-US" w:eastAsia="vi-VN"/>
              </w:rPr>
              <w:t xml:space="preserve">- </w:t>
            </w:r>
            <w:r w:rsidRPr="00A94032" w:rsidR="00527FF1">
              <w:rPr>
                <w:rStyle w:val="BodyText2"/>
                <w:rFonts w:ascii="Arial" w:hAnsi="Arial" w:cs="Arial"/>
                <w:color w:val="000000"/>
                <w:lang w:eastAsia="vi-VN"/>
              </w:rPr>
              <w:t xml:space="preserve">Cơ quan trung ương </w:t>
            </w:r>
            <w:r w:rsidRPr="00A94032">
              <w:rPr>
                <w:rStyle w:val="BodyText2"/>
                <w:rFonts w:ascii="Arial" w:hAnsi="Arial" w:cs="Arial"/>
                <w:color w:val="000000"/>
                <w:lang w:eastAsia="vi-VN"/>
              </w:rPr>
              <w:t xml:space="preserve">của</w:t>
            </w:r>
            <w:r w:rsidRPr="00A94032" w:rsidR="003431E3">
              <w:rPr>
                <w:rStyle w:val="BodyText2"/>
                <w:rFonts w:ascii="Arial" w:hAnsi="Arial" w:cs="Arial"/>
                <w:color w:val="000000"/>
                <w:lang w:eastAsia="vi-VN"/>
              </w:rPr>
              <w:t xml:space="preserve"> các đoàn thể</w:t>
            </w:r>
            <w:r w:rsidRPr="00A94032" w:rsidR="00527FF1">
              <w:rPr>
                <w:rStyle w:val="BodyText2"/>
                <w:rFonts w:ascii="Arial" w:hAnsi="Arial" w:cs="Arial"/>
                <w:color w:val="000000"/>
                <w:lang w:eastAsia="vi-VN"/>
              </w:rPr>
              <w:t xml:space="preserve">;</w:t>
            </w:r>
            <w:r w:rsidRPr="00A94032">
              <w:rPr>
                <w:rStyle w:val="BodyText2"/>
                <w:rFonts w:ascii="Arial" w:hAnsi="Arial" w:cs="Arial"/>
                <w:color w:val="000000"/>
                <w:lang w:val="en-US" w:eastAsia="vi-VN"/>
              </w:rPr>
              <w:t xml:space="preserve"> </w:t>
            </w:r>
          </w:p>
          <w:p>
            <w:pPr>
              <w:pStyle w:val="Bodytext(2)"/>
              <w:shd w:val="clear" w:color="auto" w:fill="auto"/>
              <w:tabs>
                <w:tab w:val="left" w:pos="130"/>
              </w:tabs>
              <w:rPr>
                <w:rStyle w:val="BodyText2"/>
                <w:rFonts w:ascii="Arial" w:hAnsi="Arial" w:cs="Arial"/>
                <w:color w:val="000000"/>
                <w:lang w:eastAsia="vi-VN"/>
              </w:rPr>
            </w:pPr>
            <w:r w:rsidRPr="00A94032">
              <w:rPr>
                <w:rStyle w:val="BodyText2"/>
                <w:rFonts w:ascii="Arial" w:hAnsi="Arial" w:cs="Arial"/>
                <w:color w:val="000000"/>
                <w:lang w:val="en-US" w:eastAsia="vi-VN"/>
              </w:rPr>
              <w:t xml:space="preserve">- </w:t>
            </w:r>
            <w:r w:rsidRPr="00A94032" w:rsidR="00527FF1">
              <w:rPr>
                <w:rStyle w:val="BodyText2"/>
                <w:rFonts w:ascii="Arial" w:hAnsi="Arial" w:cs="Arial"/>
                <w:color w:val="000000"/>
                <w:lang w:eastAsia="vi-VN"/>
              </w:rPr>
              <w:t xml:space="preserve">VPCP: </w:t>
            </w:r>
            <w:r w:rsidRPr="00A94032" w:rsidR="003431E3">
              <w:rPr>
                <w:rStyle w:val="BodyText2"/>
                <w:rFonts w:ascii="Arial" w:hAnsi="Arial" w:cs="Arial"/>
                <w:color w:val="000000"/>
                <w:lang w:val="en-US"/>
              </w:rPr>
              <w:t xml:space="preserve">BTCN,</w:t>
            </w:r>
            <w:r w:rsidRPr="00A94032" w:rsidR="00527FF1">
              <w:rPr>
                <w:rStyle w:val="BodyText2"/>
                <w:rFonts w:ascii="Arial" w:hAnsi="Arial" w:cs="Arial"/>
                <w:color w:val="000000"/>
                <w:lang w:val="en-US"/>
              </w:rPr>
              <w:t xml:space="preserve"> </w:t>
            </w:r>
            <w:r w:rsidRPr="00A94032" w:rsidR="003431E3">
              <w:rPr>
                <w:rStyle w:val="BodyText2"/>
                <w:rFonts w:ascii="Arial" w:hAnsi="Arial" w:cs="Arial"/>
                <w:color w:val="000000"/>
                <w:lang w:eastAsia="vi-VN"/>
              </w:rPr>
              <w:t xml:space="preserve">các PCN, Trợ lý TTg, TGĐ Cổ</w:t>
            </w:r>
            <w:r w:rsidRPr="00A94032" w:rsidR="00527FF1">
              <w:rPr>
                <w:rStyle w:val="BodyText2"/>
                <w:rFonts w:ascii="Arial" w:hAnsi="Arial" w:cs="Arial"/>
                <w:color w:val="000000"/>
                <w:lang w:eastAsia="vi-VN"/>
              </w:rPr>
              <w:t xml:space="preserve">ng TTĐT,</w:t>
            </w:r>
            <w:r w:rsidRPr="00A94032" w:rsidR="00527FF1">
              <w:rPr>
                <w:rStyle w:val="BodyText2"/>
                <w:rFonts w:ascii="Arial" w:hAnsi="Arial" w:cs="Arial"/>
                <w:color w:val="000000"/>
                <w:lang w:val="en-US" w:eastAsia="vi-VN"/>
              </w:rPr>
              <w:t xml:space="preserve"> </w:t>
            </w:r>
            <w:r w:rsidRPr="00A94032" w:rsidR="003431E3">
              <w:rPr>
                <w:rStyle w:val="BodyText2"/>
                <w:rFonts w:ascii="Arial" w:hAnsi="Arial" w:cs="Arial"/>
                <w:color w:val="000000"/>
                <w:lang w:eastAsia="vi-VN"/>
              </w:rPr>
              <w:t xml:space="preserve">các Vụ,</w:t>
            </w:r>
            <w:r w:rsidRPr="00A94032" w:rsidR="00527FF1">
              <w:rPr>
                <w:rStyle w:val="BodyText2"/>
                <w:rFonts w:ascii="Arial" w:hAnsi="Arial" w:cs="Arial"/>
                <w:color w:val="000000"/>
                <w:lang w:eastAsia="vi-VN"/>
              </w:rPr>
              <w:t xml:space="preserve"> Cục</w:t>
            </w:r>
            <w:r w:rsidRPr="00A94032" w:rsidR="003431E3">
              <w:rPr>
                <w:rStyle w:val="BodyText2"/>
                <w:rFonts w:ascii="Arial" w:hAnsi="Arial" w:cs="Arial"/>
                <w:color w:val="000000"/>
                <w:lang w:val="en-US" w:eastAsia="vi-VN"/>
              </w:rPr>
              <w:t xml:space="preserve">,</w:t>
            </w:r>
            <w:r w:rsidRPr="00A94032" w:rsidR="003431E3">
              <w:rPr>
                <w:rStyle w:val="BodyText2"/>
                <w:rFonts w:ascii="Arial" w:hAnsi="Arial" w:cs="Arial"/>
                <w:color w:val="000000"/>
                <w:lang w:eastAsia="vi-VN"/>
              </w:rPr>
              <w:t xml:space="preserve"> đơn vị trực thuộc, Công bá</w:t>
            </w:r>
            <w:r w:rsidRPr="00A94032" w:rsidR="00527FF1">
              <w:rPr>
                <w:rStyle w:val="BodyText2"/>
                <w:rFonts w:ascii="Arial" w:hAnsi="Arial" w:cs="Arial"/>
                <w:color w:val="000000"/>
                <w:lang w:eastAsia="vi-VN"/>
              </w:rPr>
              <w:t xml:space="preserve">o; </w:t>
            </w:r>
          </w:p>
          <w:p>
            <w:pPr>
              <w:pStyle w:val="Bodytext(2)"/>
              <w:shd w:val="clear" w:color="auto" w:fill="auto"/>
              <w:tabs>
                <w:tab w:val="left" w:pos="130"/>
              </w:tabs>
              <w:rPr>
                <w:rFonts w:ascii="Arial" w:hAnsi="Arial" w:cs="Arial"/>
              </w:rPr>
            </w:pPr>
            <w:r w:rsidRPr="00A94032">
              <w:rPr>
                <w:rStyle w:val="BodyText2"/>
                <w:rFonts w:ascii="Arial" w:hAnsi="Arial" w:cs="Arial"/>
                <w:color w:val="000000"/>
                <w:lang w:eastAsia="vi-VN"/>
              </w:rPr>
              <w:t xml:space="preserve">-</w:t>
            </w:r>
            <w:r w:rsidRPr="00A94032" w:rsidR="00730E13">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Lưu: VT,</w:t>
            </w:r>
            <w:r w:rsidRPr="00A94032" w:rsidR="003431E3">
              <w:rPr>
                <w:rStyle w:val="BodyText2"/>
                <w:rFonts w:ascii="Arial" w:hAnsi="Arial" w:cs="Arial"/>
                <w:color w:val="000000"/>
                <w:lang w:val="en-US" w:eastAsia="vi-VN"/>
              </w:rPr>
              <w:t xml:space="preserve"> </w:t>
            </w:r>
            <w:r w:rsidRPr="00A94032">
              <w:rPr>
                <w:rStyle w:val="BodyText2"/>
                <w:rFonts w:ascii="Arial" w:hAnsi="Arial" w:cs="Arial"/>
                <w:color w:val="000000"/>
                <w:lang w:eastAsia="vi-VN"/>
              </w:rPr>
              <w:t xml:space="preserve">NC(2)</w:t>
            </w:r>
          </w:p>
        </w:tc>
        <w:tc>
          <w:tcPr>
            <w:tcW w:w="3150" w:type="dxa"/>
            <w:shd w:val="clear" w:color="auto" w:fill="auto"/>
          </w:tcPr>
          <w:p>
            <w:pPr>
              <w:pStyle w:val="BodyText"/>
              <w:shd w:val="clear" w:color="auto" w:fill="auto"/>
              <w:spacing w:after="0"/>
              <w:ind w:firstLine="0"/>
              <w:jc w:val="center"/>
              <w:rPr>
                <w:rFonts w:ascii="Arial" w:hAnsi="Arial" w:cs="Arial"/>
                <w:sz w:val="20"/>
                <w:szCs w:val="20"/>
              </w:rPr>
            </w:pPr>
            <w:r w:rsidRPr="00A94032">
              <w:rPr>
                <w:rStyle w:val="BodyTextChar1"/>
                <w:rFonts w:ascii="Arial" w:hAnsi="Arial" w:cs="Arial"/>
                <w:b/>
                <w:bCs/>
                <w:color w:val="000000"/>
                <w:sz w:val="20"/>
                <w:szCs w:val="20"/>
                <w:lang w:eastAsia="vi-VN"/>
              </w:rPr>
              <w:t xml:space="preserve">TM. CHÍNH PHỦ</w:t>
            </w:r>
          </w:p>
          <w:p>
            <w:pPr>
              <w:pStyle w:val="Picturecaption"/>
              <w:shd w:val="clear" w:color="auto" w:fill="auto"/>
              <w:jc w:val="center"/>
              <w:rPr>
                <w:rStyle w:val="Picturecaption_"/>
                <w:rFonts w:ascii="Arial" w:hAnsi="Arial" w:cs="Arial"/>
                <w:b/>
                <w:bCs/>
                <w:color w:val="000000"/>
                <w:sz w:val="20"/>
                <w:szCs w:val="20"/>
                <w:lang w:eastAsia="vi-VN"/>
              </w:rPr>
            </w:pPr>
            <w:r w:rsidRPr="00A94032">
              <w:rPr>
                <w:rStyle w:val="Picturecaption_"/>
                <w:rFonts w:ascii="Arial" w:hAnsi="Arial" w:cs="Arial"/>
                <w:b/>
                <w:bCs/>
                <w:color w:val="000000"/>
                <w:sz w:val="20"/>
                <w:szCs w:val="20"/>
                <w:lang w:eastAsia="vi-VN"/>
              </w:rPr>
              <w:t xml:space="preserve">THỦ TƯỚNG</w:t>
            </w: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Fonts w:ascii="Arial" w:hAnsi="Arial" w:cs="Arial"/>
                <w:sz w:val="20"/>
                <w:szCs w:val="20"/>
              </w:rPr>
            </w:pPr>
            <w:r w:rsidRPr="00A94032">
              <w:rPr>
                <w:rStyle w:val="Picturecaption_"/>
                <w:rFonts w:ascii="Arial" w:hAnsi="Arial" w:cs="Arial"/>
                <w:b/>
                <w:bCs/>
                <w:color w:val="000000"/>
                <w:sz w:val="20"/>
                <w:szCs w:val="20"/>
                <w:lang w:eastAsia="vi-VN"/>
              </w:rPr>
              <w:t xml:space="preserve">Nguyễn Xuân Phúc</w:t>
            </w:r>
          </w:p>
          <w:p>
            <w:pPr>
              <w:pStyle w:val="Picturecaption"/>
              <w:shd w:val="clear" w:color="auto" w:fill="auto"/>
              <w:rPr>
                <w:rFonts w:ascii="Arial" w:hAnsi="Arial" w:cs="Arial"/>
                <w:sz w:val="20"/>
                <w:szCs w:val="20"/>
              </w:rPr>
            </w:pPr>
          </w:p>
          <w:p>
            <w:pPr>
              <w:rPr>
                <w:rFonts w:ascii="Arial" w:hAnsi="Arial" w:cs="Arial"/>
                <w:color w:val="auto"/>
                <w:sz w:val="20"/>
                <w:szCs w:val="20"/>
                <w:lang w:eastAsia="en-US"/>
              </w:rPr>
            </w:pPr>
          </w:p>
        </w:tc>
      </w:tr>
    </w:tbl>
    <w:p>
      <w:pPr>
        <w:spacing w:after="120"/>
        <w:ind w:firstLine="720"/>
        <w:jc w:val="both"/>
        <w:rPr>
          <w:rFonts w:ascii="Arial" w:hAnsi="Arial" w:cs="Arial"/>
          <w:color w:val="auto"/>
          <w:sz w:val="20"/>
          <w:szCs w:val="20"/>
          <w:lang w:eastAsia="en-US"/>
        </w:rPr>
        <w:sectPr w:rsidSect="00527FF1">
          <w:type w:val="continuous"/>
          <w:pgSz w:w="11900" w:h="16840" w:orient="portrait" w:code="9"/>
          <w:pgMar w:top="1440" w:right="1440" w:bottom="1440" w:left="1440" w:header="0" w:footer="3" w:gutter="0"/>
          <w:cols w:num="1" w:space="720">
            <w:col w:w="9020" w:space="720"/>
          </w:cols>
          <w:noEndnote/>
          <w:docGrid w:linePitch="360"/>
        </w:sectPr>
      </w:pPr>
    </w:p>
    <w:p>
      <w:pPr>
        <w:spacing w:after="120"/>
        <w:ind w:firstLine="720"/>
        <w:jc w:val="both"/>
        <w:rPr>
          <w:rFonts w:ascii="Arial" w:hAnsi="Arial" w:cs="Arial"/>
          <w:color w:val="auto"/>
          <w:sz w:val="20"/>
          <w:szCs w:val="20"/>
          <w:lang w:eastAsia="en-US"/>
        </w:rPr>
      </w:pPr>
    </w:p>
    <w:p>
      <w:pPr>
        <w:spacing w:after="120"/>
        <w:ind w:firstLine="720"/>
        <w:jc w:val="both"/>
        <w:rPr>
          <w:rFonts w:ascii="Arial" w:hAnsi="Arial" w:cs="Arial"/>
          <w:color w:val="auto"/>
          <w:sz w:val="20"/>
          <w:szCs w:val="20"/>
          <w:lang w:eastAsia="en-US"/>
        </w:rPr>
      </w:pPr>
    </w:p>
    <w:p>
      <w:pPr>
        <w:spacing w:after="120"/>
        <w:ind w:firstLine="720"/>
        <w:jc w:val="both"/>
        <w:rPr>
          <w:rFonts w:ascii="Arial" w:hAnsi="Arial" w:cs="Arial"/>
          <w:color w:val="auto"/>
          <w:sz w:val="20"/>
          <w:szCs w:val="20"/>
          <w:lang w:eastAsia="en-US"/>
        </w:rPr>
      </w:pPr>
    </w:p>
    <w:sectPr w:rsidSect="00527FF1">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9">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abstractNum>
  <w:abstractNum w:abstractNumId="20">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abstractNum>
  <w:abstractNum w:abstractNumId="21">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1">
    <w:name w:val="Body Text Char1"/>
    <w:uiPriority w:val="99"/>
    <w:rPr>
      <w:rFonts w:ascii="Times New Roman" w:hAnsi="Times New Roman" w:cs="Times New Roman"/>
      <w:sz w:val="28"/>
      <w:szCs w:val="28"/>
      <w:u w:val="none"/>
    </w:rPr>
  </w:style>
  <w:style w:type="character" w:customStyle="1" w:styleId="Heading2">
    <w:name w:val="Heading #2_"/>
    <w:uiPriority w:val="99"/>
    <w:rPr>
      <w:rFonts w:ascii="Times New Roman" w:hAnsi="Times New Roman" w:cs="Times New Roman"/>
      <w:b/>
      <w:bCs/>
      <w:sz w:val="28"/>
      <w:szCs w:val="28"/>
      <w:u w:val="none"/>
    </w:rPr>
  </w:style>
  <w:style w:type="character" w:customStyle="1" w:styleId="Heading1">
    <w:name w:val="Heading #1_"/>
    <w:uiPriority w:val="99"/>
    <w:rPr>
      <w:rFonts w:ascii="Times New Roman" w:hAnsi="Times New Roman" w:cs="Times New Roman"/>
      <w:b/>
      <w:bCs/>
      <w:sz w:val="28"/>
      <w:szCs w:val="28"/>
      <w:u w:val="none"/>
    </w:rPr>
  </w:style>
  <w:style w:type="character" w:customStyle="1" w:styleId="BodyText3">
    <w:name w:val="Body text (3)_"/>
    <w:uiPriority w:val="99"/>
    <w:rPr>
      <w:rFonts w:ascii="Times New Roman" w:hAnsi="Times New Roman" w:cs="Times New Roman"/>
      <w:b/>
      <w:bCs/>
      <w:u w:val="none"/>
    </w:rPr>
  </w:style>
  <w:style w:type="character" w:customStyle="1" w:styleId="BodyText2">
    <w:name w:val="Body text (2)_"/>
    <w:uiPriority w:val="99"/>
    <w:rPr>
      <w:rFonts w:ascii="Times New Roman" w:hAnsi="Times New Roman" w:cs="Times New Roman"/>
      <w:sz w:val="20"/>
      <w:szCs w:val="20"/>
      <w:u w:val="none"/>
    </w:rPr>
  </w:style>
  <w:style w:type="character" w:customStyle="1" w:styleId="Picturecaption_">
    <w:name w:val="Picture caption_"/>
    <w:uiPriority w:val="99"/>
    <w:rPr>
      <w:rFonts w:ascii="Times New Roman" w:hAnsi="Times New Roman" w:cs="Times New Roman"/>
      <w:b/>
      <w:bCs/>
      <w:sz w:val="28"/>
      <w:szCs w:val="28"/>
      <w:u w:val="none"/>
    </w:rPr>
  </w:style>
  <w:style w:type="paragraph" w:styleId="BodyText">
    <w:name w:val="Body Text"/>
    <w:basedOn w:val="Normal"/>
    <w:uiPriority w:val="99"/>
    <w:qFormat/>
    <w:pPr>
      <w:shd w:val="clear" w:color="auto" w:fill="FFFFFF"/>
      <w:spacing w:after="220"/>
      <w:ind w:firstLine="400"/>
    </w:pPr>
    <w:rPr>
      <w:rFonts w:ascii="Times New Roman" w:hAnsi="Times New Roman" w:cs="Times New Roman"/>
      <w:color w:val="auto"/>
      <w:sz w:val="28"/>
      <w:szCs w:val="28"/>
      <w:lang w:eastAsia="en-US"/>
    </w:rPr>
  </w:style>
  <w:style w:type="character" w:customStyle="1" w:styleId="BodyTextChar">
    <w:name w:val="Body Text Char"/>
    <w:uiPriority w:val="99"/>
    <w:semiHidden/>
    <w:rPr>
      <w:rFonts w:cs="Courier New"/>
      <w:color w:val="000000"/>
      <w:lang w:val="vi-VN" w:eastAsia="vi-VN"/>
    </w:rPr>
  </w:style>
  <w:style w:type="paragraph" w:customStyle="1" w:styleId="Heading#2">
    <w:name w:val="Heading #2"/>
    <w:basedOn w:val="Normal"/>
    <w:link w:val="Heading2"/>
    <w:uiPriority w:val="99"/>
    <w:qFormat/>
    <w:pPr>
      <w:shd w:val="clear" w:color="auto" w:fill="FFFFFF"/>
      <w:spacing w:after="230"/>
      <w:ind w:firstLine="580"/>
      <w:outlineLvl w:val="1"/>
    </w:pPr>
    <w:rPr>
      <w:rFonts w:ascii="Times New Roman" w:hAnsi="Times New Roman" w:cs="Times New Roman"/>
      <w:b/>
      <w:bCs/>
      <w:color w:val="auto"/>
      <w:sz w:val="28"/>
      <w:szCs w:val="28"/>
      <w:lang w:eastAsia="en-US"/>
    </w:rPr>
  </w:style>
  <w:style w:type="paragraph" w:customStyle="1" w:styleId="Heading#1">
    <w:name w:val="Heading #1"/>
    <w:basedOn w:val="Normal"/>
    <w:link w:val="Heading1"/>
    <w:uiPriority w:val="99"/>
    <w:qFormat/>
    <w:pPr>
      <w:shd w:val="clear" w:color="auto" w:fill="FFFFFF"/>
      <w:spacing w:after="230" w:line="250" w:lineRule="auto"/>
      <w:ind w:firstLine="580"/>
      <w:outlineLvl w:val="0"/>
    </w:pPr>
    <w:rPr>
      <w:rFonts w:ascii="Times New Roman" w:hAnsi="Times New Roman" w:cs="Times New Roman"/>
      <w:b/>
      <w:bCs/>
      <w:color w:val="auto"/>
      <w:sz w:val="28"/>
      <w:szCs w:val="28"/>
      <w:lang w:eastAsia="en-US"/>
    </w:rPr>
  </w:style>
  <w:style w:type="paragraph" w:customStyle="1" w:styleId="Bodytext(3)">
    <w:name w:val="Body text (3)"/>
    <w:basedOn w:val="Normal"/>
    <w:uiPriority w:val="99"/>
    <w:qFormat/>
    <w:pPr>
      <w:shd w:val="clear" w:color="auto" w:fill="FFFFFF"/>
      <w:spacing w:after="110"/>
      <w:jc w:val="center"/>
    </w:pPr>
    <w:rPr>
      <w:rFonts w:ascii="Times New Roman" w:hAnsi="Times New Roman" w:cs="Times New Roman"/>
      <w:b/>
      <w:bCs/>
      <w:color w:val="auto"/>
      <w:lang w:eastAsia="en-US"/>
    </w:rPr>
  </w:style>
  <w:style w:type="paragraph" w:customStyle="1" w:styleId="Bodytext(2)">
    <w:name w:val="Body text (2)"/>
    <w:basedOn w:val="Normal"/>
    <w:uiPriority w:val="99"/>
    <w:qFormat/>
    <w:pPr>
      <w:shd w:val="clear" w:color="auto" w:fill="FFFFFF"/>
    </w:pPr>
    <w:rPr>
      <w:rFonts w:ascii="Times New Roman" w:hAnsi="Times New Roman" w:cs="Times New Roman"/>
      <w:color w:val="auto"/>
      <w:sz w:val="20"/>
      <w:szCs w:val="20"/>
      <w:lang w:eastAsia="en-US"/>
    </w:rPr>
  </w:style>
  <w:style w:type="paragraph" w:customStyle="1" w:styleId="Picturecaption">
    <w:name w:val="Picture caption"/>
    <w:basedOn w:val="Normal"/>
    <w:uiPriority w:val="99"/>
    <w:qFormat/>
    <w:pPr>
      <w:shd w:val="clear" w:color="auto" w:fill="FFFFFF"/>
    </w:pPr>
    <w:rPr>
      <w:rFonts w:ascii="Times New Roman" w:hAnsi="Times New Roman" w:cs="Times New Roman"/>
      <w:b/>
      <w:bCs/>
      <w:color w:val="auto"/>
      <w:sz w:val="28"/>
      <w:szCs w:val="28"/>
      <w:lang w:eastAsia="en-US"/>
    </w:rPr>
  </w:style>
  <w:style w:type="table" w:styleId="TableGrid">
    <w:name w:val="Table Grid"/>
    <w:basedOn w:val="TableNormal"/>
    <w:uiPriority w:val="39"/>
    <w:rsid w:val="00703EC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551574"/>
    <w:pPr>
      <w:tabs>
        <w:tab w:val="center" w:pos="4680"/>
        <w:tab w:val="right" w:pos="9360"/>
      </w:tabs>
    </w:pPr>
    <w:rPr/>
  </w:style>
  <w:style w:type="character" w:customStyle="1" w:styleId="HeaderChar">
    <w:name w:val="Header Char"/>
    <w:uiPriority w:val="99"/>
    <w:rsid w:val="00551574"/>
    <w:rPr>
      <w:rFonts w:cs="Courier New"/>
      <w:color w:val="000000"/>
      <w:lang w:val="vi-VN" w:eastAsia="vi-VN"/>
    </w:rPr>
  </w:style>
  <w:style w:type="paragraph" w:styleId="Footer">
    <w:name w:val="Footer"/>
    <w:basedOn w:val="Normal"/>
    <w:uiPriority w:val="99"/>
    <w:unhideWhenUsed/>
    <w:qFormat/>
    <w:rsid w:val="00551574"/>
    <w:pPr>
      <w:tabs>
        <w:tab w:val="center" w:pos="4680"/>
        <w:tab w:val="right" w:pos="9360"/>
      </w:tabs>
    </w:pPr>
    <w:rPr/>
  </w:style>
  <w:style w:type="character" w:customStyle="1" w:styleId="FooterChar">
    <w:name w:val="Footer Char"/>
    <w:uiPriority w:val="99"/>
    <w:rsid w:val="00551574"/>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dc:description/>
  <cp:lastModifiedBy>HP</cp:lastModifiedBy>
  <cp:revision>5</cp:revision>
  <dcterms:created xsi:type="dcterms:W3CDTF">2024-05-08T08:00:00Z</dcterms:created>
  <dcterms:modified xsi:type="dcterms:W3CDTF">2024-05-08T08:00:00Z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7</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19897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7</Pages>
  <Words>2975</Words>
  <Characters>16961</Characters>
  <Application>Microsoft Office Word</Application>
  <DocSecurity>0</DocSecurity>
  <Lines>141</Lines>
  <Paragraphs>39</Paragraphs>
  <CharactersWithSpaces>19897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2024-05-08T08:00:00Z</dcterms:created>
  <dcterms:modified xsi:type="dcterms:W3CDTF">2024-05-08T08:00:00Z</dcterms:modified>
</cp:coreProperties>
</file>