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4254"/>
        <w:gridCol w:w="4766"/>
      </w:tblGrid>
      <w:tr w:rsidTr="00D06244">
        <w:trPr/>
        <w:tc>
          <w:tcPr>
            <w:tcW w:w="2358"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BỘ KHOA HỌC VÀ CÔNG NGHỆ</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22/2023/TT-BKHCN</w:t>
            </w:r>
          </w:p>
        </w:tc>
        <w:tc>
          <w:tcPr>
            <w:tcW w:w="2642"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 xml:space="preserve">29</w:t>
            </w:r>
            <w:r>
              <w:rPr>
                <w:rFonts w:ascii="Arial" w:hAnsi="Arial" w:cs="Arial"/>
                <w:i/>
                <w:iCs/>
                <w:sz w:val="20"/>
                <w:szCs w:val="20"/>
              </w:rPr>
              <w:t xml:space="preserve"> tháng </w:t>
            </w:r>
            <w:r>
              <w:rPr>
                <w:rFonts w:ascii="Arial" w:hAnsi="Arial" w:cs="Arial"/>
                <w:i/>
                <w:iCs/>
                <w:sz w:val="20"/>
                <w:szCs w:val="20"/>
                <w:lang w:val="en-US"/>
              </w:rPr>
              <w:t xml:space="preserve">11</w:t>
            </w:r>
            <w:r w:rsidRPr="00597990">
              <w:rPr>
                <w:rFonts w:ascii="Arial" w:hAnsi="Arial" w:cs="Arial"/>
                <w:i/>
                <w:iCs/>
                <w:sz w:val="20"/>
                <w:szCs w:val="20"/>
              </w:rPr>
              <w:t xml:space="preserve"> năm 2023</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D06244">
        <w:rPr>
          <w:rFonts w:ascii="Arial" w:hAnsi="Arial" w:cs="Arial"/>
          <w:b/>
          <w:bCs/>
          <w:sz w:val="20"/>
          <w:szCs w:val="20"/>
        </w:rPr>
        <w:t xml:space="preserve">THÔNG TƯ</w:t>
      </w:r>
    </w:p>
    <w:p>
      <w:pPr>
        <w:pStyle w:val="Vănbảnnộidung"/>
        <w:spacing w:after="0" w:line="240" w:lineRule="auto"/>
        <w:ind w:firstLine="0"/>
        <w:jc w:val="center"/>
        <w:rPr>
          <w:rFonts w:ascii="Arial" w:hAnsi="Arial" w:cs="Arial"/>
          <w:b/>
          <w:bCs/>
          <w:sz w:val="20"/>
          <w:szCs w:val="20"/>
        </w:rPr>
      </w:pPr>
      <w:r w:rsidRPr="00D06244">
        <w:rPr>
          <w:rFonts w:ascii="Arial" w:hAnsi="Arial" w:cs="Arial"/>
          <w:b/>
          <w:bCs/>
          <w:sz w:val="20"/>
          <w:szCs w:val="20"/>
        </w:rPr>
        <w:t xml:space="preserve">Quy định chi tiế</w:t>
      </w:r>
      <w:r w:rsidR="00077EED">
        <w:rPr>
          <w:rFonts w:ascii="Arial" w:hAnsi="Arial" w:cs="Arial"/>
          <w:b/>
          <w:bCs/>
          <w:sz w:val="20"/>
          <w:szCs w:val="20"/>
        </w:rPr>
        <w:t xml:space="preserve">t, hướng dẫn cụ thể một số điều</w:t>
      </w:r>
    </w:p>
    <w:p>
      <w:pPr>
        <w:pStyle w:val="Vănbảnnộidung"/>
        <w:spacing w:after="0" w:line="240" w:lineRule="auto"/>
        <w:ind w:firstLine="0"/>
        <w:jc w:val="center"/>
        <w:rPr>
          <w:rFonts w:ascii="Arial" w:hAnsi="Arial" w:cs="Arial"/>
          <w:b/>
          <w:bCs/>
          <w:sz w:val="20"/>
          <w:szCs w:val="20"/>
        </w:rPr>
      </w:pPr>
      <w:r w:rsidRPr="00D06244">
        <w:rPr>
          <w:rFonts w:ascii="Arial" w:hAnsi="Arial" w:cs="Arial"/>
          <w:b/>
          <w:bCs/>
          <w:sz w:val="20"/>
          <w:szCs w:val="20"/>
        </w:rPr>
        <w:t xml:space="preserve">của Luật Thi đua, khen thưởng trong lĩnh vực khoa học và công nghệ</w:t>
      </w:r>
    </w:p>
    <w:p>
      <w:pPr>
        <w:pStyle w:val="Vănbảnnộidung"/>
        <w:spacing w:after="0" w:line="240" w:lineRule="auto"/>
        <w:ind w:firstLine="0"/>
        <w:jc w:val="center"/>
        <w:rPr>
          <w:rFonts w:ascii="Arial" w:hAnsi="Arial" w:cs="Arial"/>
          <w:sz w:val="20"/>
          <w:szCs w:val="20"/>
          <w:vertAlign w:val="superscript"/>
          <w:lang w:val="en-US"/>
        </w:rPr>
      </w:pPr>
      <w:r w:rsidRPr="00D06244">
        <w:rPr>
          <w:rFonts w:ascii="Arial" w:hAnsi="Arial" w:cs="Arial"/>
          <w:bCs/>
          <w:sz w:val="20"/>
          <w:szCs w:val="20"/>
          <w:vertAlign w:val="superscript"/>
          <w:lang w:val="en-US"/>
        </w:rPr>
        <w:t xml:space="preserve">___________</w:t>
      </w:r>
    </w:p>
    <w:p>
      <w:pPr>
        <w:pStyle w:val="Vănbảnnộidung"/>
        <w:spacing w:after="0" w:line="240" w:lineRule="auto"/>
        <w:ind w:firstLine="0"/>
        <w:jc w:val="center"/>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pPr>
      <w:r w:rsidRPr="00D06244">
        <w:rPr>
          <w:rFonts w:ascii="Arial" w:hAnsi="Arial" w:cs="Arial"/>
          <w:i/>
          <w:iCs/>
          <w:sz w:val="20"/>
          <w:szCs w:val="20"/>
        </w:rPr>
        <w:t xml:space="preserve">Căn cứ Luật Th</w:t>
      </w:r>
      <w:r w:rsidR="00077EED">
        <w:rPr>
          <w:rFonts w:ascii="Arial" w:hAnsi="Arial" w:cs="Arial"/>
          <w:i/>
          <w:iCs/>
          <w:sz w:val="20"/>
          <w:szCs w:val="20"/>
          <w:lang w:val="en-US"/>
        </w:rPr>
        <w:t xml:space="preserve">i</w:t>
      </w:r>
      <w:r w:rsidRPr="00D06244">
        <w:rPr>
          <w:rFonts w:ascii="Arial" w:hAnsi="Arial" w:cs="Arial"/>
          <w:i/>
          <w:iCs/>
          <w:sz w:val="20"/>
          <w:szCs w:val="20"/>
        </w:rPr>
        <w:t xml:space="preserve"> đua, khen thưởng ngày 15 </w:t>
      </w:r>
      <w:r w:rsidR="00077EED">
        <w:rPr>
          <w:rFonts w:ascii="Arial" w:hAnsi="Arial" w:cs="Arial"/>
          <w:i/>
          <w:iCs/>
          <w:sz w:val="20"/>
          <w:szCs w:val="20"/>
          <w:lang w:val="en-US"/>
        </w:rPr>
        <w:t xml:space="preserve">tháng</w:t>
      </w:r>
      <w:r w:rsidRPr="00D06244">
        <w:rPr>
          <w:rFonts w:ascii="Arial" w:hAnsi="Arial" w:cs="Arial"/>
          <w:i/>
          <w:iCs/>
          <w:sz w:val="20"/>
          <w:szCs w:val="20"/>
        </w:rPr>
        <w:t xml:space="preserve"> 6 năm 2022;</w:t>
      </w:r>
    </w:p>
    <w:p>
      <w:pPr>
        <w:pStyle w:val="Vănbảnnộidung"/>
        <w:spacing w:after="120" w:line="240" w:lineRule="auto"/>
        <w:ind w:firstLine="720"/>
        <w:jc w:val="both"/>
        <w:rPr>
          <w:rFonts w:ascii="Arial" w:hAnsi="Arial" w:cs="Arial"/>
          <w:sz w:val="20"/>
          <w:szCs w:val="20"/>
        </w:rPr>
      </w:pPr>
      <w:r w:rsidRPr="00D06244">
        <w:rPr>
          <w:rFonts w:ascii="Arial" w:hAnsi="Arial" w:cs="Arial"/>
          <w:i/>
          <w:iCs/>
          <w:sz w:val="20"/>
          <w:szCs w:val="20"/>
        </w:rPr>
        <w:t xml:space="preserve">Căn cứ Nghị định số 28/2023/NĐ-CP </w:t>
      </w:r>
      <w:r w:rsidR="00A721D9">
        <w:rPr>
          <w:rFonts w:ascii="Arial" w:hAnsi="Arial" w:cs="Arial"/>
          <w:i/>
          <w:iCs/>
          <w:sz w:val="20"/>
          <w:szCs w:val="20"/>
        </w:rPr>
        <w:t xml:space="preserve">ngày 02 tháng 6 năm 2023 của Chí</w:t>
      </w:r>
      <w:r w:rsidRPr="00D06244">
        <w:rPr>
          <w:rFonts w:ascii="Arial" w:hAnsi="Arial" w:cs="Arial"/>
          <w:i/>
          <w:iCs/>
          <w:sz w:val="20"/>
          <w:szCs w:val="20"/>
        </w:rPr>
        <w:t xml:space="preserve">nh phủ quy định chức năng, nhiệm vụ, quyền hạn và cơ cấu tổ chức của Bộ Khoa học và Công nghệ;</w:t>
      </w:r>
    </w:p>
    <w:p>
      <w:pPr>
        <w:pStyle w:val="Vănbảnnộidung"/>
        <w:spacing w:after="120" w:line="240" w:lineRule="auto"/>
        <w:ind w:firstLine="720"/>
        <w:jc w:val="both"/>
        <w:rPr>
          <w:rFonts w:ascii="Arial" w:hAnsi="Arial" w:cs="Arial"/>
          <w:sz w:val="20"/>
          <w:szCs w:val="20"/>
        </w:rPr>
      </w:pPr>
      <w:r w:rsidRPr="00D06244">
        <w:rPr>
          <w:rFonts w:ascii="Arial" w:hAnsi="Arial" w:cs="Arial"/>
          <w:i/>
          <w:iCs/>
          <w:sz w:val="20"/>
          <w:szCs w:val="20"/>
        </w:rPr>
        <w:t xml:space="preserve">Theo đề nghị của Vụ trưởng Vụ Th</w:t>
      </w:r>
      <w:r w:rsidR="00A721D9">
        <w:rPr>
          <w:rFonts w:ascii="Arial" w:hAnsi="Arial" w:cs="Arial"/>
          <w:i/>
          <w:iCs/>
          <w:sz w:val="20"/>
          <w:szCs w:val="20"/>
          <w:lang w:val="en-US"/>
        </w:rPr>
        <w:t xml:space="preserve">i</w:t>
      </w:r>
      <w:r w:rsidRPr="00D06244">
        <w:rPr>
          <w:rFonts w:ascii="Arial" w:hAnsi="Arial" w:cs="Arial"/>
          <w:i/>
          <w:iCs/>
          <w:sz w:val="20"/>
          <w:szCs w:val="20"/>
        </w:rPr>
        <w:t xml:space="preserve"> đua - Khen thưởng và Vụ </w:t>
      </w:r>
      <w:r w:rsidR="00A721D9">
        <w:rPr>
          <w:rFonts w:ascii="Arial" w:hAnsi="Arial" w:cs="Arial"/>
          <w:i/>
          <w:iCs/>
          <w:sz w:val="20"/>
          <w:szCs w:val="20"/>
          <w:lang w:val="en-US"/>
        </w:rPr>
        <w:t xml:space="preserve">trưởng</w:t>
      </w:r>
      <w:r w:rsidR="00A721D9">
        <w:rPr>
          <w:rFonts w:ascii="Arial" w:hAnsi="Arial" w:cs="Arial"/>
          <w:i/>
          <w:iCs/>
          <w:sz w:val="20"/>
          <w:szCs w:val="20"/>
        </w:rPr>
        <w:t xml:space="preserve"> Vụ Pháp chế</w:t>
      </w:r>
      <w:r w:rsidRPr="00D06244">
        <w:rPr>
          <w:rFonts w:ascii="Arial" w:hAnsi="Arial" w:cs="Arial"/>
          <w:i/>
          <w:iCs/>
          <w:sz w:val="20"/>
          <w:szCs w:val="20"/>
        </w:rPr>
        <w:t xml:space="preserve">;</w:t>
      </w:r>
    </w:p>
    <w:p>
      <w:pPr>
        <w:pStyle w:val="Vănbảnnộidung"/>
        <w:spacing w:after="0" w:line="240" w:lineRule="auto"/>
        <w:ind w:firstLine="720"/>
        <w:jc w:val="both"/>
        <w:rPr>
          <w:rFonts w:ascii="Arial" w:hAnsi="Arial" w:cs="Arial"/>
          <w:i/>
          <w:iCs/>
          <w:sz w:val="20"/>
          <w:szCs w:val="20"/>
        </w:rPr>
      </w:pPr>
      <w:r w:rsidRPr="00D06244">
        <w:rPr>
          <w:rFonts w:ascii="Arial" w:hAnsi="Arial" w:cs="Arial"/>
          <w:i/>
          <w:iCs/>
          <w:sz w:val="20"/>
          <w:szCs w:val="20"/>
        </w:rPr>
        <w:t xml:space="preserve">Bộ trưởng Bộ Khoa học và Công nghệ ban hành Thông tư quy định chi t</w:t>
      </w:r>
      <w:r w:rsidR="00A721D9">
        <w:rPr>
          <w:rFonts w:ascii="Arial" w:hAnsi="Arial" w:cs="Arial"/>
          <w:i/>
          <w:iCs/>
          <w:sz w:val="20"/>
          <w:szCs w:val="20"/>
        </w:rPr>
        <w:t xml:space="preserve">iết, hướng dẫn cụ thể một số điề</w:t>
      </w:r>
      <w:r w:rsidRPr="00D06244">
        <w:rPr>
          <w:rFonts w:ascii="Arial" w:hAnsi="Arial" w:cs="Arial"/>
          <w:i/>
          <w:iCs/>
          <w:sz w:val="20"/>
          <w:szCs w:val="20"/>
        </w:rPr>
        <w:t xml:space="preserve">u của Luật Th</w:t>
      </w:r>
      <w:r w:rsidR="00A721D9">
        <w:rPr>
          <w:rFonts w:ascii="Arial" w:hAnsi="Arial" w:cs="Arial"/>
          <w:i/>
          <w:iCs/>
          <w:sz w:val="20"/>
          <w:szCs w:val="20"/>
          <w:lang w:val="en-US"/>
        </w:rPr>
        <w:t xml:space="preserve">i</w:t>
      </w:r>
      <w:r w:rsidRPr="00D06244">
        <w:rPr>
          <w:rFonts w:ascii="Arial" w:hAnsi="Arial" w:cs="Arial"/>
          <w:i/>
          <w:iCs/>
          <w:sz w:val="20"/>
          <w:szCs w:val="20"/>
        </w:rPr>
        <w:t xml:space="preserve"> đua, khen thưởng trong lĩnh vực khoa học và công nghệ.</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Chương I</w:t>
      </w:r>
    </w:p>
    <w:p>
      <w:pPr>
        <w:pStyle w:val="Vănbảnnộidung"/>
        <w:spacing w:after="0" w:line="240" w:lineRule="auto"/>
        <w:ind w:firstLine="0"/>
        <w:jc w:val="center"/>
        <w:rPr>
          <w:rFonts w:ascii="Arial" w:hAnsi="Arial" w:cs="Arial"/>
          <w:b/>
          <w:bCs/>
          <w:sz w:val="20"/>
          <w:szCs w:val="20"/>
        </w:rPr>
      </w:pPr>
      <w:r w:rsidRPr="00D06244">
        <w:rPr>
          <w:rFonts w:ascii="Arial" w:hAnsi="Arial" w:cs="Arial"/>
          <w:b/>
          <w:bCs/>
          <w:sz w:val="20"/>
          <w:szCs w:val="20"/>
        </w:rPr>
        <w:t xml:space="preserve">QUY ĐỊNH </w:t>
      </w:r>
      <w:r w:rsidR="00A721D9">
        <w:rPr>
          <w:rFonts w:ascii="Arial" w:hAnsi="Arial" w:cs="Arial"/>
          <w:b/>
          <w:bCs/>
          <w:sz w:val="20"/>
          <w:szCs w:val="20"/>
        </w:rPr>
        <w:t xml:space="preserve">CH</w:t>
      </w:r>
      <w:r w:rsidR="00A721D9">
        <w:rPr>
          <w:rFonts w:ascii="Arial" w:hAnsi="Arial" w:cs="Arial"/>
          <w:b/>
          <w:bCs/>
          <w:sz w:val="20"/>
          <w:szCs w:val="20"/>
          <w:lang w:val="en-US"/>
        </w:rPr>
        <w:t xml:space="preserve">U</w:t>
      </w:r>
      <w:r w:rsidRPr="00D06244">
        <w:rPr>
          <w:rFonts w:ascii="Arial" w:hAnsi="Arial" w:cs="Arial"/>
          <w:b/>
          <w:bCs/>
          <w:sz w:val="20"/>
          <w:szCs w:val="20"/>
        </w:rPr>
        <w:t xml:space="preserve">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1</w:t>
      </w:r>
      <w:r w:rsidRPr="00D06244" w:rsidR="00C43158">
        <w:rPr>
          <w:rFonts w:ascii="Arial" w:hAnsi="Arial" w:cs="Arial"/>
          <w:b/>
          <w:bCs/>
          <w:sz w:val="20"/>
          <w:szCs w:val="20"/>
        </w:rPr>
        <w:t xml:space="preserve">.</w:t>
      </w:r>
      <w:r>
        <w:rPr>
          <w:rFonts w:ascii="Arial" w:hAnsi="Arial" w:cs="Arial"/>
          <w:b/>
          <w:bCs/>
          <w:sz w:val="20"/>
          <w:szCs w:val="20"/>
          <w:lang w:val="en-US"/>
        </w:rPr>
        <w:t xml:space="preserve"> </w:t>
      </w:r>
      <w:r w:rsidRPr="00D06244" w:rsidR="00C43158">
        <w:rPr>
          <w:rFonts w:ascii="Arial" w:hAnsi="Arial" w:cs="Arial"/>
          <w:b/>
          <w:bCs/>
          <w:sz w:val="20"/>
          <w:szCs w:val="20"/>
        </w:rPr>
        <w:t xml:space="preserve">Phạm vi điều chỉnh</w:t>
      </w:r>
    </w:p>
    <w:p>
      <w:pPr>
        <w:pStyle w:val="Vănbảnnộidung"/>
        <w:spacing w:after="120" w:line="240" w:lineRule="auto"/>
        <w:ind w:firstLine="720"/>
        <w:jc w:val="both"/>
        <w:rPr>
          <w:rFonts w:ascii="Arial" w:hAnsi="Arial" w:cs="Arial"/>
          <w:sz w:val="20"/>
          <w:szCs w:val="20"/>
        </w:rPr>
      </w:pPr>
      <w:r w:rsidRPr="00D06244">
        <w:rPr>
          <w:rFonts w:ascii="Arial" w:hAnsi="Arial" w:cs="Arial"/>
          <w:sz w:val="20"/>
          <w:szCs w:val="20"/>
        </w:rPr>
        <w:t xml:space="preserve">Thông tư này quy định chi tiết, hướng dẫn cụ thể khoản 4 Điều 24, khoản 3 Điều 26, khoản 3 Điều 27, khoản 3 Điều 28, khoản 2 Điều 71, khoản 6 Điều 74, khoản 2 Điều 75, khoản 6 Điều 84 của Luật Thi đua, khen </w:t>
      </w:r>
      <w:r w:rsidR="00A721D9">
        <w:rPr>
          <w:rFonts w:ascii="Arial" w:hAnsi="Arial" w:cs="Arial"/>
          <w:sz w:val="20"/>
          <w:szCs w:val="20"/>
          <w:lang w:val="en-US"/>
        </w:rPr>
        <w:t xml:space="preserve">thưởng</w:t>
      </w:r>
      <w:r w:rsidRPr="00D06244">
        <w:rPr>
          <w:rFonts w:ascii="Arial" w:hAnsi="Arial" w:cs="Arial"/>
          <w:sz w:val="20"/>
          <w:szCs w:val="20"/>
        </w:rPr>
        <w:t xml:space="preserve"> năm 2022 trong lĩnh vực khoa học và công nghệ.</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2. Đối </w:t>
      </w:r>
      <w:r w:rsidR="00A721D9">
        <w:rPr>
          <w:rFonts w:ascii="Arial" w:hAnsi="Arial" w:cs="Arial"/>
          <w:b/>
          <w:bCs/>
          <w:sz w:val="20"/>
          <w:szCs w:val="20"/>
          <w:lang w:val="en-US"/>
        </w:rPr>
        <w:t xml:space="preserve">tượng</w:t>
      </w:r>
      <w:r w:rsidRPr="00D06244">
        <w:rPr>
          <w:rFonts w:ascii="Arial" w:hAnsi="Arial" w:cs="Arial"/>
          <w:b/>
          <w:bCs/>
          <w:sz w:val="20"/>
          <w:szCs w:val="20"/>
        </w:rPr>
        <w:t xml:space="preserve"> áp dụng</w:t>
      </w:r>
    </w:p>
    <w:p>
      <w:pPr>
        <w:pStyle w:val="Vănbảnnộidung"/>
        <w:spacing w:after="0" w:line="240" w:lineRule="auto"/>
        <w:ind w:firstLine="720"/>
        <w:jc w:val="both"/>
        <w:rPr>
          <w:rFonts w:ascii="Arial" w:hAnsi="Arial" w:cs="Arial"/>
          <w:sz w:val="20"/>
          <w:szCs w:val="20"/>
        </w:rPr>
      </w:pPr>
      <w:r w:rsidRPr="00D06244">
        <w:rPr>
          <w:rFonts w:ascii="Arial" w:hAnsi="Arial" w:cs="Arial"/>
          <w:sz w:val="20"/>
          <w:szCs w:val="20"/>
        </w:rPr>
        <w:t xml:space="preserve">Thông tư này áp dụng đối với cán bộ, công chức, viên chức và người lao động, tập thể thuộc, trực thuộc Bộ Khoa học và Công nghệ; các cá nhân, tập thể có thành tích, đóng góp vào quá trình phát triển của Bộ và lĩnh vực khoa học và công nghệ; các cá nhân, tổ chức khác có liên quan.</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D06244">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ĐỐI TƯỢNG, TIÊU CHUẨ</w:t>
      </w:r>
      <w:r w:rsidRPr="00D06244">
        <w:rPr>
          <w:rFonts w:ascii="Arial" w:hAnsi="Arial" w:cs="Arial"/>
          <w:b/>
          <w:bCs/>
          <w:sz w:val="20"/>
          <w:szCs w:val="20"/>
        </w:rPr>
        <w:t xml:space="preserve">N XÉT TẶNG CÁC DANH HIỆU THI ĐUA,</w:t>
      </w:r>
    </w:p>
    <w:p>
      <w:pPr>
        <w:pStyle w:val="Vănbảnnộidung"/>
        <w:spacing w:after="0" w:line="240" w:lineRule="auto"/>
        <w:ind w:firstLine="0"/>
        <w:jc w:val="center"/>
        <w:rPr>
          <w:rFonts w:ascii="Arial" w:hAnsi="Arial" w:cs="Arial"/>
          <w:b/>
          <w:bCs/>
          <w:sz w:val="20"/>
          <w:szCs w:val="20"/>
        </w:rPr>
      </w:pPr>
      <w:r w:rsidRPr="00D06244">
        <w:rPr>
          <w:rFonts w:ascii="Arial" w:hAnsi="Arial" w:cs="Arial"/>
          <w:b/>
          <w:bCs/>
          <w:sz w:val="20"/>
          <w:szCs w:val="20"/>
        </w:rPr>
        <w:t xml:space="preserve">BẰNG KHEN CỦA BỘ TRƯỞNG VÀ GIẤY KHEN</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3. Tiêu chuẩn xét tặng danh hiệu “Lao động tiên tiến”</w:t>
      </w:r>
    </w:p>
    <w:p>
      <w:pPr>
        <w:pStyle w:val="Vănbảnnộidung"/>
        <w:tabs>
          <w:tab w:val="left" w:pos="1114"/>
        </w:tabs>
        <w:spacing w:after="120" w:line="240" w:lineRule="auto"/>
        <w:ind w:firstLine="720"/>
        <w:jc w:val="both"/>
        <w:rPr>
          <w:rFonts w:ascii="Arial" w:hAnsi="Arial" w:cs="Arial"/>
          <w:sz w:val="20"/>
          <w:szCs w:val="20"/>
        </w:rPr>
      </w:pPr>
      <w:bookmarkStart w:id="0" w:name="bookmark0"/>
      <w:bookmarkEnd w:id="0"/>
      <w:r>
        <w:rPr>
          <w:rFonts w:ascii="Arial" w:hAnsi="Arial" w:cs="Arial"/>
          <w:sz w:val="20"/>
          <w:szCs w:val="20"/>
          <w:lang w:val="en-US"/>
        </w:rPr>
        <w:t xml:space="preserve">1. </w:t>
      </w:r>
      <w:r w:rsidRPr="00D06244" w:rsidR="00C43158">
        <w:rPr>
          <w:rFonts w:ascii="Arial" w:hAnsi="Arial" w:cs="Arial"/>
          <w:sz w:val="20"/>
          <w:szCs w:val="20"/>
        </w:rPr>
        <w:t xml:space="preserve">Danh hiệu “Lao động tiên tiến” được xét tặng hằng năm cho cá nhân thuộc Bộ Khoa học và Công nghệ đạt các tiêu chuẩn quy định tại khoản 1 Điều 24 Luật Thi đua, khen thưởng năm 2022.</w:t>
      </w:r>
    </w:p>
    <w:p>
      <w:pPr>
        <w:pStyle w:val="Vănbảnnộidung"/>
        <w:tabs>
          <w:tab w:val="left" w:pos="1100"/>
        </w:tabs>
        <w:spacing w:after="120" w:line="240" w:lineRule="auto"/>
        <w:ind w:firstLine="720"/>
        <w:jc w:val="both"/>
        <w:rPr>
          <w:rFonts w:ascii="Arial" w:hAnsi="Arial" w:cs="Arial"/>
          <w:sz w:val="20"/>
          <w:szCs w:val="20"/>
        </w:rPr>
      </w:pPr>
      <w:bookmarkStart w:id="1" w:name="bookmark1"/>
      <w:bookmarkEnd w:id="1"/>
      <w:r>
        <w:rPr>
          <w:rFonts w:ascii="Arial" w:hAnsi="Arial" w:cs="Arial"/>
          <w:sz w:val="20"/>
          <w:szCs w:val="20"/>
          <w:lang w:val="en-US"/>
        </w:rPr>
        <w:t xml:space="preserve">2. </w:t>
      </w:r>
      <w:r w:rsidRPr="00D06244" w:rsidR="00C43158">
        <w:rPr>
          <w:rFonts w:ascii="Arial" w:hAnsi="Arial" w:cs="Arial"/>
          <w:sz w:val="20"/>
          <w:szCs w:val="20"/>
        </w:rPr>
        <w:t xml:space="preserve">Cá nhân được cấp có thẩm quyền cử tham gia các khóa học tập, đào tạo, bồi dưỡng thì thời gian học tập được tính đ</w:t>
      </w:r>
      <w:r>
        <w:rPr>
          <w:rFonts w:ascii="Arial" w:hAnsi="Arial" w:cs="Arial"/>
          <w:sz w:val="20"/>
          <w:szCs w:val="20"/>
          <w:lang w:val="en-US"/>
        </w:rPr>
        <w:t xml:space="preserve">ể</w:t>
      </w:r>
      <w:r w:rsidRPr="00D06244" w:rsidR="00C43158">
        <w:rPr>
          <w:rFonts w:ascii="Arial" w:hAnsi="Arial" w:cs="Arial"/>
          <w:sz w:val="20"/>
          <w:szCs w:val="20"/>
        </w:rPr>
        <w:t xml:space="preserve"> bình xét danh hiệu “Lao động tiên tiến”.</w:t>
      </w:r>
    </w:p>
    <w:p>
      <w:pPr>
        <w:pStyle w:val="Vănbảnnộidung"/>
        <w:tabs>
          <w:tab w:val="left" w:pos="1114"/>
        </w:tabs>
        <w:spacing w:after="120" w:line="240" w:lineRule="auto"/>
        <w:ind w:firstLine="720"/>
        <w:jc w:val="both"/>
        <w:rPr>
          <w:rFonts w:ascii="Arial" w:hAnsi="Arial" w:cs="Arial"/>
          <w:sz w:val="20"/>
          <w:szCs w:val="20"/>
        </w:rPr>
      </w:pPr>
      <w:bookmarkStart w:id="2" w:name="bookmark2"/>
      <w:bookmarkEnd w:id="2"/>
      <w:r>
        <w:rPr>
          <w:rFonts w:ascii="Arial" w:hAnsi="Arial" w:cs="Arial"/>
          <w:sz w:val="20"/>
          <w:szCs w:val="20"/>
          <w:lang w:val="en-US"/>
        </w:rPr>
        <w:t xml:space="preserve">3. </w:t>
      </w:r>
      <w:r w:rsidRPr="00D06244" w:rsidR="00C43158">
        <w:rPr>
          <w:rFonts w:ascii="Arial" w:hAnsi="Arial" w:cs="Arial"/>
          <w:sz w:val="20"/>
          <w:szCs w:val="20"/>
        </w:rPr>
        <w:t xml:space="preserve">Cá nhân nữ nghỉ thai sản thì thời gian nghỉ thai sản theo quy định được tính để bình xét danh hiệu “Lao động tiên tiến”.</w:t>
      </w:r>
    </w:p>
    <w:p>
      <w:pPr>
        <w:pStyle w:val="Vănbảnnộidung"/>
        <w:tabs>
          <w:tab w:val="left" w:pos="1100"/>
        </w:tabs>
        <w:spacing w:after="120" w:line="240" w:lineRule="auto"/>
        <w:ind w:firstLine="720"/>
        <w:jc w:val="both"/>
        <w:rPr>
          <w:rFonts w:ascii="Arial" w:hAnsi="Arial" w:cs="Arial"/>
          <w:sz w:val="20"/>
          <w:szCs w:val="20"/>
        </w:rPr>
      </w:pPr>
      <w:bookmarkStart w:id="3" w:name="bookmark3"/>
      <w:bookmarkEnd w:id="3"/>
      <w:r>
        <w:rPr>
          <w:rFonts w:ascii="Arial" w:hAnsi="Arial" w:cs="Arial"/>
          <w:sz w:val="20"/>
          <w:szCs w:val="20"/>
          <w:lang w:val="en-US"/>
        </w:rPr>
        <w:t xml:space="preserve">4. </w:t>
      </w:r>
      <w:r w:rsidRPr="00D06244" w:rsidR="00C43158">
        <w:rPr>
          <w:rFonts w:ascii="Arial" w:hAnsi="Arial" w:cs="Arial"/>
          <w:sz w:val="20"/>
          <w:szCs w:val="20"/>
        </w:rPr>
        <w:t xml:space="preserve">Cá nhân được cử làm đại diện khoa học và công nghệ ở nước ngoài được bình xét danh hiệu “Lao</w:t>
      </w:r>
      <w:r>
        <w:rPr>
          <w:rFonts w:ascii="Arial" w:hAnsi="Arial" w:cs="Arial"/>
          <w:sz w:val="20"/>
          <w:szCs w:val="20"/>
        </w:rPr>
        <w:t xml:space="preserve"> động tiên tiến” theo quy định tr</w:t>
      </w:r>
      <w:r w:rsidRPr="00D06244" w:rsidR="00C43158">
        <w:rPr>
          <w:rFonts w:ascii="Arial" w:hAnsi="Arial" w:cs="Arial"/>
          <w:sz w:val="20"/>
          <w:szCs w:val="20"/>
        </w:rPr>
        <w:t xml:space="preserve">ên cơ </w:t>
      </w:r>
      <w:r>
        <w:rPr>
          <w:rFonts w:ascii="Arial" w:hAnsi="Arial" w:cs="Arial"/>
          <w:sz w:val="20"/>
          <w:szCs w:val="20"/>
          <w:lang w:val="en-US"/>
        </w:rPr>
        <w:t xml:space="preserve">sở</w:t>
      </w:r>
      <w:r w:rsidRPr="00D06244" w:rsidR="00C43158">
        <w:rPr>
          <w:rFonts w:ascii="Arial" w:hAnsi="Arial" w:cs="Arial"/>
          <w:sz w:val="20"/>
          <w:szCs w:val="20"/>
        </w:rPr>
        <w:t xml:space="preserve"> đề nghị hoặc xác</w:t>
      </w:r>
      <w:r>
        <w:rPr>
          <w:rFonts w:ascii="Arial" w:hAnsi="Arial" w:cs="Arial"/>
          <w:sz w:val="20"/>
          <w:szCs w:val="20"/>
          <w:lang w:val="en-US"/>
        </w:rPr>
        <w:t xml:space="preserve"> </w:t>
      </w:r>
      <w:r w:rsidRPr="00D06244" w:rsidR="00C43158">
        <w:rPr>
          <w:rFonts w:ascii="Arial" w:hAnsi="Arial" w:cs="Arial"/>
          <w:sz w:val="20"/>
          <w:szCs w:val="20"/>
        </w:rPr>
        <w:t xml:space="preserve">nhận của cơ quan đại diện của Việt Nam ở nước ngoài và đ</w:t>
      </w:r>
      <w:r>
        <w:rPr>
          <w:rFonts w:ascii="Arial" w:hAnsi="Arial" w:cs="Arial"/>
          <w:sz w:val="20"/>
          <w:szCs w:val="20"/>
          <w:lang w:val="en-US"/>
        </w:rPr>
        <w:t xml:space="preserve">ề</w:t>
      </w:r>
      <w:r w:rsidRPr="00D06244" w:rsidR="00C43158">
        <w:rPr>
          <w:rFonts w:ascii="Arial" w:hAnsi="Arial" w:cs="Arial"/>
          <w:sz w:val="20"/>
          <w:szCs w:val="20"/>
        </w:rPr>
        <w:t xml:space="preserve"> nghị của đơn vị được giao quản lý cá nhân </w:t>
      </w:r>
      <w:r>
        <w:rPr>
          <w:rFonts w:ascii="Arial" w:hAnsi="Arial" w:cs="Arial"/>
          <w:sz w:val="20"/>
          <w:szCs w:val="20"/>
        </w:rPr>
        <w:t xml:space="preserve">đại diện khoa học và công nghệ.</w:t>
      </w:r>
    </w:p>
    <w:p>
      <w:pPr>
        <w:pStyle w:val="Vănbảnnộidung"/>
        <w:tabs>
          <w:tab w:val="left" w:pos="1129"/>
        </w:tabs>
        <w:spacing w:after="120" w:line="240" w:lineRule="auto"/>
        <w:ind w:firstLine="720"/>
        <w:jc w:val="both"/>
        <w:rPr>
          <w:rFonts w:ascii="Arial" w:hAnsi="Arial" w:cs="Arial"/>
          <w:sz w:val="20"/>
          <w:szCs w:val="20"/>
        </w:rPr>
      </w:pPr>
      <w:bookmarkStart w:id="4" w:name="bookmark4"/>
      <w:bookmarkEnd w:id="4"/>
      <w:r>
        <w:rPr>
          <w:rFonts w:ascii="Arial" w:hAnsi="Arial" w:cs="Arial"/>
          <w:sz w:val="20"/>
          <w:szCs w:val="20"/>
          <w:lang w:val="en-US"/>
        </w:rPr>
        <w:t xml:space="preserve">5. </w:t>
      </w:r>
      <w:r w:rsidRPr="00D06244" w:rsidR="00C43158">
        <w:rPr>
          <w:rFonts w:ascii="Arial" w:hAnsi="Arial" w:cs="Arial"/>
          <w:sz w:val="20"/>
          <w:szCs w:val="20"/>
        </w:rPr>
        <w:t xml:space="preserve">Cá nhân chuyển công tác, nếu có thời gian công tác </w:t>
      </w:r>
      <w:r w:rsidR="0002609B">
        <w:rPr>
          <w:rFonts w:ascii="Arial" w:hAnsi="Arial" w:cs="Arial"/>
          <w:sz w:val="20"/>
          <w:szCs w:val="20"/>
          <w:lang w:val="en-US"/>
        </w:rPr>
        <w:t xml:space="preserve">ở</w:t>
      </w:r>
      <w:r w:rsidRPr="00D06244" w:rsidR="00C43158">
        <w:rPr>
          <w:rFonts w:ascii="Arial" w:hAnsi="Arial" w:cs="Arial"/>
          <w:sz w:val="20"/>
          <w:szCs w:val="20"/>
        </w:rPr>
        <w:t xml:space="preserve"> cơ quan cũ từ 06 tháng trở lên phải có ý kiến nhận xét của cơ quan cũ để bình xét danh hiệu “Lao động tiên tiến”.</w:t>
      </w:r>
    </w:p>
    <w:p>
      <w:pPr>
        <w:pStyle w:val="Vănbảnnộidung"/>
        <w:tabs>
          <w:tab w:val="left" w:pos="1122"/>
        </w:tabs>
        <w:spacing w:after="120" w:line="240" w:lineRule="auto"/>
        <w:ind w:firstLine="720"/>
        <w:jc w:val="both"/>
        <w:rPr>
          <w:rFonts w:ascii="Arial" w:hAnsi="Arial" w:cs="Arial"/>
          <w:sz w:val="20"/>
          <w:szCs w:val="20"/>
        </w:rPr>
      </w:pPr>
      <w:bookmarkStart w:id="5" w:name="bookmark5"/>
      <w:bookmarkEnd w:id="5"/>
      <w:r>
        <w:rPr>
          <w:rFonts w:ascii="Arial" w:hAnsi="Arial" w:cs="Arial"/>
          <w:sz w:val="20"/>
          <w:szCs w:val="20"/>
          <w:lang w:val="en-US"/>
        </w:rPr>
        <w:t xml:space="preserve">6. </w:t>
      </w:r>
      <w:r w:rsidRPr="00D06244" w:rsidR="00C43158">
        <w:rPr>
          <w:rFonts w:ascii="Arial" w:hAnsi="Arial" w:cs="Arial"/>
          <w:sz w:val="20"/>
          <w:szCs w:val="20"/>
        </w:rPr>
        <w:t xml:space="preserve">Cá nhân được điều động, biệt phái đến cơ quan, đơn vị khác để thực hiện nhiệm vụ có thời hạn, việc đề nghị xét danh hiệu “Lao động tiên tiến” do cơ quan, đơn vị điều động, biệt phái xem xét, quyết định trên cơ sở ý kiến nhận xét của cơ quan, đơn vị tiếp nhận cá nhân được điều động biệt phái.</w:t>
      </w:r>
    </w:p>
    <w:p>
      <w:pPr>
        <w:pStyle w:val="Vănbảnnộidung"/>
        <w:tabs>
          <w:tab w:val="left" w:pos="1142"/>
        </w:tabs>
        <w:spacing w:after="120" w:line="240" w:lineRule="auto"/>
        <w:ind w:firstLine="720"/>
        <w:jc w:val="both"/>
        <w:rPr>
          <w:rFonts w:ascii="Arial" w:hAnsi="Arial" w:cs="Arial"/>
          <w:sz w:val="20"/>
          <w:szCs w:val="20"/>
        </w:rPr>
      </w:pPr>
      <w:bookmarkStart w:id="6" w:name="bookmark6"/>
      <w:bookmarkEnd w:id="6"/>
      <w:r>
        <w:rPr>
          <w:rFonts w:ascii="Arial" w:hAnsi="Arial" w:cs="Arial"/>
          <w:sz w:val="20"/>
          <w:szCs w:val="20"/>
          <w:lang w:val="en-US"/>
        </w:rPr>
        <w:t xml:space="preserve">7. </w:t>
      </w:r>
      <w:r w:rsidRPr="00D06244" w:rsidR="00C43158">
        <w:rPr>
          <w:rFonts w:ascii="Arial" w:hAnsi="Arial" w:cs="Arial"/>
          <w:sz w:val="20"/>
          <w:szCs w:val="20"/>
        </w:rPr>
        <w:t xml:space="preserve">Không bình xét danh hiệu “Lao động tiên tiến” trong các trường </w:t>
      </w:r>
      <w:r>
        <w:rPr>
          <w:rFonts w:ascii="Arial" w:hAnsi="Arial" w:cs="Arial"/>
          <w:sz w:val="20"/>
          <w:szCs w:val="20"/>
          <w:lang w:val="en-US"/>
        </w:rPr>
        <w:t xml:space="preserve">hợp</w:t>
      </w:r>
      <w:r w:rsidRPr="00D06244" w:rsidR="00C43158">
        <w:rPr>
          <w:rFonts w:ascii="Arial" w:hAnsi="Arial" w:cs="Arial"/>
          <w:sz w:val="20"/>
          <w:szCs w:val="20"/>
        </w:rPr>
        <w:t xml:space="preserve"> sau:</w:t>
      </w:r>
    </w:p>
    <w:p>
      <w:pPr>
        <w:pStyle w:val="Vănbảnnộidung"/>
        <w:tabs>
          <w:tab w:val="left" w:pos="1136"/>
        </w:tabs>
        <w:spacing w:after="120" w:line="240" w:lineRule="auto"/>
        <w:ind w:firstLine="720"/>
        <w:jc w:val="both"/>
        <w:rPr>
          <w:rFonts w:ascii="Arial" w:hAnsi="Arial" w:cs="Arial"/>
          <w:sz w:val="20"/>
          <w:szCs w:val="20"/>
        </w:rPr>
      </w:pPr>
      <w:bookmarkStart w:id="7" w:name="bookmark7"/>
      <w:bookmarkEnd w:id="7"/>
      <w:r>
        <w:rPr>
          <w:rFonts w:ascii="Arial" w:hAnsi="Arial" w:cs="Arial"/>
          <w:sz w:val="20"/>
          <w:szCs w:val="20"/>
          <w:lang w:val="en-US"/>
        </w:rPr>
        <w:t xml:space="preserve">a) </w:t>
      </w:r>
      <w:r w:rsidRPr="00D06244" w:rsidR="00C43158">
        <w:rPr>
          <w:rFonts w:ascii="Arial" w:hAnsi="Arial" w:cs="Arial"/>
          <w:sz w:val="20"/>
          <w:szCs w:val="20"/>
        </w:rPr>
        <w:t xml:space="preserve">Cá nhân mới được tuyển dụng hoặc nhân viên hợp đồng có thời gian làm việc dưới 06 tháng trong năm xét khen thưởng;</w:t>
      </w:r>
      <w:bookmarkStart w:id="8" w:name="bookmark8"/>
      <w:bookmarkStart w:id="9" w:name="_GoBack"/>
      <w:bookmarkEnd w:id="8"/>
      <w:bookmarkEnd w:id="9"/>
    </w:p>
    <w:p>
      <w:pPr>
        <w:pStyle w:val="Vănbảnnộidung"/>
        <w:tabs>
          <w:tab w:val="left" w:pos="113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D06244" w:rsidR="00C43158">
        <w:rPr>
          <w:rFonts w:ascii="Arial" w:hAnsi="Arial" w:cs="Arial"/>
          <w:sz w:val="20"/>
          <w:szCs w:val="20"/>
        </w:rPr>
        <w:t xml:space="preserve">Cá nhân nghỉ không tham gia công tác theo quy định của pháp luật trong năm từ 03 tháng đến dưới 06 tháng (trừ trường hợp quy định tại khoản 3 Điều này);</w:t>
      </w:r>
    </w:p>
    <w:p>
      <w:pPr>
        <w:pStyle w:val="Vănbảnnộidung"/>
        <w:tabs>
          <w:tab w:val="left" w:pos="1150"/>
        </w:tabs>
        <w:spacing w:after="120" w:line="240" w:lineRule="auto"/>
        <w:ind w:firstLine="720"/>
        <w:jc w:val="both"/>
        <w:rPr>
          <w:rFonts w:ascii="Arial" w:hAnsi="Arial" w:cs="Arial"/>
          <w:sz w:val="20"/>
          <w:szCs w:val="20"/>
        </w:rPr>
      </w:pPr>
      <w:bookmarkStart w:id="10" w:name="bookmark9"/>
      <w:bookmarkEnd w:id="10"/>
      <w:r>
        <w:rPr>
          <w:rFonts w:ascii="Arial" w:hAnsi="Arial" w:cs="Arial"/>
          <w:sz w:val="20"/>
          <w:szCs w:val="20"/>
          <w:lang w:val="en-US"/>
        </w:rPr>
        <w:t xml:space="preserve">c) </w:t>
      </w:r>
      <w:r w:rsidRPr="00D06244" w:rsidR="00C43158">
        <w:rPr>
          <w:rFonts w:ascii="Arial" w:hAnsi="Arial" w:cs="Arial"/>
          <w:sz w:val="20"/>
          <w:szCs w:val="20"/>
        </w:rPr>
        <w:t xml:space="preserve">Cá nhân đang trong thời gian xem xét thi hàn</w:t>
      </w:r>
      <w:r>
        <w:rPr>
          <w:rFonts w:ascii="Arial" w:hAnsi="Arial" w:cs="Arial"/>
          <w:sz w:val="20"/>
          <w:szCs w:val="20"/>
        </w:rPr>
        <w:t xml:space="preserve">h kỷ luật hoặc điều tra, thanh tr</w:t>
      </w:r>
      <w:r w:rsidRPr="00D06244" w:rsidR="00C43158">
        <w:rPr>
          <w:rFonts w:ascii="Arial" w:hAnsi="Arial" w:cs="Arial"/>
          <w:sz w:val="20"/>
          <w:szCs w:val="20"/>
        </w:rPr>
        <w:t xml:space="preserve">a, kiểm tra khi có dấu hiệu vi phạm, cá nhân đang bị kỷ luật từ hình thức khiển trách </w:t>
      </w:r>
      <w:r>
        <w:rPr>
          <w:rFonts w:ascii="Arial" w:hAnsi="Arial" w:cs="Arial"/>
          <w:sz w:val="20"/>
          <w:szCs w:val="20"/>
          <w:lang w:val="en-US"/>
        </w:rPr>
        <w:t xml:space="preserve">trở</w:t>
      </w:r>
      <w:r w:rsidRPr="00D06244" w:rsidR="00C43158">
        <w:rPr>
          <w:rFonts w:ascii="Arial" w:hAnsi="Arial" w:cs="Arial"/>
          <w:sz w:val="20"/>
          <w:szCs w:val="20"/>
        </w:rPr>
        <w:t xml:space="preserve"> lên.</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4. Đối tượng, tiêu chuẩn xét tặng danh hiệu “Tập thể lao động tiên tiến”</w:t>
      </w:r>
    </w:p>
    <w:p>
      <w:pPr>
        <w:pStyle w:val="Vănbảnnộidung"/>
        <w:tabs>
          <w:tab w:val="left" w:pos="1100"/>
        </w:tabs>
        <w:spacing w:after="120" w:line="240" w:lineRule="auto"/>
        <w:ind w:firstLine="720"/>
        <w:jc w:val="both"/>
        <w:rPr>
          <w:rFonts w:ascii="Arial" w:hAnsi="Arial" w:cs="Arial"/>
          <w:sz w:val="20"/>
          <w:szCs w:val="20"/>
        </w:rPr>
      </w:pPr>
      <w:bookmarkStart w:id="11" w:name="bookmark10"/>
      <w:bookmarkEnd w:id="11"/>
      <w:r>
        <w:rPr>
          <w:rFonts w:ascii="Arial" w:hAnsi="Arial" w:cs="Arial"/>
          <w:sz w:val="20"/>
          <w:szCs w:val="20"/>
          <w:lang w:val="en-US"/>
        </w:rPr>
        <w:t xml:space="preserve">1. </w:t>
      </w:r>
      <w:r w:rsidRPr="00D06244" w:rsidR="00C43158">
        <w:rPr>
          <w:rFonts w:ascii="Arial" w:hAnsi="Arial" w:cs="Arial"/>
          <w:sz w:val="20"/>
          <w:szCs w:val="20"/>
        </w:rPr>
        <w:t xml:space="preserve">Đối tượng xét tặng danh hiệu “Tập thể lao động tiên tiến” là các tập thể thuộc, trực thuộc Bộ Khoa học và Công nghệ, bao gồm:</w:t>
      </w:r>
    </w:p>
    <w:p>
      <w:pPr>
        <w:pStyle w:val="Vănbảnnộidung"/>
        <w:tabs>
          <w:tab w:val="left" w:pos="1082"/>
        </w:tabs>
        <w:spacing w:after="120" w:line="240" w:lineRule="auto"/>
        <w:ind w:firstLine="720"/>
        <w:jc w:val="both"/>
        <w:rPr>
          <w:rFonts w:ascii="Arial" w:hAnsi="Arial" w:cs="Arial"/>
          <w:sz w:val="20"/>
          <w:szCs w:val="20"/>
        </w:rPr>
      </w:pPr>
      <w:bookmarkStart w:id="12" w:name="bookmark11"/>
      <w:bookmarkEnd w:id="12"/>
      <w:r>
        <w:rPr>
          <w:rFonts w:ascii="Arial" w:hAnsi="Arial" w:cs="Arial"/>
          <w:sz w:val="20"/>
          <w:szCs w:val="20"/>
          <w:lang w:val="en-US"/>
        </w:rPr>
        <w:t xml:space="preserve">a) </w:t>
      </w:r>
      <w:r w:rsidRPr="00D06244" w:rsidR="00C43158">
        <w:rPr>
          <w:rFonts w:ascii="Arial" w:hAnsi="Arial" w:cs="Arial"/>
          <w:sz w:val="20"/>
          <w:szCs w:val="20"/>
        </w:rPr>
        <w:t xml:space="preserve">Tập thể trực thuộc Bộ;</w:t>
      </w:r>
    </w:p>
    <w:p>
      <w:pPr>
        <w:pStyle w:val="Vănbảnnộidung"/>
        <w:tabs>
          <w:tab w:val="left" w:pos="1103"/>
        </w:tabs>
        <w:spacing w:after="120" w:line="240" w:lineRule="auto"/>
        <w:ind w:firstLine="720"/>
        <w:jc w:val="both"/>
        <w:rPr>
          <w:rFonts w:ascii="Arial" w:hAnsi="Arial" w:cs="Arial"/>
          <w:sz w:val="20"/>
          <w:szCs w:val="20"/>
        </w:rPr>
      </w:pPr>
      <w:bookmarkStart w:id="13" w:name="bookmark12"/>
      <w:bookmarkEnd w:id="13"/>
      <w:r>
        <w:rPr>
          <w:rFonts w:ascii="Arial" w:hAnsi="Arial" w:cs="Arial"/>
          <w:sz w:val="20"/>
          <w:szCs w:val="20"/>
          <w:lang w:val="en-US"/>
        </w:rPr>
        <w:t xml:space="preserve">b) </w:t>
      </w:r>
      <w:r w:rsidRPr="00D06244" w:rsidR="00C43158">
        <w:rPr>
          <w:rFonts w:ascii="Arial" w:hAnsi="Arial" w:cs="Arial"/>
          <w:sz w:val="20"/>
          <w:szCs w:val="20"/>
        </w:rPr>
        <w:t xml:space="preserve">Tập thể thuộc và trực thuộc các đơn vị trực thuộc Bộ.</w:t>
      </w:r>
    </w:p>
    <w:p>
      <w:pPr>
        <w:pStyle w:val="Vănbảnnộidung"/>
        <w:tabs>
          <w:tab w:val="left" w:pos="1093"/>
        </w:tabs>
        <w:spacing w:after="120" w:line="240" w:lineRule="auto"/>
        <w:ind w:firstLine="720"/>
        <w:jc w:val="both"/>
        <w:rPr>
          <w:rFonts w:ascii="Arial" w:hAnsi="Arial" w:cs="Arial"/>
          <w:sz w:val="20"/>
          <w:szCs w:val="20"/>
        </w:rPr>
      </w:pPr>
      <w:bookmarkStart w:id="14" w:name="bookmark13"/>
      <w:bookmarkEnd w:id="14"/>
      <w:r>
        <w:rPr>
          <w:rFonts w:ascii="Arial" w:hAnsi="Arial" w:cs="Arial"/>
          <w:sz w:val="20"/>
          <w:szCs w:val="20"/>
          <w:lang w:val="en-US"/>
        </w:rPr>
        <w:t xml:space="preserve">2. </w:t>
      </w:r>
      <w:r w:rsidRPr="00D06244" w:rsidR="00C43158">
        <w:rPr>
          <w:rFonts w:ascii="Arial" w:hAnsi="Arial" w:cs="Arial"/>
          <w:sz w:val="20"/>
          <w:szCs w:val="20"/>
        </w:rPr>
        <w:t xml:space="preserve">Danh hiệu “Tập thể lao động tiên tiến” được xét tặng hằng năm cho tập thể đạt t</w:t>
      </w:r>
      <w:r>
        <w:rPr>
          <w:rFonts w:ascii="Arial" w:hAnsi="Arial" w:cs="Arial"/>
          <w:sz w:val="20"/>
          <w:szCs w:val="20"/>
        </w:rPr>
        <w:t xml:space="preserve">iêu chuẩn theo quy định tại khoả</w:t>
      </w:r>
      <w:r w:rsidRPr="00D06244" w:rsidR="00C43158">
        <w:rPr>
          <w:rFonts w:ascii="Arial" w:hAnsi="Arial" w:cs="Arial"/>
          <w:sz w:val="20"/>
          <w:szCs w:val="20"/>
        </w:rPr>
        <w:t xml:space="preserve">n 1 Điều 28 Luật Thi đua, </w:t>
      </w:r>
      <w:r>
        <w:rPr>
          <w:rFonts w:ascii="Arial" w:hAnsi="Arial" w:cs="Arial"/>
          <w:sz w:val="20"/>
          <w:szCs w:val="20"/>
        </w:rPr>
        <w:t xml:space="preserve">khen thưởng</w:t>
      </w:r>
      <w:r w:rsidRPr="00D06244" w:rsidR="00C43158">
        <w:rPr>
          <w:rFonts w:ascii="Arial" w:hAnsi="Arial" w:cs="Arial"/>
          <w:sz w:val="20"/>
          <w:szCs w:val="20"/>
        </w:rPr>
        <w:t xml:space="preserve"> năm 2022.</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5. Đối tượng, tiêu chuẩn xét tặng danh hiệu “Tập thể lao động xuất sắc”</w:t>
      </w:r>
    </w:p>
    <w:p>
      <w:pPr>
        <w:pStyle w:val="Vănbảnnộidung"/>
        <w:tabs>
          <w:tab w:val="left" w:pos="1100"/>
        </w:tabs>
        <w:spacing w:after="120" w:line="240" w:lineRule="auto"/>
        <w:ind w:firstLine="720"/>
        <w:jc w:val="both"/>
        <w:rPr>
          <w:rFonts w:ascii="Arial" w:hAnsi="Arial" w:cs="Arial"/>
          <w:sz w:val="20"/>
          <w:szCs w:val="20"/>
        </w:rPr>
      </w:pPr>
      <w:bookmarkStart w:id="15" w:name="bookmark14"/>
      <w:bookmarkEnd w:id="15"/>
      <w:r>
        <w:rPr>
          <w:rFonts w:ascii="Arial" w:hAnsi="Arial" w:cs="Arial"/>
          <w:sz w:val="20"/>
          <w:szCs w:val="20"/>
          <w:lang w:val="en-US"/>
        </w:rPr>
        <w:t xml:space="preserve">1. </w:t>
      </w:r>
      <w:r w:rsidRPr="00D06244" w:rsidR="00C43158">
        <w:rPr>
          <w:rFonts w:ascii="Arial" w:hAnsi="Arial" w:cs="Arial"/>
          <w:sz w:val="20"/>
          <w:szCs w:val="20"/>
        </w:rPr>
        <w:t xml:space="preserve">Đối tượng xét tặng danh hiệu “Tập thể lao động xuất sắc” là các tập thể thuộc, trực thuộc Bộ Khoa học và Công nghệ, bao gồm:</w:t>
      </w:r>
    </w:p>
    <w:p>
      <w:pPr>
        <w:pStyle w:val="Vănbảnnộidung"/>
        <w:tabs>
          <w:tab w:val="left" w:pos="1082"/>
        </w:tabs>
        <w:spacing w:after="120" w:line="240" w:lineRule="auto"/>
        <w:ind w:firstLine="720"/>
        <w:jc w:val="both"/>
        <w:rPr>
          <w:rFonts w:ascii="Arial" w:hAnsi="Arial" w:cs="Arial"/>
          <w:sz w:val="20"/>
          <w:szCs w:val="20"/>
        </w:rPr>
      </w:pPr>
      <w:bookmarkStart w:id="16" w:name="bookmark15"/>
      <w:bookmarkEnd w:id="16"/>
      <w:r>
        <w:rPr>
          <w:rFonts w:ascii="Arial" w:hAnsi="Arial" w:cs="Arial"/>
          <w:sz w:val="20"/>
          <w:szCs w:val="20"/>
          <w:lang w:val="en-US"/>
        </w:rPr>
        <w:t xml:space="preserve">a) </w:t>
      </w:r>
      <w:r w:rsidRPr="00D06244" w:rsidR="00C43158">
        <w:rPr>
          <w:rFonts w:ascii="Arial" w:hAnsi="Arial" w:cs="Arial"/>
          <w:sz w:val="20"/>
          <w:szCs w:val="20"/>
        </w:rPr>
        <w:t xml:space="preserve">Tập thể trực thuộc Bộ;</w:t>
      </w:r>
    </w:p>
    <w:p>
      <w:pPr>
        <w:pStyle w:val="Vănbảnnộidung"/>
        <w:tabs>
          <w:tab w:val="left" w:pos="1103"/>
        </w:tabs>
        <w:spacing w:after="120" w:line="240" w:lineRule="auto"/>
        <w:ind w:firstLine="720"/>
        <w:jc w:val="both"/>
        <w:rPr>
          <w:rFonts w:ascii="Arial" w:hAnsi="Arial" w:cs="Arial"/>
          <w:sz w:val="20"/>
          <w:szCs w:val="20"/>
        </w:rPr>
      </w:pPr>
      <w:bookmarkStart w:id="17" w:name="bookmark16"/>
      <w:bookmarkEnd w:id="17"/>
      <w:r>
        <w:rPr>
          <w:rFonts w:ascii="Arial" w:hAnsi="Arial" w:cs="Arial"/>
          <w:sz w:val="20"/>
          <w:szCs w:val="20"/>
          <w:lang w:val="en-US"/>
        </w:rPr>
        <w:t xml:space="preserve">b) </w:t>
      </w:r>
      <w:r w:rsidRPr="00D06244" w:rsidR="00C43158">
        <w:rPr>
          <w:rFonts w:ascii="Arial" w:hAnsi="Arial" w:cs="Arial"/>
          <w:sz w:val="20"/>
          <w:szCs w:val="20"/>
        </w:rPr>
        <w:t xml:space="preserve">Tập thể trực thuộc các đơn vị trực thuộc Bộ.</w:t>
      </w:r>
    </w:p>
    <w:p>
      <w:pPr>
        <w:pStyle w:val="Vănbảnnộidung"/>
        <w:tabs>
          <w:tab w:val="left" w:pos="1100"/>
        </w:tabs>
        <w:spacing w:after="120" w:line="240" w:lineRule="auto"/>
        <w:ind w:firstLine="720"/>
        <w:jc w:val="both"/>
        <w:rPr>
          <w:rFonts w:ascii="Arial" w:hAnsi="Arial" w:cs="Arial"/>
          <w:sz w:val="20"/>
          <w:szCs w:val="20"/>
        </w:rPr>
      </w:pPr>
      <w:bookmarkStart w:id="18" w:name="bookmark17"/>
      <w:bookmarkEnd w:id="18"/>
      <w:r>
        <w:rPr>
          <w:rFonts w:ascii="Arial" w:hAnsi="Arial" w:cs="Arial"/>
          <w:sz w:val="20"/>
          <w:szCs w:val="20"/>
          <w:lang w:val="en-US"/>
        </w:rPr>
        <w:t xml:space="preserve">2. </w:t>
      </w:r>
      <w:r w:rsidRPr="00D06244" w:rsidR="00C43158">
        <w:rPr>
          <w:rFonts w:ascii="Arial" w:hAnsi="Arial" w:cs="Arial"/>
          <w:sz w:val="20"/>
          <w:szCs w:val="20"/>
        </w:rPr>
        <w:t xml:space="preserve">Danh hiệu “Tập thể lao động xuất sắc” được xét tặng hằng năm cho tập thể đạt các tiêu chuẩn theo quy định tại khoản 1 Điều 27 Luật Thi đua, khen thưởng năm 2022.</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6. Đối </w:t>
      </w:r>
      <w:r w:rsidR="00AE54A0">
        <w:rPr>
          <w:rFonts w:ascii="Arial" w:hAnsi="Arial" w:cs="Arial"/>
          <w:b/>
          <w:bCs/>
          <w:sz w:val="20"/>
          <w:szCs w:val="20"/>
          <w:lang w:val="en-US"/>
        </w:rPr>
        <w:t xml:space="preserve">tượng</w:t>
      </w:r>
      <w:r w:rsidRPr="00D06244">
        <w:rPr>
          <w:rFonts w:ascii="Arial" w:hAnsi="Arial" w:cs="Arial"/>
          <w:b/>
          <w:bCs/>
          <w:sz w:val="20"/>
          <w:szCs w:val="20"/>
        </w:rPr>
        <w:t xml:space="preserve">, tiêu chuẩn xét tặng danh hiệu “Cờ thi đua của Bộ Khoa học và Công nghệ”</w:t>
      </w:r>
    </w:p>
    <w:p>
      <w:pPr>
        <w:pStyle w:val="Vănbảnnộidung"/>
        <w:tabs>
          <w:tab w:val="left" w:pos="1107"/>
        </w:tabs>
        <w:spacing w:after="120" w:line="240" w:lineRule="auto"/>
        <w:ind w:firstLine="720"/>
        <w:jc w:val="both"/>
        <w:rPr>
          <w:rFonts w:ascii="Arial" w:hAnsi="Arial" w:cs="Arial"/>
          <w:sz w:val="20"/>
          <w:szCs w:val="20"/>
        </w:rPr>
      </w:pPr>
      <w:bookmarkStart w:id="19" w:name="bookmark18"/>
      <w:bookmarkEnd w:id="19"/>
      <w:r>
        <w:rPr>
          <w:rFonts w:ascii="Arial" w:hAnsi="Arial" w:cs="Arial"/>
          <w:sz w:val="20"/>
          <w:szCs w:val="20"/>
          <w:lang w:val="en-US"/>
        </w:rPr>
        <w:t xml:space="preserve">1. </w:t>
      </w:r>
      <w:r w:rsidRPr="00D06244" w:rsidR="00C43158">
        <w:rPr>
          <w:rFonts w:ascii="Arial" w:hAnsi="Arial" w:cs="Arial"/>
          <w:sz w:val="20"/>
          <w:szCs w:val="20"/>
        </w:rPr>
        <w:t xml:space="preserve">Đối tượng xét tặng “Cờ thi đua của Bộ Khoa học và Công nghệ” là các tập thể thuộc, trực thuộc Bộ Khoa học và Công nghệ, bao gồm:</w:t>
      </w:r>
    </w:p>
    <w:p>
      <w:pPr>
        <w:pStyle w:val="Vănbảnnộidung"/>
        <w:tabs>
          <w:tab w:val="left" w:pos="1149"/>
        </w:tabs>
        <w:spacing w:after="120" w:line="240" w:lineRule="auto"/>
        <w:ind w:firstLine="720"/>
        <w:jc w:val="both"/>
        <w:rPr>
          <w:rFonts w:ascii="Arial" w:hAnsi="Arial" w:cs="Arial"/>
          <w:sz w:val="20"/>
          <w:szCs w:val="20"/>
        </w:rPr>
      </w:pPr>
      <w:bookmarkStart w:id="20" w:name="bookmark19"/>
      <w:bookmarkEnd w:id="20"/>
      <w:r>
        <w:rPr>
          <w:rFonts w:ascii="Arial" w:hAnsi="Arial" w:cs="Arial"/>
          <w:sz w:val="20"/>
          <w:szCs w:val="20"/>
          <w:lang w:val="en-US"/>
        </w:rPr>
        <w:t xml:space="preserve">a) </w:t>
      </w:r>
      <w:r w:rsidRPr="00D06244" w:rsidR="00C43158">
        <w:rPr>
          <w:rFonts w:ascii="Arial" w:hAnsi="Arial" w:cs="Arial"/>
          <w:sz w:val="20"/>
          <w:szCs w:val="20"/>
        </w:rPr>
        <w:t xml:space="preserve">Tập thể trực thuộc Bộ;</w:t>
      </w:r>
    </w:p>
    <w:p>
      <w:pPr>
        <w:pStyle w:val="Vănbảnnộidung"/>
        <w:tabs>
          <w:tab w:val="left" w:pos="1110"/>
        </w:tabs>
        <w:spacing w:after="120" w:line="240" w:lineRule="auto"/>
        <w:ind w:firstLine="720"/>
        <w:jc w:val="both"/>
        <w:rPr>
          <w:rFonts w:ascii="Arial" w:hAnsi="Arial" w:cs="Arial"/>
          <w:sz w:val="20"/>
          <w:szCs w:val="20"/>
        </w:rPr>
      </w:pPr>
      <w:bookmarkStart w:id="21" w:name="bookmark20"/>
      <w:bookmarkEnd w:id="21"/>
      <w:r>
        <w:rPr>
          <w:rFonts w:ascii="Arial" w:hAnsi="Arial" w:cs="Arial"/>
          <w:sz w:val="20"/>
          <w:szCs w:val="20"/>
          <w:lang w:val="en-US"/>
        </w:rPr>
        <w:t xml:space="preserve">b) </w:t>
      </w:r>
      <w:r w:rsidRPr="00D06244" w:rsidR="00C43158">
        <w:rPr>
          <w:rFonts w:ascii="Arial" w:hAnsi="Arial" w:cs="Arial"/>
          <w:sz w:val="20"/>
          <w:szCs w:val="20"/>
        </w:rPr>
        <w:t xml:space="preserve">Tập thể có tư cách pháp nhân trực thuộc các đơn vị trực thuộc Bộ.</w:t>
      </w:r>
    </w:p>
    <w:p>
      <w:pPr>
        <w:pStyle w:val="Vănbảnnộidung"/>
        <w:tabs>
          <w:tab w:val="left" w:pos="1100"/>
        </w:tabs>
        <w:spacing w:after="120" w:line="240" w:lineRule="auto"/>
        <w:ind w:firstLine="720"/>
        <w:jc w:val="both"/>
        <w:rPr>
          <w:rFonts w:ascii="Arial" w:hAnsi="Arial" w:cs="Arial"/>
          <w:sz w:val="20"/>
          <w:szCs w:val="20"/>
        </w:rPr>
      </w:pPr>
      <w:bookmarkStart w:id="22" w:name="bookmark21"/>
      <w:bookmarkEnd w:id="22"/>
      <w:r>
        <w:rPr>
          <w:rFonts w:ascii="Arial" w:hAnsi="Arial" w:cs="Arial"/>
          <w:sz w:val="20"/>
          <w:szCs w:val="20"/>
          <w:lang w:val="en-US"/>
        </w:rPr>
        <w:t xml:space="preserve">2. </w:t>
      </w:r>
      <w:r w:rsidRPr="00D06244" w:rsidR="00C43158">
        <w:rPr>
          <w:rFonts w:ascii="Arial" w:hAnsi="Arial" w:cs="Arial"/>
          <w:sz w:val="20"/>
          <w:szCs w:val="20"/>
        </w:rPr>
        <w:t xml:space="preserve">Danh hiệu “Cờ thi đua </w:t>
      </w:r>
      <w:r>
        <w:rPr>
          <w:rFonts w:ascii="Arial" w:hAnsi="Arial" w:cs="Arial"/>
          <w:sz w:val="20"/>
          <w:szCs w:val="20"/>
          <w:lang w:val="en-US"/>
        </w:rPr>
        <w:t xml:space="preserve">của</w:t>
      </w:r>
      <w:r w:rsidRPr="00D06244" w:rsidR="00C43158">
        <w:rPr>
          <w:rFonts w:ascii="Arial" w:hAnsi="Arial" w:cs="Arial"/>
          <w:sz w:val="20"/>
          <w:szCs w:val="20"/>
        </w:rPr>
        <w:t xml:space="preserve"> Bộ Khoa học và Công nghệ” được xét tặng cho tập thể tiêu biểu xuất sắc, dẫn đầu khối thi đua do Bộ Khoa học và Công nghệ tổ chức và đạt các tiêu chuẩn theo quy định tại </w:t>
      </w:r>
      <w:r>
        <w:rPr>
          <w:rFonts w:ascii="Arial" w:hAnsi="Arial" w:cs="Arial"/>
          <w:sz w:val="20"/>
          <w:szCs w:val="20"/>
          <w:lang w:val="en-US"/>
        </w:rPr>
        <w:t xml:space="preserve">khoản</w:t>
      </w:r>
      <w:r w:rsidRPr="00D06244" w:rsidR="00C43158">
        <w:rPr>
          <w:rFonts w:ascii="Arial" w:hAnsi="Arial" w:cs="Arial"/>
          <w:sz w:val="20"/>
          <w:szCs w:val="20"/>
        </w:rPr>
        <w:t xml:space="preserve"> 1 và khoản 2 Điều 26 Luật Thi đua, khen thưởng năm 2022.</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7. Tiêu chuẩn xét tặng Bằ</w:t>
      </w:r>
      <w:r w:rsidRPr="00D06244" w:rsidR="00C43158">
        <w:rPr>
          <w:rFonts w:ascii="Arial" w:hAnsi="Arial" w:cs="Arial"/>
          <w:b/>
          <w:bCs/>
          <w:sz w:val="20"/>
          <w:szCs w:val="20"/>
        </w:rPr>
        <w:t xml:space="preserve">ng khen của Bộ trưởng Bộ Khoa học và Công nghệ</w:t>
      </w:r>
    </w:p>
    <w:p>
      <w:pPr>
        <w:pStyle w:val="Vănbảnnộidung"/>
        <w:tabs>
          <w:tab w:val="left" w:pos="1093"/>
        </w:tabs>
        <w:spacing w:after="120" w:line="240" w:lineRule="auto"/>
        <w:ind w:firstLine="720"/>
        <w:jc w:val="both"/>
        <w:rPr>
          <w:rFonts w:ascii="Arial" w:hAnsi="Arial" w:cs="Arial"/>
          <w:sz w:val="20"/>
          <w:szCs w:val="20"/>
        </w:rPr>
      </w:pPr>
      <w:bookmarkStart w:id="23" w:name="bookmark22"/>
      <w:bookmarkEnd w:id="23"/>
      <w:r>
        <w:rPr>
          <w:rFonts w:ascii="Arial" w:hAnsi="Arial" w:cs="Arial"/>
          <w:sz w:val="20"/>
          <w:szCs w:val="20"/>
          <w:lang w:val="en-US"/>
        </w:rPr>
        <w:t xml:space="preserve">1. </w:t>
      </w:r>
      <w:r w:rsidRPr="00D06244" w:rsidR="00C43158">
        <w:rPr>
          <w:rFonts w:ascii="Arial" w:hAnsi="Arial" w:cs="Arial"/>
          <w:sz w:val="20"/>
          <w:szCs w:val="20"/>
        </w:rPr>
        <w:t xml:space="preserve">Bằng khen của Bộ trưởng Bộ Khoa học và Công nghệ được xét tặng hoặc truy tặng cho cá nhân thuộc Bộ Khoa học và Công nghệ gương mẫu chấp hành tốt ch</w:t>
      </w:r>
      <w:r>
        <w:rPr>
          <w:rFonts w:ascii="Arial" w:hAnsi="Arial" w:cs="Arial"/>
          <w:sz w:val="20"/>
          <w:szCs w:val="20"/>
          <w:lang w:val="en-US"/>
        </w:rPr>
        <w:t xml:space="preserve">ủ</w:t>
      </w:r>
      <w:r w:rsidRPr="00D06244" w:rsidR="00C43158">
        <w:rPr>
          <w:rFonts w:ascii="Arial" w:hAnsi="Arial" w:cs="Arial"/>
          <w:sz w:val="20"/>
          <w:szCs w:val="20"/>
        </w:rPr>
        <w:t xml:space="preserve"> trương </w:t>
      </w:r>
      <w:r>
        <w:rPr>
          <w:rFonts w:ascii="Arial" w:hAnsi="Arial" w:cs="Arial"/>
          <w:sz w:val="20"/>
          <w:szCs w:val="20"/>
          <w:lang w:val="en-US"/>
        </w:rPr>
        <w:t xml:space="preserve">của</w:t>
      </w:r>
      <w:r w:rsidRPr="00D06244" w:rsidR="00C43158">
        <w:rPr>
          <w:rFonts w:ascii="Arial" w:hAnsi="Arial" w:cs="Arial"/>
          <w:sz w:val="20"/>
          <w:szCs w:val="20"/>
        </w:rPr>
        <w:t xml:space="preserve"> Đảng, chính sách pháp luật của Nhà nước và đạt một trong các tiêu chuẩn sau:</w:t>
      </w:r>
    </w:p>
    <w:p>
      <w:pPr>
        <w:pStyle w:val="Vănbảnnộidung"/>
        <w:tabs>
          <w:tab w:val="left" w:pos="1102"/>
        </w:tabs>
        <w:spacing w:after="120" w:line="240" w:lineRule="auto"/>
        <w:ind w:firstLine="720"/>
        <w:jc w:val="both"/>
        <w:rPr>
          <w:rFonts w:ascii="Arial" w:hAnsi="Arial" w:cs="Arial"/>
          <w:sz w:val="20"/>
          <w:szCs w:val="20"/>
        </w:rPr>
      </w:pPr>
      <w:bookmarkStart w:id="24" w:name="bookmark23"/>
      <w:bookmarkEnd w:id="24"/>
      <w:r>
        <w:rPr>
          <w:rFonts w:ascii="Arial" w:hAnsi="Arial" w:cs="Arial"/>
          <w:sz w:val="20"/>
          <w:szCs w:val="20"/>
          <w:lang w:val="en-US"/>
        </w:rPr>
        <w:t xml:space="preserve">a) </w:t>
      </w:r>
      <w:r w:rsidRPr="00D06244" w:rsidR="00C43158">
        <w:rPr>
          <w:rFonts w:ascii="Arial" w:hAnsi="Arial" w:cs="Arial"/>
          <w:sz w:val="20"/>
          <w:szCs w:val="20"/>
        </w:rPr>
        <w:t xml:space="preserve">Cá nhân có 02 lần liên tục được tặng danh hiệu “Chiến sĩ thi đua cơ sở” hoặc có liên tục từ 02 năm trở lên được c</w:t>
      </w:r>
      <w:r>
        <w:rPr>
          <w:rFonts w:ascii="Arial" w:hAnsi="Arial" w:cs="Arial"/>
          <w:sz w:val="20"/>
          <w:szCs w:val="20"/>
        </w:rPr>
        <w:t xml:space="preserve">ông nhận hoàn thành xuất sắc nhi</w:t>
      </w:r>
      <w:r w:rsidRPr="00D06244" w:rsidR="00C43158">
        <w:rPr>
          <w:rFonts w:ascii="Arial" w:hAnsi="Arial" w:cs="Arial"/>
          <w:sz w:val="20"/>
          <w:szCs w:val="20"/>
        </w:rPr>
        <w:t xml:space="preserve">ệm vụ, trong thời gian đó có 02 sáng kiến được công nhận và áp dụng có hiệu quả trong phạm vi cơ sở;</w:t>
      </w:r>
    </w:p>
    <w:p>
      <w:pPr>
        <w:pStyle w:val="Vănbảnnộidung"/>
        <w:tabs>
          <w:tab w:val="left" w:pos="1117"/>
        </w:tabs>
        <w:spacing w:after="120" w:line="240" w:lineRule="auto"/>
        <w:ind w:firstLine="720"/>
        <w:jc w:val="both"/>
        <w:rPr>
          <w:rFonts w:ascii="Arial" w:hAnsi="Arial" w:cs="Arial"/>
          <w:sz w:val="20"/>
          <w:szCs w:val="20"/>
        </w:rPr>
      </w:pPr>
      <w:bookmarkStart w:id="25" w:name="bookmark24"/>
      <w:bookmarkEnd w:id="25"/>
      <w:r>
        <w:rPr>
          <w:rFonts w:ascii="Arial" w:hAnsi="Arial" w:cs="Arial"/>
          <w:sz w:val="20"/>
          <w:szCs w:val="20"/>
          <w:lang w:val="en-US"/>
        </w:rPr>
        <w:t xml:space="preserve">b) </w:t>
      </w:r>
      <w:r w:rsidRPr="00D06244" w:rsidR="00C43158">
        <w:rPr>
          <w:rFonts w:ascii="Arial" w:hAnsi="Arial" w:cs="Arial"/>
          <w:sz w:val="20"/>
          <w:szCs w:val="20"/>
        </w:rPr>
        <w:t xml:space="preserve">Cá nhân đi</w:t>
      </w:r>
      <w:r>
        <w:rPr>
          <w:rFonts w:ascii="Arial" w:hAnsi="Arial" w:cs="Arial"/>
          <w:sz w:val="20"/>
          <w:szCs w:val="20"/>
          <w:lang w:val="en-US"/>
        </w:rPr>
        <w:t xml:space="preserve">ể</w:t>
      </w:r>
      <w:r w:rsidRPr="00D06244" w:rsidR="00C43158">
        <w:rPr>
          <w:rFonts w:ascii="Arial" w:hAnsi="Arial" w:cs="Arial"/>
          <w:sz w:val="20"/>
          <w:szCs w:val="20"/>
        </w:rPr>
        <w:t xml:space="preserve">n hình tiên tiến trong các phong trào thi đua có tác dụng nêu gương, nhân rộng trong Bộ;</w:t>
      </w:r>
    </w:p>
    <w:p>
      <w:pPr>
        <w:pStyle w:val="Vănbảnnộidung"/>
        <w:tabs>
          <w:tab w:val="left" w:pos="1131"/>
        </w:tabs>
        <w:spacing w:after="120" w:line="240" w:lineRule="auto"/>
        <w:ind w:firstLine="720"/>
        <w:jc w:val="both"/>
        <w:rPr>
          <w:rFonts w:ascii="Arial" w:hAnsi="Arial" w:cs="Arial"/>
          <w:sz w:val="20"/>
          <w:szCs w:val="20"/>
        </w:rPr>
      </w:pPr>
      <w:bookmarkStart w:id="26" w:name="bookmark25"/>
      <w:bookmarkEnd w:id="26"/>
      <w:r>
        <w:rPr>
          <w:rFonts w:ascii="Arial" w:hAnsi="Arial" w:cs="Arial"/>
          <w:sz w:val="20"/>
          <w:szCs w:val="20"/>
          <w:lang w:val="en-US"/>
        </w:rPr>
        <w:t xml:space="preserve">c) </w:t>
      </w:r>
      <w:r w:rsidRPr="00D06244" w:rsidR="00C43158">
        <w:rPr>
          <w:rFonts w:ascii="Arial" w:hAnsi="Arial" w:cs="Arial"/>
          <w:sz w:val="20"/>
          <w:szCs w:val="20"/>
        </w:rPr>
        <w:t xml:space="preserve">Cá nhân lập được nhiều thành tích trong thực hiện nhiệm vụ hoặc thành tích đột xuất có phạm vi ảnh hưởng trong các lĩnh vực quản lý của Bộ (thành tích đạt được ngoài chương trình, nhiệm vụ, kế hoạch cá nhân phải đảm nhận);</w:t>
      </w:r>
    </w:p>
    <w:p>
      <w:pPr>
        <w:pStyle w:val="Vănbảnnộidung"/>
        <w:tabs>
          <w:tab w:val="left" w:pos="1131"/>
        </w:tabs>
        <w:spacing w:after="120" w:line="240" w:lineRule="auto"/>
        <w:ind w:firstLine="720"/>
        <w:jc w:val="both"/>
        <w:rPr>
          <w:rFonts w:ascii="Arial" w:hAnsi="Arial" w:cs="Arial"/>
          <w:sz w:val="20"/>
          <w:szCs w:val="20"/>
        </w:rPr>
      </w:pPr>
      <w:bookmarkStart w:id="27" w:name="bookmark26"/>
      <w:bookmarkEnd w:id="27"/>
      <w:r>
        <w:rPr>
          <w:rFonts w:ascii="Arial" w:hAnsi="Arial" w:cs="Arial"/>
          <w:sz w:val="20"/>
          <w:szCs w:val="20"/>
          <w:lang w:val="en-US"/>
        </w:rPr>
        <w:t xml:space="preserve">d) </w:t>
      </w:r>
      <w:r w:rsidRPr="00D06244" w:rsidR="00C43158">
        <w:rPr>
          <w:rFonts w:ascii="Arial" w:hAnsi="Arial" w:cs="Arial"/>
          <w:sz w:val="20"/>
          <w:szCs w:val="20"/>
        </w:rPr>
        <w:t xml:space="preserve">Cá nhân có quá trình đóng góp cho sự nghiệp xây dựng và phát triển khoa học và công nghệ (giữ chức vụ lãnh đạo, quản lý cấp Vụ và tương đương trở lên nhưng không đủ thời gian giữ chức vụ theo quy định để trình </w:t>
      </w:r>
      <w:r w:rsidR="00297947">
        <w:rPr>
          <w:rFonts w:ascii="Arial" w:hAnsi="Arial" w:cs="Arial"/>
          <w:sz w:val="20"/>
          <w:szCs w:val="20"/>
        </w:rPr>
        <w:t xml:space="preserve">khen thưởng</w:t>
      </w:r>
      <w:r w:rsidRPr="00D06244" w:rsidR="00C43158">
        <w:rPr>
          <w:rFonts w:ascii="Arial" w:hAnsi="Arial" w:cs="Arial"/>
          <w:sz w:val="20"/>
          <w:szCs w:val="20"/>
        </w:rPr>
        <w:t xml:space="preserve"> Nhà nước);</w:t>
      </w:r>
    </w:p>
    <w:p>
      <w:pPr>
        <w:pStyle w:val="Vănbảnnộidung"/>
        <w:spacing w:after="120" w:line="240" w:lineRule="auto"/>
        <w:ind w:firstLine="720"/>
        <w:jc w:val="both"/>
        <w:rPr>
          <w:rFonts w:ascii="Arial" w:hAnsi="Arial" w:cs="Arial"/>
          <w:sz w:val="20"/>
          <w:szCs w:val="20"/>
        </w:rPr>
      </w:pPr>
      <w:r w:rsidRPr="00D06244">
        <w:rPr>
          <w:rFonts w:ascii="Arial" w:hAnsi="Arial" w:cs="Arial"/>
          <w:sz w:val="20"/>
          <w:szCs w:val="20"/>
        </w:rPr>
        <w:t xml:space="preserve">đ) Cá nhân có nhiều đóng góp trong xây dựng đơn vị và Bộ Khoa học và Công nghệ, góp phần vào sự phát triển khoa</w:t>
      </w:r>
      <w:r w:rsidR="00295B0B">
        <w:rPr>
          <w:rFonts w:ascii="Arial" w:hAnsi="Arial" w:cs="Arial"/>
          <w:sz w:val="20"/>
          <w:szCs w:val="20"/>
        </w:rPr>
        <w:t xml:space="preserve"> học và công nghệ được xét khen</w:t>
      </w:r>
      <w:r w:rsidRPr="00D06244">
        <w:rPr>
          <w:rFonts w:ascii="Arial" w:hAnsi="Arial" w:cs="Arial"/>
          <w:color w:val="811B10"/>
          <w:sz w:val="20"/>
          <w:szCs w:val="20"/>
        </w:rPr>
        <w:t xml:space="preserve"> </w:t>
      </w:r>
      <w:r w:rsidRPr="00D06244">
        <w:rPr>
          <w:rFonts w:ascii="Arial" w:hAnsi="Arial" w:cs="Arial"/>
          <w:sz w:val="20"/>
          <w:szCs w:val="20"/>
        </w:rPr>
        <w:t xml:space="preserve">thưởng nhân dịp kỷ niệm (năm tròn) ngày truy</w:t>
      </w:r>
      <w:r w:rsidR="00295B0B">
        <w:rPr>
          <w:rFonts w:ascii="Arial" w:hAnsi="Arial" w:cs="Arial"/>
          <w:sz w:val="20"/>
          <w:szCs w:val="20"/>
          <w:lang w:val="en-US"/>
        </w:rPr>
        <w:t xml:space="preserve">ề</w:t>
      </w:r>
      <w:r w:rsidR="00233AA5">
        <w:rPr>
          <w:rFonts w:ascii="Arial" w:hAnsi="Arial" w:cs="Arial"/>
          <w:sz w:val="20"/>
          <w:szCs w:val="20"/>
        </w:rPr>
        <w:t xml:space="preserve">n thố</w:t>
      </w:r>
      <w:r w:rsidRPr="00D06244">
        <w:rPr>
          <w:rFonts w:ascii="Arial" w:hAnsi="Arial" w:cs="Arial"/>
          <w:sz w:val="20"/>
          <w:szCs w:val="20"/>
        </w:rPr>
        <w:t xml:space="preserve">ng của đơn vị khi đạt các tiêu chuẩn sau:</w:t>
      </w:r>
    </w:p>
    <w:p>
      <w:pPr>
        <w:pStyle w:val="Vănbảnnộidung"/>
        <w:tabs>
          <w:tab w:val="left" w:pos="993"/>
        </w:tabs>
        <w:spacing w:after="120" w:line="240" w:lineRule="auto"/>
        <w:ind w:firstLine="720"/>
        <w:jc w:val="both"/>
        <w:rPr>
          <w:rFonts w:ascii="Arial" w:hAnsi="Arial" w:cs="Arial"/>
          <w:sz w:val="20"/>
          <w:szCs w:val="20"/>
        </w:rPr>
      </w:pPr>
      <w:bookmarkStart w:id="28" w:name="bookmark27"/>
      <w:bookmarkEnd w:id="28"/>
      <w:r>
        <w:rPr>
          <w:rFonts w:ascii="Arial" w:hAnsi="Arial" w:cs="Arial"/>
          <w:sz w:val="20"/>
          <w:szCs w:val="20"/>
          <w:lang w:val="en-US"/>
        </w:rPr>
        <w:t xml:space="preserve">- </w:t>
      </w:r>
      <w:r w:rsidRPr="00D06244" w:rsidR="00C43158">
        <w:rPr>
          <w:rFonts w:ascii="Arial" w:hAnsi="Arial" w:cs="Arial"/>
          <w:sz w:val="20"/>
          <w:szCs w:val="20"/>
        </w:rPr>
        <w:t xml:space="preserve">Có thời gian công tác tại đơn vị từ 10 năm trở lên;</w:t>
      </w:r>
    </w:p>
    <w:p>
      <w:pPr>
        <w:pStyle w:val="Vănbảnnộidung"/>
        <w:tabs>
          <w:tab w:val="left" w:pos="990"/>
        </w:tabs>
        <w:spacing w:after="120" w:line="240" w:lineRule="auto"/>
        <w:ind w:firstLine="720"/>
        <w:jc w:val="both"/>
        <w:rPr>
          <w:rFonts w:ascii="Arial" w:hAnsi="Arial" w:cs="Arial"/>
          <w:sz w:val="20"/>
          <w:szCs w:val="20"/>
        </w:rPr>
      </w:pPr>
      <w:bookmarkStart w:id="29" w:name="bookmark28"/>
      <w:bookmarkEnd w:id="29"/>
      <w:r>
        <w:rPr>
          <w:rFonts w:ascii="Arial" w:hAnsi="Arial" w:cs="Arial"/>
          <w:sz w:val="20"/>
          <w:szCs w:val="20"/>
          <w:lang w:val="en-US"/>
        </w:rPr>
        <w:t xml:space="preserve">- </w:t>
      </w:r>
      <w:r w:rsidRPr="00D06244" w:rsidR="00C43158">
        <w:rPr>
          <w:rFonts w:ascii="Arial" w:hAnsi="Arial" w:cs="Arial"/>
          <w:sz w:val="20"/>
          <w:szCs w:val="20"/>
        </w:rPr>
        <w:t xml:space="preserve">Liên tục hoàn thành tốt nhiệm vụ </w:t>
      </w:r>
      <w:r>
        <w:rPr>
          <w:rFonts w:ascii="Arial" w:hAnsi="Arial" w:cs="Arial"/>
          <w:sz w:val="20"/>
          <w:szCs w:val="20"/>
          <w:lang w:val="en-US"/>
        </w:rPr>
        <w:t xml:space="preserve">trở</w:t>
      </w:r>
      <w:r w:rsidRPr="00D06244" w:rsidR="00C43158">
        <w:rPr>
          <w:rFonts w:ascii="Arial" w:hAnsi="Arial" w:cs="Arial"/>
          <w:sz w:val="20"/>
          <w:szCs w:val="20"/>
        </w:rPr>
        <w:t xml:space="preserve"> lên, trong đó có ít nhất 02 năm được công nhận hoàn thành xuất sắc nhiệm vụ trong khoảng thời gian tính thành tích đề nghị khen thưởng.</w:t>
      </w:r>
      <w:bookmarkStart w:id="30" w:name="bookmark29"/>
      <w:bookmarkEnd w:id="30"/>
    </w:p>
    <w:p>
      <w:pPr>
        <w:pStyle w:val="Vănbảnnộidung"/>
        <w:tabs>
          <w:tab w:val="left" w:pos="99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D06244" w:rsidR="00C43158">
        <w:rPr>
          <w:rFonts w:ascii="Arial" w:hAnsi="Arial" w:cs="Arial"/>
          <w:sz w:val="20"/>
          <w:szCs w:val="20"/>
        </w:rPr>
        <w:t xml:space="preserve">Bằng khen </w:t>
      </w:r>
      <w:r>
        <w:rPr>
          <w:rFonts w:ascii="Arial" w:hAnsi="Arial" w:cs="Arial"/>
          <w:sz w:val="20"/>
          <w:szCs w:val="20"/>
        </w:rPr>
        <w:t xml:space="preserve">của</w:t>
      </w:r>
      <w:r w:rsidRPr="00D06244" w:rsidR="00C43158">
        <w:rPr>
          <w:rFonts w:ascii="Arial" w:hAnsi="Arial" w:cs="Arial"/>
          <w:sz w:val="20"/>
          <w:szCs w:val="20"/>
        </w:rPr>
        <w:t xml:space="preserve"> Bộ trưởng Bộ Khoa học và Công nghệ được xét tặng cho tập thể thuộc, trực thuộc Bộ Khoa học và Công nghệ gương mẫu chấp hành tốt chủ trương của Đảng, chính sách pháp luật của Nhà nước và đạt một trong các tiêu chuẩn sau:</w:t>
      </w:r>
    </w:p>
    <w:p>
      <w:pPr>
        <w:pStyle w:val="Vănbảnnộidung"/>
        <w:tabs>
          <w:tab w:val="left" w:pos="1110"/>
        </w:tabs>
        <w:spacing w:after="120" w:line="240" w:lineRule="auto"/>
        <w:ind w:firstLine="720"/>
        <w:jc w:val="both"/>
        <w:rPr>
          <w:rFonts w:ascii="Arial" w:hAnsi="Arial" w:cs="Arial"/>
          <w:sz w:val="20"/>
          <w:szCs w:val="20"/>
        </w:rPr>
      </w:pPr>
      <w:bookmarkStart w:id="31" w:name="bookmark30"/>
      <w:bookmarkEnd w:id="31"/>
      <w:r>
        <w:rPr>
          <w:rFonts w:ascii="Arial" w:hAnsi="Arial" w:cs="Arial"/>
          <w:sz w:val="20"/>
          <w:szCs w:val="20"/>
          <w:lang w:val="en-US"/>
        </w:rPr>
        <w:t xml:space="preserve">a) </w:t>
      </w:r>
      <w:r w:rsidRPr="00D06244" w:rsidR="00C43158">
        <w:rPr>
          <w:rFonts w:ascii="Arial" w:hAnsi="Arial" w:cs="Arial"/>
          <w:sz w:val="20"/>
          <w:szCs w:val="20"/>
        </w:rPr>
        <w:t xml:space="preserve">Tập thể được công nhận hoàn thành xuất sắc nhiệm vụ 02 năm liên tục hoặc đạt danh hiệu “Tập thể lao động xuất sắc”, triển khai tốt các phong trào thi đua;</w:t>
      </w:r>
    </w:p>
    <w:p>
      <w:pPr>
        <w:pStyle w:val="Vănbảnnộidung"/>
        <w:tabs>
          <w:tab w:val="left" w:pos="1124"/>
        </w:tabs>
        <w:spacing w:after="120" w:line="240" w:lineRule="auto"/>
        <w:ind w:firstLine="720"/>
        <w:jc w:val="both"/>
        <w:rPr>
          <w:rFonts w:ascii="Arial" w:hAnsi="Arial" w:cs="Arial"/>
          <w:sz w:val="20"/>
          <w:szCs w:val="20"/>
        </w:rPr>
      </w:pPr>
      <w:bookmarkStart w:id="32" w:name="bookmark31"/>
      <w:bookmarkEnd w:id="32"/>
      <w:r>
        <w:rPr>
          <w:rFonts w:ascii="Arial" w:hAnsi="Arial" w:cs="Arial"/>
          <w:sz w:val="20"/>
          <w:szCs w:val="20"/>
          <w:lang w:val="en-US"/>
        </w:rPr>
        <w:t xml:space="preserve">b) </w:t>
      </w:r>
      <w:r>
        <w:rPr>
          <w:rFonts w:ascii="Arial" w:hAnsi="Arial" w:cs="Arial"/>
          <w:sz w:val="20"/>
          <w:szCs w:val="20"/>
        </w:rPr>
        <w:t xml:space="preserve">Tập thể điể</w:t>
      </w:r>
      <w:r w:rsidRPr="00D06244" w:rsidR="00C43158">
        <w:rPr>
          <w:rFonts w:ascii="Arial" w:hAnsi="Arial" w:cs="Arial"/>
          <w:sz w:val="20"/>
          <w:szCs w:val="20"/>
        </w:rPr>
        <w:t xml:space="preserve">n hình tiên tiến trong các phong trào thi đua, có tác dụng nêu gương, nhân rộng trong Bộ;</w:t>
      </w:r>
    </w:p>
    <w:p>
      <w:pPr>
        <w:pStyle w:val="Vănbảnnộidung"/>
        <w:tabs>
          <w:tab w:val="left" w:pos="1124"/>
        </w:tabs>
        <w:spacing w:after="120" w:line="240" w:lineRule="auto"/>
        <w:ind w:firstLine="720"/>
        <w:jc w:val="both"/>
        <w:rPr>
          <w:rFonts w:ascii="Arial" w:hAnsi="Arial" w:cs="Arial"/>
          <w:sz w:val="20"/>
          <w:szCs w:val="20"/>
        </w:rPr>
      </w:pPr>
      <w:bookmarkStart w:id="33" w:name="bookmark32"/>
      <w:bookmarkEnd w:id="33"/>
      <w:r>
        <w:rPr>
          <w:rFonts w:ascii="Arial" w:hAnsi="Arial" w:cs="Arial"/>
          <w:sz w:val="20"/>
          <w:szCs w:val="20"/>
          <w:lang w:val="en-US"/>
        </w:rPr>
        <w:t xml:space="preserve">c) </w:t>
      </w:r>
      <w:r w:rsidRPr="00D06244" w:rsidR="00C43158">
        <w:rPr>
          <w:rFonts w:ascii="Arial" w:hAnsi="Arial" w:cs="Arial"/>
          <w:sz w:val="20"/>
          <w:szCs w:val="20"/>
        </w:rPr>
        <w:t xml:space="preserve">Tập thể lập thành tích xuất sắc đột xuất có phạm vi ảnh </w:t>
      </w:r>
      <w:r>
        <w:rPr>
          <w:rFonts w:ascii="Arial" w:hAnsi="Arial" w:cs="Arial"/>
          <w:sz w:val="20"/>
          <w:szCs w:val="20"/>
          <w:lang w:val="en-US"/>
        </w:rPr>
        <w:t xml:space="preserve">hưởng</w:t>
      </w:r>
      <w:r w:rsidRPr="00D06244" w:rsidR="00C43158">
        <w:rPr>
          <w:rFonts w:ascii="Arial" w:hAnsi="Arial" w:cs="Arial"/>
          <w:sz w:val="20"/>
          <w:szCs w:val="20"/>
        </w:rPr>
        <w:t xml:space="preserve"> trong từng lĩnh vực thuộc Bộ (thành tích đạt được ngoài chương trình, nhiệm vụ, kế hoạch tập thể phải đảm nhận);</w:t>
      </w:r>
    </w:p>
    <w:p>
      <w:pPr>
        <w:pStyle w:val="Vănbảnnộidung"/>
        <w:tabs>
          <w:tab w:val="left" w:pos="1111"/>
        </w:tabs>
        <w:spacing w:after="120" w:line="240" w:lineRule="auto"/>
        <w:ind w:firstLine="720"/>
        <w:jc w:val="both"/>
        <w:rPr>
          <w:rFonts w:ascii="Arial" w:hAnsi="Arial" w:cs="Arial"/>
          <w:sz w:val="20"/>
          <w:szCs w:val="20"/>
        </w:rPr>
      </w:pPr>
      <w:bookmarkStart w:id="34" w:name="bookmark33"/>
      <w:bookmarkEnd w:id="34"/>
      <w:r>
        <w:rPr>
          <w:rFonts w:ascii="Arial" w:hAnsi="Arial" w:cs="Arial"/>
          <w:sz w:val="20"/>
          <w:szCs w:val="20"/>
          <w:lang w:val="en-US"/>
        </w:rPr>
        <w:t xml:space="preserve">d) </w:t>
      </w:r>
      <w:r w:rsidRPr="00D06244" w:rsidR="00C43158">
        <w:rPr>
          <w:rFonts w:ascii="Arial" w:hAnsi="Arial" w:cs="Arial"/>
          <w:sz w:val="20"/>
          <w:szCs w:val="20"/>
        </w:rPr>
        <w:t xml:space="preserve">Tập thể có nhiều đóng góp trong xây dựng đơn vị và Bộ Khoa học và</w:t>
      </w:r>
      <w:r>
        <w:rPr>
          <w:rFonts w:ascii="Arial" w:hAnsi="Arial" w:cs="Arial"/>
          <w:sz w:val="20"/>
          <w:szCs w:val="20"/>
        </w:rPr>
        <w:t xml:space="preserve"> </w:t>
      </w:r>
      <w:r w:rsidRPr="00D06244" w:rsidR="00C43158">
        <w:rPr>
          <w:rFonts w:ascii="Arial" w:hAnsi="Arial" w:cs="Arial"/>
          <w:sz w:val="20"/>
          <w:szCs w:val="20"/>
        </w:rPr>
        <w:t xml:space="preserve">Công nghệ, góp phần vào sự phát triển khoa học và công nghệ được xét khen thưởng nhân dịp kỷ niệm (năm tròn) ngày truyền thống của đơn vị khi đạt các tiêu chuẩn sau:</w:t>
      </w:r>
    </w:p>
    <w:p>
      <w:pPr>
        <w:pStyle w:val="Vănbảnnộidung"/>
        <w:tabs>
          <w:tab w:val="left" w:pos="1039"/>
        </w:tabs>
        <w:spacing w:after="120" w:line="240" w:lineRule="auto"/>
        <w:ind w:firstLine="720"/>
        <w:jc w:val="both"/>
        <w:rPr>
          <w:rFonts w:ascii="Arial" w:hAnsi="Arial" w:cs="Arial"/>
          <w:sz w:val="20"/>
          <w:szCs w:val="20"/>
        </w:rPr>
      </w:pPr>
      <w:bookmarkStart w:id="35" w:name="bookmark34"/>
      <w:bookmarkEnd w:id="35"/>
      <w:r>
        <w:rPr>
          <w:rFonts w:ascii="Arial" w:hAnsi="Arial" w:cs="Arial"/>
          <w:sz w:val="20"/>
          <w:szCs w:val="20"/>
          <w:lang w:val="en-US"/>
        </w:rPr>
        <w:t xml:space="preserve">- </w:t>
      </w:r>
      <w:r w:rsidRPr="00D06244" w:rsidR="00C43158">
        <w:rPr>
          <w:rFonts w:ascii="Arial" w:hAnsi="Arial" w:cs="Arial"/>
          <w:sz w:val="20"/>
          <w:szCs w:val="20"/>
        </w:rPr>
        <w:t xml:space="preserve">Có quá trình xây dựng và phát triển từ 05 năm trở lên;</w:t>
      </w:r>
    </w:p>
    <w:p>
      <w:pPr>
        <w:pStyle w:val="Vănbảnnộidung"/>
        <w:tabs>
          <w:tab w:val="left" w:pos="996"/>
        </w:tabs>
        <w:spacing w:after="120" w:line="240" w:lineRule="auto"/>
        <w:ind w:firstLine="720"/>
        <w:jc w:val="both"/>
        <w:rPr>
          <w:rFonts w:ascii="Arial" w:hAnsi="Arial" w:cs="Arial"/>
          <w:sz w:val="20"/>
          <w:szCs w:val="20"/>
        </w:rPr>
      </w:pPr>
      <w:bookmarkStart w:id="36" w:name="bookmark35"/>
      <w:bookmarkEnd w:id="36"/>
      <w:r>
        <w:rPr>
          <w:rFonts w:ascii="Arial" w:hAnsi="Arial" w:cs="Arial"/>
          <w:sz w:val="20"/>
          <w:szCs w:val="20"/>
          <w:lang w:val="en-US"/>
        </w:rPr>
        <w:t xml:space="preserve">- </w:t>
      </w:r>
      <w:r w:rsidRPr="00D06244" w:rsidR="00C43158">
        <w:rPr>
          <w:rFonts w:ascii="Arial" w:hAnsi="Arial" w:cs="Arial"/>
          <w:sz w:val="20"/>
          <w:szCs w:val="20"/>
        </w:rPr>
        <w:t xml:space="preserve">Liên tục hoàn thành tốt nhiệm vụ trở lên, trong đó có ít nhất 02 năm được công nhận hoàn thành xuất sắc nhiệm vụ trong khoảng thời gian tính thành tích đề nghị </w:t>
      </w:r>
      <w:r w:rsidR="00297947">
        <w:rPr>
          <w:rFonts w:ascii="Arial" w:hAnsi="Arial" w:cs="Arial"/>
          <w:sz w:val="20"/>
          <w:szCs w:val="20"/>
        </w:rPr>
        <w:t xml:space="preserve">khen thưởng</w:t>
      </w:r>
      <w:r w:rsidRPr="00D06244" w:rsidR="00C43158">
        <w:rPr>
          <w:rFonts w:ascii="Arial" w:hAnsi="Arial" w:cs="Arial"/>
          <w:sz w:val="20"/>
          <w:szCs w:val="20"/>
        </w:rPr>
        <w:t xml:space="preserve">.</w:t>
      </w:r>
    </w:p>
    <w:p>
      <w:pPr>
        <w:pStyle w:val="Vănbảnnộidung"/>
        <w:tabs>
          <w:tab w:val="left" w:pos="1114"/>
        </w:tabs>
        <w:spacing w:after="120" w:line="240" w:lineRule="auto"/>
        <w:ind w:firstLine="720"/>
        <w:jc w:val="both"/>
        <w:rPr>
          <w:rFonts w:ascii="Arial" w:hAnsi="Arial" w:cs="Arial"/>
          <w:sz w:val="20"/>
          <w:szCs w:val="20"/>
        </w:rPr>
      </w:pPr>
      <w:bookmarkStart w:id="37" w:name="bookmark36"/>
      <w:bookmarkEnd w:id="37"/>
      <w:r>
        <w:rPr>
          <w:rFonts w:ascii="Arial" w:hAnsi="Arial" w:cs="Arial"/>
          <w:sz w:val="20"/>
          <w:szCs w:val="20"/>
          <w:lang w:val="en-US"/>
        </w:rPr>
        <w:t xml:space="preserve">3. </w:t>
      </w:r>
      <w:r w:rsidRPr="00D06244" w:rsidR="00C43158">
        <w:rPr>
          <w:rFonts w:ascii="Arial" w:hAnsi="Arial" w:cs="Arial"/>
          <w:sz w:val="20"/>
          <w:szCs w:val="20"/>
        </w:rPr>
        <w:t xml:space="preserve">Các trường hợp khác do Bộ trưởng xem xét, quyết định.</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8. Tiêu chuẩn xét tặng Giấy khen</w:t>
      </w:r>
    </w:p>
    <w:p>
      <w:pPr>
        <w:pStyle w:val="Vănbảnnộidung"/>
        <w:tabs>
          <w:tab w:val="left" w:pos="1114"/>
        </w:tabs>
        <w:spacing w:after="120" w:line="240" w:lineRule="auto"/>
        <w:ind w:firstLine="720"/>
        <w:jc w:val="both"/>
        <w:rPr>
          <w:rFonts w:ascii="Arial" w:hAnsi="Arial" w:cs="Arial"/>
          <w:sz w:val="20"/>
          <w:szCs w:val="20"/>
        </w:rPr>
      </w:pPr>
      <w:bookmarkStart w:id="38" w:name="bookmark37"/>
      <w:bookmarkEnd w:id="38"/>
      <w:r>
        <w:rPr>
          <w:rFonts w:ascii="Arial" w:hAnsi="Arial" w:cs="Arial"/>
          <w:sz w:val="20"/>
          <w:szCs w:val="20"/>
          <w:lang w:val="en-US"/>
        </w:rPr>
        <w:t xml:space="preserve">1. </w:t>
      </w:r>
      <w:r w:rsidRPr="00D06244" w:rsidR="00C43158">
        <w:rPr>
          <w:rFonts w:ascii="Arial" w:hAnsi="Arial" w:cs="Arial"/>
          <w:sz w:val="20"/>
          <w:szCs w:val="20"/>
        </w:rPr>
        <w:t xml:space="preserve">Thủ trưởng các đơn vị thuộc, trực thuộc Bộ có tư cách pháp nhân tặng Giấy khen cho cá nhân thuộc đơn vị đạt các tiêu chuẩn:</w:t>
      </w:r>
    </w:p>
    <w:p>
      <w:pPr>
        <w:pStyle w:val="Vănbảnnộidung"/>
        <w:tabs>
          <w:tab w:val="left" w:pos="1136"/>
        </w:tabs>
        <w:spacing w:after="120" w:line="240" w:lineRule="auto"/>
        <w:ind w:firstLine="720"/>
        <w:jc w:val="both"/>
        <w:rPr>
          <w:rFonts w:ascii="Arial" w:hAnsi="Arial" w:cs="Arial"/>
          <w:sz w:val="20"/>
          <w:szCs w:val="20"/>
        </w:rPr>
      </w:pPr>
      <w:bookmarkStart w:id="39" w:name="bookmark38"/>
      <w:bookmarkEnd w:id="39"/>
      <w:r>
        <w:rPr>
          <w:rFonts w:ascii="Arial" w:hAnsi="Arial" w:cs="Arial"/>
          <w:sz w:val="20"/>
          <w:szCs w:val="20"/>
          <w:lang w:val="en-US"/>
        </w:rPr>
        <w:t xml:space="preserve">a) </w:t>
      </w:r>
      <w:r w:rsidR="00FB5FDC">
        <w:rPr>
          <w:rFonts w:ascii="Arial" w:hAnsi="Arial" w:cs="Arial"/>
          <w:sz w:val="20"/>
          <w:szCs w:val="20"/>
        </w:rPr>
        <w:t xml:space="preserve">Hoàn thành tốt nhiệm vụ trở</w:t>
      </w:r>
      <w:r w:rsidRPr="00D06244" w:rsidR="00C43158">
        <w:rPr>
          <w:rFonts w:ascii="Arial" w:hAnsi="Arial" w:cs="Arial"/>
          <w:sz w:val="20"/>
          <w:szCs w:val="20"/>
        </w:rPr>
        <w:t xml:space="preserve"> lên;</w:t>
      </w:r>
    </w:p>
    <w:p>
      <w:pPr>
        <w:pStyle w:val="Vănbảnnộidung"/>
        <w:tabs>
          <w:tab w:val="left" w:pos="1143"/>
        </w:tabs>
        <w:spacing w:after="120" w:line="240" w:lineRule="auto"/>
        <w:ind w:firstLine="720"/>
        <w:jc w:val="both"/>
        <w:rPr>
          <w:rFonts w:ascii="Arial" w:hAnsi="Arial" w:cs="Arial"/>
          <w:sz w:val="20"/>
          <w:szCs w:val="20"/>
        </w:rPr>
      </w:pPr>
      <w:bookmarkStart w:id="40" w:name="bookmark39"/>
      <w:bookmarkEnd w:id="40"/>
      <w:r>
        <w:rPr>
          <w:rFonts w:ascii="Arial" w:hAnsi="Arial" w:cs="Arial"/>
          <w:sz w:val="20"/>
          <w:szCs w:val="20"/>
          <w:lang w:val="en-US"/>
        </w:rPr>
        <w:t xml:space="preserve">b) </w:t>
      </w:r>
      <w:r w:rsidRPr="00D06244" w:rsidR="00C43158">
        <w:rPr>
          <w:rFonts w:ascii="Arial" w:hAnsi="Arial" w:cs="Arial"/>
          <w:sz w:val="20"/>
          <w:szCs w:val="20"/>
        </w:rPr>
        <w:t xml:space="preserve">Có phẩm chất đạo đức tốt; gương mẫu chấp hành tốt chủ trương của Đảng, chính sách, pháp luật của Nhà nước, nội quy, quy chế làm việc </w:t>
      </w:r>
      <w:r w:rsidR="00B20C83">
        <w:rPr>
          <w:rFonts w:ascii="Arial" w:hAnsi="Arial" w:cs="Arial"/>
          <w:sz w:val="20"/>
          <w:szCs w:val="20"/>
        </w:rPr>
        <w:t xml:space="preserve">của</w:t>
      </w:r>
      <w:r w:rsidRPr="00D06244" w:rsidR="00C43158">
        <w:rPr>
          <w:rFonts w:ascii="Arial" w:hAnsi="Arial" w:cs="Arial"/>
          <w:sz w:val="20"/>
          <w:szCs w:val="20"/>
        </w:rPr>
        <w:t xml:space="preserve"> cơ quan, đơn vị;</w:t>
      </w:r>
    </w:p>
    <w:p>
      <w:pPr>
        <w:pStyle w:val="Vănbảnnộidung"/>
        <w:tabs>
          <w:tab w:val="left" w:pos="1143"/>
        </w:tabs>
        <w:spacing w:after="120" w:line="240" w:lineRule="auto"/>
        <w:ind w:firstLine="720"/>
        <w:jc w:val="both"/>
        <w:rPr>
          <w:rFonts w:ascii="Arial" w:hAnsi="Arial" w:cs="Arial"/>
          <w:sz w:val="20"/>
          <w:szCs w:val="20"/>
        </w:rPr>
      </w:pPr>
      <w:bookmarkStart w:id="41" w:name="bookmark40"/>
      <w:bookmarkEnd w:id="41"/>
      <w:r>
        <w:rPr>
          <w:rFonts w:ascii="Arial" w:hAnsi="Arial" w:cs="Arial"/>
          <w:sz w:val="20"/>
          <w:szCs w:val="20"/>
          <w:lang w:val="en-US"/>
        </w:rPr>
        <w:t xml:space="preserve">c) </w:t>
      </w:r>
      <w:r w:rsidRPr="00D06244" w:rsidR="00C43158">
        <w:rPr>
          <w:rFonts w:ascii="Arial" w:hAnsi="Arial" w:cs="Arial"/>
          <w:sz w:val="20"/>
          <w:szCs w:val="20"/>
        </w:rPr>
        <w:t xml:space="preserve">Tích cực học tập nâng cao trình độ chuyên môn, nghiệp vụ, tích cực tham gia các phong trào thi đua do đơn vị triển khai và phát động.</w:t>
      </w:r>
    </w:p>
    <w:p>
      <w:pPr>
        <w:pStyle w:val="Vănbảnnộidung"/>
        <w:tabs>
          <w:tab w:val="left" w:pos="1107"/>
        </w:tabs>
        <w:spacing w:after="120" w:line="240" w:lineRule="auto"/>
        <w:ind w:firstLine="720"/>
        <w:jc w:val="both"/>
        <w:rPr>
          <w:rFonts w:ascii="Arial" w:hAnsi="Arial" w:cs="Arial"/>
          <w:sz w:val="20"/>
          <w:szCs w:val="20"/>
        </w:rPr>
      </w:pPr>
      <w:bookmarkStart w:id="42" w:name="bookmark41"/>
      <w:bookmarkEnd w:id="42"/>
      <w:r>
        <w:rPr>
          <w:rFonts w:ascii="Arial" w:hAnsi="Arial" w:cs="Arial"/>
          <w:sz w:val="20"/>
          <w:szCs w:val="20"/>
          <w:lang w:val="en-US"/>
        </w:rPr>
        <w:t xml:space="preserve">2. </w:t>
      </w:r>
      <w:r w:rsidRPr="00D06244" w:rsidR="00C43158">
        <w:rPr>
          <w:rFonts w:ascii="Arial" w:hAnsi="Arial" w:cs="Arial"/>
          <w:sz w:val="20"/>
          <w:szCs w:val="20"/>
        </w:rPr>
        <w:t xml:space="preserve">Thủ trưởng các đơn vị thuộc, trực thuộc Bộ có tư cách pháp nhân tặng Giấy khen cho tập thể thuộc đơn vị đạt các tiêu chuẩn sau:</w:t>
      </w:r>
    </w:p>
    <w:p>
      <w:pPr>
        <w:pStyle w:val="Vănbảnnộidung"/>
        <w:tabs>
          <w:tab w:val="left" w:pos="1169"/>
        </w:tabs>
        <w:spacing w:after="120" w:line="240" w:lineRule="auto"/>
        <w:ind w:firstLine="720"/>
        <w:jc w:val="both"/>
        <w:rPr>
          <w:rFonts w:ascii="Arial" w:hAnsi="Arial" w:cs="Arial"/>
          <w:sz w:val="20"/>
          <w:szCs w:val="20"/>
        </w:rPr>
      </w:pPr>
      <w:bookmarkStart w:id="43" w:name="bookmark42"/>
      <w:bookmarkEnd w:id="43"/>
      <w:r>
        <w:rPr>
          <w:rFonts w:ascii="Arial" w:hAnsi="Arial" w:cs="Arial"/>
          <w:sz w:val="20"/>
          <w:szCs w:val="20"/>
          <w:lang w:val="en-US"/>
        </w:rPr>
        <w:t xml:space="preserve">a) </w:t>
      </w:r>
      <w:r w:rsidRPr="00D06244" w:rsidR="00C43158">
        <w:rPr>
          <w:rFonts w:ascii="Arial" w:hAnsi="Arial" w:cs="Arial"/>
          <w:sz w:val="20"/>
          <w:szCs w:val="20"/>
        </w:rPr>
        <w:t xml:space="preserve">Hoàn thành tốt nhiệm vụ </w:t>
      </w:r>
      <w:r>
        <w:rPr>
          <w:rFonts w:ascii="Arial" w:hAnsi="Arial" w:cs="Arial"/>
          <w:sz w:val="20"/>
          <w:szCs w:val="20"/>
          <w:lang w:val="en-US"/>
        </w:rPr>
        <w:t xml:space="preserve">trở</w:t>
      </w:r>
      <w:r w:rsidRPr="00D06244" w:rsidR="00C43158">
        <w:rPr>
          <w:rFonts w:ascii="Arial" w:hAnsi="Arial" w:cs="Arial"/>
          <w:sz w:val="20"/>
          <w:szCs w:val="20"/>
        </w:rPr>
        <w:t xml:space="preserve"> lên;</w:t>
      </w:r>
    </w:p>
    <w:p>
      <w:pPr>
        <w:pStyle w:val="Vănbảnnộidung"/>
        <w:tabs>
          <w:tab w:val="left" w:pos="1150"/>
        </w:tabs>
        <w:spacing w:after="120" w:line="240" w:lineRule="auto"/>
        <w:ind w:firstLine="720"/>
        <w:jc w:val="both"/>
        <w:rPr>
          <w:rFonts w:ascii="Arial" w:hAnsi="Arial" w:cs="Arial"/>
          <w:sz w:val="20"/>
          <w:szCs w:val="20"/>
        </w:rPr>
      </w:pPr>
      <w:bookmarkStart w:id="44" w:name="bookmark43"/>
      <w:bookmarkEnd w:id="44"/>
      <w:r>
        <w:rPr>
          <w:rFonts w:ascii="Arial" w:hAnsi="Arial" w:cs="Arial"/>
          <w:sz w:val="20"/>
          <w:szCs w:val="20"/>
          <w:lang w:val="en-US"/>
        </w:rPr>
        <w:t xml:space="preserve">b) </w:t>
      </w:r>
      <w:r w:rsidRPr="00D06244" w:rsidR="00C43158">
        <w:rPr>
          <w:rFonts w:ascii="Arial" w:hAnsi="Arial" w:cs="Arial"/>
          <w:sz w:val="20"/>
          <w:szCs w:val="20"/>
        </w:rPr>
        <w:t xml:space="preserve">Nội bộ đoàn kết, thực hiện tốt quy chế dân chủ ở cơ sở, triển khai tốt các phong trào thi đua;</w:t>
      </w:r>
    </w:p>
    <w:p>
      <w:pPr>
        <w:pStyle w:val="Vănbảnnộidung"/>
        <w:tabs>
          <w:tab w:val="left" w:pos="1150"/>
        </w:tabs>
        <w:spacing w:after="120" w:line="240" w:lineRule="auto"/>
        <w:ind w:firstLine="720"/>
        <w:jc w:val="both"/>
        <w:rPr>
          <w:rFonts w:ascii="Arial" w:hAnsi="Arial" w:cs="Arial"/>
          <w:sz w:val="20"/>
          <w:szCs w:val="20"/>
        </w:rPr>
      </w:pPr>
      <w:bookmarkStart w:id="45" w:name="bookmark44"/>
      <w:bookmarkEnd w:id="45"/>
      <w:r>
        <w:rPr>
          <w:rFonts w:ascii="Arial" w:hAnsi="Arial" w:cs="Arial"/>
          <w:sz w:val="20"/>
          <w:szCs w:val="20"/>
          <w:lang w:val="en-US"/>
        </w:rPr>
        <w:t xml:space="preserve">c) </w:t>
      </w:r>
      <w:r w:rsidRPr="00D06244" w:rsidR="00C43158">
        <w:rPr>
          <w:rFonts w:ascii="Arial" w:hAnsi="Arial" w:cs="Arial"/>
          <w:sz w:val="20"/>
          <w:szCs w:val="20"/>
        </w:rPr>
        <w:t xml:space="preserve">Thực hiện đầy đủ chế độ, chính sách đối với các thành viên trong tập thể.</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9. Số lượng hồ sơ đề nghị xét tặng danh hiệu thi đua, khen thưởng</w:t>
      </w:r>
    </w:p>
    <w:p>
      <w:pPr>
        <w:pStyle w:val="Vănbảnnộidung"/>
        <w:tabs>
          <w:tab w:val="left" w:pos="1114"/>
        </w:tabs>
        <w:spacing w:after="120" w:line="240" w:lineRule="auto"/>
        <w:ind w:firstLine="720"/>
        <w:jc w:val="both"/>
        <w:rPr>
          <w:rFonts w:ascii="Arial" w:hAnsi="Arial" w:cs="Arial"/>
          <w:sz w:val="20"/>
          <w:szCs w:val="20"/>
        </w:rPr>
      </w:pPr>
      <w:bookmarkStart w:id="46" w:name="bookmark45"/>
      <w:bookmarkEnd w:id="46"/>
      <w:r>
        <w:rPr>
          <w:rFonts w:ascii="Arial" w:hAnsi="Arial" w:cs="Arial"/>
          <w:sz w:val="20"/>
          <w:szCs w:val="20"/>
          <w:lang w:val="en-US"/>
        </w:rPr>
        <w:t xml:space="preserve">1. </w:t>
      </w:r>
      <w:r w:rsidRPr="00D06244" w:rsidR="00C43158">
        <w:rPr>
          <w:rFonts w:ascii="Arial" w:hAnsi="Arial" w:cs="Arial"/>
          <w:sz w:val="20"/>
          <w:szCs w:val="20"/>
        </w:rPr>
        <w:t xml:space="preserve">Hồ sơ đề nghị xét tặng danh hiệu thi đua, hình thức khen thưởng gồm 01 bộ (bản chính) và các văn bản điện tử của hồ sơ khen thưởng.</w:t>
      </w:r>
    </w:p>
    <w:p>
      <w:pPr>
        <w:pStyle w:val="Vănbảnnộidung"/>
        <w:tabs>
          <w:tab w:val="left" w:pos="1107"/>
        </w:tabs>
        <w:spacing w:after="0" w:line="240" w:lineRule="auto"/>
        <w:ind w:firstLine="720"/>
        <w:jc w:val="both"/>
        <w:rPr>
          <w:rFonts w:ascii="Arial" w:hAnsi="Arial" w:cs="Arial"/>
          <w:sz w:val="20"/>
          <w:szCs w:val="20"/>
        </w:rPr>
      </w:pPr>
      <w:bookmarkStart w:id="47" w:name="bookmark46"/>
      <w:bookmarkEnd w:id="47"/>
      <w:r>
        <w:rPr>
          <w:rFonts w:ascii="Arial" w:hAnsi="Arial" w:cs="Arial"/>
          <w:sz w:val="20"/>
          <w:szCs w:val="20"/>
          <w:lang w:val="en-US"/>
        </w:rPr>
        <w:t xml:space="preserve">2. </w:t>
      </w:r>
      <w:r w:rsidRPr="00D06244" w:rsidR="00C43158">
        <w:rPr>
          <w:rFonts w:ascii="Arial" w:hAnsi="Arial" w:cs="Arial"/>
          <w:sz w:val="20"/>
          <w:szCs w:val="20"/>
        </w:rPr>
        <w:t xml:space="preserve">Hồ sơ đề nghị xét tặng danh hiệu thi đua, hình thức khen thưởng theo công trạng (khen thưởng thường xuyên) </w:t>
      </w:r>
      <w:r>
        <w:rPr>
          <w:rFonts w:ascii="Arial" w:hAnsi="Arial" w:cs="Arial"/>
          <w:sz w:val="20"/>
          <w:szCs w:val="20"/>
          <w:lang w:val="en-US"/>
        </w:rPr>
        <w:t xml:space="preserve">gửi</w:t>
      </w:r>
      <w:r w:rsidRPr="00D06244" w:rsidR="00C43158">
        <w:rPr>
          <w:rFonts w:ascii="Arial" w:hAnsi="Arial" w:cs="Arial"/>
          <w:sz w:val="20"/>
          <w:szCs w:val="20"/>
        </w:rPr>
        <w:t xml:space="preserve"> về Hội đồng Thi đua - Khen thưởng Bộ qua đơn vị được giao phụ trách công tác thi đua, khen thưởng của Bộ Khoa học và Công nghệ chậm nhất vào ngày 05/01 của năm liền kề tiếp theo năm xét khen thưởng. Đối với đề nghị khen thưởng đột xuất, hồ sơ đề nghị khen thưởng được gửi khi tập thể, cá nhân đạt được thành tích theo quy định.</w:t>
      </w:r>
    </w:p>
    <w:p>
      <w:pPr>
        <w:pStyle w:val="Vănbảnnộidung"/>
        <w:tabs>
          <w:tab w:val="left" w:pos="1107"/>
        </w:tabs>
        <w:spacing w:after="0" w:line="240" w:lineRule="auto"/>
        <w:ind w:firstLine="720"/>
        <w:jc w:val="both"/>
        <w:rPr>
          <w:rFonts w:ascii="Arial" w:hAnsi="Arial" w:cs="Arial"/>
          <w:sz w:val="20"/>
          <w:szCs w:val="20"/>
        </w:rPr>
      </w:pPr>
    </w:p>
    <w:p>
      <w:pPr>
        <w:pStyle w:val="Vănbảnnộidung"/>
        <w:tabs>
          <w:tab w:val="left" w:pos="1107"/>
        </w:tabs>
        <w:spacing w:after="0" w:line="240" w:lineRule="auto"/>
        <w:ind w:firstLine="0"/>
        <w:jc w:val="center"/>
        <w:rPr>
          <w:rFonts w:ascii="Arial" w:hAnsi="Arial" w:cs="Arial"/>
          <w:sz w:val="20"/>
          <w:szCs w:val="20"/>
          <w:lang w:val="en-US"/>
        </w:rPr>
      </w:pPr>
      <w:r>
        <w:rPr>
          <w:rFonts w:ascii="Arial" w:hAnsi="Arial" w:cs="Arial"/>
          <w:b/>
          <w:bCs/>
          <w:sz w:val="20"/>
          <w:szCs w:val="20"/>
        </w:rPr>
        <w:t xml:space="preserve">Chương </w:t>
      </w:r>
      <w:r>
        <w:rPr>
          <w:rFonts w:ascii="Arial" w:hAnsi="Arial" w:cs="Arial"/>
          <w:b/>
          <w:bCs/>
          <w:sz w:val="20"/>
          <w:szCs w:val="20"/>
          <w:lang w:val="en-US"/>
        </w:rPr>
        <w:t xml:space="preserve">III</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ĐỐI TƯỢNG, TIÊU CHUẨ</w:t>
      </w:r>
      <w:r w:rsidRPr="00D06244">
        <w:rPr>
          <w:rFonts w:ascii="Arial" w:hAnsi="Arial" w:cs="Arial"/>
          <w:b/>
          <w:bCs/>
          <w:sz w:val="20"/>
          <w:szCs w:val="20"/>
        </w:rPr>
        <w:t xml:space="preserve">N XÉT TẶNG KỶ NIỆM CHƯƠNG</w:t>
      </w:r>
    </w:p>
    <w:p>
      <w:pPr>
        <w:pStyle w:val="Vănbảnnộidung"/>
        <w:spacing w:after="0" w:line="240" w:lineRule="auto"/>
        <w:ind w:firstLine="0"/>
        <w:jc w:val="center"/>
        <w:rPr>
          <w:rFonts w:ascii="Arial" w:hAnsi="Arial" w:cs="Arial"/>
          <w:b/>
          <w:bCs/>
          <w:sz w:val="20"/>
          <w:szCs w:val="20"/>
        </w:rPr>
      </w:pPr>
      <w:r w:rsidRPr="00D06244">
        <w:rPr>
          <w:rFonts w:ascii="Arial" w:hAnsi="Arial" w:cs="Arial"/>
          <w:b/>
          <w:bCs/>
          <w:sz w:val="20"/>
          <w:szCs w:val="20"/>
        </w:rPr>
        <w:t xml:space="preserve">“VÌ SỰ NGHIỆP KHOA HỌC VÀ CÔNG NGHỆ”</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10. Nguyên tắc xét tặng Kỷ niệm chương “Vì sự nghiệp khoa học và công nghệ”</w:t>
      </w:r>
    </w:p>
    <w:p>
      <w:pPr>
        <w:pStyle w:val="Vănbảnnộidung"/>
        <w:tabs>
          <w:tab w:val="left" w:pos="1114"/>
        </w:tabs>
        <w:spacing w:after="120" w:line="240" w:lineRule="auto"/>
        <w:ind w:firstLine="720"/>
        <w:jc w:val="both"/>
        <w:rPr>
          <w:rFonts w:ascii="Arial" w:hAnsi="Arial" w:cs="Arial"/>
          <w:sz w:val="20"/>
          <w:szCs w:val="20"/>
        </w:rPr>
      </w:pPr>
      <w:bookmarkStart w:id="48" w:name="bookmark47"/>
      <w:bookmarkEnd w:id="48"/>
      <w:r>
        <w:rPr>
          <w:rFonts w:ascii="Arial" w:hAnsi="Arial" w:cs="Arial"/>
          <w:sz w:val="20"/>
          <w:szCs w:val="20"/>
          <w:lang w:val="en-US"/>
        </w:rPr>
        <w:t xml:space="preserve">1. </w:t>
      </w:r>
      <w:r>
        <w:rPr>
          <w:rFonts w:ascii="Arial" w:hAnsi="Arial" w:cs="Arial"/>
          <w:sz w:val="20"/>
          <w:szCs w:val="20"/>
        </w:rPr>
        <w:t xml:space="preserve">Bảo đả</w:t>
      </w:r>
      <w:r w:rsidRPr="00D06244" w:rsidR="00C43158">
        <w:rPr>
          <w:rFonts w:ascii="Arial" w:hAnsi="Arial" w:cs="Arial"/>
          <w:sz w:val="20"/>
          <w:szCs w:val="20"/>
        </w:rPr>
        <w:t xml:space="preserve">m công khai, dân chủ, khách quan, công bằng, kịp thời theo đúng quy định của pháp luật và đúng đối tượng, tiêu chuẩn quy định tại Thông tư này.</w:t>
      </w:r>
    </w:p>
    <w:p>
      <w:pPr>
        <w:pStyle w:val="Vănbảnnộidung"/>
        <w:tabs>
          <w:tab w:val="left" w:pos="1107"/>
        </w:tabs>
        <w:spacing w:after="120" w:line="240" w:lineRule="auto"/>
        <w:ind w:firstLine="720"/>
        <w:jc w:val="both"/>
        <w:rPr>
          <w:rFonts w:ascii="Arial" w:hAnsi="Arial" w:cs="Arial"/>
          <w:sz w:val="20"/>
          <w:szCs w:val="20"/>
        </w:rPr>
      </w:pPr>
      <w:bookmarkStart w:id="49" w:name="bookmark48"/>
      <w:bookmarkEnd w:id="49"/>
      <w:r>
        <w:rPr>
          <w:rFonts w:ascii="Arial" w:hAnsi="Arial" w:cs="Arial"/>
          <w:sz w:val="20"/>
          <w:szCs w:val="20"/>
          <w:lang w:val="en-US"/>
        </w:rPr>
        <w:t xml:space="preserve">2. </w:t>
      </w:r>
      <w:r w:rsidRPr="00D06244" w:rsidR="00C43158">
        <w:rPr>
          <w:rFonts w:ascii="Arial" w:hAnsi="Arial" w:cs="Arial"/>
          <w:sz w:val="20"/>
          <w:szCs w:val="20"/>
        </w:rPr>
        <w:t xml:space="preserve">Kỷ niệm </w:t>
      </w:r>
      <w:r>
        <w:rPr>
          <w:rFonts w:ascii="Arial" w:hAnsi="Arial" w:cs="Arial"/>
          <w:sz w:val="20"/>
          <w:szCs w:val="20"/>
          <w:lang w:val="en-US"/>
        </w:rPr>
        <w:t xml:space="preserve">chương</w:t>
      </w:r>
      <w:r w:rsidRPr="00D06244" w:rsidR="00C43158">
        <w:rPr>
          <w:rFonts w:ascii="Arial" w:hAnsi="Arial" w:cs="Arial"/>
          <w:sz w:val="20"/>
          <w:szCs w:val="20"/>
        </w:rPr>
        <w:t xml:space="preserve"> được xét tặng một lần cho một cá nhân, không truy tặng.</w:t>
      </w:r>
    </w:p>
    <w:p>
      <w:pPr>
        <w:pStyle w:val="Vănbảnnộidung"/>
        <w:tabs>
          <w:tab w:val="left" w:pos="1114"/>
        </w:tabs>
        <w:spacing w:after="120" w:line="240" w:lineRule="auto"/>
        <w:ind w:firstLine="720"/>
        <w:jc w:val="both"/>
        <w:rPr>
          <w:rFonts w:ascii="Arial" w:hAnsi="Arial" w:cs="Arial"/>
          <w:sz w:val="20"/>
          <w:szCs w:val="20"/>
        </w:rPr>
      </w:pPr>
      <w:bookmarkStart w:id="50" w:name="bookmark49"/>
      <w:bookmarkEnd w:id="50"/>
      <w:r>
        <w:rPr>
          <w:rFonts w:ascii="Arial" w:hAnsi="Arial" w:cs="Arial"/>
          <w:sz w:val="20"/>
          <w:szCs w:val="20"/>
          <w:lang w:val="en-US"/>
        </w:rPr>
        <w:t xml:space="preserve">3. </w:t>
      </w:r>
      <w:r w:rsidRPr="00D06244" w:rsidR="00C43158">
        <w:rPr>
          <w:rFonts w:ascii="Arial" w:hAnsi="Arial" w:cs="Arial"/>
          <w:sz w:val="20"/>
          <w:szCs w:val="20"/>
        </w:rPr>
        <w:t xml:space="preserve">Kỷ niệm chương được xét tặng vào dịp kỷ niệm Ngày Khoa học và Công nghệ Việt Nam hoặc theo quyết định của Bộ trưởng Bộ Khoa học và Công nghệ.</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11. Đối </w:t>
      </w:r>
      <w:r w:rsidR="00AA05BC">
        <w:rPr>
          <w:rFonts w:ascii="Arial" w:hAnsi="Arial" w:cs="Arial"/>
          <w:b/>
          <w:bCs/>
          <w:sz w:val="20"/>
          <w:szCs w:val="20"/>
          <w:lang w:val="en-US"/>
        </w:rPr>
        <w:t xml:space="preserve">tượng</w:t>
      </w:r>
      <w:r w:rsidRPr="00D06244">
        <w:rPr>
          <w:rFonts w:ascii="Arial" w:hAnsi="Arial" w:cs="Arial"/>
          <w:b/>
          <w:bCs/>
          <w:sz w:val="20"/>
          <w:szCs w:val="20"/>
        </w:rPr>
        <w:t xml:space="preserve">, tiêu chuẩn xét tặng Kỷ niệm </w:t>
      </w:r>
      <w:r w:rsidR="00AA05BC">
        <w:rPr>
          <w:rFonts w:ascii="Arial" w:hAnsi="Arial" w:cs="Arial"/>
          <w:b/>
          <w:bCs/>
          <w:sz w:val="20"/>
          <w:szCs w:val="20"/>
          <w:lang w:val="en-US"/>
        </w:rPr>
        <w:t xml:space="preserve">chương</w:t>
      </w:r>
      <w:r w:rsidRPr="00D06244">
        <w:rPr>
          <w:rFonts w:ascii="Arial" w:hAnsi="Arial" w:cs="Arial"/>
          <w:b/>
          <w:bCs/>
          <w:sz w:val="20"/>
          <w:szCs w:val="20"/>
        </w:rPr>
        <w:t xml:space="preserve"> đối với cá nhân đã và đang công tác trong lĩnh vực khoa học và công nghệ</w:t>
      </w:r>
    </w:p>
    <w:p>
      <w:pPr>
        <w:pStyle w:val="Vănbảnnộidung"/>
        <w:tabs>
          <w:tab w:val="left" w:pos="1086"/>
        </w:tabs>
        <w:spacing w:after="120" w:line="240" w:lineRule="auto"/>
        <w:ind w:firstLine="720"/>
        <w:jc w:val="both"/>
        <w:rPr>
          <w:rFonts w:ascii="Arial" w:hAnsi="Arial" w:cs="Arial"/>
          <w:sz w:val="20"/>
          <w:szCs w:val="20"/>
        </w:rPr>
      </w:pPr>
      <w:bookmarkStart w:id="51" w:name="bookmark50"/>
      <w:bookmarkEnd w:id="51"/>
      <w:r>
        <w:rPr>
          <w:rFonts w:ascii="Arial" w:hAnsi="Arial" w:cs="Arial"/>
          <w:sz w:val="20"/>
          <w:szCs w:val="20"/>
          <w:lang w:val="en-US"/>
        </w:rPr>
        <w:t xml:space="preserve">1. </w:t>
      </w:r>
      <w:r w:rsidRPr="00D06244" w:rsidR="00C43158">
        <w:rPr>
          <w:rFonts w:ascii="Arial" w:hAnsi="Arial" w:cs="Arial"/>
          <w:sz w:val="20"/>
          <w:szCs w:val="20"/>
        </w:rPr>
        <w:t xml:space="preserve">Lãnh đạo, nguyên lãnh đạo Bộ Khoa học và Công nghệ.</w:t>
      </w:r>
    </w:p>
    <w:p>
      <w:pPr>
        <w:pStyle w:val="Vănbảnnộidung"/>
        <w:tabs>
          <w:tab w:val="left" w:pos="1107"/>
        </w:tabs>
        <w:spacing w:after="120" w:line="240" w:lineRule="auto"/>
        <w:ind w:firstLine="720"/>
        <w:jc w:val="both"/>
        <w:rPr>
          <w:rFonts w:ascii="Arial" w:hAnsi="Arial" w:cs="Arial"/>
          <w:sz w:val="20"/>
          <w:szCs w:val="20"/>
        </w:rPr>
      </w:pPr>
      <w:bookmarkStart w:id="52" w:name="bookmark51"/>
      <w:bookmarkEnd w:id="52"/>
      <w:r>
        <w:rPr>
          <w:rFonts w:ascii="Arial" w:hAnsi="Arial" w:cs="Arial"/>
          <w:sz w:val="20"/>
          <w:szCs w:val="20"/>
          <w:lang w:val="en-US"/>
        </w:rPr>
        <w:t xml:space="preserve">2. </w:t>
      </w:r>
      <w:r w:rsidRPr="00D06244" w:rsidR="00C43158">
        <w:rPr>
          <w:rFonts w:ascii="Arial" w:hAnsi="Arial" w:cs="Arial"/>
          <w:sz w:val="20"/>
          <w:szCs w:val="20"/>
        </w:rPr>
        <w:t xml:space="preserve">Lãnh đạo các đơn vị trực thuộc Bộ, Lãnh đạo Sở Khoa học và Công nghệ các tỉnh/thành phố trực thuộc Trung ương được xét tặng Kỷ niệm chương khi đáp ứng các tiêu chuẩn sau:</w:t>
      </w:r>
    </w:p>
    <w:p>
      <w:pPr>
        <w:pStyle w:val="Vănbảnnộidung"/>
        <w:tabs>
          <w:tab w:val="left" w:pos="1136"/>
        </w:tabs>
        <w:spacing w:after="120" w:line="240" w:lineRule="auto"/>
        <w:ind w:firstLine="720"/>
        <w:jc w:val="both"/>
        <w:rPr>
          <w:rFonts w:ascii="Arial" w:hAnsi="Arial" w:cs="Arial"/>
          <w:sz w:val="20"/>
          <w:szCs w:val="20"/>
        </w:rPr>
      </w:pPr>
      <w:bookmarkStart w:id="53" w:name="bookmark52"/>
      <w:bookmarkEnd w:id="53"/>
      <w:r>
        <w:rPr>
          <w:rFonts w:ascii="Arial" w:hAnsi="Arial" w:cs="Arial"/>
          <w:sz w:val="20"/>
          <w:szCs w:val="20"/>
          <w:lang w:val="en-US"/>
        </w:rPr>
        <w:t xml:space="preserve">a) </w:t>
      </w:r>
      <w:r w:rsidRPr="00D06244" w:rsidR="00C43158">
        <w:rPr>
          <w:rFonts w:ascii="Arial" w:hAnsi="Arial" w:cs="Arial"/>
          <w:sz w:val="20"/>
          <w:szCs w:val="20"/>
        </w:rPr>
        <w:t xml:space="preserve">Có thời gian giữ chức vụ tối thiểu 05 năm đối với cấp trưởng, 08 năm đối với cấp phó và hoàn thành tốt nhiệm vụ trở lên trong thời gian giữ chức vụ;</w:t>
      </w:r>
    </w:p>
    <w:p>
      <w:pPr>
        <w:pStyle w:val="Vănbảnnộidung"/>
        <w:tabs>
          <w:tab w:val="left" w:pos="1150"/>
        </w:tabs>
        <w:spacing w:after="120" w:line="240" w:lineRule="auto"/>
        <w:ind w:firstLine="720"/>
        <w:jc w:val="both"/>
        <w:rPr>
          <w:rFonts w:ascii="Arial" w:hAnsi="Arial" w:cs="Arial"/>
          <w:sz w:val="20"/>
          <w:szCs w:val="20"/>
        </w:rPr>
      </w:pPr>
      <w:bookmarkStart w:id="54" w:name="bookmark53"/>
      <w:bookmarkEnd w:id="54"/>
      <w:r>
        <w:rPr>
          <w:rFonts w:ascii="Arial" w:hAnsi="Arial" w:cs="Arial"/>
          <w:sz w:val="20"/>
          <w:szCs w:val="20"/>
          <w:lang w:val="en-US"/>
        </w:rPr>
        <w:t xml:space="preserve">b) </w:t>
      </w:r>
      <w:r w:rsidRPr="00D06244" w:rsidR="00C43158">
        <w:rPr>
          <w:rFonts w:ascii="Arial" w:hAnsi="Arial" w:cs="Arial"/>
          <w:sz w:val="20"/>
          <w:szCs w:val="20"/>
        </w:rPr>
        <w:t xml:space="preserve">Cá nhân công tác ở lĩnh vực khác chuyển sang công tác ở lĩnh vực khoa học và công nghệ và được b</w:t>
      </w:r>
      <w:r w:rsidR="00F33A89">
        <w:rPr>
          <w:rFonts w:ascii="Arial" w:hAnsi="Arial" w:cs="Arial"/>
          <w:sz w:val="20"/>
          <w:szCs w:val="20"/>
          <w:lang w:val="en-US"/>
        </w:rPr>
        <w:t xml:space="preserve">ổ</w:t>
      </w:r>
      <w:r w:rsidRPr="00D06244" w:rsidR="00C43158">
        <w:rPr>
          <w:rFonts w:ascii="Arial" w:hAnsi="Arial" w:cs="Arial"/>
          <w:sz w:val="20"/>
          <w:szCs w:val="20"/>
        </w:rPr>
        <w:t xml:space="preserve"> nhiệm các chức vụ quy định tại điểm a khoản 2 Điều</w:t>
      </w:r>
      <w:r w:rsidR="00F33A89">
        <w:rPr>
          <w:rFonts w:ascii="Arial" w:hAnsi="Arial" w:cs="Arial"/>
          <w:sz w:val="20"/>
          <w:szCs w:val="20"/>
          <w:lang w:val="en-US"/>
        </w:rPr>
        <w:t xml:space="preserve"> </w:t>
      </w:r>
      <w:r w:rsidR="003435F2">
        <w:rPr>
          <w:rFonts w:ascii="Arial" w:hAnsi="Arial" w:cs="Arial"/>
          <w:sz w:val="20"/>
          <w:szCs w:val="20"/>
        </w:rPr>
        <w:t xml:space="preserve">này được xét tặng Kỷ ni</w:t>
      </w:r>
      <w:r w:rsidRPr="00D06244" w:rsidR="00C43158">
        <w:rPr>
          <w:rFonts w:ascii="Arial" w:hAnsi="Arial" w:cs="Arial"/>
          <w:sz w:val="20"/>
          <w:szCs w:val="20"/>
        </w:rPr>
        <w:t xml:space="preserve">ệm chương khi có thời gian giữ chức vụ tối thiểu 06 năm đối với cấp trưởng, 09 năm đối với cấp phó và hoàn thành tốt nhiệm vụ tr</w:t>
      </w:r>
      <w:r w:rsidR="003435F2">
        <w:rPr>
          <w:rFonts w:ascii="Arial" w:hAnsi="Arial" w:cs="Arial"/>
          <w:sz w:val="20"/>
          <w:szCs w:val="20"/>
          <w:lang w:val="en-US"/>
        </w:rPr>
        <w:t xml:space="preserve">ở</w:t>
      </w:r>
      <w:r w:rsidRPr="00D06244" w:rsidR="00C43158">
        <w:rPr>
          <w:rFonts w:ascii="Arial" w:hAnsi="Arial" w:cs="Arial"/>
          <w:sz w:val="20"/>
          <w:szCs w:val="20"/>
        </w:rPr>
        <w:t xml:space="preserve"> lên trong thời gian giữ chức vụ;</w:t>
      </w:r>
    </w:p>
    <w:p>
      <w:pPr>
        <w:pStyle w:val="Vănbảnnộidung"/>
        <w:tabs>
          <w:tab w:val="left" w:pos="1172"/>
        </w:tabs>
        <w:spacing w:after="120" w:line="240" w:lineRule="auto"/>
        <w:ind w:firstLine="720"/>
        <w:jc w:val="both"/>
        <w:rPr>
          <w:rFonts w:ascii="Arial" w:hAnsi="Arial" w:cs="Arial"/>
          <w:sz w:val="20"/>
          <w:szCs w:val="20"/>
        </w:rPr>
      </w:pPr>
      <w:bookmarkStart w:id="55" w:name="bookmark54"/>
      <w:bookmarkEnd w:id="55"/>
      <w:r>
        <w:rPr>
          <w:rFonts w:ascii="Arial" w:hAnsi="Arial" w:cs="Arial"/>
          <w:sz w:val="20"/>
          <w:szCs w:val="20"/>
          <w:lang w:val="en-US"/>
        </w:rPr>
        <w:t xml:space="preserve">c) </w:t>
      </w:r>
      <w:r w:rsidRPr="00D06244" w:rsidR="00C43158">
        <w:rPr>
          <w:rFonts w:ascii="Arial" w:hAnsi="Arial" w:cs="Arial"/>
          <w:sz w:val="20"/>
          <w:szCs w:val="20"/>
        </w:rPr>
        <w:t xml:space="preserve">Cá nhân là nữ giữ các chức vụ quy định tại các điểm a, b khoản 2 Điều này, thời gian được giảm 02 năm so với quy định;</w:t>
      </w:r>
    </w:p>
    <w:p>
      <w:pPr>
        <w:pStyle w:val="Vănbảnnộidung"/>
        <w:tabs>
          <w:tab w:val="left" w:pos="1158"/>
        </w:tabs>
        <w:spacing w:after="120" w:line="240" w:lineRule="auto"/>
        <w:ind w:firstLine="720"/>
        <w:jc w:val="both"/>
        <w:rPr>
          <w:rFonts w:ascii="Arial" w:hAnsi="Arial" w:cs="Arial"/>
          <w:sz w:val="20"/>
          <w:szCs w:val="20"/>
        </w:rPr>
      </w:pPr>
      <w:bookmarkStart w:id="56" w:name="bookmark55"/>
      <w:bookmarkEnd w:id="56"/>
      <w:r>
        <w:rPr>
          <w:rFonts w:ascii="Arial" w:hAnsi="Arial" w:cs="Arial"/>
          <w:sz w:val="20"/>
          <w:szCs w:val="20"/>
          <w:lang w:val="en-US"/>
        </w:rPr>
        <w:t xml:space="preserve">d) </w:t>
      </w:r>
      <w:r w:rsidRPr="00D06244" w:rsidR="00C43158">
        <w:rPr>
          <w:rFonts w:ascii="Arial" w:hAnsi="Arial" w:cs="Arial"/>
          <w:sz w:val="20"/>
          <w:szCs w:val="20"/>
        </w:rPr>
        <w:t xml:space="preserve">Cá nhân có thời gian giữ chức vụ cấp trưởng nhưng không đủ thời gian để đề nghị xét t</w:t>
      </w:r>
      <w:r w:rsidR="009A7225">
        <w:rPr>
          <w:rFonts w:ascii="Arial" w:hAnsi="Arial" w:cs="Arial"/>
          <w:sz w:val="20"/>
          <w:szCs w:val="20"/>
        </w:rPr>
        <w:t xml:space="preserve">ặng theo ti</w:t>
      </w:r>
      <w:r w:rsidRPr="00D06244" w:rsidR="00C43158">
        <w:rPr>
          <w:rFonts w:ascii="Arial" w:hAnsi="Arial" w:cs="Arial"/>
          <w:sz w:val="20"/>
          <w:szCs w:val="20"/>
        </w:rPr>
        <w:t xml:space="preserve">êu chuẩn quy định thì được cộng với thời gian giữ chức vụ cấp phó để đề nghị xét tặng Kỷ niệm chương theo chức vụ đó.</w:t>
      </w:r>
    </w:p>
    <w:p>
      <w:pPr>
        <w:pStyle w:val="Vănbảnnộidung"/>
        <w:tabs>
          <w:tab w:val="left" w:pos="1114"/>
        </w:tabs>
        <w:spacing w:after="120" w:line="240" w:lineRule="auto"/>
        <w:ind w:firstLine="720"/>
        <w:jc w:val="both"/>
        <w:rPr>
          <w:rFonts w:ascii="Arial" w:hAnsi="Arial" w:cs="Arial"/>
          <w:sz w:val="20"/>
          <w:szCs w:val="20"/>
        </w:rPr>
      </w:pPr>
      <w:bookmarkStart w:id="57" w:name="bookmark56"/>
      <w:bookmarkEnd w:id="57"/>
      <w:r>
        <w:rPr>
          <w:rFonts w:ascii="Arial" w:hAnsi="Arial" w:cs="Arial"/>
          <w:sz w:val="20"/>
          <w:szCs w:val="20"/>
          <w:lang w:val="en-US"/>
        </w:rPr>
        <w:t xml:space="preserve">3. </w:t>
      </w:r>
      <w:r w:rsidRPr="00D06244" w:rsidR="00C43158">
        <w:rPr>
          <w:rFonts w:ascii="Arial" w:hAnsi="Arial" w:cs="Arial"/>
          <w:sz w:val="20"/>
          <w:szCs w:val="20"/>
        </w:rPr>
        <w:t xml:space="preserve">Cá nhân có đủ 20 năm công tác trở lên đối với nam, 15 năm công tác trở lên đối với nữ và hoàn thành tốt nhiệm vụ trở lên, cụ thể:</w:t>
      </w:r>
    </w:p>
    <w:p>
      <w:pPr>
        <w:pStyle w:val="Vănbảnnộidung"/>
        <w:tabs>
          <w:tab w:val="left" w:pos="1143"/>
        </w:tabs>
        <w:spacing w:after="120" w:line="240" w:lineRule="auto"/>
        <w:ind w:firstLine="720"/>
        <w:jc w:val="both"/>
        <w:rPr>
          <w:rFonts w:ascii="Arial" w:hAnsi="Arial" w:cs="Arial"/>
          <w:sz w:val="20"/>
          <w:szCs w:val="20"/>
        </w:rPr>
      </w:pPr>
      <w:bookmarkStart w:id="58" w:name="bookmark57"/>
      <w:bookmarkEnd w:id="58"/>
      <w:r>
        <w:rPr>
          <w:rFonts w:ascii="Arial" w:hAnsi="Arial" w:cs="Arial"/>
          <w:sz w:val="20"/>
          <w:szCs w:val="20"/>
          <w:lang w:val="en-US"/>
        </w:rPr>
        <w:t xml:space="preserve">a) </w:t>
      </w:r>
      <w:r w:rsidRPr="00D06244" w:rsidR="00C43158">
        <w:rPr>
          <w:rFonts w:ascii="Arial" w:hAnsi="Arial" w:cs="Arial"/>
          <w:sz w:val="20"/>
          <w:szCs w:val="20"/>
        </w:rPr>
        <w:t xml:space="preserve">Cá nhân đã và đang công tác tại các đơn vị thuộc, trực thuộc Bộ Khoa học và Công nghệ;</w:t>
      </w:r>
    </w:p>
    <w:p>
      <w:pPr>
        <w:pStyle w:val="Vănbảnnộidung"/>
        <w:tabs>
          <w:tab w:val="left" w:pos="1150"/>
        </w:tabs>
        <w:spacing w:after="120" w:line="240" w:lineRule="auto"/>
        <w:ind w:firstLine="720"/>
        <w:jc w:val="both"/>
        <w:rPr>
          <w:rFonts w:ascii="Arial" w:hAnsi="Arial" w:cs="Arial"/>
          <w:sz w:val="20"/>
          <w:szCs w:val="20"/>
        </w:rPr>
      </w:pPr>
      <w:bookmarkStart w:id="59" w:name="bookmark58"/>
      <w:bookmarkEnd w:id="59"/>
      <w:r>
        <w:rPr>
          <w:rFonts w:ascii="Arial" w:hAnsi="Arial" w:cs="Arial"/>
          <w:sz w:val="20"/>
          <w:szCs w:val="20"/>
          <w:lang w:val="en-US"/>
        </w:rPr>
        <w:t xml:space="preserve">b) </w:t>
      </w:r>
      <w:r w:rsidRPr="00D06244" w:rsidR="00C43158">
        <w:rPr>
          <w:rFonts w:ascii="Arial" w:hAnsi="Arial" w:cs="Arial"/>
          <w:sz w:val="20"/>
          <w:szCs w:val="20"/>
        </w:rPr>
        <w:t xml:space="preserve">Cá nhân đang công tác tại các Sở Khoa học và Công nghệ;</w:t>
      </w:r>
      <w:bookmarkStart w:id="60" w:name="bookmark59"/>
      <w:bookmarkEnd w:id="60"/>
    </w:p>
    <w:p>
      <w:pPr>
        <w:pStyle w:val="Vănbảnnộidung"/>
        <w:tabs>
          <w:tab w:val="left" w:pos="115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D06244" w:rsidR="00C43158">
        <w:rPr>
          <w:rFonts w:ascii="Arial" w:hAnsi="Arial" w:cs="Arial"/>
          <w:sz w:val="20"/>
          <w:szCs w:val="20"/>
        </w:rPr>
        <w:t xml:space="preserve">Cá nhân đang công tác trực tiếp làm công tác nghiên cứu, cá nhân đang công tác tại các vụ, ban, phòng Khoa học và Công nghệ thuộc Bộ, cơ quan ngang Bộ, cơ quan thuộc Chính phủ, cơ quan chuyên môn thuộc </w:t>
      </w:r>
      <w:r>
        <w:rPr>
          <w:rFonts w:ascii="Arial" w:hAnsi="Arial" w:cs="Arial"/>
          <w:sz w:val="20"/>
          <w:szCs w:val="20"/>
          <w:lang w:val="en-US"/>
        </w:rPr>
        <w:t xml:space="preserve">Ủy</w:t>
      </w:r>
      <w:r>
        <w:rPr>
          <w:rFonts w:ascii="Arial" w:hAnsi="Arial" w:cs="Arial"/>
          <w:sz w:val="20"/>
          <w:szCs w:val="20"/>
        </w:rPr>
        <w:t xml:space="preserve"> ban nhân dân tỉ</w:t>
      </w:r>
      <w:r w:rsidRPr="00D06244" w:rsidR="00C43158">
        <w:rPr>
          <w:rFonts w:ascii="Arial" w:hAnsi="Arial" w:cs="Arial"/>
          <w:sz w:val="20"/>
          <w:szCs w:val="20"/>
        </w:rPr>
        <w:t xml:space="preserve">nh, thành phố trực thuộc Trung ương (trừ Sở Khoa học và Công nghệ).</w:t>
      </w:r>
    </w:p>
    <w:p>
      <w:pPr>
        <w:pStyle w:val="Vănbảnnộidung"/>
        <w:tabs>
          <w:tab w:val="left" w:pos="1062"/>
        </w:tabs>
        <w:spacing w:after="120" w:line="240" w:lineRule="auto"/>
        <w:ind w:firstLine="720"/>
        <w:jc w:val="both"/>
        <w:rPr>
          <w:rFonts w:ascii="Arial" w:hAnsi="Arial" w:cs="Arial"/>
          <w:sz w:val="20"/>
          <w:szCs w:val="20"/>
        </w:rPr>
      </w:pPr>
      <w:bookmarkStart w:id="61" w:name="bookmark60"/>
      <w:bookmarkEnd w:id="61"/>
      <w:r>
        <w:rPr>
          <w:rFonts w:ascii="Arial" w:hAnsi="Arial" w:cs="Arial"/>
          <w:sz w:val="20"/>
          <w:szCs w:val="20"/>
          <w:lang w:val="en-US"/>
        </w:rPr>
        <w:t xml:space="preserve">4. </w:t>
      </w:r>
      <w:r w:rsidRPr="00D06244" w:rsidR="00C43158">
        <w:rPr>
          <w:rFonts w:ascii="Arial" w:hAnsi="Arial" w:cs="Arial"/>
          <w:sz w:val="20"/>
          <w:szCs w:val="20"/>
        </w:rPr>
        <w:t xml:space="preserve">Thời gian xét tặng Kỷ niệm chương đối với cá nhân được tặng danh hiệu “Chiến sĩ thi đua toàn quốc” hoặc Huân chương </w:t>
      </w:r>
      <w:r>
        <w:rPr>
          <w:rFonts w:ascii="Arial" w:hAnsi="Arial" w:cs="Arial"/>
          <w:sz w:val="20"/>
          <w:szCs w:val="20"/>
        </w:rPr>
        <w:t xml:space="preserve">Lao động trở lên được giảm 03 nă</w:t>
      </w:r>
      <w:r w:rsidRPr="00D06244" w:rsidR="00C43158">
        <w:rPr>
          <w:rFonts w:ascii="Arial" w:hAnsi="Arial" w:cs="Arial"/>
          <w:sz w:val="20"/>
          <w:szCs w:val="20"/>
        </w:rPr>
        <w:t xml:space="preserve">m; cá nhân được tặng Bằng khen của Thủ tướng Chính phủ được giảm 02 năm so với thời gian quy định tại khoản 3 Điều này.</w:t>
      </w:r>
    </w:p>
    <w:p>
      <w:pPr>
        <w:pStyle w:val="Vănbảnnộidung"/>
        <w:tabs>
          <w:tab w:val="left" w:pos="1069"/>
        </w:tabs>
        <w:spacing w:after="120" w:line="240" w:lineRule="auto"/>
        <w:ind w:firstLine="720"/>
        <w:jc w:val="both"/>
        <w:rPr>
          <w:rFonts w:ascii="Arial" w:hAnsi="Arial" w:cs="Arial"/>
          <w:sz w:val="20"/>
          <w:szCs w:val="20"/>
        </w:rPr>
      </w:pPr>
      <w:bookmarkStart w:id="62" w:name="bookmark61"/>
      <w:bookmarkEnd w:id="62"/>
      <w:r>
        <w:rPr>
          <w:rFonts w:ascii="Arial" w:hAnsi="Arial" w:cs="Arial"/>
          <w:sz w:val="20"/>
          <w:szCs w:val="20"/>
          <w:lang w:val="en-US"/>
        </w:rPr>
        <w:t xml:space="preserve">5. </w:t>
      </w:r>
      <w:r w:rsidRPr="00D06244" w:rsidR="00C43158">
        <w:rPr>
          <w:rFonts w:ascii="Arial" w:hAnsi="Arial" w:cs="Arial"/>
          <w:sz w:val="20"/>
          <w:szCs w:val="20"/>
        </w:rPr>
        <w:t xml:space="preserve">Cá nhân công tác tại lĩnh vực khác chuyển sang lĩnh vực khoa học và công nghệ được đề nghị xét tặng Kỷ niệm chương khi có đủ 22 năm công tác trở lên đối với nam, 17 năm công tác trở lên đối với nữ, trong đó có tối thiểu 10 năm công tác trong lĩnh vực khoa học và công nghệ và hoàn thành tốt nhiệm vụ trở lên.</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12. Đối </w:t>
      </w:r>
      <w:r w:rsidR="0024109C">
        <w:rPr>
          <w:rFonts w:ascii="Arial" w:hAnsi="Arial" w:cs="Arial"/>
          <w:b/>
          <w:bCs/>
          <w:sz w:val="20"/>
          <w:szCs w:val="20"/>
          <w:lang w:val="en-US"/>
        </w:rPr>
        <w:t xml:space="preserve">tượng</w:t>
      </w:r>
      <w:r w:rsidRPr="00D06244">
        <w:rPr>
          <w:rFonts w:ascii="Arial" w:hAnsi="Arial" w:cs="Arial"/>
          <w:b/>
          <w:bCs/>
          <w:sz w:val="20"/>
          <w:szCs w:val="20"/>
        </w:rPr>
        <w:t xml:space="preserve">, tiêu chuẩn xét tặng Kỷ niệm </w:t>
      </w:r>
      <w:r w:rsidR="00F5031F">
        <w:rPr>
          <w:rFonts w:ascii="Arial" w:hAnsi="Arial" w:cs="Arial"/>
          <w:b/>
          <w:bCs/>
          <w:sz w:val="20"/>
          <w:szCs w:val="20"/>
          <w:lang w:val="en-US"/>
        </w:rPr>
        <w:t xml:space="preserve">chương</w:t>
      </w:r>
      <w:r w:rsidRPr="00D06244">
        <w:rPr>
          <w:rFonts w:ascii="Arial" w:hAnsi="Arial" w:cs="Arial"/>
          <w:b/>
          <w:bCs/>
          <w:sz w:val="20"/>
          <w:szCs w:val="20"/>
        </w:rPr>
        <w:t xml:space="preserve"> đối với cá nhân khác có đóng góp cho lĩnh vực khoa học và công nghệ</w:t>
      </w:r>
    </w:p>
    <w:p>
      <w:pPr>
        <w:pStyle w:val="Vănbảnnộidung"/>
        <w:tabs>
          <w:tab w:val="left" w:pos="1062"/>
        </w:tabs>
        <w:spacing w:after="120" w:line="240" w:lineRule="auto"/>
        <w:ind w:firstLine="720"/>
        <w:jc w:val="both"/>
        <w:rPr>
          <w:rFonts w:ascii="Arial" w:hAnsi="Arial" w:cs="Arial"/>
          <w:sz w:val="20"/>
          <w:szCs w:val="20"/>
        </w:rPr>
      </w:pPr>
      <w:bookmarkStart w:id="63" w:name="bookmark62"/>
      <w:bookmarkEnd w:id="63"/>
      <w:r>
        <w:rPr>
          <w:rFonts w:ascii="Arial" w:hAnsi="Arial" w:cs="Arial"/>
          <w:sz w:val="20"/>
          <w:szCs w:val="20"/>
          <w:lang w:val="en-US"/>
        </w:rPr>
        <w:t xml:space="preserve">1. </w:t>
      </w:r>
      <w:r w:rsidRPr="00D06244" w:rsidR="00C43158">
        <w:rPr>
          <w:rFonts w:ascii="Arial" w:hAnsi="Arial" w:cs="Arial"/>
          <w:sz w:val="20"/>
          <w:szCs w:val="20"/>
        </w:rPr>
        <w:t xml:space="preserve">Cá </w:t>
      </w:r>
      <w:r>
        <w:rPr>
          <w:rFonts w:ascii="Arial" w:hAnsi="Arial" w:cs="Arial"/>
          <w:sz w:val="20"/>
          <w:szCs w:val="20"/>
        </w:rPr>
        <w:t xml:space="preserve">nhân công tác tại các cơ quan Đả</w:t>
      </w:r>
      <w:r w:rsidRPr="00D06244" w:rsidR="00C43158">
        <w:rPr>
          <w:rFonts w:ascii="Arial" w:hAnsi="Arial" w:cs="Arial"/>
          <w:sz w:val="20"/>
          <w:szCs w:val="20"/>
        </w:rPr>
        <w:t xml:space="preserve">ng, Nhà nước có đóng góp t</w:t>
      </w:r>
      <w:r>
        <w:rPr>
          <w:rFonts w:ascii="Arial" w:hAnsi="Arial" w:cs="Arial"/>
          <w:sz w:val="20"/>
          <w:szCs w:val="20"/>
        </w:rPr>
        <w:t xml:space="preserve">rong việc lãnh đạo, chỉ đạo triể</w:t>
      </w:r>
      <w:r w:rsidRPr="00D06244" w:rsidR="00C43158">
        <w:rPr>
          <w:rFonts w:ascii="Arial" w:hAnsi="Arial" w:cs="Arial"/>
          <w:sz w:val="20"/>
          <w:szCs w:val="20"/>
        </w:rPr>
        <w:t xml:space="preserve">n khai các hoạt động khoa học và công nghệ, gồm:</w:t>
      </w:r>
    </w:p>
    <w:p>
      <w:pPr>
        <w:pStyle w:val="Vănbảnnộidung"/>
        <w:tabs>
          <w:tab w:val="left" w:pos="1090"/>
        </w:tabs>
        <w:spacing w:after="120" w:line="240" w:lineRule="auto"/>
        <w:ind w:firstLine="720"/>
        <w:jc w:val="both"/>
        <w:rPr>
          <w:rFonts w:ascii="Arial" w:hAnsi="Arial" w:cs="Arial"/>
          <w:sz w:val="20"/>
          <w:szCs w:val="20"/>
        </w:rPr>
      </w:pPr>
      <w:bookmarkStart w:id="64" w:name="bookmark63"/>
      <w:bookmarkEnd w:id="64"/>
      <w:r>
        <w:rPr>
          <w:rFonts w:ascii="Arial" w:hAnsi="Arial" w:cs="Arial"/>
          <w:sz w:val="20"/>
          <w:szCs w:val="20"/>
          <w:lang w:val="en-US"/>
        </w:rPr>
        <w:t xml:space="preserve">a) </w:t>
      </w:r>
      <w:r w:rsidRPr="00D06244" w:rsidR="00C43158">
        <w:rPr>
          <w:rFonts w:ascii="Arial" w:hAnsi="Arial" w:cs="Arial"/>
          <w:sz w:val="20"/>
          <w:szCs w:val="20"/>
        </w:rPr>
        <w:t xml:space="preserve">Người đứng đầu, cấp phó của người đứng đầu </w:t>
      </w:r>
      <w:r>
        <w:rPr>
          <w:rFonts w:ascii="Arial" w:hAnsi="Arial" w:cs="Arial"/>
          <w:sz w:val="20"/>
          <w:szCs w:val="20"/>
          <w:lang w:val="en-US"/>
        </w:rPr>
        <w:t xml:space="preserve">Ủy</w:t>
      </w:r>
      <w:r w:rsidRPr="00D06244" w:rsidR="00C43158">
        <w:rPr>
          <w:rFonts w:ascii="Arial" w:hAnsi="Arial" w:cs="Arial"/>
          <w:sz w:val="20"/>
          <w:szCs w:val="20"/>
        </w:rPr>
        <w:t xml:space="preserve"> ban Trung ương Mặt trận Tổ quốc Việt Nam và các tổ chức chính trị - xã hội ở Trung ương; Lãnh đạo Bộ, cơ quan ngang Bộ, cơ quan thuộc Chính phủ;</w:t>
      </w:r>
    </w:p>
    <w:p>
      <w:pPr>
        <w:pStyle w:val="Vănbảnnộidung"/>
        <w:tabs>
          <w:tab w:val="left" w:pos="1112"/>
        </w:tabs>
        <w:spacing w:after="120" w:line="240" w:lineRule="auto"/>
        <w:ind w:firstLine="720"/>
        <w:jc w:val="both"/>
        <w:rPr>
          <w:rFonts w:ascii="Arial" w:hAnsi="Arial" w:cs="Arial"/>
          <w:sz w:val="20"/>
          <w:szCs w:val="20"/>
        </w:rPr>
      </w:pPr>
      <w:bookmarkStart w:id="65" w:name="bookmark64"/>
      <w:bookmarkEnd w:id="65"/>
      <w:r>
        <w:rPr>
          <w:rFonts w:ascii="Arial" w:hAnsi="Arial" w:cs="Arial"/>
          <w:sz w:val="20"/>
          <w:szCs w:val="20"/>
          <w:lang w:val="en-US"/>
        </w:rPr>
        <w:t xml:space="preserve">b) </w:t>
      </w:r>
      <w:r w:rsidRPr="00D06244" w:rsidR="00C43158">
        <w:rPr>
          <w:rFonts w:ascii="Arial" w:hAnsi="Arial" w:cs="Arial"/>
          <w:sz w:val="20"/>
          <w:szCs w:val="20"/>
        </w:rPr>
        <w:t xml:space="preserve">Bí thư, Phó Bí thư tỉnh ủy, thành ủy trực thuộc Trung ương, người đứng đầu, cấp phó của người đứng đầu </w:t>
      </w:r>
      <w:r w:rsidR="006733AA">
        <w:rPr>
          <w:rFonts w:ascii="Arial" w:hAnsi="Arial" w:cs="Arial"/>
          <w:sz w:val="20"/>
          <w:szCs w:val="20"/>
          <w:lang w:val="en-US"/>
        </w:rPr>
        <w:t xml:space="preserve">Ủy</w:t>
      </w:r>
      <w:r w:rsidRPr="00D06244" w:rsidR="00C43158">
        <w:rPr>
          <w:rFonts w:ascii="Arial" w:hAnsi="Arial" w:cs="Arial"/>
          <w:sz w:val="20"/>
          <w:szCs w:val="20"/>
        </w:rPr>
        <w:t xml:space="preserve"> ban Mặt trận Tổ quốc Việt Nam cấp tỉnh, Chủ tịch, Phó Chủ tịch Hội đồng nhân dân, </w:t>
      </w:r>
      <w:r w:rsidR="006733AA">
        <w:rPr>
          <w:rFonts w:ascii="Arial" w:hAnsi="Arial" w:cs="Arial"/>
          <w:sz w:val="20"/>
          <w:szCs w:val="20"/>
          <w:lang w:val="en-US"/>
        </w:rPr>
        <w:t xml:space="preserve">Ủy</w:t>
      </w:r>
      <w:r w:rsidRPr="00D06244" w:rsidR="00C43158">
        <w:rPr>
          <w:rFonts w:ascii="Arial" w:hAnsi="Arial" w:cs="Arial"/>
          <w:sz w:val="20"/>
          <w:szCs w:val="20"/>
        </w:rPr>
        <w:t xml:space="preserve"> ban nhân dân tỉnh, thành phố trực thuộc Trung ương;</w:t>
      </w:r>
    </w:p>
    <w:p>
      <w:pPr>
        <w:pStyle w:val="Vănbảnnộidung"/>
        <w:tabs>
          <w:tab w:val="left" w:pos="1105"/>
        </w:tabs>
        <w:spacing w:after="120" w:line="240" w:lineRule="auto"/>
        <w:ind w:firstLine="720"/>
        <w:jc w:val="both"/>
        <w:rPr>
          <w:rFonts w:ascii="Arial" w:hAnsi="Arial" w:cs="Arial"/>
          <w:sz w:val="20"/>
          <w:szCs w:val="20"/>
        </w:rPr>
      </w:pPr>
      <w:bookmarkStart w:id="66" w:name="bookmark65"/>
      <w:bookmarkEnd w:id="66"/>
      <w:r>
        <w:rPr>
          <w:rFonts w:ascii="Arial" w:hAnsi="Arial" w:cs="Arial"/>
          <w:sz w:val="20"/>
          <w:szCs w:val="20"/>
          <w:lang w:val="en-US"/>
        </w:rPr>
        <w:t xml:space="preserve">c) </w:t>
      </w:r>
      <w:r w:rsidRPr="00D06244" w:rsidR="00C43158">
        <w:rPr>
          <w:rFonts w:ascii="Arial" w:hAnsi="Arial" w:cs="Arial"/>
          <w:sz w:val="20"/>
          <w:szCs w:val="20"/>
        </w:rPr>
        <w:t xml:space="preserve">Người đứng đầu</w:t>
      </w:r>
      <w:r w:rsidR="00F60FEC">
        <w:rPr>
          <w:rFonts w:ascii="Arial" w:hAnsi="Arial" w:cs="Arial"/>
          <w:sz w:val="20"/>
          <w:szCs w:val="20"/>
        </w:rPr>
        <w:t xml:space="preserve"> các tổ chức chính trị-xã hội tỉ</w:t>
      </w:r>
      <w:r w:rsidRPr="00D06244" w:rsidR="00C43158">
        <w:rPr>
          <w:rFonts w:ascii="Arial" w:hAnsi="Arial" w:cs="Arial"/>
          <w:sz w:val="20"/>
          <w:szCs w:val="20"/>
        </w:rPr>
        <w:t xml:space="preserve">nh, thành phố trực thuộc Trung ương; Giám đốc, Phó Giám đốc Sở, ban, ngành và tương đương có thời gian giữ chức vụ đủ 01 nhiệm kỳ trở lên và hoàn thành tốt nhiệm vụ trở lên trong thời gian quy định được đề nghị xét tặng Kỷ niệm chương.</w:t>
      </w:r>
    </w:p>
    <w:p>
      <w:pPr>
        <w:pStyle w:val="Vănbảnnộidung"/>
        <w:tabs>
          <w:tab w:val="left" w:pos="1069"/>
        </w:tabs>
        <w:spacing w:after="120" w:line="240" w:lineRule="auto"/>
        <w:ind w:firstLine="720"/>
        <w:jc w:val="both"/>
        <w:rPr>
          <w:rFonts w:ascii="Arial" w:hAnsi="Arial" w:cs="Arial"/>
          <w:sz w:val="20"/>
          <w:szCs w:val="20"/>
        </w:rPr>
      </w:pPr>
      <w:bookmarkStart w:id="67" w:name="bookmark66"/>
      <w:bookmarkEnd w:id="67"/>
      <w:r>
        <w:rPr>
          <w:rFonts w:ascii="Arial" w:hAnsi="Arial" w:cs="Arial"/>
          <w:sz w:val="20"/>
          <w:szCs w:val="20"/>
          <w:lang w:val="en-US"/>
        </w:rPr>
        <w:t xml:space="preserve">2. </w:t>
      </w:r>
      <w:r w:rsidRPr="00D06244" w:rsidR="00C43158">
        <w:rPr>
          <w:rFonts w:ascii="Arial" w:hAnsi="Arial" w:cs="Arial"/>
          <w:sz w:val="20"/>
          <w:szCs w:val="20"/>
        </w:rPr>
        <w:t xml:space="preserve">Cá nhân là người nước ngoài, người Việt Nam ở nước ngoài có đóng góp đối với sự nghiệp phát triển khoa học và công nghệ của Việt Nam.</w:t>
      </w:r>
    </w:p>
    <w:p>
      <w:pPr>
        <w:pStyle w:val="Vănbảnnộidung"/>
        <w:tabs>
          <w:tab w:val="left" w:pos="1069"/>
        </w:tabs>
        <w:spacing w:after="120" w:line="240" w:lineRule="auto"/>
        <w:ind w:firstLine="720"/>
        <w:jc w:val="both"/>
        <w:rPr>
          <w:rFonts w:ascii="Arial" w:hAnsi="Arial" w:cs="Arial"/>
          <w:sz w:val="20"/>
          <w:szCs w:val="20"/>
        </w:rPr>
      </w:pPr>
      <w:bookmarkStart w:id="68" w:name="bookmark67"/>
      <w:bookmarkEnd w:id="68"/>
      <w:r>
        <w:rPr>
          <w:rFonts w:ascii="Arial" w:hAnsi="Arial" w:cs="Arial"/>
          <w:sz w:val="20"/>
          <w:szCs w:val="20"/>
          <w:lang w:val="en-US"/>
        </w:rPr>
        <w:t xml:space="preserve">3. </w:t>
      </w:r>
      <w:r w:rsidRPr="00D06244" w:rsidR="00C43158">
        <w:rPr>
          <w:rFonts w:ascii="Arial" w:hAnsi="Arial" w:cs="Arial"/>
          <w:sz w:val="20"/>
          <w:szCs w:val="20"/>
        </w:rPr>
        <w:t xml:space="preserve">Cá nhân có phát minh, sáng chế, sáng kiến, giải pháp về khoa học và công nghệ được cơ quan có thẩm quyền công nhận, </w:t>
      </w:r>
      <w:r>
        <w:rPr>
          <w:rFonts w:ascii="Arial" w:hAnsi="Arial" w:cs="Arial"/>
          <w:sz w:val="20"/>
          <w:szCs w:val="20"/>
        </w:rPr>
        <w:t xml:space="preserve">được ứng dụng có giá trị thực ti</w:t>
      </w:r>
      <w:r w:rsidRPr="00D06244" w:rsidR="00C43158">
        <w:rPr>
          <w:rFonts w:ascii="Arial" w:hAnsi="Arial" w:cs="Arial"/>
          <w:sz w:val="20"/>
          <w:szCs w:val="20"/>
        </w:rPr>
        <w:t xml:space="preserve">ễn, đóng góp thiết thực, hiệu quả vào kinh tế - xã hội.</w:t>
      </w:r>
      <w:bookmarkStart w:id="69" w:name="bookmark68"/>
      <w:bookmarkEnd w:id="69"/>
    </w:p>
    <w:p>
      <w:pPr>
        <w:pStyle w:val="Vănbảnnộidung"/>
        <w:tabs>
          <w:tab w:val="left" w:pos="1069"/>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D06244" w:rsidR="00C43158">
        <w:rPr>
          <w:rFonts w:ascii="Arial" w:hAnsi="Arial" w:cs="Arial"/>
          <w:sz w:val="20"/>
          <w:szCs w:val="20"/>
        </w:rPr>
        <w:t xml:space="preserve">Các trường hợp khác theo quyết định của Bộ trưởng Bộ Khoa học và Công nghệ.</w:t>
      </w:r>
    </w:p>
    <w:p>
      <w:pPr>
        <w:pStyle w:val="Vănbảnnộidung"/>
        <w:tabs>
          <w:tab w:val="left" w:pos="1069"/>
        </w:tabs>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13. Các trường </w:t>
      </w:r>
      <w:r w:rsidR="00784073">
        <w:rPr>
          <w:rFonts w:ascii="Arial" w:hAnsi="Arial" w:cs="Arial"/>
          <w:b/>
          <w:bCs/>
          <w:sz w:val="20"/>
          <w:szCs w:val="20"/>
          <w:lang w:val="en-US"/>
        </w:rPr>
        <w:t xml:space="preserve">hợp</w:t>
      </w:r>
      <w:r w:rsidRPr="00D06244">
        <w:rPr>
          <w:rFonts w:ascii="Arial" w:hAnsi="Arial" w:cs="Arial"/>
          <w:b/>
          <w:bCs/>
          <w:sz w:val="20"/>
          <w:szCs w:val="20"/>
        </w:rPr>
        <w:t xml:space="preserve"> không được và chưa </w:t>
      </w:r>
      <w:r w:rsidR="00784073">
        <w:rPr>
          <w:rFonts w:ascii="Arial" w:hAnsi="Arial" w:cs="Arial"/>
          <w:b/>
          <w:bCs/>
          <w:sz w:val="20"/>
          <w:szCs w:val="20"/>
          <w:lang w:val="en-US"/>
        </w:rPr>
        <w:t xml:space="preserve">được</w:t>
      </w:r>
      <w:r w:rsidRPr="00D06244">
        <w:rPr>
          <w:rFonts w:ascii="Arial" w:hAnsi="Arial" w:cs="Arial"/>
          <w:b/>
          <w:bCs/>
          <w:sz w:val="20"/>
          <w:szCs w:val="20"/>
        </w:rPr>
        <w:t xml:space="preserve"> xét tặng Kỷ niệm chương</w:t>
      </w:r>
    </w:p>
    <w:p>
      <w:pPr>
        <w:pStyle w:val="Vănbảnnộidung"/>
        <w:tabs>
          <w:tab w:val="left" w:pos="1073"/>
        </w:tabs>
        <w:spacing w:after="120" w:line="240" w:lineRule="auto"/>
        <w:ind w:firstLine="720"/>
        <w:jc w:val="both"/>
        <w:rPr>
          <w:rFonts w:ascii="Arial" w:hAnsi="Arial" w:cs="Arial"/>
          <w:sz w:val="20"/>
          <w:szCs w:val="20"/>
        </w:rPr>
      </w:pPr>
      <w:bookmarkStart w:id="70" w:name="bookmark69"/>
      <w:bookmarkEnd w:id="70"/>
      <w:r>
        <w:rPr>
          <w:rFonts w:ascii="Arial" w:hAnsi="Arial" w:cs="Arial"/>
          <w:sz w:val="20"/>
          <w:szCs w:val="20"/>
          <w:lang w:val="en-US"/>
        </w:rPr>
        <w:t xml:space="preserve">1. </w:t>
      </w:r>
      <w:r w:rsidRPr="00D06244" w:rsidR="00C43158">
        <w:rPr>
          <w:rFonts w:ascii="Arial" w:hAnsi="Arial" w:cs="Arial"/>
          <w:sz w:val="20"/>
          <w:szCs w:val="20"/>
        </w:rPr>
        <w:t xml:space="preserve">Không xét tặng Kỷ niệm chương cho cá nhân bị kỷ luật từ mức cảnh cáo trở lên.</w:t>
      </w:r>
    </w:p>
    <w:p>
      <w:pPr>
        <w:pStyle w:val="Vănbảnnộidung"/>
        <w:tabs>
          <w:tab w:val="left" w:pos="1087"/>
        </w:tabs>
        <w:spacing w:after="120" w:line="240" w:lineRule="auto"/>
        <w:ind w:firstLine="720"/>
        <w:jc w:val="both"/>
        <w:rPr>
          <w:rFonts w:ascii="Arial" w:hAnsi="Arial" w:cs="Arial"/>
          <w:sz w:val="20"/>
          <w:szCs w:val="20"/>
        </w:rPr>
      </w:pPr>
      <w:bookmarkStart w:id="71" w:name="bookmark70"/>
      <w:bookmarkEnd w:id="71"/>
      <w:r>
        <w:rPr>
          <w:rFonts w:ascii="Arial" w:hAnsi="Arial" w:cs="Arial"/>
          <w:sz w:val="20"/>
          <w:szCs w:val="20"/>
          <w:lang w:val="en-US"/>
        </w:rPr>
        <w:t xml:space="preserve">2. </w:t>
      </w:r>
      <w:r w:rsidRPr="00D06244" w:rsidR="00C43158">
        <w:rPr>
          <w:rFonts w:ascii="Arial" w:hAnsi="Arial" w:cs="Arial"/>
          <w:sz w:val="20"/>
          <w:szCs w:val="20"/>
        </w:rPr>
        <w:t xml:space="preserve">Chưa xem xét tặng Kỷ niệm chương cho cá nhân đang trong thời gian xem xét thi hành kỷ luật hoặc điều tra, thanh tra, kiểm tra khi có dấu hiệu vi phạm.</w:t>
      </w:r>
    </w:p>
    <w:p>
      <w:pPr>
        <w:pStyle w:val="Vănbảnnộidung"/>
        <w:tabs>
          <w:tab w:val="left" w:pos="1094"/>
        </w:tabs>
        <w:spacing w:after="120" w:line="240" w:lineRule="auto"/>
        <w:ind w:firstLine="720"/>
        <w:jc w:val="both"/>
        <w:rPr>
          <w:rFonts w:ascii="Arial" w:hAnsi="Arial" w:cs="Arial"/>
          <w:sz w:val="20"/>
          <w:szCs w:val="20"/>
        </w:rPr>
      </w:pPr>
      <w:bookmarkStart w:id="72" w:name="bookmark71"/>
      <w:bookmarkEnd w:id="72"/>
      <w:r>
        <w:rPr>
          <w:rFonts w:ascii="Arial" w:hAnsi="Arial" w:cs="Arial"/>
          <w:sz w:val="20"/>
          <w:szCs w:val="20"/>
          <w:lang w:val="en-US"/>
        </w:rPr>
        <w:t xml:space="preserve">3. </w:t>
      </w:r>
      <w:r w:rsidRPr="00D06244" w:rsidR="00C43158">
        <w:rPr>
          <w:rFonts w:ascii="Arial" w:hAnsi="Arial" w:cs="Arial"/>
          <w:sz w:val="20"/>
          <w:szCs w:val="20"/>
        </w:rPr>
        <w:t xml:space="preserve">Cá nhân bị kỷ luật chỉ được xét tặng Kỷ niệm chương sau khi hết thời gian thi hành k</w:t>
      </w:r>
      <w:r>
        <w:rPr>
          <w:rFonts w:ascii="Arial" w:hAnsi="Arial" w:cs="Arial"/>
          <w:sz w:val="20"/>
          <w:szCs w:val="20"/>
          <w:lang w:val="en-US"/>
        </w:rPr>
        <w:t xml:space="preserve">ỷ</w:t>
      </w:r>
      <w:r w:rsidRPr="00D06244" w:rsidR="00C43158">
        <w:rPr>
          <w:rFonts w:ascii="Arial" w:hAnsi="Arial" w:cs="Arial"/>
          <w:sz w:val="20"/>
          <w:szCs w:val="20"/>
        </w:rPr>
        <w:t xml:space="preserve"> luật. Thời gian thi hành kỷ luật không được tính để xét tặng Kỷ niệm chương.</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14. T</w:t>
      </w:r>
      <w:r w:rsidR="004458FA">
        <w:rPr>
          <w:rFonts w:ascii="Arial" w:hAnsi="Arial" w:cs="Arial"/>
          <w:b/>
          <w:bCs/>
          <w:sz w:val="20"/>
          <w:szCs w:val="20"/>
        </w:rPr>
        <w:t xml:space="preserve">hẩm quyền đề nghị xét tặng Kỷ ni</w:t>
      </w:r>
      <w:r w:rsidRPr="00D06244">
        <w:rPr>
          <w:rFonts w:ascii="Arial" w:hAnsi="Arial" w:cs="Arial"/>
          <w:b/>
          <w:bCs/>
          <w:sz w:val="20"/>
          <w:szCs w:val="20"/>
        </w:rPr>
        <w:t xml:space="preserve">ệm chương</w:t>
      </w:r>
    </w:p>
    <w:p>
      <w:pPr>
        <w:pStyle w:val="Vănbảnnộidung"/>
        <w:tabs>
          <w:tab w:val="left" w:pos="1087"/>
        </w:tabs>
        <w:spacing w:after="120" w:line="240" w:lineRule="auto"/>
        <w:ind w:firstLine="720"/>
        <w:jc w:val="both"/>
        <w:rPr>
          <w:rFonts w:ascii="Arial" w:hAnsi="Arial" w:cs="Arial"/>
          <w:sz w:val="20"/>
          <w:szCs w:val="20"/>
        </w:rPr>
      </w:pPr>
      <w:bookmarkStart w:id="73" w:name="bookmark72"/>
      <w:bookmarkEnd w:id="73"/>
      <w:r>
        <w:rPr>
          <w:rFonts w:ascii="Arial" w:hAnsi="Arial" w:cs="Arial"/>
          <w:sz w:val="20"/>
          <w:szCs w:val="20"/>
          <w:lang w:val="en-US"/>
        </w:rPr>
        <w:t xml:space="preserve">1. </w:t>
      </w:r>
      <w:r w:rsidRPr="00D06244" w:rsidR="00C43158">
        <w:rPr>
          <w:rFonts w:ascii="Arial" w:hAnsi="Arial" w:cs="Arial"/>
          <w:sz w:val="20"/>
          <w:szCs w:val="20"/>
        </w:rPr>
        <w:t xml:space="preserve">Thủ trưởng các đơn vị trực thuộc Bộ Khoa học và Công nghệ đề nghị xét tặng Kỷ niệm chương cho cá nhân thuộc thẩm quyền quản lý (bao gồm cả cá nhân đã nghỉ hưu đủ tiêu chuẩn nhưng chưa được xét tặng) và cá nhân quy định tại khoản 2 Điều 12 Thông tư này.</w:t>
      </w:r>
    </w:p>
    <w:p>
      <w:pPr>
        <w:pStyle w:val="Vănbảnnộidung"/>
        <w:tabs>
          <w:tab w:val="left" w:pos="1087"/>
        </w:tabs>
        <w:spacing w:after="120" w:line="240" w:lineRule="auto"/>
        <w:ind w:firstLine="720"/>
        <w:jc w:val="both"/>
        <w:rPr>
          <w:rFonts w:ascii="Arial" w:hAnsi="Arial" w:cs="Arial"/>
          <w:sz w:val="20"/>
          <w:szCs w:val="20"/>
        </w:rPr>
      </w:pPr>
      <w:bookmarkStart w:id="74" w:name="bookmark73"/>
      <w:bookmarkEnd w:id="74"/>
      <w:r>
        <w:rPr>
          <w:rFonts w:ascii="Arial" w:hAnsi="Arial" w:cs="Arial"/>
          <w:sz w:val="20"/>
          <w:szCs w:val="20"/>
          <w:lang w:val="en-US"/>
        </w:rPr>
        <w:t xml:space="preserve">2. </w:t>
      </w:r>
      <w:r w:rsidRPr="00D06244" w:rsidR="00C43158">
        <w:rPr>
          <w:rFonts w:ascii="Arial" w:hAnsi="Arial" w:cs="Arial"/>
          <w:sz w:val="20"/>
          <w:szCs w:val="20"/>
        </w:rPr>
        <w:t xml:space="preserve">Vụ trưởng Vụ Tổ chức cán bộ, Bộ Khoa học và Công nghệ đề nghị xét tặng Kỷ niệm chương cho cá nhân quy định tại khoản 1 Điều 11, khoản 4 Điều 12 Thông tư này.</w:t>
      </w:r>
    </w:p>
    <w:p>
      <w:pPr>
        <w:pStyle w:val="Vănbảnnộidung"/>
        <w:tabs>
          <w:tab w:val="left" w:pos="1087"/>
        </w:tabs>
        <w:spacing w:after="120" w:line="240" w:lineRule="auto"/>
        <w:ind w:firstLine="720"/>
        <w:jc w:val="both"/>
        <w:rPr>
          <w:rFonts w:ascii="Arial" w:hAnsi="Arial" w:cs="Arial"/>
          <w:sz w:val="20"/>
          <w:szCs w:val="20"/>
        </w:rPr>
      </w:pPr>
      <w:bookmarkStart w:id="75" w:name="bookmark74"/>
      <w:bookmarkEnd w:id="75"/>
      <w:r>
        <w:rPr>
          <w:rFonts w:ascii="Arial" w:hAnsi="Arial" w:cs="Arial"/>
          <w:sz w:val="20"/>
          <w:szCs w:val="20"/>
          <w:lang w:val="en-US"/>
        </w:rPr>
        <w:t xml:space="preserve">3. </w:t>
      </w:r>
      <w:r w:rsidRPr="00D06244" w:rsidR="00C43158">
        <w:rPr>
          <w:rFonts w:ascii="Arial" w:hAnsi="Arial" w:cs="Arial"/>
          <w:sz w:val="20"/>
          <w:szCs w:val="20"/>
        </w:rPr>
        <w:t xml:space="preserve">Thủ </w:t>
      </w:r>
      <w:r>
        <w:rPr>
          <w:rFonts w:ascii="Arial" w:hAnsi="Arial" w:cs="Arial"/>
          <w:sz w:val="20"/>
          <w:szCs w:val="20"/>
          <w:lang w:val="en-US"/>
        </w:rPr>
        <w:t xml:space="preserve">trưởng</w:t>
      </w:r>
      <w:r w:rsidRPr="00D06244" w:rsidR="00C43158">
        <w:rPr>
          <w:rFonts w:ascii="Arial" w:hAnsi="Arial" w:cs="Arial"/>
          <w:sz w:val="20"/>
          <w:szCs w:val="20"/>
        </w:rPr>
        <w:t xml:space="preserve"> đơn vị có thẩm quyền được Bộ </w:t>
      </w:r>
      <w:r>
        <w:rPr>
          <w:rFonts w:ascii="Arial" w:hAnsi="Arial" w:cs="Arial"/>
          <w:sz w:val="20"/>
          <w:szCs w:val="20"/>
          <w:lang w:val="en-US"/>
        </w:rPr>
        <w:t xml:space="preserve">trưởng</w:t>
      </w:r>
      <w:r w:rsidRPr="00D06244" w:rsidR="00C43158">
        <w:rPr>
          <w:rFonts w:ascii="Arial" w:hAnsi="Arial" w:cs="Arial"/>
          <w:sz w:val="20"/>
          <w:szCs w:val="20"/>
        </w:rPr>
        <w:t xml:space="preserve">, Thủ trưởng cơ quan ngang Bộ, cơ quan thuộc Chính ph</w:t>
      </w:r>
      <w:r>
        <w:rPr>
          <w:rFonts w:ascii="Arial" w:hAnsi="Arial" w:cs="Arial"/>
          <w:sz w:val="20"/>
          <w:szCs w:val="20"/>
          <w:lang w:val="en-US"/>
        </w:rPr>
        <w:t xml:space="preserve">ủ</w:t>
      </w:r>
      <w:r w:rsidRPr="00D06244" w:rsidR="00C43158">
        <w:rPr>
          <w:rFonts w:ascii="Arial" w:hAnsi="Arial" w:cs="Arial"/>
          <w:sz w:val="20"/>
          <w:szCs w:val="20"/>
        </w:rPr>
        <w:t xml:space="preserve"> giao đề nghị xét tặng Kỷ niệm chương cho cá nhân thuộc Bộ, cơ quan ngang Bộ, cơ quan thuộc Chí</w:t>
      </w:r>
      <w:r>
        <w:rPr>
          <w:rFonts w:ascii="Arial" w:hAnsi="Arial" w:cs="Arial"/>
          <w:sz w:val="20"/>
          <w:szCs w:val="20"/>
        </w:rPr>
        <w:t xml:space="preserve">nh phủ; cá nhân quy định tại điể</w:t>
      </w:r>
      <w:r w:rsidRPr="00D06244" w:rsidR="00C43158">
        <w:rPr>
          <w:rFonts w:ascii="Arial" w:hAnsi="Arial" w:cs="Arial"/>
          <w:sz w:val="20"/>
          <w:szCs w:val="20"/>
        </w:rPr>
        <w:t xml:space="preserve">m a khoản 1 và khoản 3 Điều 12 Thông tư này.</w:t>
      </w:r>
    </w:p>
    <w:p>
      <w:pPr>
        <w:pStyle w:val="Vănbảnnộidung"/>
        <w:tabs>
          <w:tab w:val="left" w:pos="1087"/>
        </w:tabs>
        <w:spacing w:after="120" w:line="240" w:lineRule="auto"/>
        <w:ind w:firstLine="720"/>
        <w:jc w:val="both"/>
        <w:rPr>
          <w:rFonts w:ascii="Arial" w:hAnsi="Arial" w:cs="Arial"/>
          <w:sz w:val="20"/>
          <w:szCs w:val="20"/>
        </w:rPr>
      </w:pPr>
      <w:bookmarkStart w:id="76" w:name="bookmark75"/>
      <w:bookmarkEnd w:id="76"/>
      <w:r>
        <w:rPr>
          <w:rFonts w:ascii="Arial" w:hAnsi="Arial" w:cs="Arial"/>
          <w:sz w:val="20"/>
          <w:szCs w:val="20"/>
          <w:lang w:val="en-US"/>
        </w:rPr>
        <w:t xml:space="preserve">4. </w:t>
      </w:r>
      <w:r w:rsidRPr="00D06244" w:rsidR="00C43158">
        <w:rPr>
          <w:rFonts w:ascii="Arial" w:hAnsi="Arial" w:cs="Arial"/>
          <w:sz w:val="20"/>
          <w:szCs w:val="20"/>
        </w:rPr>
        <w:t xml:space="preserve">Giám đốc các Sở Khoa học và Công nghệ các tỉnh, thành phố trực thuộc Trung ương đề nghị xét tặng Kỷ niệm chương cho cá nhân thuộc Sở Khoa học và Công nghệ; cá nhân quy định tại điểm b, điểm c khoản 1, khoản 3 Điều 12 Thông tư này.</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15. Hồ sơ đề nghị xét tặng Kỷ niệm chương</w:t>
      </w:r>
    </w:p>
    <w:p>
      <w:pPr>
        <w:pStyle w:val="Vănbảnnộidung"/>
        <w:tabs>
          <w:tab w:val="left" w:pos="1094"/>
        </w:tabs>
        <w:spacing w:after="120" w:line="240" w:lineRule="auto"/>
        <w:ind w:firstLine="720"/>
        <w:jc w:val="both"/>
        <w:rPr>
          <w:rFonts w:ascii="Arial" w:hAnsi="Arial" w:cs="Arial"/>
          <w:sz w:val="20"/>
          <w:szCs w:val="20"/>
        </w:rPr>
      </w:pPr>
      <w:bookmarkStart w:id="77" w:name="bookmark76"/>
      <w:bookmarkEnd w:id="77"/>
      <w:r>
        <w:rPr>
          <w:rFonts w:ascii="Arial" w:hAnsi="Arial" w:cs="Arial"/>
          <w:sz w:val="20"/>
          <w:szCs w:val="20"/>
          <w:lang w:val="en-US"/>
        </w:rPr>
        <w:t xml:space="preserve">1. </w:t>
      </w:r>
      <w:r w:rsidRPr="00D06244" w:rsidR="00C43158">
        <w:rPr>
          <w:rFonts w:ascii="Arial" w:hAnsi="Arial" w:cs="Arial"/>
          <w:sz w:val="20"/>
          <w:szCs w:val="20"/>
        </w:rPr>
        <w:t xml:space="preserve">Hồ sơ đề nghị xét tặng Kỷ n</w:t>
      </w:r>
      <w:r w:rsidR="00DE5470">
        <w:rPr>
          <w:rFonts w:ascii="Arial" w:hAnsi="Arial" w:cs="Arial"/>
          <w:sz w:val="20"/>
          <w:szCs w:val="20"/>
        </w:rPr>
        <w:t xml:space="preserve">iệm chương thực hiện theo quy đị</w:t>
      </w:r>
      <w:r w:rsidRPr="00D06244" w:rsidR="00C43158">
        <w:rPr>
          <w:rFonts w:ascii="Arial" w:hAnsi="Arial" w:cs="Arial"/>
          <w:sz w:val="20"/>
          <w:szCs w:val="20"/>
        </w:rPr>
        <w:t xml:space="preserve">nh tại Nghị định quy định chi tiết thi hành một số điều của Luật Thi đua, </w:t>
      </w:r>
      <w:r w:rsidR="00297947">
        <w:rPr>
          <w:rFonts w:ascii="Arial" w:hAnsi="Arial" w:cs="Arial"/>
          <w:sz w:val="20"/>
          <w:szCs w:val="20"/>
        </w:rPr>
        <w:t xml:space="preserve">khen thưởng</w:t>
      </w:r>
      <w:r w:rsidRPr="00D06244" w:rsidR="00C43158">
        <w:rPr>
          <w:rFonts w:ascii="Arial" w:hAnsi="Arial" w:cs="Arial"/>
          <w:sz w:val="20"/>
          <w:szCs w:val="20"/>
        </w:rPr>
        <w:t xml:space="preserve"> năm 2022 gồm 01 bộ (bản chính) và các văn bản điện tử của hồ sơ. Danh sách trích ngang thông tin của các cá nhân được đề nghị xét tặng Kỷ niệm chương thực hiện theo mẫu quy định tại Phụ lục ban hành kèm theo Thông tư này.</w:t>
      </w:r>
    </w:p>
    <w:p>
      <w:pPr>
        <w:pStyle w:val="Vănbảnnộidung"/>
        <w:tabs>
          <w:tab w:val="left" w:pos="1087"/>
        </w:tabs>
        <w:spacing w:after="0" w:line="240" w:lineRule="auto"/>
        <w:ind w:firstLine="720"/>
        <w:jc w:val="both"/>
        <w:rPr>
          <w:rFonts w:ascii="Arial" w:hAnsi="Arial" w:cs="Arial"/>
          <w:sz w:val="20"/>
          <w:szCs w:val="20"/>
        </w:rPr>
      </w:pPr>
      <w:bookmarkStart w:id="78" w:name="bookmark77"/>
      <w:bookmarkEnd w:id="78"/>
      <w:r>
        <w:rPr>
          <w:rFonts w:ascii="Arial" w:hAnsi="Arial" w:cs="Arial"/>
          <w:sz w:val="20"/>
          <w:szCs w:val="20"/>
          <w:lang w:val="en-US"/>
        </w:rPr>
        <w:t xml:space="preserve">2. </w:t>
      </w:r>
      <w:r w:rsidRPr="00D06244" w:rsidR="00C43158">
        <w:rPr>
          <w:rFonts w:ascii="Arial" w:hAnsi="Arial" w:cs="Arial"/>
          <w:sz w:val="20"/>
          <w:szCs w:val="20"/>
        </w:rPr>
        <w:t xml:space="preserve">Hồ sơ đề nghị xét tặng Kỷ niệm chương được </w:t>
      </w:r>
      <w:r>
        <w:rPr>
          <w:rFonts w:ascii="Arial" w:hAnsi="Arial" w:cs="Arial"/>
          <w:sz w:val="20"/>
          <w:szCs w:val="20"/>
          <w:lang w:val="en-US"/>
        </w:rPr>
        <w:t xml:space="preserve">gửi</w:t>
      </w:r>
      <w:r w:rsidRPr="00D06244" w:rsidR="00C43158">
        <w:rPr>
          <w:rFonts w:ascii="Arial" w:hAnsi="Arial" w:cs="Arial"/>
          <w:sz w:val="20"/>
          <w:szCs w:val="20"/>
        </w:rPr>
        <w:t xml:space="preserve"> về Bộ Khoa học và Công nghệ (qua đơn vị phụ trách công tác thi đua, khen thưởng của Bộ). Đối với các đối tượng đủ tiêu chuẩn quy định tại khoản 2, khoản 3, khoản 5 Điều 11 và điểm c khoản 1, khoản 3 Điều 12 </w:t>
      </w:r>
      <w:r w:rsidR="00B20C83">
        <w:rPr>
          <w:rFonts w:ascii="Arial" w:hAnsi="Arial" w:cs="Arial"/>
          <w:sz w:val="20"/>
          <w:szCs w:val="20"/>
        </w:rPr>
        <w:t xml:space="preserve">của</w:t>
      </w:r>
      <w:r w:rsidRPr="00D06244" w:rsidR="00C43158">
        <w:rPr>
          <w:rFonts w:ascii="Arial" w:hAnsi="Arial" w:cs="Arial"/>
          <w:sz w:val="20"/>
          <w:szCs w:val="20"/>
        </w:rPr>
        <w:t xml:space="preserve"> Thông tư này, hồ sơ đề nghị xét tặng Kỷ niệm chương được gửi trước ngày 20/4 hằng năm.</w:t>
      </w:r>
    </w:p>
    <w:p>
      <w:pPr>
        <w:pStyle w:val="Vănbảnnộidung"/>
        <w:tabs>
          <w:tab w:val="left" w:pos="1087"/>
        </w:tabs>
        <w:spacing w:after="0" w:line="240" w:lineRule="auto"/>
        <w:ind w:firstLine="720"/>
        <w:jc w:val="both"/>
        <w:rPr>
          <w:rFonts w:ascii="Arial" w:hAnsi="Arial" w:cs="Arial"/>
          <w:sz w:val="20"/>
          <w:szCs w:val="20"/>
        </w:rPr>
      </w:pPr>
    </w:p>
    <w:p>
      <w:pPr>
        <w:pStyle w:val="Vănbảnnộidung"/>
        <w:tabs>
          <w:tab w:val="left" w:pos="1087"/>
        </w:tabs>
        <w:spacing w:after="0" w:line="240" w:lineRule="auto"/>
        <w:ind w:firstLine="0"/>
        <w:jc w:val="center"/>
        <w:rPr>
          <w:rFonts w:ascii="Arial" w:hAnsi="Arial" w:cs="Arial"/>
          <w:b/>
          <w:bCs/>
          <w:sz w:val="20"/>
          <w:szCs w:val="20"/>
        </w:rPr>
      </w:pPr>
      <w:r w:rsidRPr="00D06244">
        <w:rPr>
          <w:rFonts w:ascii="Arial" w:hAnsi="Arial" w:cs="Arial"/>
          <w:b/>
          <w:bCs/>
          <w:sz w:val="20"/>
          <w:szCs w:val="20"/>
        </w:rPr>
        <w:t xml:space="preserve">Chư</w:t>
      </w:r>
      <w:r w:rsidR="00DE5470">
        <w:rPr>
          <w:rFonts w:ascii="Arial" w:hAnsi="Arial" w:cs="Arial"/>
          <w:b/>
          <w:bCs/>
          <w:sz w:val="20"/>
          <w:szCs w:val="20"/>
        </w:rPr>
        <w:t xml:space="preserve">ơng IV</w:t>
      </w:r>
    </w:p>
    <w:p>
      <w:pPr>
        <w:pStyle w:val="Vănbảnnộidung"/>
        <w:tabs>
          <w:tab w:val="left" w:pos="1087"/>
        </w:tabs>
        <w:spacing w:after="0" w:line="240" w:lineRule="auto"/>
        <w:ind w:firstLine="0"/>
        <w:jc w:val="center"/>
        <w:rPr>
          <w:rFonts w:ascii="Arial" w:hAnsi="Arial" w:cs="Arial"/>
          <w:b/>
          <w:bCs/>
          <w:sz w:val="20"/>
          <w:szCs w:val="20"/>
        </w:rPr>
      </w:pPr>
      <w:r w:rsidRPr="00D06244">
        <w:rPr>
          <w:rFonts w:ascii="Arial" w:hAnsi="Arial" w:cs="Arial"/>
          <w:b/>
          <w:bCs/>
          <w:sz w:val="20"/>
          <w:szCs w:val="20"/>
        </w:rPr>
        <w:t xml:space="preserve">ĐIỀU KHOẢN THI HÀNH</w:t>
      </w:r>
    </w:p>
    <w:p>
      <w:pPr>
        <w:pStyle w:val="Vănbảnnộidung"/>
        <w:tabs>
          <w:tab w:val="left" w:pos="1087"/>
        </w:tabs>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16. Hiệu lực thi hành</w:t>
      </w:r>
    </w:p>
    <w:p>
      <w:pPr>
        <w:pStyle w:val="Vănbảnnộidung"/>
        <w:tabs>
          <w:tab w:val="left" w:pos="1131"/>
        </w:tabs>
        <w:spacing w:after="120" w:line="240" w:lineRule="auto"/>
        <w:ind w:firstLine="720"/>
        <w:jc w:val="both"/>
        <w:rPr>
          <w:rFonts w:ascii="Arial" w:hAnsi="Arial" w:cs="Arial"/>
          <w:sz w:val="20"/>
          <w:szCs w:val="20"/>
        </w:rPr>
      </w:pPr>
      <w:bookmarkStart w:id="79" w:name="bookmark78"/>
      <w:bookmarkEnd w:id="79"/>
      <w:r>
        <w:rPr>
          <w:rFonts w:ascii="Arial" w:hAnsi="Arial" w:cs="Arial"/>
          <w:sz w:val="20"/>
          <w:szCs w:val="20"/>
          <w:lang w:val="en-US"/>
        </w:rPr>
        <w:t xml:space="preserve">1. </w:t>
      </w:r>
      <w:r w:rsidRPr="00D06244" w:rsidR="00C43158">
        <w:rPr>
          <w:rFonts w:ascii="Arial" w:hAnsi="Arial" w:cs="Arial"/>
          <w:sz w:val="20"/>
          <w:szCs w:val="20"/>
        </w:rPr>
        <w:t xml:space="preserve">Thông tư này </w:t>
      </w:r>
      <w:r>
        <w:rPr>
          <w:rFonts w:ascii="Arial" w:hAnsi="Arial" w:cs="Arial"/>
          <w:sz w:val="20"/>
          <w:szCs w:val="20"/>
        </w:rPr>
        <w:t xml:space="preserve">có hiệu lực thi hành kể từ ngày 15 tháng 01 </w:t>
      </w:r>
      <w:r w:rsidRPr="00D06244" w:rsidR="00C43158">
        <w:rPr>
          <w:rFonts w:ascii="Arial" w:hAnsi="Arial" w:cs="Arial"/>
          <w:sz w:val="20"/>
          <w:szCs w:val="20"/>
        </w:rPr>
        <w:t xml:space="preserve">năm 2024.</w:t>
      </w:r>
    </w:p>
    <w:p>
      <w:pPr>
        <w:pStyle w:val="Vănbảnnộidung"/>
        <w:tabs>
          <w:tab w:val="left" w:pos="1100"/>
        </w:tabs>
        <w:spacing w:after="120" w:line="240" w:lineRule="auto"/>
        <w:ind w:firstLine="720"/>
        <w:jc w:val="both"/>
        <w:rPr>
          <w:rFonts w:ascii="Arial" w:hAnsi="Arial" w:cs="Arial"/>
          <w:sz w:val="20"/>
          <w:szCs w:val="20"/>
        </w:rPr>
      </w:pPr>
      <w:bookmarkStart w:id="80" w:name="bookmark79"/>
      <w:bookmarkEnd w:id="80"/>
      <w:r>
        <w:rPr>
          <w:rFonts w:ascii="Arial" w:hAnsi="Arial" w:cs="Arial"/>
          <w:sz w:val="20"/>
          <w:szCs w:val="20"/>
          <w:lang w:val="en-US"/>
        </w:rPr>
        <w:t xml:space="preserve">2. </w:t>
      </w:r>
      <w:r w:rsidRPr="00D06244" w:rsidR="00C43158">
        <w:rPr>
          <w:rFonts w:ascii="Arial" w:hAnsi="Arial" w:cs="Arial"/>
          <w:sz w:val="20"/>
          <w:szCs w:val="20"/>
        </w:rPr>
        <w:t xml:space="preserve">Thông tư số 16/2019/TT-BKHCN ngày 10 tháng 12 năm 2019 của Bộ trưởng Bộ Khoa học và Công nghệ quy định tặng Cờ thi đua, Bằng khen của Bộ </w:t>
      </w:r>
      <w:r w:rsidR="00DB287E">
        <w:rPr>
          <w:rFonts w:ascii="Arial" w:hAnsi="Arial" w:cs="Arial"/>
          <w:sz w:val="20"/>
          <w:szCs w:val="20"/>
          <w:lang w:val="en-US"/>
        </w:rPr>
        <w:t xml:space="preserve">trưởng</w:t>
      </w:r>
      <w:r w:rsidRPr="00D06244" w:rsidR="00C43158">
        <w:rPr>
          <w:rFonts w:ascii="Arial" w:hAnsi="Arial" w:cs="Arial"/>
          <w:sz w:val="20"/>
          <w:szCs w:val="20"/>
        </w:rPr>
        <w:t xml:space="preserve"> Bộ Khoa học và Công nghệ và Kỷ niệm chương “Vì sự nghiệp khoa học và công nghệ”, Thông tư số 21/2022/TT-BKHCN ngày 30 tháng 12 năm 2022 của Bộ trưởng Bộ Khoa học và Công nghệ sửa </w:t>
      </w:r>
      <w:r w:rsidR="00DB287E">
        <w:rPr>
          <w:rFonts w:ascii="Arial" w:hAnsi="Arial" w:cs="Arial"/>
          <w:sz w:val="20"/>
          <w:szCs w:val="20"/>
          <w:lang w:val="en-US"/>
        </w:rPr>
        <w:t xml:space="preserve">đổi</w:t>
      </w:r>
      <w:r w:rsidRPr="00D06244" w:rsidR="00C43158">
        <w:rPr>
          <w:rFonts w:ascii="Arial" w:hAnsi="Arial" w:cs="Arial"/>
          <w:sz w:val="20"/>
          <w:szCs w:val="20"/>
        </w:rPr>
        <w:t xml:space="preserve">, bổ sung, bãi bỏ một số điều của Thông tư số 16/2019/TT-BKHCN hết hiệu lực kể từ ngày Thông tư này có hiệu lực.</w:t>
      </w:r>
    </w:p>
    <w:p>
      <w:pPr>
        <w:pStyle w:val="Vănbảnnộidung"/>
        <w:tabs>
          <w:tab w:val="left" w:pos="1100"/>
        </w:tabs>
        <w:spacing w:after="120" w:line="240" w:lineRule="auto"/>
        <w:ind w:firstLine="720"/>
        <w:jc w:val="both"/>
        <w:rPr>
          <w:rFonts w:ascii="Arial" w:hAnsi="Arial" w:cs="Arial"/>
          <w:sz w:val="20"/>
          <w:szCs w:val="20"/>
        </w:rPr>
      </w:pPr>
      <w:bookmarkStart w:id="81" w:name="bookmark80"/>
      <w:bookmarkEnd w:id="81"/>
      <w:r>
        <w:rPr>
          <w:rFonts w:ascii="Arial" w:hAnsi="Arial" w:cs="Arial"/>
          <w:sz w:val="20"/>
          <w:szCs w:val="20"/>
          <w:lang w:val="en-US"/>
        </w:rPr>
        <w:t xml:space="preserve">3. </w:t>
      </w:r>
      <w:r w:rsidRPr="00D06244" w:rsidR="00C43158">
        <w:rPr>
          <w:rFonts w:ascii="Arial" w:hAnsi="Arial" w:cs="Arial"/>
          <w:sz w:val="20"/>
          <w:szCs w:val="20"/>
        </w:rPr>
        <w:t xml:space="preserve">Trường hợp các văn bản quy phạm pháp luật được dẫn chiếu tại Thông tư này được sửa đổi, </w:t>
      </w:r>
      <w:r>
        <w:rPr>
          <w:rFonts w:ascii="Arial" w:hAnsi="Arial" w:cs="Arial"/>
          <w:sz w:val="20"/>
          <w:szCs w:val="20"/>
          <w:lang w:val="en-US"/>
        </w:rPr>
        <w:t xml:space="preserve">bổ</w:t>
      </w:r>
      <w:r w:rsidRPr="00D06244" w:rsidR="00C43158">
        <w:rPr>
          <w:rFonts w:ascii="Arial" w:hAnsi="Arial" w:cs="Arial"/>
          <w:sz w:val="20"/>
          <w:szCs w:val="20"/>
        </w:rPr>
        <w:t xml:space="preserve"> sung hoặc thay thế thì áp dụng theo các văn bản mới ban hành.</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17. Quy định chuyển tiếp</w:t>
      </w:r>
    </w:p>
    <w:p>
      <w:pPr>
        <w:pStyle w:val="Vănbảnnộidung"/>
        <w:spacing w:after="120" w:line="240" w:lineRule="auto"/>
        <w:ind w:firstLine="720"/>
        <w:jc w:val="both"/>
        <w:rPr>
          <w:rFonts w:ascii="Arial" w:hAnsi="Arial" w:cs="Arial"/>
          <w:sz w:val="20"/>
          <w:szCs w:val="20"/>
        </w:rPr>
      </w:pPr>
      <w:r w:rsidRPr="00D06244">
        <w:rPr>
          <w:rFonts w:ascii="Arial" w:hAnsi="Arial" w:cs="Arial"/>
          <w:sz w:val="20"/>
          <w:szCs w:val="20"/>
        </w:rPr>
        <w:t xml:space="preserve">Các hồ sơ đề nghị khen thưởng đã gửi về Bộ Khoa học và Công nghệ trước ngày Thông tư này có hiệu lực thì tiếp tục thực hiện theo quy định tại Thông tư số 16/2019/TT-BKHCN ngày 10 tháng 12 năm 2019 của Bộ trưởng Bộ Khoa học và Công nghệ quy định tặng Cờ thi đua, Bằng khen của Bộ trưởng Bộ Khoa học và Công nghệ và Kỷ niệm chương “Vì sự nghiệp khoa học và công nghệ”, được sửa đổi, </w:t>
      </w:r>
      <w:r w:rsidR="00E7616A">
        <w:rPr>
          <w:rFonts w:ascii="Arial" w:hAnsi="Arial" w:cs="Arial"/>
          <w:sz w:val="20"/>
          <w:szCs w:val="20"/>
          <w:lang w:val="en-US"/>
        </w:rPr>
        <w:t xml:space="preserve">bổ</w:t>
      </w:r>
      <w:r w:rsidRPr="00D06244">
        <w:rPr>
          <w:rFonts w:ascii="Arial" w:hAnsi="Arial" w:cs="Arial"/>
          <w:sz w:val="20"/>
          <w:szCs w:val="20"/>
        </w:rPr>
        <w:t xml:space="preserve"> sung tại Thông tư số 21/2022/TT-BKHCN.</w:t>
      </w:r>
    </w:p>
    <w:p>
      <w:pPr>
        <w:pStyle w:val="Vănbảnnộidung"/>
        <w:spacing w:after="120" w:line="240" w:lineRule="auto"/>
        <w:ind w:firstLine="720"/>
        <w:jc w:val="both"/>
        <w:rPr>
          <w:rFonts w:ascii="Arial" w:hAnsi="Arial" w:cs="Arial"/>
          <w:sz w:val="20"/>
          <w:szCs w:val="20"/>
        </w:rPr>
      </w:pPr>
      <w:r w:rsidRPr="00D06244">
        <w:rPr>
          <w:rFonts w:ascii="Arial" w:hAnsi="Arial" w:cs="Arial"/>
          <w:b/>
          <w:bCs/>
          <w:sz w:val="20"/>
          <w:szCs w:val="20"/>
        </w:rPr>
        <w:t xml:space="preserve">Điều 18. Tổ chức thực hiện</w:t>
      </w:r>
    </w:p>
    <w:p>
      <w:pPr>
        <w:pStyle w:val="Vănbảnnộidung"/>
        <w:tabs>
          <w:tab w:val="left" w:pos="1093"/>
        </w:tabs>
        <w:spacing w:after="120" w:line="240" w:lineRule="auto"/>
        <w:ind w:firstLine="720"/>
        <w:jc w:val="both"/>
        <w:rPr>
          <w:rFonts w:ascii="Arial" w:hAnsi="Arial" w:cs="Arial"/>
          <w:sz w:val="20"/>
          <w:szCs w:val="20"/>
        </w:rPr>
      </w:pPr>
      <w:bookmarkStart w:id="82" w:name="bookmark81"/>
      <w:bookmarkEnd w:id="82"/>
      <w:r>
        <w:rPr>
          <w:rFonts w:ascii="Arial" w:hAnsi="Arial" w:cs="Arial"/>
          <w:sz w:val="20"/>
          <w:szCs w:val="20"/>
          <w:lang w:val="en-US"/>
        </w:rPr>
        <w:t xml:space="preserve">1. </w:t>
      </w:r>
      <w:r w:rsidRPr="00D06244" w:rsidR="00C43158">
        <w:rPr>
          <w:rFonts w:ascii="Arial" w:hAnsi="Arial" w:cs="Arial"/>
          <w:sz w:val="20"/>
          <w:szCs w:val="20"/>
        </w:rPr>
        <w:t xml:space="preserve">Đơn vị phụ trách công tác thi đua khen thưởng của Bộ Khoa học và Công nghệ, Thủ trưởng các đơn vị thuộc, trực thuộc Bộ Khoa h</w:t>
      </w:r>
      <w:r>
        <w:rPr>
          <w:rFonts w:ascii="Arial" w:hAnsi="Arial" w:cs="Arial"/>
          <w:sz w:val="20"/>
          <w:szCs w:val="20"/>
        </w:rPr>
        <w:t xml:space="preserve">ọc và Công nghệ, các cơ quan, tổ</w:t>
      </w:r>
      <w:r w:rsidRPr="00D06244" w:rsidR="00C43158">
        <w:rPr>
          <w:rFonts w:ascii="Arial" w:hAnsi="Arial" w:cs="Arial"/>
          <w:sz w:val="20"/>
          <w:szCs w:val="20"/>
        </w:rPr>
        <w:t xml:space="preserve"> chức, cá nhân có liên quan chịu trách nhiệm thi hành Thông tư này.</w:t>
      </w:r>
    </w:p>
    <w:p>
      <w:pPr>
        <w:pStyle w:val="Vănbảnnộidung"/>
        <w:tabs>
          <w:tab w:val="left" w:pos="1100"/>
        </w:tabs>
        <w:spacing w:after="0" w:line="240" w:lineRule="auto"/>
        <w:ind w:firstLine="720"/>
        <w:jc w:val="both"/>
        <w:rPr>
          <w:rFonts w:ascii="Arial" w:hAnsi="Arial" w:cs="Arial"/>
          <w:sz w:val="20"/>
          <w:szCs w:val="20"/>
        </w:rPr>
      </w:pPr>
      <w:bookmarkStart w:id="83" w:name="bookmark82"/>
      <w:bookmarkEnd w:id="83"/>
      <w:r>
        <w:rPr>
          <w:rFonts w:ascii="Arial" w:hAnsi="Arial" w:cs="Arial"/>
          <w:sz w:val="20"/>
          <w:szCs w:val="20"/>
          <w:lang w:val="en-US"/>
        </w:rPr>
        <w:t xml:space="preserve">2. </w:t>
      </w:r>
      <w:r w:rsidRPr="00D06244" w:rsidR="00C43158">
        <w:rPr>
          <w:rFonts w:ascii="Arial" w:hAnsi="Arial" w:cs="Arial"/>
          <w:sz w:val="20"/>
          <w:szCs w:val="20"/>
        </w:rPr>
        <w:t xml:space="preserve">Trong quá trình thực hiện, nếu có khó khăn, vướng mắc, các cơ quan, </w:t>
      </w:r>
      <w:r>
        <w:rPr>
          <w:rFonts w:ascii="Arial" w:hAnsi="Arial" w:cs="Arial"/>
          <w:sz w:val="20"/>
          <w:szCs w:val="20"/>
          <w:lang w:val="en-US"/>
        </w:rPr>
        <w:t xml:space="preserve">tổ</w:t>
      </w:r>
      <w:r>
        <w:rPr>
          <w:rFonts w:ascii="Arial" w:hAnsi="Arial" w:cs="Arial"/>
          <w:sz w:val="20"/>
          <w:szCs w:val="20"/>
        </w:rPr>
        <w:t xml:space="preserve"> chức, cá nhân phản ánh bằ</w:t>
      </w:r>
      <w:r w:rsidRPr="00D06244" w:rsidR="00C43158">
        <w:rPr>
          <w:rFonts w:ascii="Arial" w:hAnsi="Arial" w:cs="Arial"/>
          <w:sz w:val="20"/>
          <w:szCs w:val="20"/>
        </w:rPr>
        <w:t xml:space="preserve">ng văn bản về Bộ Khoa học và Công nghệ để xem xét, giải quyết./.</w:t>
      </w:r>
    </w:p>
    <w:p>
      <w:pPr>
        <w:pStyle w:val="Vănbảnnộidung"/>
        <w:tabs>
          <w:tab w:val="left" w:pos="1100"/>
        </w:tabs>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026B1C">
        <w:trPr/>
        <w:tc>
          <w:tcPr>
            <w:tcW w:w="2500" w:type="pct"/>
            <w:shd w:val="clear" w:color="auto" w:fill="auto"/>
          </w:tcPr>
          <w:p>
            <w:pPr>
              <w:pStyle w:val="Vănbảnnộidung(2)"/>
              <w:ind w:firstLine="0"/>
              <w:jc w:val="both"/>
              <w:rPr>
                <w:rFonts w:ascii="Arial" w:hAnsi="Arial" w:cs="Arial"/>
                <w:b/>
              </w:rPr>
            </w:pPr>
            <w:r w:rsidRPr="00E7616A">
              <w:rPr>
                <w:rFonts w:ascii="Arial" w:hAnsi="Arial" w:cs="Arial"/>
                <w:b/>
                <w:i/>
                <w:iCs/>
              </w:rPr>
              <w:t xml:space="preserve">Nơi nhận:</w:t>
            </w:r>
          </w:p>
          <w:p>
            <w:pPr>
              <w:pStyle w:val="Vănbảnnộidung(2)"/>
              <w:tabs>
                <w:tab w:val="left" w:pos="478"/>
              </w:tabs>
              <w:ind w:firstLine="0"/>
              <w:jc w:val="both"/>
              <w:rPr>
                <w:rFonts w:ascii="Arial" w:hAnsi="Arial" w:cs="Arial"/>
              </w:rPr>
            </w:pPr>
            <w:bookmarkStart w:id="84" w:name="bookmark83"/>
            <w:bookmarkEnd w:id="84"/>
            <w:r>
              <w:rPr>
                <w:rFonts w:ascii="Arial" w:hAnsi="Arial" w:cs="Arial"/>
                <w:lang w:val="en-US"/>
              </w:rPr>
              <w:t xml:space="preserve">- </w:t>
            </w:r>
            <w:r w:rsidRPr="00D06244">
              <w:rPr>
                <w:rFonts w:ascii="Arial" w:hAnsi="Arial" w:cs="Arial"/>
              </w:rPr>
              <w:t xml:space="preserve">Thủ tướng Chính phủ;</w:t>
            </w:r>
          </w:p>
          <w:p>
            <w:pPr>
              <w:pStyle w:val="Vănbảnnộidung(2)"/>
              <w:tabs>
                <w:tab w:val="left" w:pos="478"/>
              </w:tabs>
              <w:ind w:firstLine="0"/>
              <w:jc w:val="both"/>
              <w:rPr>
                <w:rFonts w:ascii="Arial" w:hAnsi="Arial" w:cs="Arial"/>
              </w:rPr>
            </w:pPr>
            <w:bookmarkStart w:id="85" w:name="bookmark84"/>
            <w:bookmarkEnd w:id="85"/>
            <w:r>
              <w:rPr>
                <w:rFonts w:ascii="Arial" w:hAnsi="Arial" w:cs="Arial"/>
                <w:lang w:val="en-US"/>
              </w:rPr>
              <w:t xml:space="preserve">- </w:t>
            </w:r>
            <w:r w:rsidRPr="00D06244">
              <w:rPr>
                <w:rFonts w:ascii="Arial" w:hAnsi="Arial" w:cs="Arial"/>
              </w:rPr>
              <w:t xml:space="preserve">Các Phó Thủ tướng Chính ph</w:t>
            </w:r>
            <w:r>
              <w:rPr>
                <w:rFonts w:ascii="Arial" w:hAnsi="Arial" w:cs="Arial"/>
                <w:lang w:val="en-US"/>
              </w:rPr>
              <w:t xml:space="preserve">ủ</w:t>
            </w:r>
            <w:r w:rsidRPr="00D06244">
              <w:rPr>
                <w:rFonts w:ascii="Arial" w:hAnsi="Arial" w:cs="Arial"/>
              </w:rPr>
              <w:t xml:space="preserve">;</w:t>
            </w:r>
          </w:p>
          <w:p>
            <w:pPr>
              <w:pStyle w:val="Vănbảnnộidung(2)"/>
              <w:tabs>
                <w:tab w:val="left" w:pos="478"/>
              </w:tabs>
              <w:ind w:firstLine="0"/>
              <w:jc w:val="both"/>
              <w:rPr>
                <w:rFonts w:ascii="Arial" w:hAnsi="Arial" w:cs="Arial"/>
                <w:lang w:val="en-US"/>
              </w:rPr>
            </w:pPr>
            <w:bookmarkStart w:id="86" w:name="bookmark85"/>
            <w:bookmarkEnd w:id="86"/>
            <w:r>
              <w:rPr>
                <w:rFonts w:ascii="Arial" w:hAnsi="Arial" w:cs="Arial"/>
                <w:lang w:val="en-US"/>
              </w:rPr>
              <w:t xml:space="preserve">- </w:t>
            </w:r>
            <w:r w:rsidRPr="00D06244">
              <w:rPr>
                <w:rFonts w:ascii="Arial" w:hAnsi="Arial" w:cs="Arial"/>
              </w:rPr>
              <w:t xml:space="preserve">Các Bộ, cơ quan ngang Bộ, cơ quan thuộc Chính ph</w:t>
            </w:r>
            <w:r>
              <w:rPr>
                <w:rFonts w:ascii="Arial" w:hAnsi="Arial" w:cs="Arial"/>
                <w:lang w:val="en-US"/>
              </w:rPr>
              <w:t xml:space="preserve">ủ;</w:t>
            </w:r>
          </w:p>
          <w:p>
            <w:pPr>
              <w:pStyle w:val="Vănbảnnộidung(2)"/>
              <w:tabs>
                <w:tab w:val="left" w:pos="478"/>
              </w:tabs>
              <w:ind w:firstLine="0"/>
              <w:jc w:val="both"/>
              <w:rPr>
                <w:rFonts w:ascii="Arial" w:hAnsi="Arial" w:cs="Arial"/>
              </w:rPr>
            </w:pPr>
            <w:bookmarkStart w:id="87" w:name="bookmark86"/>
            <w:bookmarkEnd w:id="87"/>
            <w:r>
              <w:rPr>
                <w:rFonts w:ascii="Arial" w:hAnsi="Arial" w:cs="Arial"/>
                <w:lang w:val="en-US"/>
              </w:rPr>
              <w:t xml:space="preserve">- </w:t>
            </w:r>
            <w:r>
              <w:rPr>
                <w:rFonts w:ascii="Arial" w:hAnsi="Arial" w:cs="Arial"/>
              </w:rPr>
              <w:t xml:space="preserve">HĐND, UBND các tỉ</w:t>
            </w:r>
            <w:r w:rsidRPr="00D06244">
              <w:rPr>
                <w:rFonts w:ascii="Arial" w:hAnsi="Arial" w:cs="Arial"/>
              </w:rPr>
              <w:t xml:space="preserve">nh, thành phố trực thuộc TW;</w:t>
            </w:r>
          </w:p>
          <w:p>
            <w:pPr>
              <w:pStyle w:val="Vănbảnnộidung(2)"/>
              <w:tabs>
                <w:tab w:val="left" w:pos="485"/>
              </w:tabs>
              <w:ind w:firstLine="0"/>
              <w:jc w:val="both"/>
              <w:rPr>
                <w:rFonts w:ascii="Arial" w:hAnsi="Arial" w:cs="Arial"/>
              </w:rPr>
            </w:pPr>
            <w:bookmarkStart w:id="88" w:name="bookmark87"/>
            <w:bookmarkEnd w:id="88"/>
            <w:r>
              <w:rPr>
                <w:rFonts w:ascii="Arial" w:hAnsi="Arial" w:cs="Arial"/>
                <w:lang w:val="en-US"/>
              </w:rPr>
              <w:t xml:space="preserve">- </w:t>
            </w:r>
            <w:r w:rsidRPr="00D06244">
              <w:rPr>
                <w:rFonts w:ascii="Arial" w:hAnsi="Arial" w:cs="Arial"/>
              </w:rPr>
              <w:t xml:space="preserve">Ban Thi đua-</w:t>
            </w:r>
            <w:r>
              <w:rPr>
                <w:rFonts w:ascii="Arial" w:hAnsi="Arial" w:cs="Arial"/>
              </w:rPr>
              <w:t xml:space="preserve">Khen thưởng</w:t>
            </w:r>
            <w:r w:rsidRPr="00D06244">
              <w:rPr>
                <w:rFonts w:ascii="Arial" w:hAnsi="Arial" w:cs="Arial"/>
              </w:rPr>
              <w:t xml:space="preserve"> Trung ương;</w:t>
            </w:r>
          </w:p>
          <w:p>
            <w:pPr>
              <w:pStyle w:val="Vănbảnnộidung(2)"/>
              <w:tabs>
                <w:tab w:val="left" w:pos="485"/>
              </w:tabs>
              <w:ind w:firstLine="0"/>
              <w:jc w:val="both"/>
              <w:rPr>
                <w:rFonts w:ascii="Arial" w:hAnsi="Arial" w:cs="Arial"/>
              </w:rPr>
            </w:pPr>
            <w:bookmarkStart w:id="89" w:name="bookmark88"/>
            <w:bookmarkEnd w:id="89"/>
            <w:r>
              <w:rPr>
                <w:rFonts w:ascii="Arial" w:hAnsi="Arial" w:cs="Arial"/>
                <w:lang w:val="en-US"/>
              </w:rPr>
              <w:t xml:space="preserve">- </w:t>
            </w:r>
            <w:r>
              <w:rPr>
                <w:rFonts w:ascii="Arial" w:hAnsi="Arial" w:cs="Arial"/>
              </w:rPr>
              <w:t xml:space="preserve">Cục kiểm tr</w:t>
            </w:r>
            <w:r w:rsidRPr="00D06244">
              <w:rPr>
                <w:rFonts w:ascii="Arial" w:hAnsi="Arial" w:cs="Arial"/>
              </w:rPr>
              <w:t xml:space="preserve">a văn bản, Bộ Tư pháp;</w:t>
            </w:r>
          </w:p>
          <w:p>
            <w:pPr>
              <w:pStyle w:val="Vănbảnnộidung(2)"/>
              <w:tabs>
                <w:tab w:val="left" w:pos="485"/>
              </w:tabs>
              <w:ind w:firstLine="0"/>
              <w:jc w:val="both"/>
              <w:rPr>
                <w:rFonts w:ascii="Arial" w:hAnsi="Arial" w:cs="Arial"/>
              </w:rPr>
            </w:pPr>
            <w:bookmarkStart w:id="90" w:name="bookmark89"/>
            <w:bookmarkEnd w:id="90"/>
            <w:r>
              <w:rPr>
                <w:rFonts w:ascii="Arial" w:hAnsi="Arial" w:cs="Arial"/>
                <w:lang w:val="en-US"/>
              </w:rPr>
              <w:t xml:space="preserve">- </w:t>
            </w:r>
            <w:r w:rsidRPr="00D06244">
              <w:rPr>
                <w:rFonts w:ascii="Arial" w:hAnsi="Arial" w:cs="Arial"/>
              </w:rPr>
              <w:t xml:space="preserve">Công báo; cổng thông tin điện tử của Bộ KH&amp;CN;</w:t>
            </w:r>
          </w:p>
          <w:p>
            <w:pPr>
              <w:pStyle w:val="Vănbảnnộidung(2)"/>
              <w:tabs>
                <w:tab w:val="left" w:pos="485"/>
              </w:tabs>
              <w:ind w:firstLine="0"/>
              <w:jc w:val="both"/>
              <w:rPr>
                <w:rFonts w:ascii="Arial" w:hAnsi="Arial" w:cs="Arial"/>
              </w:rPr>
            </w:pPr>
            <w:bookmarkStart w:id="91" w:name="bookmark90"/>
            <w:bookmarkEnd w:id="91"/>
            <w:r>
              <w:rPr>
                <w:rFonts w:ascii="Arial" w:hAnsi="Arial" w:cs="Arial"/>
                <w:lang w:val="en-US"/>
              </w:rPr>
              <w:t xml:space="preserve">- </w:t>
            </w:r>
            <w:r w:rsidRPr="00D06244">
              <w:rPr>
                <w:rFonts w:ascii="Arial" w:hAnsi="Arial" w:cs="Arial"/>
              </w:rPr>
              <w:t xml:space="preserve">Các đơn vị trực thuộc Bộ KH&amp;CN;</w:t>
            </w:r>
          </w:p>
          <w:p>
            <w:pPr>
              <w:pStyle w:val="Vănbảnnộidung(2)"/>
              <w:ind w:firstLine="0"/>
              <w:jc w:val="both"/>
              <w:rPr>
                <w:rFonts w:ascii="Arial" w:hAnsi="Arial" w:cs="Arial"/>
              </w:rPr>
            </w:pPr>
            <w:r>
              <w:rPr>
                <w:rFonts w:ascii="Arial" w:hAnsi="Arial" w:cs="Arial"/>
                <w:lang w:val="en-US"/>
              </w:rPr>
              <w:t xml:space="preserve">- </w:t>
            </w:r>
            <w:r w:rsidRPr="00D06244">
              <w:rPr>
                <w:rFonts w:ascii="Arial" w:hAnsi="Arial" w:cs="Arial"/>
              </w:rPr>
              <w:t xml:space="preserve">Lưu: VT, TĐKT.</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BỘ TRƯỞNG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THỨ TRƯỞNG</w:t>
            </w:r>
          </w:p>
          <w:p>
            <w:pPr>
              <w:pStyle w:val="Vănbảnnộidung"/>
              <w:spacing w:after="0" w:line="240" w:lineRule="auto"/>
              <w:ind w:firstLine="0"/>
              <w:rPr>
                <w:rFonts w:ascii="Arial" w:hAnsi="Arial" w:cs="Arial"/>
                <w:b/>
                <w:sz w:val="20"/>
                <w:szCs w:val="20"/>
                <w:lang w:val="en-US"/>
              </w:rPr>
            </w:pPr>
          </w:p>
          <w:p>
            <w:pPr>
              <w:pStyle w:val="Vănbảnnộidung"/>
              <w:spacing w:after="0" w:line="240" w:lineRule="auto"/>
              <w:ind w:firstLine="0"/>
              <w:rPr>
                <w:rFonts w:ascii="Arial" w:hAnsi="Arial" w:cs="Arial"/>
                <w:b/>
                <w:sz w:val="20"/>
                <w:szCs w:val="20"/>
                <w:lang w:val="en-US"/>
              </w:rPr>
            </w:pPr>
          </w:p>
          <w:p>
            <w:pPr>
              <w:pStyle w:val="Vănbảnnộidung"/>
              <w:spacing w:after="0" w:line="240" w:lineRule="auto"/>
              <w:ind w:firstLine="0"/>
              <w:rPr>
                <w:rFonts w:ascii="Arial" w:hAnsi="Arial" w:cs="Arial"/>
                <w:b/>
                <w:sz w:val="20"/>
                <w:szCs w:val="20"/>
                <w:lang w:val="en-US"/>
              </w:rPr>
            </w:pPr>
          </w:p>
          <w:p>
            <w:pPr>
              <w:pStyle w:val="Vănbảnnộidung"/>
              <w:spacing w:after="0" w:line="240" w:lineRule="auto"/>
              <w:ind w:firstLine="0"/>
              <w:rPr>
                <w:rFonts w:ascii="Arial" w:hAnsi="Arial" w:cs="Arial"/>
                <w:b/>
                <w:sz w:val="20"/>
                <w:szCs w:val="20"/>
                <w:lang w:val="en-US"/>
              </w:rPr>
            </w:pPr>
          </w:p>
          <w:p>
            <w:pPr>
              <w:pStyle w:val="Vănbảnnộidung"/>
              <w:spacing w:after="0" w:line="240" w:lineRule="auto"/>
              <w:ind w:firstLine="0"/>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Lê Xuân Định</w:t>
            </w:r>
          </w:p>
          <w:p>
            <w:pPr>
              <w:pStyle w:val="Vănbảnnộidung"/>
              <w:spacing w:after="0" w:line="240" w:lineRule="auto"/>
              <w:ind w:firstLine="0"/>
              <w:rPr>
                <w:rFonts w:ascii="Arial" w:hAnsi="Arial" w:cs="Arial"/>
                <w:sz w:val="20"/>
                <w:szCs w:val="20"/>
              </w:rPr>
            </w:pPr>
          </w:p>
        </w:tc>
      </w:tr>
    </w:tbl>
    <w:p>
      <w:pPr>
        <w:pStyle w:val="Vănbảnnộidung"/>
        <w:tabs>
          <w:tab w:val="left" w:pos="1100"/>
        </w:tabs>
        <w:spacing w:after="120" w:line="240" w:lineRule="auto"/>
        <w:ind w:firstLine="720"/>
        <w:jc w:val="both"/>
        <w:rPr>
          <w:rFonts w:ascii="Arial" w:hAnsi="Arial" w:cs="Arial"/>
          <w:sz w:val="20"/>
          <w:szCs w:val="20"/>
        </w:rPr>
      </w:pPr>
    </w:p>
    <w:p>
      <w:pPr>
        <w:pStyle w:val="Vănbảnnộidung(2)"/>
        <w:spacing w:after="120"/>
        <w:ind w:firstLine="0"/>
        <w:jc w:val="both"/>
        <w:rPr>
          <w:rFonts w:ascii="Arial" w:hAnsi="Arial" w:cs="Arial"/>
        </w:rPr>
      </w:pPr>
    </w:p>
    <w:p>
      <w:pPr>
        <w:pStyle w:val="Vănbảnnộidung(2)"/>
        <w:spacing w:after="120"/>
        <w:ind w:firstLine="0"/>
        <w:jc w:val="both"/>
        <w:rPr>
          <w:rFonts w:ascii="Arial" w:hAnsi="Arial" w:cs="Arial"/>
        </w:rPr>
      </w:pPr>
    </w:p>
    <w:p>
      <w:pPr>
        <w:pStyle w:val="Vănbảnnộidung(2)"/>
        <w:spacing w:after="120"/>
        <w:ind w:firstLine="0"/>
        <w:jc w:val="both"/>
        <w:rPr>
          <w:rFonts w:ascii="Arial" w:hAnsi="Arial" w:cs="Arial"/>
        </w:rPr>
        <w:sectPr w:rsidSect="00D06244">
          <w:headerReference w:type="default" r:id="rId3"/>
          <w:headerReference w:type="first" r:id="rId4"/>
          <w:footerReference w:type="default" r:id="rId5"/>
          <w:type w:val="continuous"/>
          <w:pgSz w:w="11900" w:h="16840" w:orient="portrait" w:code="9"/>
          <w:pgMar w:top="1440" w:right="1440" w:bottom="1440" w:left="1440" w:header="800" w:footer="800" w:gutter="0"/>
          <w:pgNumType w:start="1"/>
          <w:cols w:num="1" w:space="720">
            <w:col w:w="9020" w:space="720"/>
          </w:cols>
          <w:noEndnote/>
          <w:titlePg/>
          <w:docGrid w:linePitch="360"/>
        </w:sectPr>
      </w:pPr>
    </w:p>
    <w:p>
      <w:pPr>
        <w:pStyle w:val="Vănbảnnộidung"/>
        <w:spacing w:after="120" w:line="240" w:lineRule="auto"/>
        <w:ind w:firstLine="720"/>
        <w:jc w:val="both"/>
        <w:rPr>
          <w:rFonts w:ascii="Arial" w:hAnsi="Arial" w:cs="Arial"/>
          <w:b/>
          <w:bCs/>
          <w:sz w:val="20"/>
          <w:szCs w:val="20"/>
        </w:rPr>
        <w:sectPr w:rsidSect="00D06244">
          <w:type w:val="continuous"/>
          <w:pgSz w:w="11900" w:h="16840" w:orient="portrait" w:code="9"/>
          <w:pgMar w:top="1440" w:right="1440" w:bottom="1440" w:left="1440" w:header="669" w:footer="3" w:gutter="0"/>
          <w:cols w:num="1" w:space="720">
            <w:col w:w="9020" w:space="720"/>
          </w:cols>
          <w:noEndnote/>
          <w:docGrid w:linePitch="360"/>
        </w:sectPr>
      </w:pPr>
    </w:p>
    <w:p>
      <w:pPr>
        <w:pStyle w:val="Vănbảnnộidung"/>
        <w:spacing w:after="0" w:line="240" w:lineRule="auto"/>
        <w:ind w:firstLine="0"/>
        <w:jc w:val="center"/>
        <w:rPr>
          <w:rFonts w:ascii="Arial" w:hAnsi="Arial" w:cs="Arial"/>
          <w:sz w:val="20"/>
          <w:szCs w:val="20"/>
        </w:rPr>
      </w:pPr>
      <w:r w:rsidRPr="00D06244">
        <w:rPr>
          <w:rFonts w:ascii="Arial" w:hAnsi="Arial" w:cs="Arial"/>
          <w:b/>
          <w:bCs/>
          <w:sz w:val="20"/>
          <w:szCs w:val="20"/>
        </w:rPr>
        <w:t xml:space="preserve">Phụ lục</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Mẫ</w:t>
      </w:r>
      <w:r w:rsidRPr="00D06244" w:rsidR="00C43158">
        <w:rPr>
          <w:rFonts w:ascii="Arial" w:hAnsi="Arial" w:cs="Arial"/>
          <w:b/>
          <w:bCs/>
          <w:sz w:val="20"/>
          <w:szCs w:val="20"/>
        </w:rPr>
        <w:t xml:space="preserve">u Danh sách trích ngang thô</w:t>
      </w:r>
      <w:r>
        <w:rPr>
          <w:rFonts w:ascii="Arial" w:hAnsi="Arial" w:cs="Arial"/>
          <w:b/>
          <w:bCs/>
          <w:sz w:val="20"/>
          <w:szCs w:val="20"/>
        </w:rPr>
        <w:t xml:space="preserve">ng tin các cá nhân đề nghị tặng</w:t>
      </w:r>
    </w:p>
    <w:p>
      <w:pPr>
        <w:pStyle w:val="Vănbảnnộidung"/>
        <w:spacing w:after="0" w:line="240" w:lineRule="auto"/>
        <w:ind w:firstLine="0"/>
        <w:jc w:val="center"/>
        <w:rPr>
          <w:rFonts w:ascii="Arial" w:hAnsi="Arial" w:cs="Arial"/>
          <w:b/>
          <w:bCs/>
          <w:sz w:val="20"/>
          <w:szCs w:val="20"/>
        </w:rPr>
      </w:pPr>
      <w:r w:rsidRPr="00D06244">
        <w:rPr>
          <w:rFonts w:ascii="Arial" w:hAnsi="Arial" w:cs="Arial"/>
          <w:b/>
          <w:bCs/>
          <w:sz w:val="20"/>
          <w:szCs w:val="20"/>
        </w:rPr>
        <w:t xml:space="preserve">Kỷ niệm chương “Vì s</w:t>
      </w:r>
      <w:r w:rsidR="00906034">
        <w:rPr>
          <w:rFonts w:ascii="Arial" w:hAnsi="Arial" w:cs="Arial"/>
          <w:b/>
          <w:bCs/>
          <w:sz w:val="20"/>
          <w:szCs w:val="20"/>
        </w:rPr>
        <w:t xml:space="preserve">ự nghiệp khoa học và công nghệ”</w:t>
      </w:r>
    </w:p>
    <w:p>
      <w:pPr>
        <w:pStyle w:val="Vănbảnnộidung"/>
        <w:spacing w:after="0" w:line="240" w:lineRule="auto"/>
        <w:ind w:firstLine="0"/>
        <w:jc w:val="center"/>
        <w:rPr>
          <w:rFonts w:ascii="Arial" w:hAnsi="Arial" w:cs="Arial"/>
          <w:i/>
          <w:iCs/>
          <w:sz w:val="20"/>
          <w:szCs w:val="20"/>
          <w:lang w:val="en-US"/>
        </w:rPr>
      </w:pPr>
      <w:r w:rsidRPr="00D06244">
        <w:rPr>
          <w:rFonts w:ascii="Arial" w:hAnsi="Arial" w:cs="Arial"/>
          <w:i/>
          <w:iCs/>
          <w:sz w:val="20"/>
          <w:szCs w:val="20"/>
        </w:rPr>
        <w:t xml:space="preserve">(Ban hành kèm theo Thông tư</w:t>
      </w:r>
      <w:r w:rsidR="00906034">
        <w:rPr>
          <w:rFonts w:ascii="Arial" w:hAnsi="Arial" w:cs="Arial"/>
          <w:i/>
          <w:iCs/>
          <w:sz w:val="20"/>
          <w:szCs w:val="20"/>
        </w:rPr>
        <w:t xml:space="preserve"> số 22/2023/TT-BKHCN ngày 29/11/2023</w:t>
      </w:r>
      <w:r w:rsidR="00906034">
        <w:rPr>
          <w:rFonts w:ascii="Arial" w:hAnsi="Arial" w:cs="Arial"/>
          <w:i/>
          <w:iCs/>
          <w:sz w:val="20"/>
          <w:szCs w:val="20"/>
          <w:lang w:val="en-US"/>
        </w:rPr>
        <w:t xml:space="preserve"> </w:t>
      </w:r>
      <w:r w:rsidR="00906034">
        <w:rPr>
          <w:rFonts w:ascii="Arial" w:hAnsi="Arial" w:cs="Arial"/>
          <w:i/>
          <w:iCs/>
          <w:sz w:val="20"/>
          <w:szCs w:val="20"/>
        </w:rPr>
        <w:t xml:space="preserve">của</w:t>
      </w:r>
    </w:p>
    <w:p>
      <w:pPr>
        <w:pStyle w:val="Vănbảnnộidung"/>
        <w:spacing w:after="0" w:line="240" w:lineRule="auto"/>
        <w:ind w:firstLine="0"/>
        <w:jc w:val="center"/>
        <w:rPr>
          <w:rFonts w:ascii="Arial" w:hAnsi="Arial" w:cs="Arial"/>
          <w:i/>
          <w:iCs/>
          <w:sz w:val="20"/>
          <w:szCs w:val="20"/>
        </w:rPr>
      </w:pPr>
      <w:r w:rsidRPr="00D06244">
        <w:rPr>
          <w:rFonts w:ascii="Arial" w:hAnsi="Arial" w:cs="Arial"/>
          <w:i/>
          <w:iCs/>
          <w:sz w:val="20"/>
          <w:szCs w:val="20"/>
        </w:rPr>
        <w:t xml:space="preserve">Bộ trưởng Bộ Khoa học và Công nghệ)</w:t>
      </w:r>
    </w:p>
    <w:p>
      <w:pPr>
        <w:pStyle w:val="Vănbảnnộidung"/>
        <w:spacing w:after="0" w:line="240" w:lineRule="auto"/>
        <w:ind w:firstLine="0"/>
        <w:jc w:val="center"/>
        <w:rPr>
          <w:rFonts w:ascii="Arial" w:hAnsi="Arial" w:cs="Arial"/>
          <w:iCs/>
          <w:sz w:val="20"/>
          <w:szCs w:val="20"/>
          <w:vertAlign w:val="superscript"/>
          <w:lang w:val="en-US"/>
        </w:rPr>
      </w:pPr>
      <w:r w:rsidRPr="00906034">
        <w:rPr>
          <w:rFonts w:ascii="Arial" w:hAnsi="Arial" w:cs="Arial"/>
          <w:iCs/>
          <w:sz w:val="20"/>
          <w:szCs w:val="20"/>
          <w:vertAlign w:val="superscript"/>
          <w:lang w:val="en-US"/>
        </w:rPr>
        <w:t xml:space="preserve">______________</w:t>
      </w:r>
    </w:p>
    <w:p>
      <w:pPr>
        <w:pStyle w:val="Vănbảnnộidung"/>
        <w:spacing w:after="0" w:line="240" w:lineRule="auto"/>
        <w:ind w:firstLine="0"/>
        <w:jc w:val="center"/>
        <w:rPr>
          <w:rFonts w:ascii="Arial" w:hAnsi="Arial" w:cs="Arial"/>
          <w:i/>
          <w:iCs/>
          <w:sz w:val="20"/>
          <w:szCs w:val="20"/>
        </w:rPr>
      </w:pPr>
    </w:p>
    <w:tbl>
      <w:tblPr>
        <w:tblStyle w:val="TableNormal"/>
        <w:tblW w:w="5000" w:type="pct"/>
        <w:tblLook w:val="04A0" w:firstRow="1" w:lastRow="0" w:firstColumn="1" w:lastColumn="0" w:noHBand="0" w:noVBand="1"/>
      </w:tblPr>
      <w:tblGrid>
        <w:gridCol w:w="6584"/>
        <w:gridCol w:w="7376"/>
      </w:tblGrid>
      <w:tr w:rsidTr="007C2BB7">
        <w:trPr/>
        <w:tc>
          <w:tcPr>
            <w:tcW w:w="2358"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CƠ QUAN CHỦ QUẢN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CƠ QUAN/ĐƠN VỊ ĐỀ NGHỊ KHEN THƯỞNG</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tc>
        <w:tc>
          <w:tcPr>
            <w:tcW w:w="2642"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sidR="00BD3C1B">
              <w:rPr>
                <w:rFonts w:ascii="Arial" w:hAnsi="Arial" w:cs="Arial"/>
                <w:i/>
                <w:iCs/>
                <w:sz w:val="20"/>
                <w:szCs w:val="20"/>
              </w:rPr>
              <w:t xml:space="preserve">, ngày </w:t>
            </w:r>
            <w:r>
              <w:rPr>
                <w:rFonts w:ascii="Arial" w:hAnsi="Arial" w:cs="Arial"/>
                <w:i/>
                <w:iCs/>
                <w:sz w:val="20"/>
                <w:szCs w:val="20"/>
                <w:lang w:val="en-US"/>
              </w:rPr>
              <w:t xml:space="preserve">….</w:t>
            </w:r>
            <w:r w:rsidR="00BD3C1B">
              <w:rPr>
                <w:rFonts w:ascii="Arial" w:hAnsi="Arial" w:cs="Arial"/>
                <w:i/>
                <w:iCs/>
                <w:sz w:val="20"/>
                <w:szCs w:val="20"/>
              </w:rPr>
              <w:t xml:space="preserve"> tháng </w:t>
            </w:r>
            <w:r>
              <w:rPr>
                <w:rFonts w:ascii="Arial" w:hAnsi="Arial" w:cs="Arial"/>
                <w:i/>
                <w:iCs/>
                <w:sz w:val="20"/>
                <w:szCs w:val="20"/>
                <w:lang w:val="en-US"/>
              </w:rPr>
              <w:t xml:space="preserve">…</w:t>
            </w:r>
            <w:r w:rsidRPr="00597990" w:rsidR="00BD3C1B">
              <w:rPr>
                <w:rFonts w:ascii="Arial" w:hAnsi="Arial" w:cs="Arial"/>
                <w:i/>
                <w:iCs/>
                <w:sz w:val="20"/>
                <w:szCs w:val="20"/>
              </w:rPr>
              <w:t xml:space="preserve"> năm 20</w:t>
            </w:r>
            <w:r>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D06244">
        <w:rPr>
          <w:rFonts w:ascii="Arial" w:hAnsi="Arial" w:cs="Arial"/>
          <w:b/>
          <w:bCs/>
          <w:sz w:val="20"/>
          <w:szCs w:val="20"/>
        </w:rPr>
        <w:t xml:space="preserve">DANH SÁCH TRÍCH NGANG</w:t>
      </w:r>
    </w:p>
    <w:p>
      <w:pPr>
        <w:pStyle w:val="Vănbảnnộidung"/>
        <w:spacing w:after="0" w:line="240" w:lineRule="auto"/>
        <w:ind w:firstLine="0"/>
        <w:jc w:val="center"/>
        <w:rPr>
          <w:rFonts w:ascii="Arial" w:hAnsi="Arial" w:cs="Arial"/>
          <w:b/>
          <w:bCs/>
          <w:sz w:val="20"/>
          <w:szCs w:val="20"/>
        </w:rPr>
      </w:pPr>
      <w:r w:rsidRPr="00D06244">
        <w:rPr>
          <w:rFonts w:ascii="Arial" w:hAnsi="Arial" w:cs="Arial"/>
          <w:b/>
          <w:bCs/>
          <w:sz w:val="20"/>
          <w:szCs w:val="20"/>
        </w:rPr>
        <w:t xml:space="preserve">Thông tin các cá nhân đề nghị tặng Kỷ niệm chương “Vì sự nghiệp Khoa học và Công nghệ”</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544"/>
        <w:gridCol w:w="1769"/>
        <w:gridCol w:w="1440"/>
        <w:gridCol w:w="762"/>
        <w:gridCol w:w="767"/>
        <w:gridCol w:w="1986"/>
        <w:gridCol w:w="3870"/>
        <w:gridCol w:w="1696"/>
        <w:gridCol w:w="1116"/>
      </w:tblGrid>
      <w:tr w:rsidTr="00652DE4">
        <w:trPr>
          <w:trHeight w:val="20"/>
          <w:jc w:val="center"/>
        </w:trPr>
        <w:tc>
          <w:tcPr>
            <w:tcW w:w="19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D06244">
              <w:rPr>
                <w:rFonts w:ascii="Arial" w:hAnsi="Arial" w:cs="Arial"/>
                <w:b/>
                <w:bCs/>
                <w:sz w:val="20"/>
                <w:szCs w:val="20"/>
              </w:rPr>
              <w:t xml:space="preserve">TT</w:t>
            </w:r>
          </w:p>
        </w:tc>
        <w:tc>
          <w:tcPr>
            <w:tcW w:w="63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D06244">
              <w:rPr>
                <w:rFonts w:ascii="Arial" w:hAnsi="Arial" w:cs="Arial"/>
                <w:b/>
                <w:bCs/>
                <w:sz w:val="20"/>
                <w:szCs w:val="20"/>
              </w:rPr>
              <w:t xml:space="preserve">Họ và tên</w:t>
            </w:r>
          </w:p>
        </w:tc>
        <w:tc>
          <w:tcPr>
            <w:tcW w:w="51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D06244">
              <w:rPr>
                <w:rFonts w:ascii="Arial" w:hAnsi="Arial" w:cs="Arial"/>
                <w:b/>
                <w:bCs/>
                <w:sz w:val="20"/>
                <w:szCs w:val="20"/>
              </w:rPr>
              <w:t xml:space="preserve">CCCD/</w:t>
            </w:r>
          </w:p>
          <w:p>
            <w:pPr>
              <w:pStyle w:val="Khác"/>
              <w:spacing w:after="0" w:line="240" w:lineRule="auto"/>
              <w:ind w:firstLine="0"/>
              <w:jc w:val="center"/>
              <w:rPr>
                <w:rFonts w:ascii="Arial" w:hAnsi="Arial" w:cs="Arial"/>
                <w:sz w:val="20"/>
                <w:szCs w:val="20"/>
              </w:rPr>
            </w:pPr>
            <w:r w:rsidRPr="00D06244">
              <w:rPr>
                <w:rFonts w:ascii="Arial" w:hAnsi="Arial" w:cs="Arial"/>
                <w:b/>
                <w:bCs/>
                <w:sz w:val="20"/>
                <w:szCs w:val="20"/>
              </w:rPr>
              <w:t xml:space="preserve">Hộ chiếu</w:t>
            </w:r>
          </w:p>
          <w:p>
            <w:pPr>
              <w:pStyle w:val="Khác"/>
              <w:spacing w:after="0" w:line="240" w:lineRule="auto"/>
              <w:ind w:firstLine="0"/>
              <w:jc w:val="center"/>
              <w:rPr>
                <w:rFonts w:ascii="Arial" w:hAnsi="Arial" w:cs="Arial"/>
                <w:sz w:val="20"/>
                <w:szCs w:val="20"/>
              </w:rPr>
            </w:pPr>
            <w:r>
              <w:rPr>
                <w:rFonts w:ascii="Arial" w:hAnsi="Arial" w:cs="Arial"/>
                <w:sz w:val="20"/>
                <w:szCs w:val="20"/>
              </w:rPr>
              <w:t xml:space="preserve">(Số, ngày</w:t>
            </w:r>
            <w:r w:rsidRPr="00D06244" w:rsidR="00C43158">
              <w:rPr>
                <w:rFonts w:ascii="Arial" w:hAnsi="Arial" w:cs="Arial"/>
                <w:sz w:val="20"/>
                <w:szCs w:val="20"/>
              </w:rPr>
              <w:t xml:space="preserve"> cấp, nơi cấp)</w:t>
            </w:r>
          </w:p>
        </w:tc>
        <w:tc>
          <w:tcPr>
            <w:tcW w:w="548"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D06244">
              <w:rPr>
                <w:rFonts w:ascii="Arial" w:hAnsi="Arial" w:cs="Arial"/>
                <w:b/>
                <w:bCs/>
                <w:sz w:val="20"/>
                <w:szCs w:val="20"/>
              </w:rPr>
              <w:t xml:space="preserve">Năm sinh</w:t>
            </w:r>
          </w:p>
        </w:tc>
        <w:tc>
          <w:tcPr>
            <w:tcW w:w="71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D06244">
              <w:rPr>
                <w:rFonts w:ascii="Arial" w:hAnsi="Arial" w:cs="Arial"/>
                <w:b/>
                <w:bCs/>
                <w:sz w:val="20"/>
                <w:szCs w:val="20"/>
              </w:rPr>
              <w:t xml:space="preserve">Chức vụ, đơn vị công tác (nếu có)</w:t>
            </w:r>
          </w:p>
        </w:tc>
        <w:tc>
          <w:tcPr>
            <w:tcW w:w="138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D06244">
              <w:rPr>
                <w:rFonts w:ascii="Arial" w:hAnsi="Arial" w:cs="Arial"/>
                <w:b/>
                <w:bCs/>
                <w:sz w:val="20"/>
                <w:szCs w:val="20"/>
              </w:rPr>
              <w:t xml:space="preserve">Số năm công tác hoặc nội dung đóng góp trong lĩnh vực KH&amp;CN</w:t>
            </w:r>
          </w:p>
        </w:tc>
        <w:tc>
          <w:tcPr>
            <w:tcW w:w="60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D06244">
              <w:rPr>
                <w:rFonts w:ascii="Arial" w:hAnsi="Arial" w:cs="Arial"/>
                <w:b/>
                <w:bCs/>
                <w:sz w:val="20"/>
                <w:szCs w:val="20"/>
              </w:rPr>
              <w:t xml:space="preserve">Khen thưởng nhà nước (nếu có)</w:t>
            </w:r>
          </w:p>
        </w:tc>
        <w:tc>
          <w:tcPr>
            <w:tcW w:w="400"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rPr>
              <w:t xml:space="preserve">Kỷ luật (nế</w:t>
            </w:r>
            <w:r w:rsidRPr="00D06244" w:rsidR="00C43158">
              <w:rPr>
                <w:rFonts w:ascii="Arial" w:hAnsi="Arial" w:cs="Arial"/>
                <w:b/>
                <w:bCs/>
                <w:sz w:val="20"/>
                <w:szCs w:val="20"/>
              </w:rPr>
              <w:t xml:space="preserve">u có)</w:t>
            </w:r>
          </w:p>
        </w:tc>
      </w:tr>
      <w:tr w:rsidTr="00652DE4">
        <w:trPr>
          <w:trHeight w:val="20"/>
          <w:jc w:val="center"/>
        </w:trPr>
        <w:tc>
          <w:tcPr>
            <w:tcW w:w="195" w:type="pct"/>
            <w:vMerge/>
            <w:tcBorders>
              <w:left w:val="single" w:sz="4" w:space="0" w:color="auto"/>
            </w:tcBorders>
            <w:shd w:val="clear" w:color="auto" w:fill="FFFFFF"/>
            <w:vAlign w:val="center"/>
          </w:tcPr>
          <w:p>
            <w:pPr>
              <w:jc w:val="center"/>
              <w:rPr>
                <w:rFonts w:ascii="Arial" w:hAnsi="Arial" w:cs="Arial"/>
                <w:sz w:val="20"/>
                <w:szCs w:val="20"/>
              </w:rPr>
            </w:pPr>
          </w:p>
        </w:tc>
        <w:tc>
          <w:tcPr>
            <w:tcW w:w="634" w:type="pct"/>
            <w:vMerge/>
            <w:tcBorders>
              <w:left w:val="single" w:sz="4" w:space="0" w:color="auto"/>
            </w:tcBorders>
            <w:shd w:val="clear" w:color="auto" w:fill="FFFFFF"/>
            <w:vAlign w:val="center"/>
          </w:tcPr>
          <w:p>
            <w:pPr>
              <w:jc w:val="center"/>
              <w:rPr>
                <w:rFonts w:ascii="Arial" w:hAnsi="Arial" w:cs="Arial"/>
                <w:sz w:val="20"/>
                <w:szCs w:val="20"/>
              </w:rPr>
            </w:pPr>
          </w:p>
        </w:tc>
        <w:tc>
          <w:tcPr>
            <w:tcW w:w="516" w:type="pct"/>
            <w:vMerge/>
            <w:tcBorders>
              <w:left w:val="single" w:sz="4" w:space="0" w:color="auto"/>
            </w:tcBorders>
            <w:shd w:val="clear" w:color="auto" w:fill="FFFFFF"/>
            <w:vAlign w:val="center"/>
          </w:tcPr>
          <w:p>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D06244">
              <w:rPr>
                <w:rFonts w:ascii="Arial" w:hAnsi="Arial" w:cs="Arial"/>
                <w:b/>
                <w:bCs/>
                <w:sz w:val="20"/>
                <w:szCs w:val="20"/>
              </w:rPr>
              <w:t xml:space="preserve">Nam</w:t>
            </w:r>
          </w:p>
        </w:tc>
        <w:tc>
          <w:tcPr>
            <w:tcW w:w="2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D06244">
              <w:rPr>
                <w:rFonts w:ascii="Arial" w:hAnsi="Arial" w:cs="Arial"/>
                <w:b/>
                <w:bCs/>
                <w:sz w:val="20"/>
                <w:szCs w:val="20"/>
              </w:rPr>
              <w:t xml:space="preserve">Nữ</w:t>
            </w:r>
          </w:p>
        </w:tc>
        <w:tc>
          <w:tcPr>
            <w:tcW w:w="712" w:type="pct"/>
            <w:vMerge/>
            <w:tcBorders>
              <w:left w:val="single" w:sz="4" w:space="0" w:color="auto"/>
            </w:tcBorders>
            <w:shd w:val="clear" w:color="auto" w:fill="FFFFFF"/>
            <w:vAlign w:val="center"/>
          </w:tcPr>
          <w:p>
            <w:pPr>
              <w:jc w:val="center"/>
              <w:rPr>
                <w:rFonts w:ascii="Arial" w:hAnsi="Arial" w:cs="Arial"/>
                <w:sz w:val="20"/>
                <w:szCs w:val="20"/>
              </w:rPr>
            </w:pPr>
          </w:p>
        </w:tc>
        <w:tc>
          <w:tcPr>
            <w:tcW w:w="1387" w:type="pct"/>
            <w:vMerge/>
            <w:tcBorders>
              <w:left w:val="single" w:sz="4" w:space="0" w:color="auto"/>
            </w:tcBorders>
            <w:shd w:val="clear" w:color="auto" w:fill="FFFFFF"/>
            <w:vAlign w:val="center"/>
          </w:tcPr>
          <w:p>
            <w:pPr>
              <w:jc w:val="center"/>
              <w:rPr>
                <w:rFonts w:ascii="Arial" w:hAnsi="Arial" w:cs="Arial"/>
                <w:sz w:val="20"/>
                <w:szCs w:val="20"/>
              </w:rPr>
            </w:pPr>
          </w:p>
        </w:tc>
        <w:tc>
          <w:tcPr>
            <w:tcW w:w="608" w:type="pct"/>
            <w:vMerge/>
            <w:tcBorders>
              <w:left w:val="single" w:sz="4" w:space="0" w:color="auto"/>
            </w:tcBorders>
            <w:shd w:val="clear" w:color="auto" w:fill="FFFFFF"/>
            <w:vAlign w:val="center"/>
          </w:tcPr>
          <w:p>
            <w:pPr>
              <w:jc w:val="center"/>
              <w:rPr>
                <w:rFonts w:ascii="Arial" w:hAnsi="Arial" w:cs="Arial"/>
                <w:sz w:val="20"/>
                <w:szCs w:val="20"/>
              </w:rPr>
            </w:pPr>
          </w:p>
        </w:tc>
        <w:tc>
          <w:tcPr>
            <w:tcW w:w="400" w:type="pct"/>
            <w:vMerge/>
            <w:tcBorders>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52DE4">
        <w:trPr>
          <w:trHeight w:val="20"/>
          <w:jc w:val="center"/>
        </w:trPr>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D06244">
              <w:rPr>
                <w:rFonts w:ascii="Arial" w:hAnsi="Arial" w:cs="Arial"/>
                <w:sz w:val="20"/>
                <w:szCs w:val="20"/>
              </w:rPr>
              <w:t xml:space="preserve">1</w:t>
            </w:r>
          </w:p>
        </w:tc>
        <w:tc>
          <w:tcPr>
            <w:tcW w:w="6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1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1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8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0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52DE4">
        <w:trPr>
          <w:trHeight w:val="20"/>
          <w:jc w:val="center"/>
        </w:trPr>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D06244">
              <w:rPr>
                <w:rFonts w:ascii="Arial" w:hAnsi="Arial" w:cs="Arial"/>
                <w:sz w:val="20"/>
                <w:szCs w:val="20"/>
              </w:rPr>
              <w:t xml:space="preserve">2</w:t>
            </w:r>
          </w:p>
        </w:tc>
        <w:tc>
          <w:tcPr>
            <w:tcW w:w="6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1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1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8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0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52DE4">
        <w:trPr>
          <w:trHeight w:val="20"/>
          <w:jc w:val="center"/>
        </w:trPr>
        <w:tc>
          <w:tcPr>
            <w:tcW w:w="19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Pr>
                <w:rFonts w:ascii="Arial" w:hAnsi="Arial" w:cs="Arial"/>
                <w:sz w:val="20"/>
                <w:szCs w:val="20"/>
                <w:lang w:val="en-US"/>
              </w:rPr>
              <w:t xml:space="preserve">….</w:t>
            </w:r>
          </w:p>
        </w:tc>
        <w:tc>
          <w:tcPr>
            <w:tcW w:w="63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1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0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6584"/>
        <w:gridCol w:w="7376"/>
      </w:tblGrid>
      <w:tr w:rsidTr="007C2BB7">
        <w:trPr/>
        <w:tc>
          <w:tcPr>
            <w:tcW w:w="2358"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Xác nhận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của Cơ quan/đơn vị đề nghị khen thưởng</w:t>
            </w:r>
          </w:p>
          <w:p>
            <w:pPr>
              <w:pStyle w:val="Vănbảnnộidung"/>
              <w:spacing w:after="0" w:line="240" w:lineRule="auto"/>
              <w:ind w:firstLine="0"/>
              <w:jc w:val="center"/>
              <w:rPr>
                <w:rFonts w:ascii="Arial" w:hAnsi="Arial" w:cs="Arial"/>
                <w:bCs/>
                <w:i/>
                <w:sz w:val="20"/>
                <w:szCs w:val="20"/>
                <w:vertAlign w:val="superscript"/>
              </w:rPr>
            </w:pPr>
            <w:r w:rsidRPr="00652DE4">
              <w:rPr>
                <w:rFonts w:ascii="Arial" w:hAnsi="Arial" w:cs="Arial"/>
                <w:bCs/>
                <w:i/>
                <w:sz w:val="20"/>
                <w:szCs w:val="20"/>
                <w:lang w:val="en-US"/>
              </w:rPr>
              <w:t xml:space="preserve">(Ký tên, đóng dấu, nếu có)</w:t>
            </w:r>
          </w:p>
        </w:tc>
        <w:tc>
          <w:tcPr>
            <w:tcW w:w="2642" w:type="pct"/>
            <w:shd w:val="clear" w:color="auto" w:fill="auto"/>
          </w:tcPr>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sz w:val="20"/>
                <w:szCs w:val="20"/>
                <w:lang w:val="en-US"/>
              </w:rPr>
            </w:pPr>
            <w:r w:rsidRPr="00652DE4">
              <w:rPr>
                <w:rFonts w:ascii="Arial" w:hAnsi="Arial" w:cs="Arial"/>
                <w:bCs/>
                <w:i/>
                <w:sz w:val="20"/>
                <w:szCs w:val="20"/>
                <w:lang w:val="en-US"/>
              </w:rPr>
              <w:t xml:space="preserve">(Ký tên, đóng dấu, nếu có)</w:t>
            </w:r>
          </w:p>
        </w:tc>
      </w:tr>
    </w:tbl>
    <w:p>
      <w:pPr>
        <w:pStyle w:val="Vănbảnnộidung"/>
        <w:spacing w:after="120" w:line="240" w:lineRule="auto"/>
        <w:ind w:firstLine="720"/>
        <w:jc w:val="both"/>
        <w:rPr>
          <w:rFonts w:ascii="Arial" w:hAnsi="Arial" w:cs="Arial"/>
          <w:i/>
          <w:iCs/>
          <w:sz w:val="20"/>
          <w:szCs w:val="20"/>
        </w:rPr>
      </w:pPr>
    </w:p>
    <w:sectPr w:rsidSect="00906034">
      <w:pgSz w:w="16840" w:h="11900" w:orient="landscape" w:code="9"/>
      <w:pgMar w:top="1440" w:right="1440" w:bottom="1440" w:left="1440" w:header="0" w:footer="0" w:gutter="0"/>
      <w:cols w:num="1" w:space="720">
        <w:col w:w="1396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ănbảnnộidung">
    <w:name w:val="Văn bản nội dung"/>
    <w:basedOn w:val="Normal"/>
    <w:qFormat/>
    <w:pPr>
      <w:spacing w:after="60" w:line="314" w:lineRule="auto"/>
      <w:ind w:firstLine="400"/>
    </w:pPr>
    <w:rPr>
      <w:rFonts w:ascii="Times New Roman" w:eastAsia="Times New Roman" w:hAnsi="Times New Roman" w:cs="Times New Roman"/>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pPr>
      <w:ind w:firstLine="220"/>
    </w:pPr>
    <w:rPr>
      <w:rFonts w:ascii="Times New Roman" w:eastAsia="Times New Roman" w:hAnsi="Times New Roman" w:cs="Times New Roman"/>
      <w:sz w:val="20"/>
      <w:szCs w:val="20"/>
    </w:rPr>
  </w:style>
  <w:style w:type="paragraph" w:customStyle="1" w:styleId="Khác">
    <w:name w:val="Khác"/>
    <w:basedOn w:val="Normal"/>
    <w:qFormat/>
    <w:pPr>
      <w:spacing w:after="60" w:line="314" w:lineRule="auto"/>
      <w:ind w:firstLine="400"/>
    </w:pPr>
    <w:rPr>
      <w:rFonts w:ascii="Times New Roman" w:eastAsia="Times New Roman" w:hAnsi="Times New Roman" w:cs="Times New Roman"/>
      <w:sz w:val="26"/>
      <w:szCs w:val="26"/>
    </w:rPr>
  </w:style>
  <w:style w:type="paragraph" w:styleId="Header">
    <w:name w:val="Header"/>
    <w:basedOn w:val="Normal"/>
    <w:uiPriority w:val="99"/>
    <w:unhideWhenUsed/>
    <w:rsid w:val="00D06244"/>
    <w:pPr>
      <w:tabs>
        <w:tab w:val="center" w:pos="4680"/>
        <w:tab w:val="right" w:pos="9360"/>
      </w:tabs>
    </w:pPr>
    <w:rPr/>
  </w:style>
  <w:style w:type="character" w:customStyle="1" w:styleId="HeaderChar">
    <w:name w:val="Header Char"/>
    <w:basedOn w:val="DefaultParagraphFont"/>
    <w:uiPriority w:val="99"/>
    <w:rsid w:val="00D06244"/>
    <w:rPr>
      <w:color w:val="000000"/>
    </w:rPr>
  </w:style>
  <w:style w:type="paragraph" w:styleId="Footer">
    <w:name w:val="Footer"/>
    <w:basedOn w:val="Normal"/>
    <w:uiPriority w:val="99"/>
    <w:unhideWhenUsed/>
    <w:qFormat/>
    <w:rsid w:val="00D06244"/>
    <w:pPr>
      <w:tabs>
        <w:tab w:val="center" w:pos="4680"/>
        <w:tab w:val="right" w:pos="9360"/>
      </w:tabs>
    </w:pPr>
    <w:rPr/>
  </w:style>
  <w:style w:type="character" w:customStyle="1" w:styleId="FooterChar">
    <w:name w:val="Footer Char"/>
    <w:basedOn w:val="DefaultParagraphFont"/>
    <w:uiPriority w:val="99"/>
    <w:rsid w:val="00D06244"/>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Dell</cp:lastModifiedBy>
  <cp:revision>4</cp:revision>
  <dcterms:created xsi:type="dcterms:W3CDTF">2023-12-26T04:41:00Z</dcterms:created>
  <dcterms:modified xsi:type="dcterms:W3CDTF">2023-12-26T04:41:00Z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7</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18459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7</Pages>
  <Words>2760</Words>
  <Characters>15735</Characters>
  <Application>Microsoft Office Word</Application>
  <DocSecurity>0</DocSecurity>
  <Lines>131</Lines>
  <Paragraphs>36</Paragraphs>
  <CharactersWithSpaces>18459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2023-12-26T04:41:00Z</dcterms:created>
  <dcterms:modified xsi:type="dcterms:W3CDTF">2023-12-26T04:41:00Z</dcterms:modified>
</cp:coreProperties>
</file>