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THƯƠNG MẠI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0673/TM-XNK </w:t>
            </w:r>
            <w:r>
              <w:rPr/>
              <w:br/>
            </w:r>
            <w:r>
              <w:rPr>
                <w:i/>
              </w:rPr>
              <w:t xml:space="preserve">V/v sang mạn, chuyển tải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02 tháng 5 năm 2002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Các doanh nghiệp đầu mối nhập khẩu xăng dầu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vừa qua, Bộ Thương mại nhận được một số thông tin phản ánh tình trạng sang mạn, chuyển tải xăng dầu ngay sau khi nhập khẩu gây phức tạp cho thị trường xăng dầu và công tác quản lý môi trường, phòng chống cháy nổ. Để có căn cứ xem xét, Bộ Thương mại đề nghị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tổng quan về hình thức lưu chuyển xăng dầu nhập khẩu, thí dụ bao nhiêu phần trăm (%) bơm trực tiếp từ tầu lên kho bể chuyên dùng, bao nhiêu %được chuyển tải sang các tầu nhỏ để vận chuyển về các cảng khác rồi mới bơm lên kho bể, bao nhiêu % được bán trực tiếp cho các phương tiện vận tải của các doanh nghiệp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tổng quan về tình hình chấp hành các quy định về giao nhận, vận chuyển xăng dầu nhập khẩu (phương tiện vận chuyển, khu vực chuyển tải, phòng chống cháy nổ, vệ sinh môi trường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với các Bộ, ngành chức năng về những điều kiện, biện pháp phải quy định, áp dụng để chấn chỉnh hoạt động chuyển tải, sang mạn xăng dầu trong điều kiện hiện nay (nếu cần phải chấn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đề nghị gửi về Bộ Thương mại (Vụ Xuất nhập khẩu) trước ngày 15/5/2002.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THƯƠNG MẠI</w:t>
            </w:r>
            <w:r>
              <w:rPr>
                <w:b/>
              </w:rPr>
              <w:br/>
            </w:r>
            <w:r>
              <w:rPr>
                <w:b/>
              </w:rPr>
              <w:t xml:space="preserve">THỨ TRƯỞNG</w:t>
            </w:r>
            <w:r>
              <w:rPr>
                <w:b/>
              </w:rPr>
              <w:br/>
            </w:r>
            <w:r>
              <w:rPr>
                <w:b/>
              </w:rPr>
              <w:br/>
            </w:r>
            <w:r>
              <w:rPr>
                <w:b/>
              </w:rPr>
              <w:br/>
            </w:r>
            <w:r>
              <w:rPr>
                <w:b/>
              </w:rPr>
              <w:br/>
            </w:r>
            <w:r>
              <w:rPr>
                <w:b/>
              </w:rPr>
              <w:br/>
            </w:r>
            <w:r>
              <w:rPr>
                <w:b/>
              </w:rPr>
              <w:t xml:space="preserve">Hồ Huấn Nghiêm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2022-06-22T14:08:14Z</dcterms:created>
  <dcterms:modified xsi:type="dcterms:W3CDTF">2022-06-22T14:08:14Z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2022-06-22T14:08:14Z</dcterms:created>
  <dcterms:modified xsi:type="dcterms:W3CDTF">2022-06-22T14:08:14Z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2022-06-22T14:08:14Z</dcterms:created>
  <dcterms:modified xsi:type="dcterms:W3CDTF">2022-06-22T14:08:14Z</dcterms:modified>
</cp:coreProperties>
</file>