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CÔNG THƯƠNG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21/2020/TT-BCT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09 tháng 9 năm 2020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VỀ TRÌNH TỰ, THỦ TỤC CẤP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98/2017/NĐ-CP ngày 18 tháng 8 năm 2017 của Chính phủ quy định chức năng, nhiệm vụ, quyền hạn và cơ cấu tổ chức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Điện lực ngày 03 tháng 12 năm 2004; Luật sửa đổi, bổ sung một số điều của Luật Điện lực ngày 20 tháng 11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137/2013/NĐ-CP ngày 21 tháng 10 năm 2013 của Chính phủ quy định chi tiết thi hành một số điều của Luật Điện lực và Luật sửa đổi, bổ sung một số điều của Luật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08/2018/NĐ-CP ngày 15 tháng 01 năm 2018 của Chính phủ sửa đổi một số Nghị định liên quan đến điều kiện đầu tư kinh doanh thuộc phạm vi quản lý nhà nước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Cục trưởng Cục Điều tiết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Công Thương ban hành Thông tư quy định về trình tự, thủ tục cấp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về trình tự, thủ tục cấp giấy phép hoạt động điện lực, thời hạn của giấy phép hoạt động điện lực trong các lĩnh vực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chuyên ngành điện lực,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 vấn thiết kế công trình: Thủy điện, điện gió, điện mặt trời, nhiệt điện (than, khí, dầu, sinh khối, chất thải rắn), đường dây và trạm biến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 vấn giám sát thi công công trình: Thủy điện, điện gió, điện mặt trời, nhiệt điện (than, khí, dầu, sinh khối, chất thải rắn), đường dây và trạm biến 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Truyền tải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Phân phối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Bán buôn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Bán lẻ điện.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cho tổ chức, cá nhân tham gia hoạt động điện lực trong các lĩnh vực: Tư vấn chuyên ngành điện lực, phát điện, truyền tải điện, phân phối điện, bán buôn điện, bán lẻ điện.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 Trường hợp miễn trừ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Phát điện để tự sử dụng không bán điện cho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Phát điện có công suất lắp đặt đến 01 MW để bán điện cho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Kinh doanh điện tại vùng nông thôn, miền núi, hải đảo mua điện với công suất nhỏ hơn 50 kVA từ lưới điện phân phối để bán điện trực tiếp tới khách hàng sử dụng điện tại vùng nông thôn, miền núi, hải đảo.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Điều độ hệ thống điện quốc gia và điều hành giao dịch thị trường điện lực.</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Nguyên tắc cấp giấy phép và thời hạn của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giai đoạn thị trường bán lẻ điện cạnh tranh, giấy phép hoạt động điện lực lĩnh vực bán lẻ điện được cấp đồng thời với lĩnh vực phân phối điện, trừ trường hợp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đơn vị phát điện đăng ký hoạt động bán lẻ điện, không mua điện từ hệ thống điện quốc gia và có lưới điện để thực hiện hoạt động bán lẻ điện: Giấy phép hoạt động điện lực lĩnh vực bán lẻ điện được cấp đồng thời với lĩnh vực phát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phép phát điện được cấp cho tổ chức là đơn vị sở hữu nhà máy điện đối với từ ng nhà máy.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hạn tối đa trong giấy phép hoạt động điện lực cấp cho đơn vị hoạt động điện lực quy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Lĩnh vực hoạt động điện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Thời hạn của giấy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Tư vấn chuyên ngành điện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Phát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điện lớn, có ý nghĩa đặc biệt quan trọng về kinh tế - xã hội, quốc phòng, an ninh theo danh mục được Thủ tướng Chính phủ phê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điện không thuộc danh mục nhà máy điện lớn, có ý nghĩa đặc biệt quan trọng về kinh tế - xã hội, quốc phòng, an ninh được Thủ tướng Chính phủ phê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Truyền tải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Phân phối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Bán buôn điện, bán lẻ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thay đổi tên, địa chỉ trụ sở, chuyển giao tài sản, thời hạn giấy phép hoạt động điện lực được cấp theo thời hạn giấy phép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Tổ chức, cá nhân đề nghị ̣thời hạn giấy phép hoạt động điện lực ngắn hơn thời hạn quy định tại Khoản 4 Điều này thì cấp theo thời hạn đề nghi,̣ trừ trường hợp quy định tại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Căn cứ điều kiện thực tế về hạng mục công trình điện, cơ quan cấp giấy phép hoạt động điện lực cấp giấy phép hoạt động điện lực có thời hạn ngắn hơn thời hạn quy định tại Khoản 4 Điều này.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Phạm vi hoạt động trong lĩnh vực được cấp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Lĩnh vực tư vấn chuyên ngành điện lực có phạm vi hoạt động trong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Lĩnh vực truyền tải điện, phân phối điện có phạm vi hoạt động trong phạm vi quản lý, vận hành lưới điện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Lĩnh vực bán buôn điện, bán lẻ điện có phạm vi hoạt động trong khu vực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Lĩnh vực phát điện có phạm vi hoạt động cho từng nhà máy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HỒ SƠ, TRÌNH TỰ, THỦ TỤC CẤP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Hồ sơ đề nghị cấp giấy phép trong lĩnh vực tư vấn chuyên ngành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đề nghị cấp giấy phép hoạt động điện lực theo Mẫu 01 quy định tại Phụ lục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Danh sách trích ngang chuyên gia tư vấn đảm nhiệm chức danh chủ nhiệm, chức danh giám sát trưởng và các chuyên gia tư vấn khác theo Mẫu 3a quy định tại Phụ lục ban hành kèm theo Thông tư này; bản sao bằng tốt nghiệp đại học trở lên, chứng chỉ hành nghề hoạt động xây dựng, hợp đồng lao động xác định thời hạn hoặc không xác định thời hạn của các chuyên gia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Tài liệu chứng minh kinh nghiệm của các chuyên gia tư vấn (Quyết định phân công nhiệm vụ, giấy xác nhận của các đơn vị có dự án mà chuyên gia đã thực hiện hoặc các tài liệu có giá trị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Hồ sơ đề nghị cấp giấy phép trong lĩnh vực phát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đề nghị cấp giấy phép hoạt động điện lực theo Mẫu 01 quy định tại Phụ lục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Danh sách trích ngang người trực tiếp quản lý kỹ thuật, đội ngũ trưởng ca nhà máy điện theo Mẫu 3b quy định tại Phụ lục ban hành kèm theo Thông tư này; bản sao bằng tốt nghiệp và hợp đồng lao động với chủ đầu tư hoặc đơn vị quản lý vận hành của người trực tiếp quản lý kỹ thuật, đội ngũ trưởng ca nhà máy điện; tài liệu về kết quả tập huấn sát hạch đạt yêu cầu về an toàn và giấy chứng nhận vận hành được cấp điều độ có quyền điều khiển cấp theo Quy trình điều độ hệ thống điện quốc gia do Bộ Công Thương ban hành của đội ngũ trưởng ca nhà máy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Bản sao quyết định phê duyệt chủ trương đầu tư nhà máy điện, dự án đầu tư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Bản sao Quyết định phê duyệt Báo cáo đánh giá tác động môi trường hoặc văn bản xác nhận Kế hoạch bảo vệ môi trường dự án đầu tư nhà máy điện của cơ quan có thẩm quyền theo quy định của pháp luâṭ về môi trườ 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Bản sao Quyết định phê duyệt Quy trình vận hành hồ chứa của cơ quan có thẩm quyền (đối với nhà máy thủy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Bản sao biên bản nghiệm thu hoàn thành lắp đặt tổ máy hoặc hệ thống pin năng lượng mặt trời; bản sao tài liệu xác định thông số chính của nhà máy điện (thông số tua bin, máy phát hoặc tấm pin, bộ chuyển đổi; máy biến áp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Bản sao biên bản nghiệm thu hoàn thành lắp đặt hệ thống hạ tầng công nghệ thông tin, hạ tầng viễn thông phục vụ vận hành thị ̣trường điện; bản sao biên bản nghiệm thu hoàn thành lắp đặt hệ thống SCADA phục vụ vận hành hệ thống điện và thị trường điện (đối với nhà máy tham gia thị trường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Bản sao biên bản nghiệm thu đập thủy điện; phương án bảo vệ đập và hồ chứa nước, phương án ứng phó thiện tai, phương án ứng phó với tình huống khẩn cấp (đối với nhà máy thủy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Trường hợp nhà máy điện, tổ máy phát điện dự phòng không nối lưới và chỉ phát điện để bán điện cho khách hàng khi sự cố mất điện từ lưới điện quốc gia, hồ sơ đề nghị cấp giấy phép không bao gồm nội dung quy định tại Khoản 8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Hồ sơ đề nghị cấp giấy phép trong lĩnh vực truyền tải điện, phân phối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đề nghị cấp giấy phép hoạt động điện lực theo Mẫu 01 quy định tại Phụ lục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Danh sách trích ngang người trực tiếp quản lý kỹ thuật, đội ngũ trưởng ca vận hành theo Mẫu 3b quy định tại Phụ lục ban hành kèm theo Thông tư này; bản sao bằng tốt nghiệp của người trực tiếp quản lý kỹ thuật, đội ngũ trưởng ca vận hành; tài liệu về kết quả tập huấn sát hạch đạt yêu cầu về an toàn hoặc thẻ an toàn điện theo quy định tại Điều 64 Luật Điện lực, giấy chứng nhận vận hành được cấp điều độ có quyền điều khiển cấp theo Quy trình điều độ hệ thống điện quốc gia do Bộ Công Thương ban hành của đội ngũ trưởng ca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Danh mục các hạng mục công trình lưới điện chính và phạm vi lưới điện do tổ chức đang quản lý. Trường hợp mua bán, sáp nhập, bàn giao không hoàn vốn tài sản lưới điện phải có Biên bản nghiệm thu theo quy định hoặc Biên bản bàn giao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Bản sao Thoả thuận đấu nối vào Hệ thống điện quốc gia theo quy định; bản đồ ranh giới lưới điện và phạm vi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Hồ sơ đề nghị cấp giấy phép trong lĩnh vực bán buôn điện, bán lẻ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bản đề nghị cấp giấy phép hoạt động điện lực theo Mẫu 01 quy định tại Phụ lục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Danh sách trích ngang người trực tiếp quản lý kinh doanh theo Mẫu 3b quy định tại Phụ lục ban hành kèm theo Thông tư này; bản sao bằng tốt nghiệp của người có tên trong danh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Hồ sơ đề nghị sửa đổi, bổ sung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thay đổi tên, địa chỉ trụ sở của đơn vị được cấp giấy phép, hồ sơ bao gồm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cấp giấy phép hoạt động điện lực theo Mẫu 01 quy định tại Phụ lục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tổ chứ c đề nghị cấp giấy phép nhận chuyển giao tài sản từ đơn vị đã được cấp giấy phép hoạt động điện lực, hồ sơ đề nghị ̣cấp giấy phép hoạt động điện lực của đơn VỊ nhận chuyển giao bao gồm: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nghị cấp giấy phép hoạt động điện lực theo Mẫu 01 quy định tại Phụ lục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liệu chứng minh việc chuyển giao tài sản; tài liệu chứng minh việc chuyển giao nhân sự hoặc tài liệu về đội ngũ trực tiếp quản lý kỹ thuật, quản ly vận hành, chuyên gia tư vấn theo các quy định tương ứng tại khoản 3 Điều 6, khoản 3 Điều 7, khoản 3 Điều 8, khoản 3 Điều 9 Thông tư này trong trường hợp có sự thay đổi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Trình tự, thủ tục cấp, sửa đổi, bổ sung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Chậm nhất trước 15 ngày làm việc kể từ ngày dự kiến chính thứ c vận hành thương mại, tổ chức tham gia hoạt động phát điện phải nộp đầy đủ hồ sơ đề nghị cấp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đề nghị cấp, sửa đổi, bổ sung giấy phép hoạt động điện lực gửi cho cơ quan cấp giấy phép hoạt động điện lực 01 bộ hồ sơ theo quy định tại Chương II Thông tư này và chịu trách nhiệm về tính chính xác, trung thực của hồ sơ đề nghị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Hình thức nộp hồ sơ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Đối với hồ sơ thuộc thẩm quyền cấp giấy phép của Bô ̣Công Thương va Cuc Điều tiết điện lực: Thực hiện trên Cổng Dic̣ h vụ công trực tuyến tại địa chỉ https://dichvucong.moit.gov.vn Trong trường hợp hồ sơ điện tử có dung lượng lớn hoặc các tài liệu theo quy định của pháp luật không được gửi qua mạng thông tin điện tử thì có thể gửi trực tiếp hoặc qua đường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Đối với hồ sơ thuộc thẩm quyền cấp giấy phép của Ủy ban nhân dân tỉnh, thành phố trực thuộc Trung ương: Thực hiện gửi trực tiếp, qua đường dịch vụ bưu chính hoặc trực tuyến trên trang thông tin điện tử của cơ quan cấp giấy phép hoạt động điện lực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Trình tự, thủ tục cấp, sửa đổi, bổ sung giấy phép hoạt động điện lực trực tuyến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trực tuyến thực hiện theo hướng dẫn trên Cổng Dịch vụ công trực tuyến của Bộ Công Thương,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Tổ chức, cá nhân đề nghị ̣cấp giấy phép thực hiện đăng ký tài khoản trên Cổng Dịch vụ công trực tuyến của Bộ Công Thương sử dụng tài khoản đã đăng ký để khai báo và gửi hồ sơ trực tuyến;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thời hạn 60 ngày làm việc kể từ ngày nhận được yêu cầu bổ sung, sửa đổi số liệu, tài liệu và các thông tin liên quan của cơ quan cấp giấy phép hoạt động điện lực, tổ chức, cá nhân đề nghị cấp giấy phép phải bổ sung, sửa đổi số liệu, tài liệu, các thông tin liên quan trên Cổng Dịch vụ công trực tuyến của Bộ Công Thương. Hết thời hạn trên, tổ chức, cá nhân không sửa đổi, bổ sung hồ sơ theo yêu cầu, cơ quan cấp giấy phép hoạt động điện lực có quyền trả lại hồ sơ đề nghị cấp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Trong thời hạn 15 ngày làm việc kể từ ngày nhận đủ hồ sơ hợp lệ trên Cổng Dịch vụ công trực tuyến của Bộ Công Thương, cơ quan cấp giấy phép hoạt động điện lực có trách nhiệm thẩm định hồ sơ và cấp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sửa đổi, bổ sung giấy phép hoạt động điện lực, trong thời hạn 07 ngày làm việc kể từ ngày nhận đủ hồ sơ hợp lệ trên Cổng Dịch vụ công trực tuyến của Bộ Công Thương theo quy định tại Điều 10 Thông tư này, cơ quan cấp giấy phép hoạt động điện lực có trách nhiệm thẩm định hồ sơ và cấp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Ủy ban nhân dân tỉnh, thành phố trực thuộc Trung ương hướng dẫn việc cấp giấy phép thuộc thẩm quyền theo hình thức trực tuyến (nếu có) phù hợp với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Trình tự, thủ tục cấp, sửa đổi, bổ sung giấy phép hoạt động điện lực không qua trực tuyến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03 ngày làm việc kể từ ngày nhận được hồ sơ đề nghị cấp, sửa đổi, bổ sung giấy phép hoạt động điện lực, cơ quan cấp giấy phép hoạt động điện lực có trách nhiệm thông báo bằng văn bản cho tổ chức, cá nhân đề nghị cấp giấy phép nếu hồ sơ không đầy đủ, hợp lệ. Trong văn bản thông báo, phải nêu rõ lý do và yêu cầu bổ sung, sửa đổi số liệu, tài liệu và các thông tin liên quan để hoàn thiện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60 ngày làm việc kể từ ngày nhận được yêu cầu bổ sung, sửa đổi số liệu, tài liệu và các thông tin liên quan của cơ quan cấp giấy phép hoạt động điện lực, tổ chức, cá nhân đề nghị cấp giấy phép phải bổ sung, sửa đổi số liệu, tài liệu, các thông tin liên quan và trả lời bằng văn bản. Hết thời hạn trên, tổ chức, cá nhân không sửa đổi, bổ sung hồ sơ theo yêu cầu, cơ quan cấp giấy phép hoạt động điện lực có quyền trả lại hồ sơ đề nghị cấp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15 ngày làm việc kể từ ngày nhận đủ hồ sơ hợp lệ, cơ quan cấp giấy phép hoạt động điện lực có trách nhiệm thẩm định hồ sơ và cấp giấy phép hoạt động điện lực, trừ trường hợp quy định tại điểm d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sửa đổi, bổ sung giấy phép hoạt động điện lực, trong thời hạn 07 ngày làm việc kể từ ngày nhận đủ hồ sơ hợp lệ theo quy định tại Điều 10 Thông tư này, cơ quan cấp giấy phép hoạt động điện lực có trách nhiệm thẩm định hồ sơ và cấp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Giấy phép hoạt động điện lực được cấp gồm 03 bản chính: 01 bản giao cho đơn vị được cấp giấy phép, 02 bản lưu tại cơ quan cấp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Đối với trường hợp giấy phép bị mất hoặc bị hỏng, đơn vị điện lực phải có văn bản đề nghị theo Mẫu 01 quy định tại Phụ lục ban hành kèm theo Thông tư này, trong đó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QUYỀN CẤP VÀ QUẢN LÝ SỬ DỤNG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Thẩm quyền cấp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cấp giấy phép hoạt động điện lực của Bộ Công Thương và Cục Điều tiết điện lực được quy định tại Khoản 19 Điều 3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tỉnh, thành phố trực thuộc Trung ương cấp hoặc uỷ quyền cho Sở Công Thương cấp giấy phép hoạt động điện lực đối với các lĩnh vực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phát điện đối với nhà máy điện có quy mô công suất dưới 03 MW đặt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Hoạt động phân phối điện đến cấp điện áp 35 kV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Hoạt động bán lẻ điện đến cấp điện áp 0,4 kV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Tư vấn chuyên ngành điện lực,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Tư vấn thiết kế công trình đường dây và trạm biến áp có cấp điện áp đến 35 kV, đăng ký doanh nghiệp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Tư vấn giám sát thi công công trình đường dây và trạm biến áp có cấp điện áp đến 35 kV, đăng ký doanh nghiệp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Trách nhiệm của cơ quan cấp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Tiếp nhận, thẩm định, kiểm tra và quản lý hồ sơ đề nghị cấp giấy phép hoạt động điện lực. Hướng dẫn tổ chức, cá nhân đề nghị cấp giấy phép thực hiện đúng nội dung, trình tự, thủ tục đề nghị cấp giấy phép hoạt động điện lực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Giải quyết các khiếu nại về giấy phép hoạt động điện lực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Giấy phép trong trường hợp có sai sót về các nội dung ghi trong giấy phép đã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giám sát việc đảm bảo các điều kiện hoạt động điện lực của đơn vị được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Thu hồi giấy phép hoạt động điện lực thuộc thẩm quyền cấp giấy phép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Gửi quyết định thu hồi đến đơn vị điện lực bị thu hồi giấy phép và các cơ quan, đơn vị liên quan; công bố thông tin thu hồi giấy phép trên trang thông tin điện tử của cơ quan cấp giấy phép hoạt động điện lực trong thời hạn 02 ngày làm việc kể từ ngày ra quyết định thu hồi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Trách nhiệm của đơn vị điện lực được cấp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điện lực theo đúng nội dung quy định trong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30 ngày kể từ ngày thay đổi về tên, địa chỉ trụ sở, văn phòng giao dịch, loại hình hoạt động, phạm vi hoạt động, thời hạn của giấy phép, đơn vị phải thực hiện thủ tục đề nghị sử a đổi, bổ sung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Lâp hồ sơ đề nghị ̣sửa đổi giấy phép hoạt động điện lực trong trường hợp bị thu hồi một phần lĩnh vực, phạm vi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Đảm bảo các điều kiện hoạt động điện lực theo quy định của pháp luật trong suốt thời gian hoạt động và tuân thủ các quy định của pháp luật có liên quan. Tuân thủ quy định của pháp luật về phòng cháy và chữa cháy đối với hoạt động phát điện, truyền tải điện, phân phối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Nộp đầy đủ các loại phí liên quan đến giấy phép hoạt động điện lực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Không cho thuê, cho mượn, tự sửa chữa nội dung giấy phép hoạt động điện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Trước ngày vận hành thương mại, các đơn vị phát điện có trách nhiệm hoàn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Ký kết Hợp đồng mua bán điện theo quy định (trừ các nhà máy thủy điện thuộc Danh mục nhà máy điện lớn, có ý nghĩa đặc biệt quan trọng về kinh tế - xã hội, quốc phòng, an ninh do Thủ tướng Chính phủ phê duyệt và Danh mục các nhà máy điện phối hợp vận hành với nhà máy điện lớn, có ý nghĩa đặc biệt quan trọng về kinh tế - xã hội, quốc phòng, an ninh do Bộ Công Thương phê duyệt; các nhà máy thủy điện hạch toán phụ thuộc các Tổng công ty Điện lực theo Văn bản đề xuất của Tập đoàn Điện lực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Hệ thống SCADA phục vụ̣ vận hành hệ thống điện và thị trường điện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Hệ thống hạ tầng công nghệ thông tin, hạ tầng viễn thông phục vụ vận hành thị trường điện (đối với các nhà máy tham gia thị trường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nội dung quy định khác về quản lý, vận hành nhà máy điện tại các văn bản quy phạm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Chịu sự kiểm tra, thanh tra và chấp hành quyết định xử lý của cơ quan nhà nước có thẩm quyền về việc sử dụng giấy phép và đảm bảo các điều kiện hoạt động điện lực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Lưu giữ bản chính giấy phép hoạt động điện lực đã được cấp tại trụ sở đơn vị và bản sao giấy phép hoạt động điện lực tại văn phòng giao dịch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Trong thời hạn 30 ngày kể từ ngày được cấp giấy phép hoạt động điện lực, đơn vị được cấp giấy phép hoạt động điện lực có trách nhiệm gửi bản sao Giấy phép hoạt động điện lực đã được cấp đến cơ quan quản lý nhà nước trong lĩnh vực điện lực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Trách nhiệm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Trước ngày 01 tháng 3 hàng năm, báo cáo cơ quan cấp giấy phép hoạt động điện lực, Sở Công Thương tại địa phương về tình hình hoạt động trong lĩnh vực được cấp phép của năm trước theo các Mẫu 4a, 4b, 4c và 4d quy định tại Phụ lục ban hành kèm theo Thông tư này bằng phương thức gửi trực tiếp hoặc gửi qua dịch vụ bưu chính hoặc gửi qua hệ thống thư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cơ quan cấp giấy phép hoạt động điện lực trong thời hạn 60 ngày trước ngày ngừng hoạt động điện lực hoặc chuyển giao hoạt động điện lực bằng phương thức gửi trực tiếp hoặc gửi qua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và cung cấp đầy đủ, chính xác các thông tin khi cơ quan cấp giấy phép, cơ quan có thẩm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Trước khi giấy phép hoạt động điện lực hết thời hạn 30 ngày, đơn vị điện lực được cấp giấy phép có nhu cầu tiếp tục hoạt động phải lập hồ sơ đề nghị cấp giấy phép hoạt động điện lực theo quy định tại khoản 2 Điều 11 Thông tư này và thực hiện trình tự, thủ tục đề nghị cấp giấy phép hoạt động điện lực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Quy định về quản lý, vận hành nhà máy điện trong trường hợp cho thuê khoán nhà máy, thuê hoặc giao quản lý vận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đầu tư nhà máy điện phải chịu trách nhiệm về các nghĩa vụ liên quan đến quá trình đầu tư, vận hành nhà máy điện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được thuê khoán nhà máy điện, được thuê hoặc giao quản lý vận hành hoặc được ủy quyền quản lý vận hành nhà máy điện có trách nhiệm thực hiện đầy đủ các nghĩa vụ liên quan đến quá trình vận hành nhà máy theo nội dung trong hợp đồng thuê khoán, thuê hoặc giao quản lý vận hành nhà máy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THỰC HIỆN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 Thực hiện công tác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Điều tiết điện lực có trách nhiệm kiểm tra việc thực hiện Thông tư này trong phạm vi cả nước; giải quyết các vướng mắc và đề xuất các nội dung để báo cáo Bộ Công Thương sửa đổi, bổ sung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Ủy ban nhân dân tỉnh, thành phố trực thuộc Trung ương kiểm tra việc thực hiện Thông tư này trong phạm vi quản lý; giải quyết các vướng mắc và kiến nghị Bộ Công Thương sửa đổi, bổ sung Thông tư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 Trách nhiệm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Cục Điều tiết điện lực là cơ quan tiếp nhận và giải quyết các thủ tục thẩm định hồ sơ đề nghị cấp giấy phép hoạt động điện lực đối với giấy phép thuộc thẩm quyền cấp của Cục Điều tiết điện lực và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Công Thương là cơ quan tiếp nhận và giải quyết các thủ tục thẩm định hồ sơ đề nghị cấp giấy phép hoạt động điện lực đối với giấy phép thuộc thẩm quyền cấp của Ủy ban nhân dân tỉnh, thành phố trực thuộc Trung ương khi được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Trước ngày 01 tháng 3 hàng năm, Sở Công Thương báo cáo Bộ Công Thương, Ủy ban nhân dân tỉnh, thành phố trực thuộc Trung ương về tình hình cấp giấy phép hoạt động điện lực tại địa phương của năm trước theo Mẫu 5 Phụ lục ban hành kèm theo Thông tư này bằng phương thức gửi trực tiếp hoặc gửi qua dịch vụ bưu chính hoặc gửi qua hệ thống thư điện tử.</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từ ngày 26 tháng 10 năm 2020. Thông tư số 36/2018/TT-BCT ngày 16 tháng 10 năm 2018 của Bộ trưởng Bộ Công Thương quy định về trình tự, thủ tục cấp, thu hồi cấp giấy phép hoạt động điện lực và Thông tư số 15/2019/TT-BCT ngày 26 tháng 8 năm 2019 của Bộ trưởng Bộ Công Thương sửa đổi Khoản 1 và Khoản 4 Điều 12 của Thông tư số 36/2018/TT-BCT ngày16 tháng 10 năm 2018 của Bộ trưởng Bộ Công Thương quy định về trình tự, thủ tục cấp, thu hồi giấy phép hoạt động điện lực hết hiệu lực từ ngày Thông tư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trường hợp sửa đổi, bổ sung giấy phép hoạt động điện lực do thay đổi tên, địa chỉ trụ sở và chuyển giao tài sản của đơn vị đã được cấp giấy phép, giấy phép đã được cấp tiếp tục có hiệu lực đến khi được cấp giấy phép hoạt động điện lực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đơn vị điện lực đã được cấp giấy phép hoạt động điện lực trước thời điểm Thông tư này có hiệu lực được tiếp tục thực hiện theo nội dung, thời hạn đã đã quy định trong giấy phép và có trách nhiệm tuân thủ quy định tại Thông tư này và pháp luật có liên quan ban hành sau thời điểm cấp giấy phép./.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Quốc hội;</w:t>
            </w:r>
            <w:r>
              <w:rPr/>
              <w:br/>
            </w:r>
            <w:r>
              <w:t xml:space="preserve">- Văn phòng Chủ tịch nước;</w:t>
            </w:r>
            <w:r>
              <w:rPr/>
              <w:br/>
            </w:r>
            <w:r>
              <w:t xml:space="preserve">- Văn phòng Chính phủ;</w:t>
            </w:r>
            <w:r>
              <w:rPr/>
              <w:br/>
            </w:r>
            <w:r>
              <w:t xml:space="preserve">- Văn phòng Tổng bí thư;</w:t>
            </w:r>
            <w:r>
              <w:rPr/>
              <w:br/>
            </w:r>
            <w:r>
              <w:t xml:space="preserve">- Văn phòng TƯ và các Ban của Đảng;</w:t>
            </w:r>
            <w:r>
              <w:rPr/>
              <w:br/>
            </w:r>
            <w:r>
              <w:t xml:space="preserve">- Thủ tướng, các Phó Thủ tướng Chính phủ;</w:t>
            </w:r>
            <w:r>
              <w:rPr/>
              <w:br/>
            </w:r>
            <w:r>
              <w:t xml:space="preserve">- Các Bộ, cơ quan ngang Bộ, cơ quan thuộc Chính phủ;</w:t>
            </w:r>
            <w:r>
              <w:rPr/>
              <w:br/>
            </w:r>
            <w:r>
              <w:t xml:space="preserve">- UBND tỉnh, thành phố trực thuộc TƯ;</w:t>
            </w:r>
            <w:r>
              <w:rPr/>
              <w:br/>
            </w:r>
            <w:r>
              <w:t xml:space="preserve">- Sở Công Thương tỉnh, thành phố trực thuộc TƯ;</w:t>
            </w:r>
            <w:r>
              <w:rPr/>
              <w:br/>
            </w:r>
            <w:r>
              <w:t xml:space="preserve">- Viện Kiểm sát Nhân dân tối cao;</w:t>
            </w:r>
            <w:r>
              <w:rPr/>
              <w:br/>
            </w:r>
            <w:r>
              <w:t xml:space="preserve">- Tòa án Nhân dân tối cao;</w:t>
            </w:r>
            <w:r>
              <w:rPr/>
              <w:br/>
            </w:r>
            <w:r>
              <w:t xml:space="preserve">- Bộ trưởng, các Thứ trưởng Bộ Công Thương;</w:t>
            </w:r>
            <w:r>
              <w:rPr/>
              <w:br/>
            </w:r>
            <w:r>
              <w:t xml:space="preserve">- Cục Kiểm tra văn QPPL (Bộ Tư pháp);</w:t>
            </w:r>
            <w:r>
              <w:rPr/>
              <w:br/>
            </w:r>
            <w:r>
              <w:t xml:space="preserve">- Công báo;</w:t>
            </w:r>
            <w:r>
              <w:rPr/>
              <w:br/>
            </w:r>
            <w:r>
              <w:t xml:space="preserve">- Kiểm toán nhà nước;</w:t>
            </w:r>
            <w:r>
              <w:rPr/>
              <w:br/>
            </w:r>
            <w:r>
              <w:t xml:space="preserve">- Website: Chính phủ, Bộ Công Thương;</w:t>
            </w:r>
            <w:r>
              <w:rPr/>
              <w:br/>
            </w:r>
            <w:r>
              <w:t xml:space="preserve">- Tập đoàn Điện lực Việt Nam;</w:t>
            </w:r>
            <w:r>
              <w:rPr/>
              <w:br/>
            </w:r>
            <w:r>
              <w:t xml:space="preserve">- Lưu: VT, PC, ĐTĐL.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Hoàng Quốc Vượng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còn vướng mắc, chưa rõ hoặc cần hỗ trợ pháp lý khác bạn vui lòng liên hệ bộ phận </w:t>
      </w:r>
      <w:hyperlink r:id="rId3" w:history="1">
        <w:r>
          <w:rPr>
            <w:rStyle w:val="Hyperlink"/>
          </w:rPr>
          <w:t xml:space="preserve">tư vấn pháp luật trực tuyến qua tổng đài điện thoại</w:t>
        </w:r>
      </w:hyperlink>
      <w:r>
        <w:t xml:space="preserve"> số: </w:t>
      </w:r>
      <w:hyperlink r:id="rId4" w:history="1">
        <w:r>
          <w:rPr>
            <w:rStyle w:val="Hyperlink"/>
            <w:b/>
          </w:rPr>
          <w:t xml:space="preserve">1900 6162</w:t>
        </w:r>
      </w:hyperlink>
      <w:r>
        <w:t xml:space="preserve"> để được giải đáp.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Rất mong nhận được sự hợp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Trân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phận tư vấn pháp luật Doanh nghiệp - Công ty luật Minh Khuê</w:t>
      </w: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so-dien-thoai-luat-su-tu-van-phap-luat-truc-tuyen-qua-tong-dai--.aspx" TargetMode="External" /><Relationship Id="rId4" Type="http://schemas.openxmlformats.org/officeDocument/2006/relationships/hyperlink" Target="tel:19006162"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2022-06-20T18:41:48Z</dcterms:created>
  <dcterms:modified xsi:type="dcterms:W3CDTF">2022-06-20T18:41:48Z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2022-06-20T18:41:48Z</dcterms:created>
  <dcterms:modified xsi:type="dcterms:W3CDTF">2022-06-20T18:41:48Z</dcterms:modified>
</cp:coreProperties>
</file>