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NGÂN HÀNG NHÀ NƯỚC</w:t>
            </w:r>
            <w:r>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01/2020/TT-NHNN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13 tháng 3 năm 2020</w:t>
            </w:r>
          </w:p>
        </w:tc>
      </w:tr>
    </w:tbl>
    <w:p>
      <w:pPr>
        <w:pStyle w:val="Normal(Web)"/>
        <w:divId w:val="1"/>
        <w:rPr>
          <w:vanish w:val="0"/>
        </w:rPr>
      </w:pPr>
      <w:r>
        <w:rPr>
          <w:b/>
        </w:rPr>
        <w:t xml:space="preserve">THÔNG TƯ</w:t>
      </w:r>
    </w:p>
    <w:p>
      <w:pPr>
        <w:pStyle w:val="Normal(Web)"/>
        <w:divId w:val="2"/>
        <w:rPr>
          <w:vanish w:val="0"/>
        </w:rPr>
      </w:pPr>
      <w:r>
        <w:rPr>
          <w:b/>
        </w:rPr>
        <w:t xml:space="preserve">QUY ĐỊNH VỀ VIỆC TỔ CHỨC TÍN DỤNG, CHI NHÁNH NGÂN HÀNG NƯỚC NGOÀI CƠ CẤU LẠI THỜI HẠN TRẢ NỢ, MIỄN, GIẢM LÃI, PHÍ, GIỮ NGUYÊN NHÓM NỢ NHẰM HỖ TRỢ KHÁCH HÀNG CHỊU ẢNH HƯỞNG DO DỊCH COVID - 19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hàng Nhà nước Việt Nam ngày 16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Các tổ chức tín dụng ngày 16 tháng 6 năm 2010; Luật sửa đổi, bổ sung một số điều của Luật Các tổ chức tín dụng ngày 20 tháng 11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số 16/2017/NĐ-CP ngày 17 tháng 02 năm 2017 của Chính phủ quy định chức năng, nhiệm vụ, quyền hạn và cơ cấu tổ chức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Sau khi thống nhất với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Chánh Thanh tra, giám sát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Thống đốc Ngân hàng Nhà nước Việt Nam ban hành Thông tư quy định về việc tổ chức tín dụng, chi nhánh ngân hàng nước ngoài cơ cấu lại thời hạn trả nợ, miễn, giảm lãi, phí, giữ nguyên nhóm nợ nhằm hỗ trợ khách hàng chịu ảnh hưởng bởi dịch viêm đường hô hấp cấp do chủng mới của virus corona (Covid - 19).</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Chương 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QUY ĐỊNH CHUNG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 Phạm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về việc tổ chức tín dụng, chi nhánh ngân hàng nước ngoài cơ cấu lại thời hạn trả nợ, miễn, giảm lãi, phí, giữ nguyên nhóm nợ nhằm hỗ trợ khách hàng chịu ảnh hưởng bởi dịch Covid - 19.</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tín dụng (không bao gồm ngân hàng chính sách), chi nhánh ngân hàng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Khách hàng của tổ chức tín dụng, chi nhánh ngân hàng nước ngoài (trừ khách hàng là tổ chức tín dụng, chi nhánh ngân hàng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khác có liên quan đến việc cơ cấu lại thời hạn trả nợ, miễn, giảm lãi, phí, giữ nguyên nhóm nợ nhằm hỗ trợ khách hàng chịu ảnh hưởng bởi dịch Covid-19.</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3. Áp dụng các văn bản quy phạm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cơ cấu lại thời hạn trả nợ, miễn, giảm lãi, phí, giữ nguyên nhóm nợ nhằm hỗ trợ khách hàng chịu ảnh hưởng bởi dịch Covid -19 thực hiện theo quy định tại Thông tư này; các nội dung liên quan đến cơ cấu lại thời hạn trả nợ, miễn, giảm lãi, phí, phân loại nợ không quy định tại Thông tư này thực hiện theo quy định tại các văn bản quy phạm pháp luật khác có liên quan.</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Chương II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QUY ĐỊNH CỤ THỂ</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4. Cơ cấu lại thời hạn trả nợ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Nợ cơ cấu lại thời hạn trả nợ là số dư nợ gốc và/hoặc lãi (bao gồm cả số dư nợ của các khoản nợ thuộc phạm vi điều chỉnh của Nghị định số 55/2015/NĐ-CP ngày 09 tháng 6 năm 2015 của Chính phủ về chính sách tín dụng phục vụ phát triển nông nghiệp, nông thôn (đã được sửa đổi, bổ sung)) đáp ứng đầy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Phát sinh từ hoạt động cho vay, cho thuê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Phát sinh nghĩa vụ trả nợ gốc và/hoặc lãi trong khoảng thời gian từ ngày 23/01/2020 đến ngày liền kề sau 03 tháng kể từ ngày Thủ tướng Chính phủ công bố hết dịch Covid - 19;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Khách hàng không có khả năng trả nợ đúng hạn nợ gốc và/hoặc lãi theo hợp đồng, thỏa thuận cho vay, cho thuê tài chính đã ký do doanh thu, thu nhập sụt giảm bởi ảnh hưởng của dịch Covid -19.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cơ cấu lại thời hạn trả nợ đối với số dư nợ quy định tại khoản 1 Điều này được thực hiện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dư nợ còn trong hạn hoặc quá hạn đến 10 (mười) ngày kể từ ngày đến hạn thanh toán, thời hạn trả nợ theo hợp đồng, thỏa thuận cho vay, cho thuê tài chính 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dư nợ đã quá hạn (trừ trường hợp quy định tại điểm a khoản này) trong khoảng thời gian từ ngày 23/01/2020 đến ngày liền kề sau 15 (mười lăm) ngày kể từ ngày Thông tư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tín dụng, chi nhánh ngân hàng nước ngoài quyết định việc cơ cấu lại thời hạn trả nợ đối với số dư nợ quy định tại khoản 1, 2 Điều này trên cơ sở đề nghị của khách hàng và đánh giá của tổ chức tín dụng, chi nhánh ngân hàng nước ngoài về khả năng trả nợ đầy đủ nợ gốc và/hoặc lãi của khách hàng sau khi được cơ cấu lại thời hạn trả nợ, phù hợp mức độ ảnh hưởng của dịch Covid - 19 và đảm bảo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Tổ chức tín dụng, chi nhánh ngân hàng nước ngoài không thực hiện cơ cấu lại thời hạn trả nợ đối với khoản nợ vi phạm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gian cơ cấu lại trong trường hợp kéo dài thêm một khoảng thời gian trả nợ không vượt quá 12 tháng kể từ ngày cuối cùng của thời hạn cho vay, cho thuê tài chính (thời điểm khách hàng phải trả hết toàn bộ nợ gốc và lãi theo hợp đồng, thỏa thuận cho vay, cho thuê tài chính đã ký).</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5. Miễn, giảm lãi,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tín dụng, chi nhánh ngân hàng nước ngoài quyết định việc miễn, giảm lãi, phí theo quy định nội bộ đối với số dư nợ phát sinh từ hoạt động cấp tín dụng (trừ hoạt động mua, đầu tư trái phiếu doanh nghiệp) mà nghĩa vụ trả nợ gốc và/hoặc lãi đến hạn thanh toán trong khoảng thời gian từ ngày 23/01/2020 đến ngày liền kề sau 03 tháng kể từ ngày Thủ tướng Chính phủ công bố hết dịch Covid -19 và khách hàng không có khả năng trả nợ đúng hạn nợ gốc và/hoặc lãi theo hợp đồng, thỏa thuận đã ký do doanh thu, thu nhập sụt giảm bởi ảnh hưởng của dịch Covid - 19.</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6. Giữ nguyên nhóm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tín dụng, chi nhánh ngân hàng nước ngoài được giữ nguyên nhóm nợ đã phân loại theo quy định của Ngân hàng Nhà nước Việt Nam tại thời điểm gần nhất trước ngày 23/01/2020 đối với số dư nợ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dư nợ được cơ cấu lại thời hạn trả nợ quy định tại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dư nợ được miễn, giảm lãi quy định tại Điều 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Số dư nợ quy định tại điểm a, b khoản này bao gồm cả phần dư nợ đã cơ cấu lại thời hạn nợ, miễn, giảm lãi và điều chỉnh nhóm nợ theo quy định của Ngân hàng Nhà nước Việt Nam trong khoảng thời gian từ ngày 23/01/2020 đến ngày liền kề sau 15 (mười lăm) ngày kể từ ngày Thông tư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số dư nợ quy định tại khoản 1 Điều này, tổ chức tín dụng, chi nhánh ngân hàng nước ngoài phải thực hiện phân loại nợ, trích lập dự phòng rủi ro theo thời hạn đã được cơ cấu lại theo quy định của pháp luật về phân loại nợ, trích lập và sử dụng dự phòng để xử lý rủi ro trong hoạt động của tổ chức tín dụng, chi nhánh ngân hàng nước ngoài nhưng không phải áp dụng nguyên tắc điều chỉnh vào nhóm nợ có mức độ rủi ro cao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số lãi phải thu của số dư nợ được cơ cấu lại thời hạn trả nợ, miễn, giảm lãi và giữ nguyên nhóm nợ đủ tiêu chuẩn (nhóm 1) theo quy định tại Thông tư này, kể từ ngày được cơ cấu lại, tổ chức tín dụng, chi nhánh ngân hàng nước ngoài không phải hạch toán thu nhập (dự thu) mà thực hiện theo dõi ngoại bảng để đôn đốc thu; thực hiện hạch toán vào thu nhập khi thu được theo quy định của pháp luật về chế độ tài chính đối với tổ chức tín dụng, chi nhánh ngân hàng nước ngoài.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7. Trách nhiệm của tổ chức tín dụng, chi nhánh ngân hàng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tín dụng, chi nhánh ngân hàng nước ngoài quyết định, chịu trách nhiệm cơ cấu lại thời hạn trả nợ, miễn, giảm lãi, phí, giữ nguyên nhóm nợ theo quy định tại Điều 4, Điều 5, Điều 6 Thông tư này đảm bảo giám sát chặt chẽ, an toàn, phòng ngừa, ngăn chặn việc lợi dụng cơ cấu lại thời hạn trả nợ, miễn, giảm lãi, phí, giữ nguyên nhóm nợ để trục lợi, phản ánh sai lệch chất lượng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hành quy định nội bộ về cơ cấu lại thời hạn trả nợ, miễn, giảm lãi, phí, giữ nguyên nhóm nợ theo quy định của Thông tư này để thực hiện thống nhất trong toàn hệ thống, trong đó quy định cụ thể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Tiêu chí xác định số dư nợ của khách hàng bị ảnh hưởng bởi dịch Covid-19;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Trình tự, thủ tục, phân công, phân cấp, nhiệm vụ, trách nhiệm của từng cá nhân, bộ phận trong việc thực hiện cơ cấu lại thời hạn trả nợ, miễn, giảm lãi, phí, giữ nguyên nhóm nợ bảo đảm nguyên tắc cá nhân, bộ phận quyết định cơ cấu lại thời hạn trả nợ, miễn, giảm lãi, phí, giữ nguyên nhóm nợ không là cá nhân, bộ phận phê duyệt cấp tín dụng, trừ trường hợp việc cấp tín dụng do Hội đồng quản trị, Hội đồng thành viên, Tổng Giám đốc/Giám đốc, ngân hàng mẹ (đối với chi nhánh ngân hàng nước ngoài) thông qua. Trường hợp việc xét duyệt cấp tín dụng và xét duyệt cơ cấu lại thời hạn trả nợ thực hiện thông qua cơ chế hội đồng thì Chủ tịch Hội đồng xét duyệt cơ cấu lại thời hạn trả nợ không phải là Chủ tịch Hội đồng xét duyệt cấp tín dụng và ít nhất hai phần ba (2/3) thành viên Hội đồng xét duyệt cơ cấu lại thời hạn trả nợ không phải là thành viên của Hội đồng xét duyệt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Tần suất rà soát, đánh giá khả năng trả nợ của khách hàng sau khi được cơ cấu lại thời hạn trả nợ, miễn, giảm lãi, phí, giữ nguyên nhóm nợ theo quy định pháp luật; theo dõi, kiểm tra, kiểm soát, giám sát đối với việc cơ cấu lại thời hạn trả nợ, miễn, giảm lãi, phí và số dư nợ được cơ cấu lại thời hạn trả nợ, miễn, giảm lãi, giữ nguyên nhóm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10 (mười) ngày đầu tiên của mỗi tháng, tổ chức tín dụng (trừ quỹ tín dụng nhân dân), chi nhánh ngân hàng nước ngoài phải gửi báo cáo Ngân hàng Nhà nước Việt Nam (qua Vụ Tín dụng các ngành kinh tế) về tình hình thực hiện cơ cấu lại thời hạn trả nợ, miễn, giảm lãi, giữ nguyên nhóm nợ đến ngày cuối cùng của tháng liên trước theo quy định tại Phụ lục đính kèm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10 (mười) ngày đầu tiên của mỗi tháng, tổ chức tín dụng là quỹ tín dụng nhân dân phải gửi báo cáo cho Ngân hàng Nhà nước chi nhánh tỉnh, thành phố trực thuộc trung ương (sau đây gọi tắt là Ngân hàng Nhà nước chi nhánh) nơi đặt trụ sở chính về tình hình thực hiện cơ cấu lại thời hạn trả nợ, miễn, giảm lãi, giữ nguyên nhóm nợ đến ngày cuối cùng của tháng liền trước theo quy định tại Phụ lục đính kèm Thông tư này.</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8. Trách nhiệm của các đơn vị thuộc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Trách nhiệm của Vụ Tín dụng các ngành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hợp báo cáo quy định tại khoản 3 Điều 7 Thông tư này và điểm a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trì, phối hợp với Vụ Chính sách tiền tệ, Cơ quan Thanh tra, giám sát ngân hàng, Ngân hàng Nhà nước chi nhánh trong việc tham mưu cho Thống đốc Ngân hàng Nhà nước Việt Nam xử lý các vấn đề phát sinh trong quá trình triển khai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của Cơ quan Thanh tra, giám sát ngân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thanh tra, giám sát việc tổ chức tín dụng, chi nhánh ngân hàng nước ngoài thực hiện Thông tư này theo chức năng,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Trách nhiệm của Ngân hàng Nhà nước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thời hạn 15 (mười lăm) ngày đầu tiên của mỗi tháng, tổng hợp báo cáo của quỹ tín dụng nhân dân trên địa bàn theo khoản 4 Điều 7 Thông tư này và gửi Vụ Tín dụng các ngành kinh tế để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thanh tra, giám sát việc tổ chức tín dụng, chi nhánh ngân hàng nước ngoài thực hiện Thông tư này theo chức năng,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Trách nhiệm của Trung tâm thông tin tín dụng quốc gia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thông tin tín dụng quốc gia Việt Nam thực hiện việc điều chỉnh thông tin tín dụng của khách hàng theo quy định tại Thông tư này trên cơ sở đề nghị của tổ chức tín dụng, chi nhánh ngân hàng nước ngoài.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Chương III</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ĐIỀU KHOẢN THI HÀNH</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9. Hiệu Iực thi 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kể từ ngày 13 tháng 3 năm 2020.</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Điều 10.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Văn phòng, Chánh Thanh tra, giám sát ngân hàng, Thủ trưởng các đơn vị thuộc Ngân hàng Nhà nước Việt Nam, Giám đốc Ngân hàng Nhà nước chi nhánh, Chủ tịch Hội đồng quản trị, Chủ tịch Hội đồng thành viên và Tổng Giám đốc (Giám đốc) tổ chức tín dụng, chi nhánh ngân hàng nước ngoài chịu trách nhiệm tổ chức thực hiện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rPr>
                <w:b/>
                <w:i/>
              </w:rPr>
              <w:t xml:space="preserve">Nơi nhận:</w:t>
            </w:r>
            <w:r>
              <w:rPr/>
              <w:br/>
            </w:r>
            <w:r>
              <w:t xml:space="preserve">- Như Điều 10;</w:t>
            </w:r>
            <w:r>
              <w:rPr/>
              <w:br/>
            </w:r>
            <w:r>
              <w:t xml:space="preserve">- Ban lãnh đạo NHNN;</w:t>
            </w:r>
            <w:r>
              <w:rPr/>
              <w:br/>
            </w:r>
            <w:r>
              <w:t xml:space="preserve">- Bộ Tài chính;</w:t>
            </w:r>
            <w:r>
              <w:rPr/>
              <w:br/>
            </w:r>
            <w:r>
              <w:t xml:space="preserve">- Bộ Tư pháp (để kiểm tra);</w:t>
            </w:r>
            <w:r>
              <w:rPr/>
              <w:br/>
            </w:r>
            <w:r>
              <w:t xml:space="preserve">- Công báo;</w:t>
            </w:r>
            <w:r>
              <w:rPr/>
              <w:br/>
            </w:r>
            <w:r>
              <w:t xml:space="preserve">- Lưu: VP, PC, TTGSNH6.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THỐNG ĐỐC</w:t>
            </w:r>
            <w:r>
              <w:rPr>
                <w:b/>
              </w:rPr>
              <w:br/>
            </w:r>
            <w:r>
              <w:rPr>
                <w:b/>
              </w:rPr>
              <w:t xml:space="preserve">PHÓ THỐNG ĐỐC</w:t>
            </w:r>
            <w:r>
              <w:rPr/>
              <w:br/>
            </w:r>
            <w:r>
              <w:rPr/>
              <w:br/>
            </w:r>
            <w:r>
              <w:rPr/>
              <w:br/>
            </w:r>
            <w:r>
              <w:rPr/>
              <w:br/>
            </w:r>
            <w:r>
              <w:rPr/>
              <w:br/>
            </w:r>
            <w:r>
              <w:rPr>
                <w:b/>
              </w:rPr>
              <w:t xml:space="preserve">Đoàn Thái Sơn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TỔ CHỨC TÍN DỤNG, CHI NHÁNH NGÂN HÀNG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TÌNH HÌNH THỰC HIỆN CƠ CẤU LẠI THỜI HẠN TRẢ NỢ, MIỄN, GIẢM LÃI, GIỮ NGUYÊN NHÓM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(Đơn vị tính: tỷ đồng,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Tình hình thực hiện cơ cấu lại thời hạn trả nợ, miễn, giảm lãi, giữ nguyên nhóm nợ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chịu ảnh hưởng bởi dịch</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cấu lại thời hạn trả nợ và giữ nguyên nhóm nợ</w:t>
            </w: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Miễn, giảm lãi và giữ nguyên nhóm nợ</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cơ cấu lại thời hạn trả nợ</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khách hàng được cơ cấu lại thời hạn trả nợ</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được miễn, giảm lãi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lãi được miễn, giảm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khách hàng được miễn, giảm lãi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dư nợ cơ cấu lại thời hạn trả nợ, miễn giảm lãi và giữ nguyên nhóm nợ</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khách hàng được cơ cấu lại thời hạn trả nợ, miễn, giảm lãi và giữ nguyên nhóm nợ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Phân theo khách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Hợp tác xã, liên hiệp hợp tác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Phân theo 21 ngành kinh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Tổng dư nợ không bị chuyển sang nhóm nợ xấu do được giữ nguyên nhóm nợ theo quy định tại Thông tư này: …. tỷ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Người lập báo cáo</w:t>
            </w:r>
            <w:r>
              <w:rPr/>
              <w:br/>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Người kiểm soát</w:t>
            </w:r>
            <w:r>
              <w:rPr/>
              <w:br/>
            </w: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ngày … tháng … năm …</w:t>
            </w:r>
            <w:r>
              <w:rPr/>
              <w:br/>
            </w:r>
            <w:r>
              <w:t xml:space="preserve">Tổng Giám đốc (Giám đốc)</w:t>
            </w:r>
            <w:r>
              <w:rPr/>
              <w:br/>
            </w:r>
            <w: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Hình th</w:t>
      </w:r>
      <w:r>
        <w:rPr>
          <w:b/>
        </w:rPr>
        <w:t xml:space="preserve">ức gửi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liệu báo cáo tháng 3/2020: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tín dụng (trừ trường hợp tổ chức tín dụng là quỹ tín dụng nhân dân), chi nhánh ngân hàng nước ngoài gửi báo cáo giấy và điện tử về địa chỉ: Vụ Tín dụng các ngành kinh tế, Ngân hàng Nhà nước Việt Nam, 25 Lý Thường Kiệt, Hoàn Kiếm, Hà Nội (email: tindung2@sbv.gov.vn).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tín dụng là quỹ tín dụng nhân dân, gửi báo cáo giấy và điện tử về Ngân hàng Nhà nước chi nhánh nơi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liệu báo cáo từ tháng 04/2020: Tổ chức tín dụng, chi nhánh ngân hàng nước ngoài báo cáo thông qua hệ thống báo cáo thống kê tập trung của Ngân hàng Nhà nước Việt Nam, bao gồm số liệu toàn hàng và số liệu từng chi nhánh tổ chức tín dụng, chi nhánh ngân hàng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lập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tín dụng, chi nhánh ngân hàng nước ngoài báo cáo số liệu đến ngày cuối cùng của tháng liền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Cột (3): TCTD báo cáo số dư nợ dự kiến bị ảnh hưởng bởi dịch Covid - 19 theo đánh giá của tổ chức tín dụng, chi nhánh ngân hàng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Cột (4): Số dư nợ được cơ cấu lại thời hạn trả nợ và giữ nguyên nhóm nợ theo quy định tại Điều 4 và khoản 1 Điều 6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Cột (5): Số khách hàng được cơ cấu lại thời hạn trả nợ và giữ nguyên nhóm nợ theo quy định tại Điều 4 và khoản 1 Điều 6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Cột (6): Dư nợ được miễn, giảm lãi và giữ nguyên nhóm nợ theo quy định tại Điều 5 và khoản 1 Điều 6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Cột (7): Số tiền lãi mà khách hàng được miễn, giảm.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Cột (8): Số khách hàng được miễn, giảm lãi và giữ nguyên nhóm nợ theo quy định tại Điều 5 và khoản 1 Điều 6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Cột (9): Tổng dư nợ được cơ cấu lại thời hạn trả nợ, miễn, giảm lãi và giữ nguyên nhóm nợ theo quy định tại Điều 4, Điều 5 và khoản 1 Điều 6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Cột (10): Tổng số khách hàng được cơ cấu lại thời hạn trả nợ, miễn, giảm lãi và giữ nguyên nhóm nợ theo quy định tại Điều 4, Điều 5 và khoản 1 Điều 6 Thông tư.</w:t>
      </w: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2022-06-20T18:42:17Z</dcterms:created>
  <dcterms:modified xsi:type="dcterms:W3CDTF">2022-06-20T18:42:17Z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2022-06-20T18:42:17Z</dcterms:created>
  <dcterms:modified xsi:type="dcterms:W3CDTF">2022-06-20T18:42:17Z</dcterms:modified>
</cp:coreProperties>
</file>