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9339E0" w:rsidTr="009339E0">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center"/>
              <w:rPr>
                <w:rFonts w:ascii="Arial" w:hAnsi="Arial" w:cs="Arial"/>
                <w:color w:val="000000"/>
                <w:sz w:val="18"/>
                <w:szCs w:val="18"/>
              </w:rPr>
            </w:pPr>
            <w:bookmarkStart w:id="0" w:name="_GoBack"/>
            <w:bookmarkEnd w:id="0"/>
            <w:r>
              <w:rPr>
                <w:rStyle w:val="Strong"/>
                <w:rFonts w:ascii="Arial" w:hAnsi="Arial" w:cs="Arial"/>
                <w:color w:val="000000"/>
                <w:sz w:val="18"/>
                <w:szCs w:val="18"/>
              </w:rPr>
              <w:t>QUỐC HỘI</w:t>
            </w:r>
            <w:r>
              <w:rPr>
                <w:rFonts w:ascii="Arial" w:hAnsi="Arial" w:cs="Arial"/>
                <w:b/>
                <w:bCs/>
                <w:color w:val="000000"/>
                <w:sz w:val="18"/>
                <w:szCs w:val="18"/>
              </w:rPr>
              <w:br/>
            </w:r>
            <w:r>
              <w:rPr>
                <w:rStyle w:val="Strong"/>
                <w:rFonts w:ascii="Arial" w:hAnsi="Arial" w:cs="Arial"/>
                <w:color w:val="000000"/>
                <w:sz w:val="18"/>
                <w:szCs w:val="18"/>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center"/>
              <w:rPr>
                <w:rFonts w:ascii="Arial" w:hAnsi="Arial" w:cs="Arial"/>
                <w:color w:val="000000"/>
                <w:sz w:val="18"/>
                <w:szCs w:val="18"/>
              </w:rPr>
            </w:pPr>
            <w:r>
              <w:rPr>
                <w:rStyle w:val="Strong"/>
                <w:rFonts w:ascii="Arial" w:hAnsi="Arial" w:cs="Arial"/>
                <w:color w:val="000000"/>
                <w:sz w:val="18"/>
                <w:szCs w:val="18"/>
              </w:rPr>
              <w:t>CỘNG HÒA XÃ HỘI CHỦ NGHĨA VIỆT NAM</w:t>
            </w:r>
            <w:r>
              <w:rPr>
                <w:rFonts w:ascii="Arial" w:hAnsi="Arial" w:cs="Arial"/>
                <w:b/>
                <w:bCs/>
                <w:color w:val="000000"/>
                <w:sz w:val="18"/>
                <w:szCs w:val="18"/>
              </w:rPr>
              <w:br/>
            </w:r>
            <w:r>
              <w:rPr>
                <w:rStyle w:val="Strong"/>
                <w:rFonts w:ascii="Arial" w:hAnsi="Arial" w:cs="Arial"/>
                <w:color w:val="000000"/>
                <w:sz w:val="18"/>
                <w:szCs w:val="18"/>
              </w:rPr>
              <w:t>Độc lập - Tự do - Hạnh phúc </w:t>
            </w:r>
            <w:r>
              <w:rPr>
                <w:rFonts w:ascii="Arial" w:hAnsi="Arial" w:cs="Arial"/>
                <w:b/>
                <w:bCs/>
                <w:color w:val="000000"/>
                <w:sz w:val="18"/>
                <w:szCs w:val="18"/>
              </w:rPr>
              <w:br/>
            </w:r>
            <w:r>
              <w:rPr>
                <w:rStyle w:val="Strong"/>
                <w:rFonts w:ascii="Arial" w:hAnsi="Arial" w:cs="Arial"/>
                <w:color w:val="000000"/>
                <w:sz w:val="18"/>
                <w:szCs w:val="18"/>
              </w:rPr>
              <w:t>---------------</w:t>
            </w:r>
          </w:p>
        </w:tc>
      </w:tr>
      <w:tr w:rsidR="009339E0" w:rsidTr="009339E0">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center"/>
              <w:rPr>
                <w:rFonts w:ascii="Arial" w:hAnsi="Arial" w:cs="Arial"/>
                <w:color w:val="000000"/>
                <w:sz w:val="18"/>
                <w:szCs w:val="18"/>
              </w:rPr>
            </w:pPr>
            <w:r>
              <w:rPr>
                <w:rFonts w:ascii="Arial" w:hAnsi="Arial" w:cs="Arial"/>
                <w:color w:val="000000"/>
                <w:sz w:val="18"/>
                <w:szCs w:val="18"/>
              </w:rPr>
              <w:t>Luật số: 09/2017/QH14</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right"/>
              <w:rPr>
                <w:rFonts w:ascii="Arial" w:hAnsi="Arial" w:cs="Arial"/>
                <w:color w:val="000000"/>
                <w:sz w:val="18"/>
                <w:szCs w:val="18"/>
              </w:rPr>
            </w:pPr>
            <w:r>
              <w:rPr>
                <w:rStyle w:val="Emphasis"/>
                <w:rFonts w:ascii="Arial" w:hAnsi="Arial" w:cs="Arial"/>
                <w:color w:val="000000"/>
                <w:sz w:val="18"/>
                <w:szCs w:val="18"/>
              </w:rPr>
              <w:t>Hà Nội, ngày 19 tháng 6 năm 2017</w:t>
            </w:r>
          </w:p>
        </w:tc>
      </w:tr>
    </w:tbl>
    <w:p w:rsidR="009339E0" w:rsidRDefault="009339E0" w:rsidP="009339E0">
      <w:pPr>
        <w:pStyle w:val="NormalWeb"/>
        <w:spacing w:after="90" w:afterAutospacing="0" w:line="345" w:lineRule="atLeast"/>
        <w:jc w:val="both"/>
        <w:rPr>
          <w:rFonts w:ascii="Arial" w:eastAsia="Calibri"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LUẬT</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DU LỊCH</w:t>
      </w:r>
    </w:p>
    <w:p w:rsidR="009339E0" w:rsidRDefault="009339E0" w:rsidP="009339E0">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7" w:history="1">
        <w:r>
          <w:rPr>
            <w:rStyle w:val="Hyperlink"/>
            <w:rFonts w:ascii="Arial" w:hAnsi="Arial" w:cs="Arial"/>
            <w:i/>
            <w:iCs/>
            <w:color w:val="0782C1"/>
          </w:rPr>
          <w:t>Hiến pháp nước Cộng hòa xã hội chủ nghĩa Việt Nam</w:t>
        </w:r>
      </w:hyperlink>
      <w:r>
        <w:rPr>
          <w:rStyle w:val="Emphasis"/>
          <w:rFonts w:ascii="Arial" w:hAnsi="Arial" w:cs="Arial"/>
          <w:color w:val="333333"/>
        </w:rPr>
        <w:t>;</w:t>
      </w:r>
    </w:p>
    <w:p w:rsidR="009339E0" w:rsidRDefault="009339E0" w:rsidP="009339E0">
      <w:pPr>
        <w:pStyle w:val="NormalWeb"/>
        <w:spacing w:after="90" w:afterAutospacing="0" w:line="345" w:lineRule="atLeast"/>
        <w:jc w:val="both"/>
        <w:rPr>
          <w:rFonts w:ascii="Arial" w:hAnsi="Arial" w:cs="Arial"/>
          <w:color w:val="333333"/>
        </w:rPr>
      </w:pPr>
      <w:r>
        <w:rPr>
          <w:rStyle w:val="Emphasis"/>
          <w:rFonts w:ascii="Arial" w:hAnsi="Arial" w:cs="Arial"/>
          <w:color w:val="333333"/>
        </w:rPr>
        <w:t>Quốc hội ban hành Luật Du lịch.</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NHỮNG QUY ĐỊNH CHUNG</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 Phạm vi điều chỉnh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Luật này quy định về tài nguyên du lịch, phát triển sản phẩm du lịch và hoạt động du lịch; quyền, nghĩa vụ của khách du lịch, tổ chức, cá nhân kinh doanh du lịch, cơ quan, tổ chức, cá nhân khác, cộng đồng dân cư có hoạt động liên quan đến du lịch; quản lý nhà nước về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 Đối tượng áp dụng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Cơ quan, tổ chức, cá nhân Việt Nam hoạt động du lịch trên lãnh thổ Việt Nam và ở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nước ngoài hoạt động du lịch trên lãnh thổ Việt Nam.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Cơ quan quản lý nhà nước về du lịch, cơ quan khác, tổ chức, cá nhân, cộng đồng dân cư có hoạt động liên quan đến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lastRenderedPageBreak/>
        <w:t>Điều 3. Giải thích từ ngữ</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Trong Luật này, các từ ngữ dưới đây được hiểu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w:t>
      </w:r>
      <w:r>
        <w:rPr>
          <w:rStyle w:val="Emphasis"/>
          <w:rFonts w:ascii="Arial" w:hAnsi="Arial" w:cs="Arial"/>
          <w:color w:val="333333"/>
        </w:rPr>
        <w:t>Du lịch</w:t>
      </w:r>
      <w:r>
        <w:rPr>
          <w:rFonts w:ascii="Arial" w:hAnsi="Arial" w:cs="Arial"/>
          <w:color w:val="333333"/>
        </w:rPr>
        <w:t> là các hoạt động có liên quan đến chuyến đi của con người ngoài nơi cư trú thường xuyên trong thời gian không quá 01 năm liên tục nhằm đáp ứng nhu cầu tham quan, nghỉ dưỡng, giải trí, tìm hiểu, khám phá tài nguyên du lịch hoặc kết hợp với mục đích hợp pháp khác.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w:t>
      </w:r>
      <w:r>
        <w:rPr>
          <w:rStyle w:val="Emphasis"/>
          <w:rFonts w:ascii="Arial" w:hAnsi="Arial" w:cs="Arial"/>
          <w:color w:val="333333"/>
        </w:rPr>
        <w:t>Khách du</w:t>
      </w:r>
      <w:r>
        <w:rPr>
          <w:rFonts w:ascii="Arial" w:hAnsi="Arial" w:cs="Arial"/>
          <w:color w:val="333333"/>
        </w:rPr>
        <w:t> </w:t>
      </w:r>
      <w:r>
        <w:rPr>
          <w:rStyle w:val="Emphasis"/>
          <w:rFonts w:ascii="Arial" w:hAnsi="Arial" w:cs="Arial"/>
          <w:color w:val="333333"/>
        </w:rPr>
        <w:t>lịch</w:t>
      </w:r>
      <w:r>
        <w:rPr>
          <w:rFonts w:ascii="Arial" w:hAnsi="Arial" w:cs="Arial"/>
          <w:color w:val="333333"/>
        </w:rPr>
        <w:t> là người đi du lịch hoặc kết hợp đi du lịch, trừ trường hợp đi học, làm việc để nhận thu nhập ở nơi đến.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w:t>
      </w:r>
      <w:r>
        <w:rPr>
          <w:rStyle w:val="Emphasis"/>
          <w:rFonts w:ascii="Arial" w:hAnsi="Arial" w:cs="Arial"/>
          <w:color w:val="333333"/>
        </w:rPr>
        <w:t>Hoạt động du lịch</w:t>
      </w:r>
      <w:r>
        <w:rPr>
          <w:rFonts w:ascii="Arial" w:hAnsi="Arial" w:cs="Arial"/>
          <w:color w:val="333333"/>
        </w:rPr>
        <w:t> là hoạt động của khách du lịch, tổ chức, cá nhân kinh doanh du lịch và cơ quan, tổ chức, cá nhân, cộng đồng dân cư có liên quan đến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w:t>
      </w:r>
      <w:r>
        <w:rPr>
          <w:rStyle w:val="Emphasis"/>
          <w:rFonts w:ascii="Arial" w:hAnsi="Arial" w:cs="Arial"/>
          <w:color w:val="333333"/>
        </w:rPr>
        <w:t>Tài nguyên du lịch</w:t>
      </w:r>
      <w:r>
        <w:rPr>
          <w:rFonts w:ascii="Arial" w:hAnsi="Arial" w:cs="Arial"/>
          <w:color w:val="333333"/>
        </w:rPr>
        <w:t> là cảnh quan thiên nhiên, yếu tố tự nhiên và các giá trị văn hóa làm cơ sở để hình thành sản phẩm du lịch, khu du lịch, điểm du lịch, nhằm đáp ứng nhu cầu du lịch. Tài nguyên du lịch bao gồm tài nguyên du lịch tự nhiên và tài nguyên du lịch văn hóa.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w:t>
      </w:r>
      <w:r>
        <w:rPr>
          <w:rStyle w:val="Emphasis"/>
          <w:rFonts w:ascii="Arial" w:hAnsi="Arial" w:cs="Arial"/>
          <w:color w:val="333333"/>
        </w:rPr>
        <w:t>Sản phẩm du lịch</w:t>
      </w:r>
      <w:r>
        <w:rPr>
          <w:rFonts w:ascii="Arial" w:hAnsi="Arial" w:cs="Arial"/>
          <w:color w:val="333333"/>
        </w:rPr>
        <w:t> là tập hợp các dịch vụ trên cơ sở khai thác giá trị tài nguyên du lịch để thỏa mãn nhu cầu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w:t>
      </w:r>
      <w:r>
        <w:rPr>
          <w:rStyle w:val="Emphasis"/>
          <w:rFonts w:ascii="Arial" w:hAnsi="Arial" w:cs="Arial"/>
          <w:color w:val="333333"/>
        </w:rPr>
        <w:t>Khu du lịch </w:t>
      </w:r>
      <w:r>
        <w:rPr>
          <w:rFonts w:ascii="Arial" w:hAnsi="Arial" w:cs="Arial"/>
          <w:color w:val="333333"/>
        </w:rPr>
        <w:t>là khu vực có ưu thế về tài nguyên du lịch, được quy hoạch, đầu tư phát triển nhằm đáp ứng nhu cầu đa dạng của khách du lịch. Khu du lịch bao gồm khu du lịch cấp tỉnh và khu du lịch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w:t>
      </w:r>
      <w:r>
        <w:rPr>
          <w:rStyle w:val="Emphasis"/>
          <w:rFonts w:ascii="Arial" w:hAnsi="Arial" w:cs="Arial"/>
          <w:color w:val="333333"/>
        </w:rPr>
        <w:t>Điểm du lịch</w:t>
      </w:r>
      <w:r>
        <w:rPr>
          <w:rFonts w:ascii="Arial" w:hAnsi="Arial" w:cs="Arial"/>
          <w:color w:val="333333"/>
        </w:rPr>
        <w:t> là nơi có tài nguyên du lịch được đầu tư, khai thác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8. </w:t>
      </w:r>
      <w:r>
        <w:rPr>
          <w:rStyle w:val="Emphasis"/>
          <w:rFonts w:ascii="Arial" w:hAnsi="Arial" w:cs="Arial"/>
          <w:color w:val="333333"/>
        </w:rPr>
        <w:t>Chương trình du lịch </w:t>
      </w:r>
      <w:r>
        <w:rPr>
          <w:rFonts w:ascii="Arial" w:hAnsi="Arial" w:cs="Arial"/>
          <w:color w:val="333333"/>
        </w:rPr>
        <w:t>là văn bản thể hiện lịch trình, dịch vụ và giá bán được định trước cho chuyến đi của khách du lịch từ điểm xuất phát đến điểm kết thúc chuyến đi.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9.</w:t>
      </w:r>
      <w:r>
        <w:rPr>
          <w:rStyle w:val="Strong"/>
          <w:rFonts w:ascii="Arial" w:hAnsi="Arial" w:cs="Arial"/>
          <w:color w:val="333333"/>
        </w:rPr>
        <w:t> </w:t>
      </w:r>
      <w:r>
        <w:rPr>
          <w:rStyle w:val="Emphasis"/>
          <w:rFonts w:ascii="Arial" w:hAnsi="Arial" w:cs="Arial"/>
          <w:color w:val="333333"/>
        </w:rPr>
        <w:t>Kinh doanh dịch vụ</w:t>
      </w:r>
      <w:r>
        <w:rPr>
          <w:rStyle w:val="Strong"/>
          <w:rFonts w:ascii="Arial" w:hAnsi="Arial" w:cs="Arial"/>
          <w:i/>
          <w:iCs/>
          <w:color w:val="333333"/>
        </w:rPr>
        <w:t> </w:t>
      </w:r>
      <w:r>
        <w:rPr>
          <w:rStyle w:val="Emphasis"/>
          <w:rFonts w:ascii="Arial" w:hAnsi="Arial" w:cs="Arial"/>
          <w:color w:val="333333"/>
        </w:rPr>
        <w:t>lữ hành</w:t>
      </w:r>
      <w:r>
        <w:rPr>
          <w:rFonts w:ascii="Arial" w:hAnsi="Arial" w:cs="Arial"/>
          <w:color w:val="333333"/>
        </w:rPr>
        <w:t> là việc xây dựng, bán và tổ chức thực hiện một phần hoặc toàn bộ chương trình du lịch cho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10. </w:t>
      </w:r>
      <w:r>
        <w:rPr>
          <w:rStyle w:val="Emphasis"/>
          <w:rFonts w:ascii="Arial" w:hAnsi="Arial" w:cs="Arial"/>
          <w:color w:val="333333"/>
        </w:rPr>
        <w:t>Hướng dẫn du lịch</w:t>
      </w:r>
      <w:r>
        <w:rPr>
          <w:rFonts w:ascii="Arial" w:hAnsi="Arial" w:cs="Arial"/>
          <w:color w:val="333333"/>
        </w:rPr>
        <w:t> là hoạt động cung cấp thông tin, kết nối dịch vụ, dẫn khách du lịch, hỗ trợ khách du lịch sử dụng các dịch vụ theo chương trình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lastRenderedPageBreak/>
        <w:t>11. </w:t>
      </w:r>
      <w:r>
        <w:rPr>
          <w:rStyle w:val="Emphasis"/>
          <w:rFonts w:ascii="Arial" w:hAnsi="Arial" w:cs="Arial"/>
          <w:color w:val="333333"/>
        </w:rPr>
        <w:t>Hướng dẫn viên du lịch</w:t>
      </w:r>
      <w:r>
        <w:rPr>
          <w:rFonts w:ascii="Arial" w:hAnsi="Arial" w:cs="Arial"/>
          <w:color w:val="333333"/>
        </w:rPr>
        <w:t> là người được cấp thẻ để hành nghề hướng dẫn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12. </w:t>
      </w:r>
      <w:r>
        <w:rPr>
          <w:rStyle w:val="Emphasis"/>
          <w:rFonts w:ascii="Arial" w:hAnsi="Arial" w:cs="Arial"/>
          <w:color w:val="333333"/>
        </w:rPr>
        <w:t>Cơ sở lưu trú du lịch</w:t>
      </w:r>
      <w:r>
        <w:rPr>
          <w:rFonts w:ascii="Arial" w:hAnsi="Arial" w:cs="Arial"/>
          <w:color w:val="333333"/>
        </w:rPr>
        <w:t> là nơi cung cấp dịch vụ phục vụ nhu cầu lưu trú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13. </w:t>
      </w:r>
      <w:r>
        <w:rPr>
          <w:rStyle w:val="Emphasis"/>
          <w:rFonts w:ascii="Arial" w:hAnsi="Arial" w:cs="Arial"/>
          <w:color w:val="333333"/>
        </w:rPr>
        <w:t>Xúc tiến du lịch</w:t>
      </w:r>
      <w:r>
        <w:rPr>
          <w:rFonts w:ascii="Arial" w:hAnsi="Arial" w:cs="Arial"/>
          <w:color w:val="333333"/>
        </w:rPr>
        <w:t> là hoạt động nghiên cứu thị trường, tổ chức tuyên truyền, quảng bá, vận động nhằm tìm kiếm, thúc đẩy cơ hội phát triển và thu hút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14. </w:t>
      </w:r>
      <w:r>
        <w:rPr>
          <w:rStyle w:val="Emphasis"/>
          <w:rFonts w:ascii="Arial" w:hAnsi="Arial" w:cs="Arial"/>
          <w:color w:val="333333"/>
        </w:rPr>
        <w:t>Phát triển du lịch bền vững</w:t>
      </w:r>
      <w:r>
        <w:rPr>
          <w:rFonts w:ascii="Arial" w:hAnsi="Arial" w:cs="Arial"/>
          <w:color w:val="333333"/>
        </w:rPr>
        <w:t> là sự phát triển du lịch đáp ứng đồng thời các yêu cầu về kinh tế - xã hội và môi trường, bảo đảm hài hòa lợi ích của các chủ thể tham gia hoạt động du lịch, không làm tổn hại đến khả năng đáp ứng nhu cầu về du lịch trong tương lai.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15. </w:t>
      </w:r>
      <w:r>
        <w:rPr>
          <w:rStyle w:val="Emphasis"/>
          <w:rFonts w:ascii="Arial" w:hAnsi="Arial" w:cs="Arial"/>
          <w:color w:val="333333"/>
        </w:rPr>
        <w:t>Du lịch cộng đồng</w:t>
      </w:r>
      <w:r>
        <w:rPr>
          <w:rFonts w:ascii="Arial" w:hAnsi="Arial" w:cs="Arial"/>
          <w:color w:val="333333"/>
        </w:rPr>
        <w:t> là loại hình du lịch được phát triển trên cơ sở các giá trị văn hóa của cộng đồng, do cộng đồng dân cư quản lý, tổ chức khai thác và hưởng lợi.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16. </w:t>
      </w:r>
      <w:r>
        <w:rPr>
          <w:rStyle w:val="Emphasis"/>
          <w:rFonts w:ascii="Arial" w:hAnsi="Arial" w:cs="Arial"/>
          <w:color w:val="333333"/>
        </w:rPr>
        <w:t>Du lịch sinh thái</w:t>
      </w:r>
      <w:r>
        <w:rPr>
          <w:rFonts w:ascii="Arial" w:hAnsi="Arial" w:cs="Arial"/>
          <w:color w:val="333333"/>
        </w:rPr>
        <w:t> là loại hình du lịch dựa vào thiên nhiên, gắn với bản sắc văn hoá địa phương, có sự tham gia của cộng đồng dân cư, kết hợp giáo dục về bảo vệ môi trường.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17. </w:t>
      </w:r>
      <w:r>
        <w:rPr>
          <w:rStyle w:val="Emphasis"/>
          <w:rFonts w:ascii="Arial" w:hAnsi="Arial" w:cs="Arial"/>
          <w:color w:val="333333"/>
        </w:rPr>
        <w:t>Du lịch văn hóa</w:t>
      </w:r>
      <w:r>
        <w:rPr>
          <w:rFonts w:ascii="Arial" w:hAnsi="Arial" w:cs="Arial"/>
          <w:color w:val="333333"/>
        </w:rPr>
        <w:t> là loại hình du lịch được phát triển trên cơ sở khai thác giá trị văn hóa, góp phần bảo tồn và phát huy giá trị văn hóa truyền thống, tôn vinh giá trị văn hóa mới của nhân loại.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18. </w:t>
      </w:r>
      <w:r>
        <w:rPr>
          <w:rStyle w:val="Emphasis"/>
          <w:rFonts w:ascii="Arial" w:hAnsi="Arial" w:cs="Arial"/>
          <w:color w:val="333333"/>
        </w:rPr>
        <w:t>Môi trường du lịch</w:t>
      </w:r>
      <w:r>
        <w:rPr>
          <w:rFonts w:ascii="Arial" w:hAnsi="Arial" w:cs="Arial"/>
          <w:color w:val="333333"/>
        </w:rPr>
        <w:t> là môi trường tự nhiên và môi trường xã hội nơi diễn ra các hoạt động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 Nguyên tắc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Phát triển du lịch bền vững, theo chiến lược, quy hoạch, kế hoạch, có trọng tâm, trọng điểm.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Phát triển du lịch gắn với bảo tồn và phát huy giá trị di sản văn hóa dân tộc, tài nguyên thiên nhiên, khai thác lợi thế của từng địa phương và tăng cường liên kết vùng.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Bảo đảm chủ quyền quốc gia, quốc phòng, an ninh, trật tự, an toàn xã hội, mở rộng quan hệ đối ngoại và hội nhập quốc tế, quảng bá hình ảnh đất nước, con người Việt Nam.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Bảo đảm lợi ích quốc gia, lợi ích cộng đồng, quyền và lợi ích hợp pháp của khách du lịch, tổ chức, cá nhân kinh doanh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Phát triển đồng thời du lịch nội địa và du lịch quốc tế; tôn trọng và đối xử bình đẳng đối với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 Chính sách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Nhà nước có chính sách huy động mọi nguồn lực cho phát triển du lịch để bảo đảm du lịch trở thành ngành kinh tế mũi nhọn của đất nước.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kinh doanh du lịch được hưởng mức ưu đãi, hỗ trợ đầu tư cao nhất khi Nhà nước ban hành, áp dụng các chính sách về ưu đãi và hỗ trợ đầu tư.</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Nhà nước ưu tiên bố trí kinh phí cho các hoạt động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Điều tra, đánh giá, bảo vệ, tôn tạo, phát triển giá trị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Lập quy hoạch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Xúc tiến du lịch, xây dựng thương hiệu du lịch quốc gia,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Xây dựng kết cấu hạ tầng phục vụ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Nhà nước có chính sách khuyến khích, hỗ trợ cho các hoạt động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Đầu tư phát triển cơ sở vật chất kỹ thuật, dịch vụ du lịch chất lượng cao;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Nghiên cứu, định hướng phát triển sản phẩm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Đào tạo và phát triển nguồn nhân lực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Đầu tư phát triển sản phẩm du lịch mới có tác động tích cực tới môi trường, thu hút sự tham gia của cộng đồng dân cư; đầu tư phát triển sản phẩm du lịch biển, đảo, du lịch sinh thái, du lịch cộng đồng, du lịch văn hóa và sản phẩm du lịch đặc thù khác;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Ứng dụng khoa học, công nghệ hiện đại phục vụ quản lý và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Phát triển du lịch tại nơi có tiềm năng du lịch; sử dụng nhân lực du lịch tại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g) Đầu tư hình thành khu dịch vụ du lịch phức hợp, có quy mô lớn; hệ thống cửa hàng miễn thuế, trung tâm mua sắm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Nhà nước có chính sách tạo điều kiện thuận lợi về đi lại, cư trú, thủ tục xuất cảnh, nhập cảnh, hải quan, hoàn thuế giá trị gia tăng và bảo đảm quyền, lợi ích hợp pháp khác cho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 Sự tham gia của cộng đồng dân cư trong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Cộng đồng dân cư có quyền tham gia và hưởng lợi ích hợp pháp từ hoạt động du lịch; có trách nhiệm bảo vệ tài nguyên du lịch, bản sắc văn hóa địa phương; giữ gìn an ninh, trật tự, an toàn xã hội, bảo vệ môi trường.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Cộng đồng dân cư được tạo điều kiện để đầu tư phát triển du lịch, khôi phục và phát huy các loại hình văn hóa, nghệ thuật dân gian, ngành, nghề thủ công truyền thống, sản xuất hàng hóa của địa phương phục vụ khách du lịch, góp phần nâng cao đời sống vật chất và tinh thần của người dân địa phương.</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 Tổ chức xã hội - nghề nghiệp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xã hội - nghề nghiệp về du lịch được thành lập và hoạt động theo quy định của pháp luật về hội.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xã hội - nghề nghiệp về du lịch có trách nhiệm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Tuân thủ pháp luật và bảo vệ quyền, lợi ích hợp pháp của hội viên;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Tham gia xây dựng, phổ biến, giáo dục, giám sát việc thực hiện các quy định của pháp luật, chính sách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Tham gia xúc tiến du lịch, đào tạo, bồi dưỡng kiến thức về du lịch; đánh giá, tư vấn, thẩm định tiêu chuẩn chuyên môn, nghiệp vụ, chất lượng dịch vụ cho doanh nghiệp và lao động trong ngành du lịch; xây dựng môi trường kinh doanh lành mạnh cho các hội viên; huy động các nguồn lực xã hội để triển khai hoạt động du lịch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Tổ chức triển khai việc thực hiện quy tắc đạo đức nghề nghiệp, vận động hội viên kinh doanh du lịch bảo đảm chất lượng dịch vụ;</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Phát hiện và kiến nghị với cơ quan nhà nước có thẩm quyền xử lý vi phạm pháp luật về du lịch, bảo vệ môi trường.</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8. Bảo vệ môi trường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Môi trường du lịch phải được bảo vệ, tôn tạo và phát triển theo hướng xanh, sạch, đẹp, an ninh, an toàn, lành mạnh và văn minh.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Bộ, cơ quan ngang Bộ, trong phạm vi nhiệm vụ, quyền hạn của mình, ban hành quy định nhằm bảo vệ, tôn tạo và phát triển môi trường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Chính quyền địa phương các cấp có biện pháp bảo vệ, tôn tạo và phát triển môi trường du lịch phù hợp với thực tế của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Tổ chức, cá nhân kinh doanh du lịch có trách nhiệm thu gom, xử lý các loại chất thải phát sinh trong hoạt động kinh doanh; khắc phục tác động tiêu cực do hoạt động của mình gây ra đối với môi trường; có biện pháp phòng, chống tệ nạn xã hội trong hoạt động kinh doanh của mình.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Khách du lịch, cộng đồng dân cư và tổ chức, cá nhân khác có trách nhiệm bảo vệ, giữ gìn cảnh quan, môi trường, bản sắc văn hóa, phong tục, tập quán của dân tộc; có thái độ ứng xử văn minh, lịch sự nhằm nâng cao hình ảnh đất nước, con người và du lịch Việt Nam.</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9. Các hành vi bị nghiêm cấm trong hoạt động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Làm phương hại đến chủ quyền, lợi ích quốc gia, quốc phòng, an ninh, trật tự, an toàn xã hội, truyền thống văn hóa, đạo đức, thuần phong mỹ tục của dân tộc.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Lợi dụng hoạt động du lịch để đưa người từ Việt Nam ra nước ngoài hoặc từ nước ngoài vào Việt Nam trái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Xâm hại tài nguyên du lịch, môi trường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Phân biệt đối xử với khách du lịch, thu lợi bất hợp pháp từ khách du lịch; tranh giành khách du lịch, nài ép khách du lịch mua hàng hóa, dịch vụ.</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Kinh doanh du lịch khi không đủ điều kiện kinh doanh, không có giấy phép kinh doanh hoặc không duy trì điều kiện kinh doanh trong quá trình hoạt động theo quy định của Luật này và quy định khác của pháp luật có liên quan.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Sử dụng giấy phép kinh doanh dịch vụ lữ hành của doanh nghiệp kinh doanh dịch vụ lữ hành khác hoặc cho tổ chức, cá nhân khác sử dụng giấy phép kinh doanh dịch vụ lữ hành của doanh nghiệp để hoạt động kinh doanh.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Hành nghề hướng dẫn du lịch khi không đủ điều kiện hành nghề.</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8. Quảng cáo không đúng loại, hạng cơ sở lưu trú du lịch đã được cơ quan nhà nước có thẩm quyền công nhận; quảng cáo về loại, hạng cơ sở lưu trú du lịch khi chưa được cơ quan nhà nước có thẩm quyền công nhận.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9. Các hành vi bị nghiêm cấm khác theo quy định của luật khác có liên quan.</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II</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KHÁCH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10. Các loại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Khách du lịch bao gồm khách du lịch nội địa, khách du lịch quốc tế đến Việt Nam và khách du lịch ra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Khách du lịch nội địa là công dân Việt Nam, người nước ngoài cư trú ở Việt Nam đi du lịch trong lãnh thổ Việt Nam.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Khách du lịch quốc tế đến Việt Nam là người nước ngoài, người Việt Nam định cư ở nước ngoài vào Việt Nam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Khách du lịch ra nước ngoài là công dân Việt Nam và người nước ngoài cư trú ở Việt Nam đi du lịch nước ngoài.</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11. Quyền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Sử dụng dịch vụ du lịch do tổ chức, cá nhân kinh doanh du lịch cung cấp hoặc tự đi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Yêu cầu tổ chức, cá nhân kinh doanh du lịch cung cấp thông tin về chương trình, dịch vụ, điểm đến du lịch theo hợp đồng đã ký kết.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Được tạo điều kiện thuận lợi về xuất cảnh, nhập cảnh, quá cảnh, hải quan, lưu cư trú, đi lại trên lãnh thổ Việt Nam phù hợp với quy định của pháp luật và điều ước quốc tế mà nước Cộng hòa xã hội chủ nghĩa Việt Nam là thành viên.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Được bảo đảm quyền và lợi ích hợp pháp theo hợp đồng đã giao kết với tổ chức, cá nhân kinh doanh, cung cấp dịch vụ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Được đối xử bình đẳng; được bảo đảm an toàn về tính mạng, sức khỏe, tài sản khi sử dụng dịch vụ du lịch; được tôn trọng danh dự, nhân phẩm; được cứu hộ, cứu nạn trong trường hợp khẩn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Khiếu nại, tố cáo, khởi kiện hành vi vi phạm pháp luật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Kiến nghị với tổ chức, cá nhân quản lý khu du lịch, điểm du lịch, cơ sở cung cấp dịch vụ du lịch và cơ quan nhà nước có thẩm quyền về các vấn đề liên quan đến hoạt động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8. Được bồi thường thiệt hại theo quy định của pháp luật.</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12. Nghĩa vụ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Tuân thủ pháp luật Việt Nam và pháp luật của quốc gia, vùng lãnh thổ nơi đến du lịch; ứng xử văn minh, tôn trọng phong tục, tập quán, bản sắc văn hóa địa phương, bảo vệ và giữ gìn tài nguyên du lịch, môi trường du lịch; không gây phương hại đến hình ảnh quốc gia, truyền thống văn hóa dân tộc của Việt Nam.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Thực hiện nội quy của khu du lịch, điểm du lịch, cơ sở cung cấp dịch vụ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Thanh toán tiền dịch vụ theo hợp đồng, phí, lệ phí và các khoản thu khác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Bồi thường thiệt hại theo quy định của pháp luật về dân sự.</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13. Bảo đảm an toàn cho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Cơ quan nhà nước có thẩm quyền, trong phạm vi nhiệm vụ, quyền hạn của mình, có biện pháp bảo đảm an ninh, trật tự, an toàn xã hội tại khu du lịch,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quản lý khu du lịch, điểm du lịch có biện pháp phòng, tránh rủi ro và tổ chức bộ phận bảo vệ, cứu hộ, cứu nạn cho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Tổ chức, cá nhân kinh doanh du lịch có trách nhiệm cảnh báo nguy cơ gây nguy hiểm cho khách du lịch; thông báo, chỉ dẫn kịp thời cho khách du lịch trong trường hợp khẩn cấp; áp dụng biện pháp cần thiết, phối hợp với cơ quan, tổ chức, cá nhân có liên quan trong việc cứu hộ, cứu nạn cho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14. Giải quyết kiến nghị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cá nhân kinh doanh du lịch, quản lý khu du lịch, điểm du lịch tổ chức tiếp nhận và giải quyết kịp thời kiến nghị của khách du lịch trong phạm vi quản lý.</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Ủy ban nhân dân các cấp, trong phạm vi nhiệm vụ, quyền hạn của mình, tổ chức tiếp nhận, giải quyết kiến nghị của khách du lịch trên địa bàn.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Bộ Văn hóa, Thể thao và Du lịch, trong phạm vi nhiệm vụ, quyền hạn của mình, tiếp nhận, giải quyết hoặc phối hợp với cơ quan nhà nước có thẩm quyền giải quyết kiến nghị của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III</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TÀI NGUYÊN DU LỊCH, PHÁT TRIỂN SẢN PHẨM DU LỊCH VÀ QUY HOẠCH VỀ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1. TÀI NGUYÊN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15. Các loại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Tài nguyên du lịch tự nhiên bao gồm cảnh quan thiên nhiên, các yếu tố địa chất, địa mạo, khí hậu, thủy văn, hệ sinh thái và các yếu tố tự nhiên khác</w:t>
      </w:r>
      <w:r>
        <w:rPr>
          <w:rStyle w:val="Strong"/>
          <w:rFonts w:ascii="Arial" w:hAnsi="Arial" w:cs="Arial"/>
          <w:color w:val="333333"/>
        </w:rPr>
        <w:t> </w:t>
      </w:r>
      <w:r>
        <w:rPr>
          <w:rFonts w:ascii="Arial" w:hAnsi="Arial" w:cs="Arial"/>
          <w:color w:val="333333"/>
        </w:rPr>
        <w:t>có thể</w:t>
      </w:r>
      <w:r>
        <w:rPr>
          <w:rStyle w:val="Strong"/>
          <w:rFonts w:ascii="Arial" w:hAnsi="Arial" w:cs="Arial"/>
          <w:color w:val="333333"/>
        </w:rPr>
        <w:t> </w:t>
      </w:r>
      <w:r>
        <w:rPr>
          <w:rFonts w:ascii="Arial" w:hAnsi="Arial" w:cs="Arial"/>
          <w:color w:val="333333"/>
        </w:rPr>
        <w:t>được</w:t>
      </w:r>
      <w:r>
        <w:rPr>
          <w:rStyle w:val="Strong"/>
          <w:rFonts w:ascii="Arial" w:hAnsi="Arial" w:cs="Arial"/>
          <w:color w:val="333333"/>
        </w:rPr>
        <w:t> </w:t>
      </w:r>
      <w:r>
        <w:rPr>
          <w:rFonts w:ascii="Arial" w:hAnsi="Arial" w:cs="Arial"/>
          <w:color w:val="333333"/>
        </w:rPr>
        <w:t>sử dụng cho mục đích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Tài nguyên du lịch văn hóa bao gồm di tích lịch sử - văn hóa, di tích cách mạng, khảo cổ, kiến trúc; giá trị văn hóa truyền thống, lễ hội, văn nghệ dân gian và các giá trị văn hóa khác; công trình lao động sáng tạo của con người có thể</w:t>
      </w:r>
      <w:r>
        <w:rPr>
          <w:rStyle w:val="Strong"/>
          <w:rFonts w:ascii="Arial" w:hAnsi="Arial" w:cs="Arial"/>
          <w:color w:val="333333"/>
        </w:rPr>
        <w:t> </w:t>
      </w:r>
      <w:r>
        <w:rPr>
          <w:rFonts w:ascii="Arial" w:hAnsi="Arial" w:cs="Arial"/>
          <w:color w:val="333333"/>
        </w:rPr>
        <w:t>được sử dụng cho mục đích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16. Điều tra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Bộ Văn hóa, Thể thao và Du lịch chủ trì, phối hợp với Ủy ban nhân dân cấp tỉnh và cơ quan nhà nước có liên quan điều tra, đánh giá, phân loại tài nguyên du lịch để làm căn cứ lập quy hoạch về du lịch; quản lý, khai thác, phát huy giá trị tài nguyên du lịch và phát triển sản phẩm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Chính phủ quy định chi tiết Điều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17. Trách nhiệm quản lý, bảo vệ và khai thác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Nhà nước có chính sách quản lý, bảo vệ, tôn tạo, khai thác hợp lý, phát huy giá trị tài nguyên du lịch trong phạm vi cả nước để phát triển du lịch bền vững.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Bộ Văn hóa, Thể thao và Du lịch chủ trì, phối hợp với Bộ, cơ quan ngang Bộ, Ủy ban nhân dân cấp tỉnh trong việc quản lý, bảo vệ, tôn tạo, khai thác hợp lý và phát huy giá trị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Cơ quan, tổ chức, cá nhân, cộng đồng dân cư quản lý tài nguyên du lịch có trách nhiệm bảo vệ, đầu tư, tôn tạo tài nguyên du lịch, tạo điều kiện thuận lợi cho khách du lịch tham quan, thụ hưởng giá trị của tài nguyên du lịch; phối hợp với cơ quan quản lý nhà nước về du lịch có thẩm quyền trong việc bảo vệ và khai thác tài nguyên du lịch cho các mục tiêu kinh tế khác.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Khách du lịch, tổ chức, cá nhân kinh doanh du lịch, cộng đồng dân cư có trách nhiệm bảo vệ tài nguyên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2. PHÁT TRIỂN SẢN PHẨM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18. Xây dựng, phát triển sản phẩm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cá nhân có quyền sáng tạo, phát triển, kinh doanh các sản phẩm du lịch đáp ứng nhu cầu của khách du lịch và phù hợp với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Chính phủ có chính sách hỗ trợ phát triển sản phẩm du lịch chủ đạo đối với từng vùng và trong phạm vi toàn quốc theo từng giai đoạn, đáp ứng nhu cầu của thị trường trên cơ sở đánh giá, phân loại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Chính phủ quy định các biện pháp bảo đảm an toàn cho khách du lịch đối với những sản phẩm du lịch có nguy cơ ảnh hưởng đến tính mạng, sức khỏe của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19. Phát triển du lịch cộng đồng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Cá nhân, hộ gia đình nơi phát triển du lịch cộng đồng được ưu đãi, khuyến khích cung cấp dịch vụ lưu trú, ăn uống; hướng dẫn khách du lịch tham quan, trải nghiệm văn hóa, nếp sống tại cộng đồng; sản xuất hàng hóa, hàng thủ công truyền thống và các dịch vụ khác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Ủy ban nhân dân cấp tỉnh tổ chức nghiên cứu, khảo sát, lựa chọn địa điểm có tiềm năng phát triển du lịch cộng đồng; có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Ủy ban nhân dân cấp xã nơi phát triển du lịch cộng đồng tổ chức tuyên truyền, phổ biến, nâng cao nhận thức của cộng đồng; chủ trì xây dựng cam kết của cộng đồng nhằm giữ gìn bản sắc văn hóa, bảo vệ môi trường, ứng xử văn minh đối với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Tổ chức, cá nhân khai thác, phát triển du lịch cộng đồng có trách nhiệm tôn trọng văn hóa, nếp sống và chia sẻ lợi ích từ hoạt động du lịch với cộng đồng.</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3. QUY HOẠCH VỀ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20. Nguyên tắc lập quy hoạch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Phù hợp với chiến lược và quy hoạch phát triển kinh tế - xã hội, quốc phòng, an ninh của đất nước; chiến lược phát triển ngành du lịch và các quy hoạch khác đã được cơ quan nhà nước có thẩm quyền phê duyệt theo từng thời kỳ.</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Khai thác, sử dụng hợp lý, hiệu quả tài nguyên du lịch và bảo tồn các di tích lịch sử - văn hóa, di sản thiên nhiên hướng tới mục tiêu phát triển bền vững gắn với bảo vệ môi trường và ứng phó với biến đổi khí hậu.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Bảo đảm tính liên kết giữa các địa phương trong vùng, giữa các vùng trong cả nước; khai thác, sử dụng tối đa kết cấu hạ tầng hiện có; phát huy tối ưu tiềm năng, lợi thế của từng vùng, từng địa phương để phát triển sản phẩm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Giảm thiểu các tác động tiêu cực do phát triển du lịch đến kinh tế - xã hội và môi trường.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Bảo đảm sự tham gia của cơ quan, tổ chức, cộng đồng dân cư và cá nhân trong quá trình lập quy hoạch; kết hợp hài hòa giữa lợi ích của Nhà nước và lợi ích của cộng đồng, giữa lợi ích của vùng và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Bảo đảm tính khoa học, ứng dụng công nghệ hiện đại trong quá trình lập quy hoạch; đáp ứng tiêu chuẩn, quy chuẩn và phù hợp với yêu cầu phát triển kinh tế - xã hội và hội nhập quốc tế của đất nước.</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21. Nội dung quy hoạch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Xác định vị trí, vai trò và lợi thế của du lịch trong phát triển kinh tế - xã hội của quốc gia, vùng và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Phân tích, đánh giá tiềm năng, hiện trạng tài nguyên và môi trường du lịch, thị trường du lịch; khả năng thu hút đầu tư, nguồn lực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Xác định quan điểm, mục tiêu phát triển du lịch; dự báo các chỉ tiêu và luận chứng các phương án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Định hướng tổ chức không gian du lịch, hệ thống cơ sở vật chất kỹ thuật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Định hướng phát triển sản phẩm du lịch, thị trường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Định hướng đầu tư phát triển du lịch; xác định danh mục các khu vực, các dự án ưu tiên đầu tư, vốn đầu tư.</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Định hướng bảo vệ tài nguyên du lịch và môi trường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8. Đề xuất chính sách, giải pháp quản lý, phát triển du lịch theo quy hoạch.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22. Lập, quản lý và thực hiện quy hoạch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Việc lập quy hoạch về du lịch phải tuân thủ nguyên tắc, nội dung lập quy hoạch về du lịch quy định tại Điều 20 và Điều 21 của Luật này và quy định khác của pháp luật có liên quan.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Chính phủ quy định việc lập, quản lý và thực hiện quy hoạch về du lịch.</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IV</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ĐIỂM DU LỊCH, KHU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23. Điều kiện công nhận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Điều kiện công nhận điểm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Có tài nguyên du lịch, có ranh giới xác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Có kết cấu hạ tầng, dịch vụ cần thiết bảo đảm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Đáp ứng điều kiện về an ninh, trật tự, an toàn xã hội, bảo vệ môi trường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Chính phủ quy định chi tiết Điều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24. Hồ sơ, trình tự, thủ tục, thẩm quyền công nhận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công nhận điểm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công nhận điểm du lịch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thuyết minh về điều kiện công nhận điểm du lịch quy định tại khoản 1 Điều 23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đề nghị công nhận điểm du lịch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Tổ chức, cá nhân sở hữu, quản lý điểm du lịch nộp 01 bộ hồ sơ đến cơ quan chuyên môn thuộc Ủy ban nhân dân cấp tỉnh thực hiện quản lý nhà nước về du lịch (sau đây gọi chung là cơ quan chuyên môn về du lịch cấp tỉnh) nơi có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20 ngày kể từ ngày nhận được hồ sơ hợp lệ, cơ quan chuyên môn về du lịch cấp tỉnh thẩm định, trình Ủy ban nhân dân cấp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Trong thời hạn 10 ngày kể từ ngày nhận được kết quả thẩm định, Ủy ban nhân dân cấp tỉnh quyết định công nhận điểm du lịch; trường hợp từ chối,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Ủy ban nhân dân cấp tỉnh thu hồi quyết định công nhận điểm du lịch trong trường hợp điểm du lịch không còn bảo đảm điều kiện quy định tại khoản 1 Điều 23 của Luật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25. Quyền và nghĩa vụ của tổ chức, cá nhân quản lý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cá nhân quản lý điểm du lịch có quyền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Đầu tư, khai thác, bảo vệ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Ban hành nội quy; tổ chức kinh doanh dịch vụ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Tổ chức dịch vụ hướng dẫn; quy định, quản lý việc sử dụng hướng dẫn viên du lịch trong phạm vi quản lý;</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Được thu phí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quản lý điểm du lịch có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Bảo đảm điều kiện quy định tại khoản 1 Điều 23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Tạo điều kiện thuận lợi cho khách du lịch đến tham quan;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Quản lý, giám sát hoạt động kinh doanh dịch vụ du lịch trong phạm vi quản lý;</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Bảo đảm an toàn cho khách du lịch, trật tự, an toàn xã hội, bảo vệ môi trường tại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Tổ chức tiếp nhận và giải quyết kịp thời kiến nghị của khách du lịch trong phạm vi quản lý.</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26. Điều kiện công nhận khu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Điều kiện công nhận khu du lịch cấp tỉnh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Có tài nguyên du lịch với ưu thế về cảnh quan thiên nhiên hoặc giá trị văn hóa, có ranh giới xác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Có kết cấu hạ tầng, cơ sở vật chất kỹ thuật, dịch vụ đáp ứng nhu cầu lưu trú, ăn uống và các nhu cầu khác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Có kết nối với hệ thống hạ tầng giao thông, viễn thông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Đáp ứng điều kiện về an ninh, trật tự, an toàn xã hội, bảo vệ môi trường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Điều kiện công nhận khu du lịch quốc gia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Có tài nguyên du lịch đa dạng, đặc biệt hấp dẫn với ưu thế về cảnh quan thiên nhiên hoặc giá trị văn hóa, có ranh giới xác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Có trong danh mục các khu vực tiềm năng phát triển khu du lịch quốc gia được cơ quan nhà nước có thẩm quyền phê duyệt;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Có kết cấu hạ tầng, cơ sở vật chất kỹ thuật, dịch vụ chất lượng cao, đồng bộ, đáp ứng nhu cầu lưu trú, ăn uống và các nhu cầu khác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Các điều kiện quy định tại điểm c và điểm d khoản 1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Chính phủ quy định chi tiết Điều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27. Hồ sơ, trình tự, thủ tục, thẩm quyền công nhận khu du lịch cấp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công nhận khu du lịch cấp tỉnh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công nhận khu du lịch cấp tỉnh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thuyết minh về điều kiện công nhận khu du lịch cấp tỉnh quy định tại khoản 1 Điều 26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công nhận khu du lịch cấp tỉnh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Ủy ban nhân dân cấp huyện hoặc tổ chức quản lý khu du lịch nộp 01 bộ hồ sơ đến cơ quan chuyên môn về du lịch cấp tỉnh nơi có khu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45 ngày kể từ ngày nhận được hồ sơ hợp lệ, cơ quan chuyên môn về du lịch cấp tỉnh thẩm định, trình Ủy ban nhân dân cấp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Trong thời hạn 15 ngày kể từ ngày nhận được kết quả thẩm định, Ủy ban nhân dân cấp tỉnh quyết định công nhận khu du lịch cấp tỉnh; trường hợp từ chối,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Đối với khu du lịch nằm trên địa bàn từ 02 đơn vị hành chính cấp huyện trở lên, cơ quan chuyên môn về du lịch cấp tỉnh lập hồ sơ đề nghị công nhận khu du lịch cấp tỉnh. Ủy ban nhân dân cấp tỉnh thành lập hội đồng thẩm định, quyết định công nhận khu du lịch cấp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Ủy ban nhân dân cấp tỉnh thu hồi quyết định công nhận khu du lịch cấp tỉnh trong trường hợp khu du lịch không còn bảo đảm điều kiện quy định tại khoản 1 Điều 26 của Luật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28. Hồ sơ, trình tự, thủ tục, thẩm quyền công nhận khu du lịch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công nhận khu du lịch quốc gia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công nhận khu du lịch quốc gia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thuyết minh về điều kiện công nhận khu du lịch quốc gia quy định tại khoản 2 Điều 26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công nhận khu du lịch quốc gia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Ủy ban nhân dân cấp tỉnh nộp 01 bộ hồ sơ đến Tổng cục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45 ngày kể từ ngày nhận được hồ sơ hợp lệ, Tổng cục Du lịch thẩm định, trình Bộ trưởng Bộ Văn hóa, Thể thao và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Trong thời hạn 15 ngày kể từ ngày nhận được kết quả thẩm định, Bộ trưởng Bộ Văn hóa, Thể thao và Du lịch quyết định công nhận và phối hợp với Ủy ban nhân dân cấp tỉnh tổ chức công bố khu du lịch quốc gia; trường hợp từ chối,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Đối với khu du lịch nằm trên địa bàn từ 02 đơn vị hành chính cấp tỉnh trở lên, Bộ Văn hóa, Thể thao và Du lịch lập hồ sơ đề nghị công nhận khu du lịch quốc gia trình Thủ tướng Chính phủ công nhận.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Người có thẩm quyền công nhận khu du lịch quốc gia thu hồi quyết định công nhận trong trường hợp khu du lịch không còn bảo đảm điều kiện quy định tại khoản 2 Điều 26 của Luật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29. Quản lý khu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Nội dung quản lý khu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Quản lý công tác quy hoạch và đầu tư phát triển;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Quản lý hoạt động kinh doanh dịch vụ du lịch, hoạt động của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Quản lý việc đầu tư, khai thác và bảo vệ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Bảo đảm an toàn cho khách du lịch; bảo đảm trật tự, an toàn xã hội, bảo vệ môi trường trong khu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Xây dựng hệ thống biển báo, biển chỉ dẫn, điểm cung cấp thông tin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Các nội dung khác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Chính phủ quy định mô hình quản lý khu du lịch quốc gia; Ủy ban nhân dân cấp tỉnh quy định mô hình quản lý khu du lịch cấp tỉnh.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V</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KINH DOANH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1. DỊCH VỤ LỮ HÀNH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30. Phạm vi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Kinh doanh dịch vụ lữ hành nội địa phục vụ khách du lịch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Kinh doanh dịch vụ lữ hành quốc tế phục vụ khách du lịch quốc tế đến Việt Nam và khách du lịch ra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Doanh nghiệp kinh doanh dịch vụ lữ hành quốc tế được kinh doanh dịch vụ lữ hành quốc tế và dịch vụ lữ hành nội địa, trừ trường hợp quy định tại khoản 4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Doanh nghiệp có vốn đầu tư nước ngoài chỉ được kinh doanh dịch vụ lữ hành quốc tế phục vụ khách du lịch quốc tế đến Việt Nam, trừ trường hợp điều ước quốc tế mà nước Cộng hòa xã hội chủ nghĩa Việt Nam là thành viên có quy định khác.</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31. Điều kiện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Điều kiện kinh doanh dịch vụ lữ hành nội địa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Là doanh nghiệp được thành lập theo quy định của pháp luật về doanh nghiệp;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Ký quỹ kinh doanh dịch vụ lữ hành nội địa tại ngân hàng;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Điều kiện kinh doanh dịch vụ lữ hành quốc tế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Là doanh nghiệp được thành lập theo quy định của pháp luật về doanh nghiệp;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Ký quỹ kinh doanh dịch vụ lữ hành quốc tế tại ngân hàng;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Người phụ trách kinh doanh dịch vụ lữ hành phải tốt nghiệp cao đẳng trở lên chuyên ngành về lữ hành; trường hợp tốt nghiệp cao đẳng trở lên chuyên ngành khác phải có chứng chỉ nghiệp vụ điều hành du lịch quốc tế.</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Doanh nghiệp đáp ứng các điều kiện kinh doanh quy định tại khoản 1 Điều này được cấp Giấy phép kinh doanh dịch vụ lữ hành nội địa; đáp ứng các điều kiện kinh doanh quy định tại khoản 2 Điều này được cấp Giấy phép kinh doanh dịch vụ lữ hành quốc tế.</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Phí thẩm định cấp Giấy phép kinh doanh dịch vụ lữ hành quốc tế, Giấy phép kinh doanh dịch vụ lữ hành nội địa được thực hiện theo quy định của pháp luật về phí và lệ phí.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Chính phủ quy định chi tiết về việc ký quỹ kinh doanh dịch vụ lữ hành quy định tại điểm b khoản 1 và điểm b khoản 2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Bộ trưởng Bộ Văn hóa, Thể thao và Du lịch quy định chi tiết về người phụ trách kinh doanh dịch vụ lữ hành; nội dung đào tạo, bồi dưỡng, tổ chức thi, cấp chứng chỉ nghiệp vụ điều hành du lịch nội địa và nghiệp vụ điều hành du lịch quốc tế.</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32. Hồ sơ, trình tự, thủ tục, thẩm quyền cấp Giấy phép kinh doanh dịch vụ lữ hành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cấp Giấy phép kinh doanh dịch vụ lữ hành nội địa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Giấy phép kinh doanh dịch vụ lữ hành nội địa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sao có chứng thực Giấy chứng nhận đăng ký doanh nghiệp;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Giấy chứng nhận ký quỹ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Bản sao có chứng thực quyết định bổ nhiệm hoặc hợp đồng lao động giữa doanh nghiệp kinh doanh dịch vụ lữ hành với người phụ trách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Bản sao có chứng thực văn bằng, chứng chỉ của người phụ trách kinh doanh dịch vụ lữ hành quy định tại điểm c khoản 1 Điều 31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cấp Giấy phép kinh doanh dịch vụ lữ hành nội địa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Doanh nghiệp đề nghị cấp Giấy phép kinh doanh dịch vụ lữ hành nội địa nộp 01 bộ hồ sơ đến cơ quan chuyên môn về du lịch cấp tỉnh nơi doanh nghiệp có trụ sở;</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10 ngày kể từ ngày nhận được hồ sơ hợp lệ, cơ quan chuyên môn về du lịch cấp tỉnh thẩm định và cấp Giấy phép kinh doanh dịch vụ lữ hành nội địa cho doanh nghiệp; trường hợp từ chối, phải thông báo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Bộ trưởng Bộ Văn hóa, Thể thao và Du lịch quy định mẫu Giấy phép kinh doanh dịch vụ lữ hành nội địa.</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33. Hồ sơ, trình tự, thủ tục, thẩm quyền cấp Giấy phép kinh doanh dịch vụ lữ hành quốc tế</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cấp Giấy phép kinh doanh dịch vụ lữ hành quốc tế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Giấy phép kinh doanh dịch vụ lữ hành quốc tế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sao có chứng thực Giấy chứng nhận đăng ký doanh nghiệp hoặc Giấy chứng nhận đăng ký đầu tư do cơ quan nhà nước có thẩm quyền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Giấy chứng nhận ký quỹ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Bản sao có chứng thực văn bằng, chứng chỉ của người phụ trách kinh doanh dịch vụ lữ hành quy định tại điểm c khoản 2 Điều 31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Bản sao có chứng thực quyết định bổ nhiệm hoặc hợp đồng lao động giữa doanh nghiệp kinh doanh dịch vụ lữ hành với người phụ trách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cấp Giấy phép kinh doanh dịch vụ lữ hành quốc tế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Doanh nghiệp đề nghị cấp Giấy phép kinh doanh dịch vụ lữ hành quốc tế nộp 01 bộ hồ sơ đến Tổng cục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10 ngày kể từ ngày nhận được hồ sơ hợp lệ, Tổng cục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Bộ trưởng Bộ Văn hóa, Thể thao và Du lịch quy định mẫu Giấy phép kinh doanh </w:t>
      </w:r>
      <w:hyperlink r:id="rId8" w:history="1">
        <w:r>
          <w:rPr>
            <w:rStyle w:val="Hyperlink"/>
            <w:rFonts w:ascii="Arial" w:hAnsi="Arial" w:cs="Arial"/>
            <w:color w:val="0782C1"/>
          </w:rPr>
          <w:t>dịch vụ lữ hành quốc tế</w:t>
        </w:r>
      </w:hyperlink>
      <w:r>
        <w:rPr>
          <w:rFonts w:ascii="Arial" w:hAnsi="Arial" w:cs="Arial"/>
          <w:color w:val="333333"/>
        </w:rPr>
        <w:t>.</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34. Cấp lại giấy phép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Doanh nghiệp đề nghị cấp lại giấy phép kinh doanh dịch vụ lữ hành trong trường hợp giấy phép kinh doanh dịch vụ lữ hành bị mất hoặc bị hư hỏng.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cấp lại giấy phép kinh doanh dịch vụ lữ hành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Doanh nghiệp gửi đơn đề nghị cấp lại giấy phép kinh doanh dịch vụ lữ hành theo mẫu do Bộ trưởng Bộ Văn hóa, Thể thao và Du lịch quy định đến cơ quan nhà nước có thẩm quyền cấp giấy phép;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05 ngày làm việc kể từ ngày nhận được đơn đề nghị của doanh nghiệp, cơ quan nhà nước có thẩm quyền cấp giấy phép có trách nhiệm cấp lại giấy phép kinh doanh dịch vụ lữ hành cho doanh nghiệp; trường hợp từ chối, phải thông báo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Tổng cục Du lịch thông báo cho cơ quan chuyên môn về du lịch cấp tỉnh nơi doanh nghiệp có trụ sở khi cấp lại Giấy phép kinh doanh dịch vụ lữ hành quốc tế.</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35. Cấp đổi giấy phép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Doanh nghiệp đề nghị cấp đổi giấy phép kinh doanh dịch vụ lữ hành trong các trường hợp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Thay đổi Giấy chứng nhận đăng ký doanh nghiệp hoặc Giấy chứng nhận đăng ký đầu tư;</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Thay đổi phạm vi kinh doanh dịch vụ lữ hành quốc tế.</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Hồ sơ đề nghị cấp đổi giấy phép kinh doanh dịch vụ lữ hành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đổi giấy phép kinh doanh dịch vụ lữ hành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Giấy phép kinh doanh dịch vụ lữ hành của doanh nghiệp;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Bản sao có chứng thực Giấy chứng nhận đăng ký doanh nghiệp hoặc Giấy chứng nhận đăng ký đầu tư trong trường hợp quy định tại điểm a khoản 1 Điều này; giấy chứng nhận ký quỹ kinh doanh dịch vụ lữ hành phù hợp với phạm vi kinh doanh trong trường hợp quy định tại điểm b khoản 1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Trình tự, thủ tục cấp đổi giấy phép kinh doanh dịch vụ lữ hành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Doanh nghiệp nộp 01 bộ hồ sơ đến cơ quan nhà nước có thẩm quyền đã cấp giấy phép;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05 ngày làm việc kể từ ngày nhận được hồ sơ hợp lệ, cơ quan nhà nước có thẩm quyền cấp giấy phép có trách nhiệm cấp đổi giấy phép kinh doanh dịch vụ lữ hành cho doanh nghiệp; trường hợp từ chối, phải thông báo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Tổng cục Du lịch thông báo cho cơ quan chuyên môn về du lịch cấp tỉnh nơi doanh nghiệp có trụ sở khi cấp đổi Giấy phép kinh doanh dịch vụ lữ hành quốc tế.</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36. Thu hồi giấy phép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Doanh nghiệp bị thu hồi giấy phép kinh doanh dịch vụ lữ hành trong các trường hợp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Chấm dứt hoạt động kinh doanh dịch vụ lữ hành, giải thể hoặc phá sản;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Không đáp ứng một trong các điều kiện kinh doanh dịch vụ lữ hành quy định tại khoản 1 hoặc khoản 2 Điều 31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Không đổi giấy phép kinh doanh dịch vụ lữ hành theo quy định tại khoản 1 Điều 35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Làm phương hại đến chủ quyền, lợi ích quốc gia, quốc phòng, an ninh;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Lợi dụng hoạt động du lịch để đưa người từ Việt Nam ra nước ngoài hoặc từ nước ngoài vào Việt Nam trái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Cho tổ chức, cá nhân khác sử dụng giấy phép kinh doanh dịch vụ lữ hành của doanh nghiệp để hoạt động kinh doanh;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g) Không thực hiện đầy đủ nghĩa vụ quy định tại điểm i khoản 1 Điều 37 của Luật này, gây thiệt hại nghiêm trọng đến tính mạng, sức khỏe, tài sản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h) Giả mạo hồ sơ đề nghị cấp, cấp đổi, cấp lại giấy phép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Doanh nghiệp đã bị thu hồi giấy phép kinh doanh dịch vụ lữ hành theo quy định tại điểm b và điểm c khoản 1 Điều này chỉ được đề nghị cấp giấy phép kinh doanh dịch vụ lữ hành sau 06 tháng kể từ ngày quyết định thu hồi giấy phép có hiệu lực. Doanh nghiệp đã bị thu hồi giấy phép kinh doanh dịch vụ lữ hành theo quy định tại các điểm d, đ, e, g và h khoản 1 Điều này chỉ được đề nghị cấp giấy phép kinh doanh dịch vụ lữ hành sau 12 tháng kể từ ngày quyết định thu hồi giấy phép có hiệu lực.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Bộ trưởng Bộ Văn hóa, Thể thao và Du lịch quy định trình tự, thủ tục thu hồi giấy phép kinh doanh dịch vụ lữ hành.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37. Quyền và nghĩa vụ của doanh nghiệp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Doanh nghiệp kinh doanh dịch vụ lữ hành nội địa có quyền và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Xây dựng, quảng cáo, bán và tổ chức thực hiện các dịch vụ du lịch, chương trình du lịch cho khách du lịch theo phạm vi kinh doanh quy định trong giấy phép;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Bảo đảm duy trì các điều kiện kinh doanh dịch vụ lữ hành theo quy định tại khoản 1 Điều 31 của Luật này; công khai tên doanh nghiệp, số giấy phép kinh doanh dịch vụ lữ hành trên biển hiệu tại trụ sở, chi nhánh, văn phòng giao dịch, trong hợp đồng lữ hành, trên ấn phẩm quảng cáo và trong giao dịch điện tử;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Thông báo về việc thay đổi người phụ trách kinh doanh dịch vụ lữ hành, gửi hồ sơ về người phụ trách kinh doanh dịch vụ lữ hành thay thế cho cơ quan nhà nước có thẩm quyền cấp giấy phép trong thời hạn 15 ngày kể từ khi thay đổi;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Cung cấp thông tin về chương trình, dịch vụ, điểm đến du lịch cho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Mua bảo hiểm cho khách du lịch trong thời gian thực hiện chương trình du lịch, trừ trường hợp khách du lịch đã có bảo hiểm cho toàn bộ chương trình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Sử dụng hướng dẫn viên du lịch để hướng dẫn khách du lịch theo hợp đồng lữ hành; chịu trách nhiệm về hoạt động của hướng dẫn viên du lịch trong thời gian hướng dẫn khách du lịch theo hợp đồng;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g) Chấp hành, phổ biến, hướng dẫn khách du lịch tuân thủ pháp luật, quy định của nơi đến du lịch; ứng xử văn minh, tôn trọng bản sắc văn hóa, phong tục, tập quán của Việt Nam và nơi đến du lịch; phối hợp với cơ quan nhà nước có thẩm quyền xử lý kịp thời các hành vi vi phạm pháp luật của khách du lịch trong thời gian tham gia chương trình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h) Thực hiện chế độ báo cáo, thống kê, kế toán, lưu giữ hồ sơ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i) Áp dụng biện pháp bảo đảm an toàn tính mạng, sức khỏe, tài sản của khách du lịch; kịp thời thông báo cho cơ quan nhà nước có thẩm quyền về tai nạn, rủi ro xảy ra với khách du lịch và có biện pháp khắc phục hậu quả;</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k) Quản lý khách du lịch theo chương trình du lịch đã thỏa thuận với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Doanh nghiệp kinh doanh dịch vụ lữ hành quốc tế phục vụ khách du lịch quốc tế đến Việt Nam có quyền và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Quyền và nghĩa vụ quy định tại các điểm a, c, d, đ, e, g, h, i và k khoản 1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Bảo đảm duy trì điều kiện kinh doanh dịch vụ lữ hành theo quy định tại khoản 2 Điều 31 của Luật này; công khai tên doanh nghiệp, số giấy phép kinh doanh dịch vụ lữ hành trên biển hiệu tại trụ sở, chi nhánh, văn phòng giao dịch, trong hợp đồng lữ hành, trên ấn phẩm quảng cáo và trong giao dịch điện tử;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Hỗ trợ khách du lịch làm thủ tục nhập cảnh, xuất cảnh, quá cảnh, hải quan.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Doanh nghiệp kinh doanh dịch vụ lữ hành quốc tế phục vụ khách du lịch ra nước ngoài có quyền và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Quyền và nghĩa vụ quy định tại các điểm a, c, d, đ, g, h, i và k khoản 1, điểm b và điểm c khoản 2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Sử dụng hướng dẫn viên du lịch quốc tế để đưa khách du lịch ra nước ngoài theo hợp đồng lữ hành; chịu trách nhiệm về hoạt động của hướng dẫn viên du lịch trong thời gian đưa khách du lịch ra nước ngoài.</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38. Doanh nghiệp có vốn đầu tư nước ngoài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Nhà đầu tư nước ngoài được góp vốn với đối tác Việt Nam để thành lập doanh nghiệp kinh doanh dịch vụ lữ hành theo pháp luật Việt Nam và điều ước quốc tế mà nước Cộng hòa xã hội chủ nghĩa Việt Nam là thành viên.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Điều kiện, hồ sơ, trình tự, thủ tục, thẩm quyền cấp, cấp lại, cấp đổi, thu hồi giấy phép kinh doanh dịch vụ lữ hành đối với doanh nghiệp có vốn đầu tư nước ngoài thực hiện theo quy định tại các điều 31, 33, 34, 35 và 36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Doanh nghiệp có vốn đầu tư nước ngoài kinh doanh dịch vụ lữ hành có các quyền và nghĩa vụ quy định tại khoản 2 Điều 37 của Luật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39. Hợp đồng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Hợp đồng lữ hành là sự thỏa thuận việc thực hiện chương trình du lịch giữa doanh nghiệp kinh doanh dịch vụ lữ hành với doanh nghiệp, khách du lịch hoặc đại diện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Hợp đồng lữ hành phải được lập thành văn bản.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Hợp đồng lữ hành phải có các nội dung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Mô tả rõ ràng số lượng, chất lượng, giá dịch vụ, thời gian, cách thức cung cấp dịch vụ trong chương trình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Giá trị hợp đồng và phương thức thanh toán;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Điều khoản loại trừ trách nhiệm trong trường hợp bất khả kháng;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Điều kiện và trách nhiệm tài chính liên quan đến việc thay đổi, bổ sung, hủy bỏ hợp đồng;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Điều khoản về bảo hiểm cho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40. Kinh doanh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Kinh doanh đại lý lữ hành là việc tổ chức, cá nhân nhận bán chương trình du lịch của doanh nghiệp kinh doanh dịch vụ lữ hành cho khách du lịch để hưởng hoa hồng.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kinh doanh đại lý lữ hành phải đăng ký kinh doanh tại cơ quan nhà nước có thẩm quyền và có hợp đồng đại lý với doanh nghiệp kinh doanh dịch vụ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Trường hợp khách du lịch mua chương trình du lịch thông qua đại lý lữ hành thì hợp đồng lữ hành được giao kết giữa khách du lịch và doanh nghiệp kinh doanh dịch vụ lữ hành giao đại lý; trong hợp đồng phải ghi tên, địa chỉ của đại lý lữ hành.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41. Hợp đồng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Hợp đồng đại lý lữ hành phải được lập thành văn bản giữa bên giao đại lý là doanh nghiệp kinh doanh dịch vụ lữ hành và bên nhận đại lý là tổ chức, cá nhân kinh doanh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Hợp đồng đại lý lữ hành phải có các nội dung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Tên, địa chỉ của bên giao đại lý và bên nhận đại lý;</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Chương trình du lịch, giá bán chương trình du lịch được giao cho đại lý, mức hoa hồng đại lý, thời điểm thanh toán;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Quyền và trách nhiệm của các bên;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Thời hạn hiệu lực của hợp đồng đại lý.</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42. Trách nhiệm của bên giao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Kiểm tra, giám sát việc thực hiện hợp đồng của bên nhận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thực hiện chương trình du lịch do bên nhận đại lý lữ hành bán; chịu trách nhiệm với khách du lịch về chương trình du lịch giao cho bên nhận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Hướng dẫn, cung cấp cho bên nhận đại lý lữ hành thông tin liên quan đến chương trình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43. Trách nhiệm của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Thông báo cho cơ quan chuyên môn về du lịch cấp tỉnh thời điểm bắt đầu hoạt động kinh doanh, địa điểm kinh doanh, thông tin về doanh nghiệp giao đại lý lữ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Thực hiện việc bán chương trình du lịch đúng nội dung và đúng giá như hợp đồng đại lý; không được tổ chức thực hiện chương trình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Lập và lưu giữ hồ sơ về chương trình du lịch đã bán cho khách du lịch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Treo biển đại lý lữ hành ở vị trí dễ nhận biết tại trụ sở đại lý.</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44. Văn phòng đại diện tại Việt Nam của doanh nghiệp kinh doanh dịch vụ lữ hành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Việc thành lập văn phòng đại diện tại Việt Nam của doanh nghiệp kinh doanh dịch vụ lữ hành nước ngoài được thực hiện theo quy định của pháp luật về thương mại.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Cơ quan chuyên môn về du lịch cấp tỉnh tiếp nhận, thẩm định hồ sơ, cấp, cấp lại, điều chỉnh, gia hạn, thu hồi Giấy phép thành lập văn phòng đại diện tại Việt Nam của doanh nghiệp kinh doanh dịch vụ lữ hành nước ngoài.</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2. VẬN TẢI KHÁCH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45. Kinh doanh vận tải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Kinh doanh vận tải khách du lịch là việc cung cấp dịch vụ vận tải đường hàng không, đường biển, đường thủy nội địa, đường sắt, đường bộ chuyên phục vụ khách du lịch theo chương trình du lịch, tại khu du lịch,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kinh doanh vận tải khách du lịch quy định tại khoản 1 Điều này phải đáp ứng điều kiện kinh doanh vận tải; quy chuẩn kỹ thuật, bảo vệ môi trường của phương tiện vận tải; điều kiện của người điều khiển phương tiện vận tải, nhân viên phục vụ, trang thiết bị, chất lượng dịch vụ trên từng loại phương tiện vận tải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Bộ trưởng Bộ Giao thông vận tải quy định điều kiện của người điều khiển phương tiện, nhân viên phục vụ, trang thiết bị, chất lượng dịch vụ trên phương tiện vận tải khách du lịch sau khi có ý kiến của Bộ Văn hóa, Thể thao và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46. Cấp biển hiệu phương tiện vận tải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Phương tiện vận tải khách du lịch được cấp biển hiệu khi đáp ứng các điều kiện quy định tại khoản 2 Điều 45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Phương tiện vận tải khách du lịch có biển hiệu được vận tải hành khách theo hợp đồng và được ưu tiên bố trí nơi neo đậu, dừng, đỗ để đón, trả khách du lịch tại sân bay, bến cảng, nhà ga, bến xe, trong khu du lịch, gần điểm du lịch, cơ sở lưu trú du lịch và được hoạt động không hạn chế thời gian trên các tuyến giao thông dẫn tới các điểm tham quan du lịch, cơ sở lưu trú du lịch, điểm cung ứng dịch vụ du lịch theo quy định của chính quyền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Chính phủ quy định trình tự, thủ tục, thẩm quyền cấp biển hiệu phương tiện vận tải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47. Quyền và nghĩa vụ của tổ chức, cá nhân kinh doanh vận tải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Vận tải khách du lịch theo hợp đồng với doanh nghiệp kinh doanh dịch vụ lữ hành, với khách du lịch theo hành trình, tuyến đường phù hợp.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Mua bảo hiểm cho khách du lịch theo phương tiện vận tải.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Bảo đảm các tiêu chuẩn, điều kiện theo quy định trong suốt quá trình khai thác, sử dụng phương tiện vận tải.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Gắn biển hiệu vận tải khách du lịch ở nơi dễ nhận biết trên phương tiện vận tải.</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Mục 3. LƯU TRÚ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48. Các loại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Khách sạn.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Biệt thự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Căn hộ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Tàu thủy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Nhà nghỉ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Nhà ở có phòng cho khách du lịch thuê.</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Bãi cắm trại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8. Các cơ sở lưu trú du lịch khác.</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49. Điều kiện kinh doanh dịch vụ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Điều kiện kinh doanh dịch vụ lưu trú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Có đăng ký kinh doanh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Đáp ứng điều kiện về an ninh, trật tự, an toàn về phòng cháy và chữa cháy, bảo vệ môi trường, an toàn thực phẩm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Đáp ứng điều kiện tối thiểu về cơ sở vật chất kỹ thuật và dịch vụ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Chính phủ quy định chi tiết điểm c khoản 1 Điều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50. Xếp hạng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cá nhân kinh doanh dịch vụ lưu trú du lịch được tự nguyện đăng ký xếp hạng cơ sở lưu trú du lịch với cơ quan nhà nước có thẩm quyền.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Khách sạn, biệt thự du lịch, căn hộ du lịch, tàu thủy lưu trú du lịch được xếp hạng theo tiêu chuẩn quốc gia về xếp hạng cơ sở lưu trú du lịch. Hạng cơ sở lưu trú du lịch bao gồm 01 sao, 02 sao, 03 sao, 04 sao và 05 sao.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Thẩm quyền thẩm định, công nhận hạng cơ sở lưu trú du lịch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Tổng cục Du lịch thẩm định, công nhận cơ sở lưu trú du lịch hạng 04 sao và hạng 05 sao;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Cơ quan chuyên môn về du lịch cấp tỉnh thẩm định, công nhận cơ sở lưu trú du lịch hạng 01 sao, hạng 02 sao và hạng 03 sao.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Hồ sơ đăng ký công nhận hạng cơ sở lưu trú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công nhận hạng cơ sở lưu trú du lịch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tự đánh giá chất lượng của cơ sở lưu trú du lịch theo quy định trong tiêu chuẩn quốc gia về xếp hạng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Danh sách người quản lý và nhân viên trong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Bản sao có chứng thực văn bằng, chứng chỉ, giấy chứng nhận bồi dưỡng nghiệp vụ và giấy chứng nhận thời gian làm việc trong lĩnh vực du lịch của người quản lý, trưởng bộ phận trong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Trình tự, thủ tục công nhận hạng cơ sở lưu trú du lịch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Tổ chức, cá nhân kinh doanh dịch vụ lưu trú du lịch nộp 01 bộ hồ sơ đến cơ quan nhà nước có thẩm quyền quy định tại khoản 3 Điều này. Trường hợp hồ sơ không hợp lệ, trong thời hạn 03 ngày làm việc kể từ ngày nhận được hồ sơ, cơ quan nhà nước có thẩm quyền phải thông báo bằng văn bản và nêu rõ yêu cầu sửa đổi, bổ sung;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30 ngày kể từ ngày nhận được hồ sơ hợp lệ, cơ quan nhà nước có thẩm quyền chủ trì, phối hợp với tổ chức xã hội - nghề nghiệp về du lịch thẩm định và ra quyết định công nhận hạng cơ sở lưu trú du lịch; trường hợp không công nhận, phải thông báo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Quyết định công nhận hạng cơ sở lưu trú du lịch có thời hạn 05 năm. Sau khi hết thời hạn, tổ chức, cá nhân kinh doanh dịch vụ lưu trú du lịch có nhu cầu đăng ký xếp hạng lại cơ sở lưu trú du lịch thực hiện theo quy định tại các khoản 4, 5 và 7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Phí thẩm định công nhận hạng cơ sở lưu trú du lịch được thực hiện theo quy định của pháp luật về phí và lệ phí.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8. Biển công nhận hạng cơ sở lưu trú du lịch được gắn ở khu vực cửa chính của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Bộ trưởng Bộ Văn hóa, Thể thao và Du lịch quy định mẫu biển công nhận hạng cơ sở lưu trú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51. Công bố, kiểm tra chất lượng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Tổng cục Du lịch công bố danh sách cơ sở lưu trú du lịch đã được xếp hạng theo thẩm quyền; hướng dẫn, kiểm tra việc xếp hạng cơ sở lưu trú du lịch của cơ quan chuyên môn về du lịch cấp tỉnh; tổ chức kiểm tra chất lượng cơ sở lưu trú du lịch trên toàn quốc.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Cơ quan chuyên môn về du lịch cấp tỉnh công bố danh sách cơ sở lưu trú du lịch đã được xếp hạng theo thẩm quyền; tổ chức kiểm tra chất lượng cơ sở lưu trú du lịch trên địa bàn.</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52. Thu hồi quyết định công nhận hạng, thay đổi hạng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Cơ quan nhà nước có thẩm quyền công nhận hạng cơ sở lưu trú du lịch thu hồi quyết định công nhận hạng đối với cơ sở lưu trú du lịch không duy trì chất lượng theo tiêu chuẩn đã được công nhận.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Khi có sự thay đổi về cơ sở vật chất kỹ thuật, dịch vụ, tổ chức, cá nhân kinh doanh cơ sở lưu trú du lịch đề nghị cơ quan nhà nước có thẩm quyền thẩm định lại để công nhận hạng cơ sở lưu trú du lịch. Hồ sơ, trình tự, thủ tục thay đổi hạng cơ sở lưu trú du lịch thực hiện theo quy định tại các khoản 4, 5, 6 và 7 Điều 50 của Luật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53. Quyền và nghĩa vụ của tổ chức, cá nhân kinh doanh dịch vụ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cá nhân kinh doanh dịch vụ lưu trú du lịch có quyền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Từ chối tiếp nhận khách du lịch có hành vi vi phạm pháp luật, vi phạm nội quy của cơ sở lưu trú du lịch hoặc khi cơ sở lưu trú du lịch không còn khả năng đáp ứng yêu cầu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Hủy bỏ hợp đồng cung cấp dịch vụ đối với khách du lịch có hành vi vi phạm pháp luật, vi phạm nội quy của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Tổ chức, cá nhân kinh doanh dịch vụ lưu trú du lịch có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Bảo đảm duy trì điều kiện kinh doanh dịch vụ lưu trú du lịch theo quy định tại khoản 1 Điều 49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Niêm yết công khai giá bán hàng hóa và dịch vụ, nội quy của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Bồi thường thiệt hại cho khách du lịch theo quy định của pháp luật về dân sự;</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Thông báo bằng văn bản cho cơ quan chuyên môn về du lịch cấp tỉnh nơi có cơ sở lưu trú du lịch khi có sự thay đổi về tên cơ sở, quy mô, địa chỉ, người đại diện theo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Chỉ được sử dụng từ “sao” hoặc hình ảnh ngôi sao để quảng cáo về hạng cơ sở lưu trú du lịch sau khi được cơ quan nhà nước có thẩm quyền công nhận hạng cơ sở lưu trú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Thực hiện chế độ báo cáo, thống kê, kế toán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Tổ chức, cá nhân kinh doanh dịch vụ lưu trú du lịch đã được công nhận hạng có quyền và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Quyền và nghĩa vụ quy định tại khoản 1 và khoản 2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Treo biển công nhận hạng cơ sở lưu trú du lịch và quảng cáo đúng với loại, hạng đã được công nhận;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Duy trì chất lượng của cơ sở lưu trú du lịch theo đúng loại, hạng đã được công nhận.</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4. DỊCH VỤ DU LỊCH KHÁC</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54. Các loại dịch vụ du lịch khác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Dịch vụ ăn uống.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Dịch vụ mua sắm.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Dịch vụ thể thao.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Dịch vụ vui chơi, giải trí.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Dịch vụ chăm sóc sức khỏe.</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Dịch vụ liên quan khác phục vụ khách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55. Phát triển các loại dịch vụ du lịch khác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Nhà nước khuyến khích tổ chức, cá nhân thực hiện các hoạt động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Đầu tư, xây dựng các chuỗi nhà hàng ăn uống, khu ẩm thực, lễ hội ẩm thực nhằm bảo tồn và phát huy các giá trị ẩm thực truyền thống, tiếp thu tinh hoa ẩm thực thế giới;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Đầu tư, xây dựng các khu phố mua sắm, trung tâm mua sắm, chuỗi cửa hàng kinh doanh hàng hóa, đồ lưu niệm, hàng thủ công mỹ nghệ có xuất xứ trong nước, cửa hàng miễn thuế; tổ chức các chương trình khuyến mại hằng năm;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Đầu tư phát triển dịch vụ du lịch gắn với thể thao trên cơ sở tài nguyên du lịch và lợi thế về địa hình của Việt Nam; tổ chức các sự kiện thể thao để thu hút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Xây dựng và tổ chức các chương trình nghệ thuật biểu diễn truyền thống và đương đại; kết nối hệ thống bảo tàng, nhà hát với hoạt động du lịch; khai thác trò chơi dân gian, lễ hội truyền thống hấp dẫn khách du lịch; xây dựng các công viên chủ đề, trung tâm giải trí;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Cung cấp các dịch vụ y tế, chăm sóc sức khỏe, chăm sóc sắc đẹp trên cơ sở khai thác giá trị y học cổ truyền, y học hiện đại;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Cung cấp các dịch vụ có liên quan khác theo nhu cầu của khách du lịch và phù hợp với quy định của pháp luật.</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56. Công nhận cơ sở kinh doanh dịch vụ du lịch khác đạt tiêu chuẩn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Tổ chức, cá nhân kinh doanh dịch vụ du lịch khác được tự nguyện đăng ký công nhận cơ sở kinh doanh dịch vụ du lịch khác đạt tiêu chuẩn phục vụ khách du lịch với cơ quan nhà nước có thẩm quyền.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Hồ sơ đăng ký công nhận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Bản thuyết minh đáp ứng các tiêu chuẩn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Trình tự, thủ tục, thẩm quyền công nhận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Tổ chức, cá nhân kinh doanh dịch vụ du lịch khác nộp 01 bộ hồ sơ đến cơ quan chuyên môn về du lịch cấp tỉnh nơi đặt cơ sở kinh doanh;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20 ngày kể từ ngày nhận được hồ sơ hợp lệ, cơ quan chuyên môn về du lịch cấp tỉnh thẩm định và công nhận; trường hợp không công nhận,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Phí thẩm định công nhận cơ sở kinh doanh dịch vụ du lịch khác đạt tiêu chuẩn phục vụ khách du lịch được thực hiện theo quy định của pháp luật về phí và lệ phí.</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Quyết định công nhận cơ sở kinh doanh dịch vụ du lịch khác đạt tiêu chuẩn phục vụ khách du lịch có thời hạn 03 năm. Sau khi hết thời hạn, tổ chức, cá nhân kinh doanh dịch vụ du lịch khác có nhu cầu đăng ký công nhận lại cơ sở kinh doanh dịch vụ du lịch đạt tiêu chuẩn phục vụ khách du lịch thực hiện theo quy định tại các khoản 2, 3 và 4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6. Cơ quan chuyên môn về du lịch cấp tỉnh có trách nhiệm tổ chức thanh tra, kiểm tra chất lượng cơ sở kinh doanh dịch vụ du lịch khác đã được công nhận đạt tiêu chuẩn phục vụ khách du lịch trên địa bàn; thu hồi quyết định công nhận trong trường hợp cơ sở kinh doanh dịch vụ du lịch không bảo đảm các tiêu chuẩn phục vụ khách du lịch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7. Bộ trưởng Bộ Văn hóa, Thể thao và Du lịch ban hành tiêu chuẩn và mẫu biển hiệu đạt tiêu chuẩn phục vụ khách du lịch cho cơ sở kinh doanh dịch vụ du lịch khác.</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57. Quyền và nghĩa vụ của cơ sở kinh doanh dịch vụ du lịch khác được công nhận đạt tiêu chuẩn phục vụ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Được đưa vào cơ sở dữ liệu xúc tiến du lịch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Được ưu tiên tham gia các hoạt động xúc tiến du lịch do cơ quan quản lý nhà nước về du lịch ở trung ương và địa phương tổ chức.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Được treo biển hiệu đạt tiêu chuẩn phục vụ khách du lịch và sử dụng danh hiệu này để quảng cáo, thu hút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Phải bảo đảm điều kiện kinh doanh, tiêu chuẩn phục vụ khách du lịch theo quy định của Luật này và quy định khác của pháp luật có liên quan trong suốt quá trình kinh doanh.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VI</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58. Hướng dẫn viên du lịch,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Hướng dẫn viên du lịch bao gồm hướng dẫn viên du lịch quốc tế, hướng dẫn viên du lịch nội địa và hướng dẫn viên du lịch tại điểm.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Phạm vi hành nghề của hướng dẫn viên du lịch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Hướng dẫn viên du lịch quốc tế được hướng dẫn cho khách du lịch nội địa, khách du lịch quốc tế đến Việt Nam trong phạm vi toàn quốc và đưa khách du lịch ra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Hướng dẫn viên du lịch nội địa được hướng dẫn cho khách du lịch nội địa là công dân Việt Nam trong phạm vi toàn quốc;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Hướng dẫn viên du lịch tại điểm được hướng dẫn cho khách du lịch trong phạm vi khu du lịch,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Điều kiện hành nghề của hướng dẫn viên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Có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Có hợp đồng lao động với doanh nghiệp kinh doanh dịch vụ lữ hành, doanh nghiệp cung cấp dịch vụ hướng dẫn du lịch hoặc là hội viên của tổ chức xã hội - nghề nghiệp về hướng dẫn du lịch đối với hướng dẫn viên du lịch quốc tế và hướng dẫn viên du lịch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Có hợp đồng hướng dẫn với doanh nghiệp kinh doanh dịch vụ lữ hành hoặc văn bản phân công hướng dẫn theo chương trình du lịch; đối với hướng dẫn viên du lịch tại điểm, phải có phân công của tổ chức, cá nhân quản lý khu du lịch,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Thẻ hướng dẫn viên du lịch bao gồm thẻ hướng dẫn viên du lịch quốc tế, thẻ hướng dẫn viên du lịch nội địa và thẻ hướng dẫn viên du lịch tại điểm.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Thẻ hướng dẫn viên du lịch quốc tế và thẻ hướng dẫn viên du lịch nội địa có thời hạn 05 năm.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Phí thẩm định cấp thẻ hướng dẫn viên du lịch được thực hiện theo quy định của pháp luật về phí và lệ phí.</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59. Điều kiện cấp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Điều kiện cấp thẻ hướng dẫn viên du lịch nội địa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Có quốc tịch Việt Nam, thường trú tại Việt Nam;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Có năng lực hành vi dân sự đầy đủ;</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Không mắc bệnh truyền nhiễm, không sử dụng chất ma túy;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Tốt nghiệp trung cấp trở lên chuyên ngành hướng dẫn du lịch; trường hợp tốt nghiệp trung cấp trở lên chuyên ngành khác phải có </w:t>
      </w:r>
      <w:r w:rsidR="005A2F2F">
        <w:rPr>
          <w:rFonts w:ascii="Arial" w:hAnsi="Arial" w:cs="Arial"/>
          <w:noProof/>
          <w:color w:val="333333"/>
        </w:rPr>
      </w:r>
      <w:r w:rsidR="005A2F2F">
        <w:rPr>
          <w:rFonts w:ascii="Arial" w:hAnsi="Arial" w:cs="Arial"/>
          <w:noProof/>
          <w:color w:val="333333"/>
        </w:rPr>
        <w:pict>
          <v:rect id="Rectangle 2" o:spid="_x0000_s1026" alt="iểm ne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" filled="f" stroked="f">
            <o:lock v:ext="edit" aspectratio="t"/>
            <w10:anchorlock/>
          </v:rect>
        </w:pict>
      </w:r>
      <w:r>
        <w:rPr>
          <w:rFonts w:ascii="Arial" w:hAnsi="Arial" w:cs="Arial"/>
          <w:color w:val="333333"/>
        </w:rPr>
        <w:t>chứng chỉ nghiệp vụ hướng dẫn du lịch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Điều kiện cấp thẻ hướng dẫn viên du lịch quốc tế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Điều kiện quy định tại các điểm a, b và c khoản 1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Tốt nghiệp cao đẳng trở lên chuyên ngành hướng dẫn du lịch; trường hợp tốt nghiệp cao đẳng trở lên chuyên ngành khác phải có chứng chỉ nghiệp vụ </w:t>
      </w:r>
      <w:hyperlink r:id="rId9" w:history="1">
        <w:r>
          <w:rPr>
            <w:rStyle w:val="Hyperlink"/>
            <w:rFonts w:ascii="Arial" w:hAnsi="Arial" w:cs="Arial"/>
            <w:color w:val="0782C1"/>
          </w:rPr>
          <w:t>hướng dẫn du lịch quốc tế</w:t>
        </w:r>
      </w:hyperlink>
      <w:r>
        <w:rPr>
          <w:rFonts w:ascii="Arial" w:hAnsi="Arial" w:cs="Arial"/>
          <w:color w:val="333333"/>
        </w:rPr>
        <w: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Sử dụng thành thạo ngoại ngữ đăng ký hành nghề.</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Điều kiện cấp thẻ hướng dẫn viên du lịch tại điểm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Điều kiện quy định tại các điểm a, b và c khoản 1 Điều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Đạt yêu cầu kiểm tra nghiệp vụ hướng dẫn du lịch tại điểm do cơ quan chuyên môn về du lịch cấp tỉnh tổ chức.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Bộ trưởng Bộ Văn hóa, Thể thao và Du lịch quy định chi tiết về mẫu thẻ, nội dung đào tạo, bồi dưỡng, tổ chức thi, cấp chứng chỉ nghiệp vụ hướng dẫn du lịch; nội dung kiểm tra nghiệp vụ hướng dẫn du lịch tại điểm; tiêu chuẩn thành thạo ngoại ngữ.</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60. Hồ sơ, trình tự, thủ tục, thẩm quyền cấp thẻ hướng dẫn viên du lịch quốc tế, thẻ hướng dẫn viên du lịch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cấp thẻ hướng dẫn viên du lịch quốc tế, thẻ hướng dẫn viên du lịch nội địa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thẻ hướng dẫn viên du lịch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Sơ yếu lý lịch có xác nhận của Ủy ban nhân dân cấp xã nơi cư trú;</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Bản sao có chứng thực các văn bằng, chứng chỉ tương ứng với điều kiện quy định tại điểm d khoản 1 hoặc điểm b và điểm c khoản 2 Điều 59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Giấy chứng nhận sức khỏe do cơ sở khám bệnh, chữa bệnh có thẩm quyền cấp trong thời hạn không quá 06 tháng tính đến thời điểm nộp hồ sơ;</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02 ảnh chân dung màu cỡ 3cm x 4cm.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cấp thẻ hướng dẫn viên du lịch quốc tế, thẻ hướng dẫn viên du lịch nội địa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Người đề nghị cấp thẻ hướng dẫn viên du lịch nộp 01 bộ hồ sơ đến cơ quan chuyên môn về du lịch cấp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15 ngày kể từ ngày nhận được hồ sơ hợp lệ, cơ quan chuyên môn về du lịch cấp tỉnh cấp thẻ hướng dẫn viên du lịch cho người đề nghị; trường hợp từ chối,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61. Hồ sơ, trình tự, thủ tục, thẩm quyền cấp thẻ hướng dẫn viên du lịch tại điểm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Hồ sơ đề nghị cấp thẻ hướng dẫn viên du lịch tại điểm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thẻ hướng dẫn viên du lịch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Giấy tờ quy định tại các điểm b, d và đ khoản 1 Điều 60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Trình tự, thủ tục, thẩm quyền cấp thẻ hướng dẫn viên du lịch tại điểm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Cơ quan chuyên môn về du lịch cấp tỉnh định kỳ hằng năm công bố kế hoạch tổ chức kiểm tra nghiệp vụ hướng dẫn du lịch tại điểm;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Người đề nghị cấp thẻ hướng dẫn viên du lịch tại điểm nộp 01 bộ hồ sơ đến cơ quan chuyên môn về du lịch cấp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Cơ quan chuyên môn về du lịch cấp tỉnh tổ chức kiểm tra và cấp thẻ hướng dẫn viên du lịch tại điểm đối với người đã đạt yêu cầu kiểm tra nghiệp vụ trong thời hạn 10 ngày kể từ ngày có kết quả kiểm tra.</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62. Cấp đổi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Hướng dẫn viên du lịch quốc tế, hướng dẫn viên du lịch nội địa làm thủ tục đề nghị cấp đổi thẻ hướng dẫn viên du lịch khi thẻ hết hạn sử dụng.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Hồ sơ đề nghị cấp đổi thẻ hướng dẫn viên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thẻ hướng dẫn viên du lịch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Giấy tờ quy định tại các điểm b, d và đ khoản 1 Điều 60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Bản sao có chứng thực giấy chứng nhận đã qua khóa cập nhật kiến thức cho hướng dẫn viên du lịch do cơ quan nhà nước có thẩm quyền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Thẻ hướng dẫn viên du lịch đã được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Trình tự, thủ tục cấp đổi thẻ hướng dẫn viên du lịch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Người đề nghị cấp đổi thẻ hướng dẫn viên du lịch nộp 01 bộ hồ sơ đến cơ quan nhà nước có thẩm quyền cấp thẻ;</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10 ngày kể từ ngày nhận được hồ sơ hợp lệ, cơ quan nhà nước có thẩm quyền cấp thẻ có trách nhiệm cấp đổi thẻ hướng dẫn viên du lịch cho người đề nghị; trường hợp từ chối,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Bộ trưởng Bộ Văn hóa, Thể thao và Du lịch quy định chi tiết về khóa cập nhật kiến thức, giấy chứng nhận khóa cập nhật kiến thức cho hướng dẫn viên du lịch quốc tế, hướng dẫn viên du lịch nội địa.</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63. Cấp lại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Thẻ hướng dẫn viên du lịch được cấp lại trong trường hợp bị mất, bị hư hỏng hoặc thay đổi thông tin trên thẻ. Thời hạn của thẻ hướng dẫn viên du lịch được cấp lại bằng thời hạn còn lại của thẻ đã được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Hồ sơ đề nghị cấp lại thẻ hướng dẫn viên du lịch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cấp lại thẻ hướng dẫn viên du lịch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02 ảnh chân dung màu cỡ 3cm x 4cm;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Bản sao có chứng thực giấy tờ liên quan đến nội dung thay đổi trong trường hợp cấp lại thẻ do thay đổi thông tin trên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Trình tự, thủ tục cấp lại thẻ hướng dẫn viên du lịch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Người đề nghị cấp lại thẻ hướng dẫn viên du lịch nộp 01 bộ hồ sơ đến cơ quan nhà nước có thẩm quyền cấp thẻ;</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10 ngày kể từ ngày nhận được hồ sơ hợp lệ, cơ quan nhà nước có thẩm quyền cấp thẻ cấp lại thẻ hướng dẫn viên du lịch cho người đề nghị; trường hợp từ chối phải trả lời bằng văn bản và nêu rõ lý do.</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64. Thu hồi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Thẻ hướng dẫn viên du lịch bị thu hồi trong trường hợp hướng dẫn viên du lịch có một trong các hành vi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Làm phương hại đến chủ quyền, lợi ích quốc gia, quốc phòng, an ninh;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Cho cá nhân khác sử dụng thẻ hướng dẫn viên du lịch để hành nghề;</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Không bảo đảm điều kiện hành nghề, điều kiện cấp thẻ hướng dẫn viên du lịch theo quy định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Giả mạo hồ sơ cấp, cấp đổi, cấp lại thẻ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Cơ quan nhà nước có thẩm quyền cấp thẻ hướng dẫn viên du lịch quyết định thu hồi thẻ hướng dẫn viên du lịch và công bố công khai trên trang thông tin điện tử quản lý hướng dẫn viên du lịch của Tổng cục Du lịch và cơ quan thu hồi thẻ.</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Hướng dẫn viên du lịch đã bị thu hồi thẻ chỉ được đề nghị cơ quan nhà nước có thẩm quyền cấp thẻ hướng dẫn viên du lịch sau 12 tháng kể từ ngày bị thu hồi thẻ.</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65. Quyền và nghĩa vụ của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Hướng dẫn viên du lịch có quyền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Tham gia tổ chức xã hội - nghề nghiệp về hướng dẫn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Nhận tiền lương và khoản thù lao khác theo hợp đồng;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Tham gia các khóa bồi dưỡng kiến thức, chuyên môn, nghiệp vụ, kỹ năng hành nghề hướng dẫn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Trong trường hợp khẩn cấp hoặc bất khả kháng, được quyền thay đổi chương trình du lịch, điều chỉnh tiêu chuẩn, dịch vụ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Hướng dẫn viên du lịch có nghĩa vụ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Hướng dẫn khách du lịch theo nhiệm vụ được giao hoặc theo hợp đồng hướng dẫn;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Tuân thủ, hướng dẫn khách du lịch tuân thủ pháp luật Việt Nam, pháp luật nơi đến du lịch, nội quy nơi đến tham quan; tôn trọng phong tục, tập quán của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Thông tin cho khách du lịch về chương trình du lịch, dịch vụ và các quyền, lợi ích hợp pháp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Hướng dẫn khách du lịch theo đúng chương trình du lịch, có thái độ văn minh, tận tình và chu đáo với khách du lịch; báo cáo người phụ trách kinh doanh dịch vụ lữ hành quyết định thay đổi chương trình du lịch trong trường hợp khách du lịch có yêu cầu;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Có trách nhiệm hỗ trợ trong việc bảo đảm an toàn tính mạng, sức khỏe, tài sản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Tham gia khóa cập nhật kiến thức theo quy định tại khoản 4 Điều 62 của Luật này;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g) Đeo thẻ hướng dẫn viên du lịch trong khi hành nghề hướng dẫn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h) Hướng dẫn viên du lịch quốc tế và hướng dẫn viên du lịch nội địa phải mang theo giấy tờ phân công nhiệm vụ của doanh nghiệp tổ chức chương trình du lịch và chương trình du lịch bằng tiếng Việt trong khi hành nghề. Trường hợp hướng dẫn khách du lịch quốc tế thì hướng dẫn viên du lịch phải mang theo chương trình du lịch bằng tiếng Việt và tiếng nước ngoài.</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66. Trách nhiệm quản lý hướng dẫn viên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Bộ Văn hóa, Thể thao và Du lịch có trách nhiệm thanh tra, kiểm tra hoạt động cấp thẻ hướng dẫn viên du lịch, hoạt động đào tạo, bồi dưỡng nghiệp vụ hướng dẫn du lịch và hoạt động hướng dẫn du lịch trên phạm vi toàn quốc.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Cơ quan chuyên môn về du lịch cấp tỉnh có trách nhiệm thanh tra, kiểm tra hoạt động đào tạo, bồi dưỡng nghiệp vụ hướng dẫn du lịch và hoạt động hướng dẫn du lịch trên địa bàn.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Doanh nghiệp kinh doanh dịch vụ lữ hành, doanh nghiệp cung cấp dịch vụ hướng dẫn du lịch có trách nhiệm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Kiểm tra, giám sát hoạt động của hướng dẫn viên du lịch trong việc tuân thủ pháp luật và hợp đồng đã ký với doanh nghiệp;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Bồi dưỡng kiến thức, chuyên môn, nghiệp vụ, kỹ năng hành nghề hướng dẫn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VII</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XÚC TIẾN DU LỊCH, QUỸ HỖ TRỢ PHÁT TRIỂN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1. XÚC TIẾN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67. Nội dung xúc tiến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Quảng bá, giới thiệu về đất nước, con người Việt Nam, di sản văn hóa, di tích lịch sử - văn hóa, danh lam thắng cảnh, công trình lao động sáng tạo của con người, bản sắc văn hóa dân tộc nhằm tăng cường thu hút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Xây dựng, phát triển thương hiệu du lịch quốc gia, vùng, địa phương, doanh nghiệp; nghiên cứu thị trường du lịch, xây dựng, quảng bá sản phẩm du lịch phù hợp với thị hiếu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Tuyên truyền nâng cao nhận thức xã hội về du lịch, góp phần bảo đảm môi trường du lịch an ninh, an toàn, lành mạnh, văn minh, phát huy truyền thống mến khách của dân tộc.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Vận động, tìm kiếm cơ hội, tập trung nguồn lực đầu tư phát triển kết cấu hạ tầng, cơ sở vật chất kỹ thuật du lịch; đa dạng hóa và nâng cao chất lượng dịch vụ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68. Hoạt động xúc tiến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Bộ Văn hóa, Thể thao và Du lịch xây dựng và tổ chức thực hiện chiến lược, kế hoạch, chương trình xúc tiến du lịch quốc gia; điều phối các hoạt động xúc tiến du lịch liên vùng, liên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Bộ, cơ quan ngang Bộ, Ủy ban nhân dân các cấp, trong phạm vi nhiệm vụ, quyền hạn của mình, xây dựng và tổ chức thực hiện kế hoạch, chương trình xúc tiến du lịch theo lĩnh vực và địa bàn quản lý phù hợp với chiến lược, kế hoạch, chương trình xúc tiến du lịch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w:t>
      </w:r>
      <w:r>
        <w:rPr>
          <w:rStyle w:val="Strong"/>
          <w:rFonts w:ascii="Arial" w:hAnsi="Arial" w:cs="Arial"/>
          <w:color w:val="333333"/>
        </w:rPr>
        <w:t> </w:t>
      </w:r>
      <w:r>
        <w:rPr>
          <w:rFonts w:ascii="Arial" w:hAnsi="Arial" w:cs="Arial"/>
          <w:color w:val="333333"/>
        </w:rPr>
        <w:t>Tổ chức xã hội - nghề nghiệp về du lịch, doanh nghiệp, tổ chức và cá nhân liên quan chủ động xây dựng và tổ chức thực hiện kế hoạch, chương trình xúc tiến du lịch trong nước và nước ngoài phù hợp với chiến lược, kế hoạch, chương trình xúc tiến du lịch quốc gia, thành lập văn phòng xúc tiến du lịch tại nước ngoài. Chi phí hoạt động xúc tiến du lịch của doanh nghiệp được hạch toán vào chi phí của doanh nghiệp.</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69. Thành lập văn phòng đại diện tại Việt Nam của cơ quan du lịch nước ngoài, tổ chức du lịch quốc tế và khu vực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Cơ quan du lịch nước ngoài, tổ chức du lịch quốc tế và khu vực được thành lập văn phòng đại diện tại Việt Nam.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Hồ sơ đề nghị thành lập văn phòng đại diện phải được hợp pháp hóa lãnh sự, bao gồm:</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Đơn đề nghị thành lập văn phòng đại diện theo mẫu do Bộ trưởng Bộ Văn hóa, Thể thao và Du lịch quy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Quyết định thành lập cơ quan du lịch nước ngoài, tổ chức du lịch quốc tế và khu vực;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Quyết định thành lập văn phòng đại diện của cơ quan du lịch nước ngoài, tổ chức du lịch quốc tế và khu vực;</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Quyết định bổ nhiệm người đứng đầu văn phòng đại diện.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Trình tự, thủ tục thành lập văn phòng đại diện tại Việt Nam được quy định như sau:</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Người đứng đầu văn phòng đại diện nộp 01 bộ hồ sơ đến Bộ Văn hóa, Thể thao và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Trong thời hạn 30 ngày kể từ ngày nhận được hồ sơ hợp lệ, Bộ Văn hóa Thể thao và Du lịch thẩm định, trình Thủ tướng Chính phủ xem xét, quyết định;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Trong thời hạn 05 ngày làm việc kể từ ngày nhận được ý kiến của Thủ tướng Chính phủ, Bộ Văn hóa, Thể thao và Du lịch thông báo bằng văn bản cho người đứng đầu văn phòng đại diện.</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Mục 2. QUỸ HỖ TRỢ PHÁT TRIỂN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70. Thành lập Quỹ hỗ trợ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Quỹ hỗ trợ phát triển du lịch là quỹ tài chính nhà nước ngoài ngân sách, có tư cách pháp nhân, có con dấu, tài khoản riêng, do Thủ tướng Chính phủ thành lập, phê duyệt Điều lệ tổ chức và hoạt động.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Quỹ hỗ trợ phát triển du lịch được miễn nộp thuế và các khoản nộp ngân sách nhà nước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Quỹ hỗ trợ phát triển du lịch được hình thành từ các nguồn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Vốn điều lệ do ngân sách nhà nước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Ngân sách nhà nước bổ sung hằng năm một phần trích từ nguồn thu phí tham quan, phí cấp thị thực và các giấy tờ có liên quan đến xuất cảnh, nhập cảnh Việt Nam cho người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Nguồn tài trợ, đóng góp tự nguyện, hợp pháp của doanh nghiệp, tổ chức, cá nhân trong nước và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Các nguồn thu hợp pháp khác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Chính phủ quy định chi tiết khoản 3 Điều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71. Mục đích của Quỹ hỗ trợ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Xúc tiến du lịch trong nước và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Hỗ trợ nghiên cứu thị trường và phát triển sản phẩm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Hỗ trợ đào tạo, bồi dưỡng phát triển nguồn nhân lực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Hỗ trợ hoạt động truyền thông du lịch trong cộng đồng.</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72. Nguyên tắc hoạt động của Quỹ hỗ trợ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Không vì mục đích lợi nhuận; bảo toàn vốn điều lệ và tự bù đắp chi phí quản lý.</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Thực hiện thu, chi, quyết toán, công khai tài chính, tài sản và công tác kế toán theo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Chịu sự kiểm tra, thanh tra, kiểm toán của cơ quan quản lý nhà nước về tài chính và kiểm toán nhà nước về các hoạt động tài chính của Quỹ hỗ trợ phát triển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Bảo đảm công khai, minh bạch, tiết kiệm, hiệu quả, sử dụng đúng mục đích và phù hợp với quy định của pháp luật.</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Số dư kinh phí năm trước của Quỹ hỗ trợ phát triển du lịch được chuyển sang năm sau để tiếp tục sử dụng.</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VIII</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QUẢN LÝ NHÀ NƯỚC VỀ DU LỊCH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73. Trách nhiệm quản lý nhà nước về du lịch của Chính phủ</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Chính phủ thống nhất quản lý nhà nước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Bộ Văn hóa, Thể thao và Du lịch là cơ quan đầu mối giúp Chính phủ thực hiện quản lý nhà nước về du lịch và có nhiệm vụ, quyền hạn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Ban hành hoặc trình cơ quan nhà nước có thẩm quyền ban hành và tổ chức thực hiện văn bản quy phạm pháp luật về du lịch; chiến lược, quy hoạch, kế hoạch, chính sách phát triển du lịch; danh mục các địa điểm tiềm năng phát triển khu du lịch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Điều phối, liên kết các hoạt động du lịch liên quốc gia, liên vùng, liên tỉnh;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Xây dựng tiêu chuẩn quốc gia, quy chuẩn kỹ thuật quốc gia về du lịch; xây dựng cơ sở dữ liệu quản lý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Phối hợp với các cơ quan có liên quan, tổ chức xã hội - nghề nghiệp về du lịch phổ biến, giáo dục pháp luật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Tổ chức, quản lý hoạt động đào tạo, bồi dưỡng nguồn nhân lực du lịch; nghiên cứu, ứng dụng khoa học và công nghệ trong lĩnh vực du lịch; hướng dẫn về giao dịch điện tử trong lĩnh vực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Tổ chức điều tra, đánh giá tài nguyên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g) Thực hiện hợp tác quốc tế về du lịch; hoạt động xúc tiến du lịch ở trong nước và nước ngoài;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h) Quản lý, tổ chức thực hiện việc cấp, thu hồi giấy phép, thẻ hướng dẫn viên du lịch và các văn bản chứng nhận khác về hoạt động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i) Xã hội hóa hoạt động đầu tư, phát triển sản phẩm du lịch, xúc tiến du lịch, đào tạo, bồi dưỡng nguồn nhân lực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k) Kiểm tra, thanh tra, giải quyết khiếu nại, tố cáo và xử lý vi phạm pháp luật về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74. Trách nhiệm quản lý nhà nước về du lịch của Bộ, cơ quan ngang Bộ</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Các Bộ, cơ quan ngang Bộ, trong phạm vi nhiệm vụ, quyền hạn của mình, có trách nhiệm phối hợp với Bộ Văn hóa, Thể thao và Du lịch trong việc thực hiện quản lý nhà nước về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Bộ Kế hoạch và Đầu tư chủ trì, phối hợp với Bộ Văn hóa, Thể thao và Du lịch, cơ quan nhà nước có liên quan ban hành hoặc trình cơ quan nhà nước có thẩm quyền ban hành chính sách ưu đãi, hỗ trợ đầu tư trong lĩnh vực du lịch; huy động nguồn lực, thu hút đầu tư phát triển du lịch; lồng ghép các nội dung liên quan đến phát triển du lịch trong các chiến lược, chương trình, quy hoạch, kế hoạch phát triển kinh tế - xã hội.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Bộ Tài chính chủ trì, phối hợp với Bộ Văn hóa, Thể thao và Du lịch, cơ quan nhà nước có liên quan ban hành hoặc trình cơ quan nhà nước có thẩm quyền ban hành chính sách về tài chính, thuế và hải quan nhằm tạo điều kiện phát triển du lịch; bảo đảm nguồn lực tài chính cho các hoạt động xúc tiến du lịch quốc gia.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Bộ Công Thương chủ trì, phối hợp với Bộ Văn hóa, Thể thao và Du lịch, cơ quan nhà nước có liên quan ban hành hoặc trình cơ quan nhà nước có thẩm quyền ban hành chính sách khuyến khích sản xuất, cung cấp hàng hóa, đồ lưu niệm, hàng thủ công, dịch vụ chất lượng cao để phát triển du lịch, xây dựng hệ thống cửa hàng miễn thuế phục vụ khách du lịch tại một số địa bàn du lịch trọng điểm; lồng ghép xúc tiến du lịch trong xúc tiến thương mại.</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5. Bộ Ngoại giao chủ trì, phối hợp với Bộ Văn hóa, Thể thao và Du lịch, cơ quan nhà nước có liên quan tuyên truyền, quảng bá hình ảnh, đất nước, con người Việt Nam; tham mưu chính sách về thị thực phục vụ phát triển du lịch.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75. Trách nhiệm quản lý nhà nước về du lịch của Ủy ban nhân dân các cấp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Ủy ban nhân dân cấp tỉnh, trong phạm vi nhiệm vụ, quyền hạn của mình, thực hiện quản lý nhà nước về du lịch tại địa phương; cụ thể hóa chiến lược, quy hoạch, kế hoạch, chính sách phát triển du lịch phù hợp với thực tế tại địa phương.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Ủy ban nhân dân các cấp có nhiệm vụ, quyền hạn sau đây:</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a) Ban hành hoặc trình cơ quan nhà nước có thẩm quyền ban hành các chính sách ưu đãi, thu hút đầu tư để khai thác tiềm năng, thế mạnh về du lịch của địa phương; hỗ trợ phát triển du lịch cộng đồng;</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b) Quản lý tài nguyên du lịch, khu du lịch, điểm du lịch, hoạt động kinh doanh du lịch và hướng dẫn du lịch trên địa bàn;</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c) Bảo đảm an ninh, trật tự, an toàn xã hội, môi trường, an toàn thực phẩm tại khu du lịch, điểm du lịch, nơi tập trung nhiều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d) Tuyên truyền, nâng cao nhận thức của người dân để bảo đảm môi trường du lịch thân thiện, lành mạnh và văn minh;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đ) Tổ chức bố trí nơi dừng, đỗ cho các phương tiện giao thông đã được cấp biển hiệu phương tiện vận tải khách du lịch để tiếp cận điểm tham quan du lịch, cơ sở lưu trú du lịch; tổ chức rà soát, lắp đặt biển báo, biển chỉ dẫn vào khu du lịch, điểm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e) Tổ chức tiếp nhận và giải quyết kiến nghị của khách du lịch;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g) Thực hiện các nhiệm vụ khác theo quy định của Luật này.</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IX</w:t>
      </w:r>
    </w:p>
    <w:p w:rsidR="009339E0" w:rsidRDefault="009339E0" w:rsidP="009339E0">
      <w:pPr>
        <w:pStyle w:val="NormalWeb"/>
        <w:spacing w:after="90" w:afterAutospacing="0" w:line="345" w:lineRule="atLeast"/>
        <w:jc w:val="center"/>
        <w:rPr>
          <w:rFonts w:ascii="Arial" w:hAnsi="Arial" w:cs="Arial"/>
          <w:color w:val="333333"/>
        </w:rPr>
      </w:pPr>
      <w:r>
        <w:rPr>
          <w:rStyle w:val="Strong"/>
          <w:rFonts w:ascii="Arial" w:hAnsi="Arial" w:cs="Arial"/>
          <w:color w:val="333333"/>
        </w:rPr>
        <w:t>ĐIỀU KHOẢN THI HÀNH</w:t>
      </w: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76. Sửa đổi, bổ sung Danh mục phí, lệ phí ban hành kèm theo Luật Phí và lệ phí số 97/2015/QH13</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Sửa đổi, bổ sung mục 3.1 và mục 3.2 thuộc phần VII - Phí thuộc lĩnh vực văn hóa, thể thao, du lịch trong Danh mục phí, lệ phí ban hành kèm theo Luật Phí và lệ phí số 97/2015/QH13 như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7"/>
        <w:gridCol w:w="6804"/>
        <w:gridCol w:w="1701"/>
      </w:tblGrid>
      <w:tr w:rsidR="009339E0" w:rsidTr="009339E0">
        <w:trPr>
          <w:trHeight w:val="1"/>
          <w:tblCellSpacing w:w="0" w:type="dxa"/>
        </w:trPr>
        <w:tc>
          <w:tcPr>
            <w:tcW w:w="567"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t>3.1</w:t>
            </w:r>
          </w:p>
        </w:tc>
        <w:tc>
          <w:tcPr>
            <w:tcW w:w="6804"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t>Phí thẩm định công nhận hạng cơ sở lưu trú du lịch, cơ sở kinh doanh dịch vụ du lịch khác đạt tiêu chuẩn phục vụ khách du lịch.</w:t>
            </w:r>
          </w:p>
        </w:tc>
        <w:tc>
          <w:tcPr>
            <w:tcW w:w="1701"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t>Bộ Tài chính</w:t>
            </w:r>
          </w:p>
        </w:tc>
      </w:tr>
      <w:tr w:rsidR="009339E0" w:rsidTr="009339E0">
        <w:trPr>
          <w:trHeight w:val="1"/>
          <w:tblCellSpacing w:w="0" w:type="dxa"/>
        </w:trPr>
        <w:tc>
          <w:tcPr>
            <w:tcW w:w="567"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t>3.2</w:t>
            </w:r>
          </w:p>
        </w:tc>
        <w:tc>
          <w:tcPr>
            <w:tcW w:w="6804"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t>Phí thẩm định cấp Giấy phép kinh doanh dịch vụ lữ hành quốc tế, Giấy phép kinh doanh dịch vụ lữ hành nội địa.</w:t>
            </w:r>
          </w:p>
        </w:tc>
        <w:tc>
          <w:tcPr>
            <w:tcW w:w="1701"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t>Bộ Tài chính</w:t>
            </w:r>
          </w:p>
        </w:tc>
      </w:tr>
    </w:tbl>
    <w:p w:rsidR="009339E0" w:rsidRDefault="009339E0" w:rsidP="009339E0">
      <w:pPr>
        <w:pStyle w:val="NormalWeb"/>
        <w:spacing w:after="90" w:afterAutospacing="0" w:line="345" w:lineRule="atLeast"/>
        <w:jc w:val="both"/>
        <w:rPr>
          <w:rFonts w:ascii="Arial" w:eastAsia="Calibri"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77. Hiệu lực thi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Luật này có hiệu lực thi hành từ ngày 01 tháng 01 năm 2018.</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w:t>
      </w:r>
      <w:hyperlink r:id="rId10" w:history="1">
        <w:r>
          <w:rPr>
            <w:rStyle w:val="Hyperlink"/>
            <w:rFonts w:ascii="Arial" w:hAnsi="Arial" w:cs="Arial"/>
            <w:color w:val="0782C1"/>
          </w:rPr>
          <w:t>Luật Du lịch số 44/2005/QH11</w:t>
        </w:r>
      </w:hyperlink>
      <w:r>
        <w:rPr>
          <w:rFonts w:ascii="Arial" w:hAnsi="Arial" w:cs="Arial"/>
          <w:color w:val="333333"/>
        </w:rPr>
        <w:t> hết hiệu lực kể từ ngày Luật này có hiệu lực thi hành.</w:t>
      </w:r>
    </w:p>
    <w:p w:rsidR="009339E0" w:rsidRDefault="009339E0" w:rsidP="009339E0">
      <w:pPr>
        <w:pStyle w:val="NormalWeb"/>
        <w:spacing w:after="90" w:afterAutospacing="0" w:line="345" w:lineRule="atLeast"/>
        <w:jc w:val="both"/>
        <w:rPr>
          <w:rFonts w:ascii="Arial" w:hAnsi="Arial" w:cs="Arial"/>
          <w:color w:val="333333"/>
        </w:rPr>
      </w:pPr>
    </w:p>
    <w:p w:rsidR="009339E0" w:rsidRDefault="009339E0" w:rsidP="009339E0">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78. Quy định chuyển tiếp</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1. Doanh nghiệp đã được cấp Giấy phép kinh doanh dịch vụ lữ hành quốc tế trước ngày Luật này có hiệu lực thi hành không phải làm thủ tục đổi giấy phép, nhưng phải bảo đảm đáp ứng đủ các điều kiện kinh doanh theo quy định của Luật này trong thời hạn 12 tháng kể từ ngày Luật này có hiệu lực thi hành.</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2. Doanh nghiệp kinh doanh dịch vụ lữ hành nội địa phải làm thủ tục đề nghị cấp Giấy phép kinh doanh dịch vụ lữ hành nội địa trong thời hạn 12 tháng kể từ ngày Luật này có hiệu lực thi hành. Sau thời hạn trên, nếu không có giấy phép thì doanh nghiệp không được kinh doanh dịch vụ lữ hành nội địa.</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3. Hướng dẫn viên du lịch quốc tế, hướng dẫn viên du lịch nội địa đã được cấp thẻ hướng dẫn viên du lịch trước ngày Luật này có hiệu lực thi hành được tiếp tục hành nghề cho đến hết thời hạn ghi trên thẻ.</w:t>
      </w:r>
    </w:p>
    <w:p w:rsidR="009339E0" w:rsidRDefault="009339E0" w:rsidP="009339E0">
      <w:pPr>
        <w:pStyle w:val="NormalWeb"/>
        <w:spacing w:after="90" w:afterAutospacing="0" w:line="345" w:lineRule="atLeast"/>
        <w:jc w:val="both"/>
        <w:rPr>
          <w:rFonts w:ascii="Arial" w:hAnsi="Arial" w:cs="Arial"/>
          <w:color w:val="333333"/>
        </w:rPr>
      </w:pPr>
      <w:r>
        <w:rPr>
          <w:rFonts w:ascii="Arial" w:hAnsi="Arial" w:cs="Arial"/>
          <w:color w:val="333333"/>
        </w:rPr>
        <w:t>4. Cơ sở lưu trú du lịch đã được công nhận hạng theo quyết định của cơ quan nhà nước có thẩm quyền trước ngày Luật này có hiệu lực được tiếp tục sử dụng hạng đã được công nhận cho đến hết thời hạn theo quyết định.</w:t>
      </w:r>
    </w:p>
    <w:p w:rsidR="009339E0" w:rsidRDefault="009339E0" w:rsidP="009339E0">
      <w:pPr>
        <w:pStyle w:val="NormalWeb"/>
        <w:spacing w:after="90" w:afterAutospacing="0" w:line="345" w:lineRule="atLeast"/>
        <w:jc w:val="both"/>
        <w:rPr>
          <w:rFonts w:ascii="Arial" w:hAnsi="Arial" w:cs="Arial"/>
          <w:color w:val="333333"/>
        </w:rPr>
      </w:pPr>
      <w:r>
        <w:rPr>
          <w:rStyle w:val="Emphasis"/>
          <w:rFonts w:ascii="Arial" w:hAnsi="Arial" w:cs="Arial"/>
          <w:color w:val="333333"/>
        </w:rPr>
        <w:t>Luật này được Quốc hội nước Cộng hòa xã hội chủ nghĩa Việt Nam khóa XIV, kỳ họp thứ 3 thông qua ngày 19 tháng 6 năm 2017.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9339E0" w:rsidTr="009339E0">
        <w:trPr>
          <w:tblCellSpacing w:w="0" w:type="dxa"/>
        </w:trPr>
        <w:tc>
          <w:tcPr>
            <w:tcW w:w="4068"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center"/>
              <w:rPr>
                <w:rFonts w:ascii="Arial" w:hAnsi="Arial" w:cs="Arial"/>
                <w:color w:val="000000"/>
                <w:sz w:val="18"/>
                <w:szCs w:val="18"/>
              </w:rPr>
            </w:pPr>
            <w:r>
              <w:rPr>
                <w:rStyle w:val="Strong"/>
                <w:rFonts w:ascii="Arial" w:hAnsi="Arial" w:cs="Arial"/>
                <w:color w:val="000000"/>
                <w:sz w:val="18"/>
                <w:szCs w:val="18"/>
              </w:rPr>
              <w:t> </w:t>
            </w:r>
          </w:p>
        </w:tc>
        <w:tc>
          <w:tcPr>
            <w:tcW w:w="4788" w:type="dxa"/>
            <w:tcBorders>
              <w:top w:val="dotted" w:sz="6" w:space="0" w:color="D3D3D3"/>
              <w:left w:val="dotted" w:sz="6" w:space="0" w:color="D3D3D3"/>
              <w:bottom w:val="dotted" w:sz="6" w:space="0" w:color="D3D3D3"/>
              <w:right w:val="dotted" w:sz="6" w:space="0" w:color="D3D3D3"/>
            </w:tcBorders>
            <w:vAlign w:val="center"/>
            <w:hideMark/>
          </w:tcPr>
          <w:p w:rsidR="009339E0" w:rsidRDefault="009339E0">
            <w:pPr>
              <w:pStyle w:val="NormalWeb"/>
              <w:spacing w:after="90" w:afterAutospacing="0" w:line="345" w:lineRule="atLeast"/>
              <w:jc w:val="center"/>
              <w:rPr>
                <w:rFonts w:ascii="Arial" w:hAnsi="Arial" w:cs="Arial"/>
                <w:color w:val="000000"/>
                <w:sz w:val="18"/>
                <w:szCs w:val="18"/>
              </w:rPr>
            </w:pPr>
            <w:r>
              <w:rPr>
                <w:rStyle w:val="Strong"/>
                <w:rFonts w:ascii="Arial" w:hAnsi="Arial" w:cs="Arial"/>
                <w:color w:val="000000"/>
                <w:sz w:val="18"/>
                <w:szCs w:val="18"/>
              </w:rPr>
              <w:t>CHỦ TỊCH QUỐC HỘI</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Pr>
                <w:rStyle w:val="Strong"/>
                <w:rFonts w:ascii="Arial" w:hAnsi="Arial" w:cs="Arial"/>
                <w:color w:val="000000"/>
                <w:sz w:val="18"/>
                <w:szCs w:val="18"/>
              </w:rPr>
              <w:t>Nguyễn Thị Kim Ngân</w:t>
            </w:r>
          </w:p>
        </w:tc>
      </w:tr>
    </w:tbl>
    <w:p w:rsidR="00E91008" w:rsidRPr="009339E0" w:rsidRDefault="00E91008" w:rsidP="009339E0"/>
    <w:sectPr w:rsidR="00E91008" w:rsidRPr="009339E0"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FD6" w:rsidRDefault="00EA3FD6" w:rsidP="007446EA">
      <w:pPr>
        <w:spacing w:after="0" w:line="240" w:lineRule="auto"/>
      </w:pPr>
      <w:r>
        <w:separator/>
      </w:r>
    </w:p>
  </w:endnote>
  <w:endnote w:type="continuationSeparator" w:id="0">
    <w:p w:rsidR="00EA3FD6" w:rsidRDefault="00EA3FD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A2F2F" w:rsidRDefault="005A2F2F" w:rsidP="005A2F2F">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FD6" w:rsidRDefault="00EA3FD6" w:rsidP="007446EA">
      <w:pPr>
        <w:spacing w:after="0" w:line="240" w:lineRule="auto"/>
      </w:pPr>
      <w:r>
        <w:separator/>
      </w:r>
    </w:p>
  </w:footnote>
  <w:footnote w:type="continuationSeparator" w:id="0">
    <w:p w:rsidR="00EA3FD6" w:rsidRDefault="00EA3FD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A2F2F" w:rsidRDefault="005A2F2F" w:rsidP="005A2F2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640E6"/>
    <w:rsid w:val="00110D8A"/>
    <w:rsid w:val="00114A09"/>
    <w:rsid w:val="00117BAA"/>
    <w:rsid w:val="0026311A"/>
    <w:rsid w:val="00266947"/>
    <w:rsid w:val="002C392D"/>
    <w:rsid w:val="002C6432"/>
    <w:rsid w:val="002D0532"/>
    <w:rsid w:val="00393799"/>
    <w:rsid w:val="003C01DF"/>
    <w:rsid w:val="0043690A"/>
    <w:rsid w:val="00516397"/>
    <w:rsid w:val="005A2F2F"/>
    <w:rsid w:val="00640271"/>
    <w:rsid w:val="00647A51"/>
    <w:rsid w:val="006F30A6"/>
    <w:rsid w:val="007446EA"/>
    <w:rsid w:val="00770BA3"/>
    <w:rsid w:val="007B275F"/>
    <w:rsid w:val="008744ED"/>
    <w:rsid w:val="008D6F0B"/>
    <w:rsid w:val="009339E0"/>
    <w:rsid w:val="009874E5"/>
    <w:rsid w:val="00A63E9A"/>
    <w:rsid w:val="00AC07C4"/>
    <w:rsid w:val="00AC69F4"/>
    <w:rsid w:val="00B544B1"/>
    <w:rsid w:val="00B77BAD"/>
    <w:rsid w:val="00BC6812"/>
    <w:rsid w:val="00C94016"/>
    <w:rsid w:val="00D01858"/>
    <w:rsid w:val="00D3648A"/>
    <w:rsid w:val="00E8497A"/>
    <w:rsid w:val="00E84C63"/>
    <w:rsid w:val="00E91008"/>
    <w:rsid w:val="00EA3FD6"/>
    <w:rsid w:val="00EB0AB7"/>
    <w:rsid w:val="00EC2D51"/>
    <w:rsid w:val="00F7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doanh-nghiep/thu-tuc-thanh-lap-cong-ty-kinh-doanh-dich-vu-lu-hanh-.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luat/hien-phap-nuoc-cong-hoa-xa-hoi-chu-nghia-viet-nam-nam-2013.aspx"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minhkhue.vn/luat/luat-du-lich-so-44-2005-qh11.aspx" TargetMode="External"/><Relationship Id="rId4" Type="http://schemas.openxmlformats.org/officeDocument/2006/relationships/webSettings" Target="webSettings.xml"/><Relationship Id="rId9" Type="http://schemas.openxmlformats.org/officeDocument/2006/relationships/hyperlink" Target="https://luatminhkhue.vn/tu-van-luat-doanh-nghiep/quy-dinh-phap-luat-ve-hop-dong-lu-hanh-du-lich-quoc-te-.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11508</Words>
  <Characters>65597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17</cp:revision>
  <dcterms:created xsi:type="dcterms:W3CDTF">2015-09-21T17:28:00Z</dcterms:created>
  <dcterms:modified xsi:type="dcterms:W3CDTF">2020-05-18T02:59:00Z</dcterms:modified>
</cp:coreProperties>
</file>