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 VIỆT NAM</w:t>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04/VBHN-NHNN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w:t>
            </w:r>
            <w:r>
              <w:rPr>
                <w:i/>
              </w:rPr>
              <w:t xml:space="preserve">24</w:t>
            </w:r>
            <w:r>
              <w:rPr>
                <w:i/>
              </w:rPr>
              <w:t xml:space="preserve"> tháng </w:t>
            </w:r>
            <w:r>
              <w:rPr>
                <w:i/>
              </w:rPr>
              <w:t xml:space="preserve">04</w:t>
            </w:r>
            <w:r>
              <w:rPr>
                <w:i/>
              </w:rPr>
              <w:t xml:space="preserve"> năm </w:t>
            </w:r>
            <w:r>
              <w:rPr>
                <w:i/>
              </w:rPr>
              <w:t xml:space="preserve">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QUY CHẾ PHÁT HÀNH, THANH TOÁN, SỬ DỤNG VÀ CUNG CẤP DỊCH VỤ HỖ TRỢ HOẠT ĐỘNG THẺ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số 20/2007/QĐ-NHNN ngày 15 tháng 5 năm 2007 của Thống đốc Ngân hàng Nhà nước Việt Nam ban hành Quy chế phát hành, thanh toán, sử dụng và cung cấp dịch vụ hỗ trợ hoạt động thẻ ngân hàng, có hiệu lực kể từ ngày 21 tháng 6 năm 2007, được sửa đổi, bổ sung bởi: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số </w:t>
      </w:r>
      <w:hyperlink r:id="rId3" w:history="1">
        <w:r>
          <w:rPr>
            <w:rStyle w:val="Hyperlink"/>
          </w:rPr>
          <w:t xml:space="preserve">23/2011/TT-NHNN </w:t>
        </w:r>
      </w:hyperlink>
      <w:r>
        <w:t xml:space="preserve"> ngày 31 tháng 8 năm 2011 của Thống đốc Ngân hàng Nhà nước Việt Nam về việc thực thi phương án đơn giản hóa thủ tục hành chính lĩnh vực hoạt động thanh toán và các lĩnh vực khác theo Nghị quyết của Chính phủ về đơn giản hóa thủ tục hành chính thuộc phạm vi chức năng quản lý của Ngân hàng Nhà nước Việt Nam, có hiệu lực kể từ ngày 14 tháng 10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THỐNG ĐỐC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hàng Nhà nước Việt Nam năm </w:t>
      </w:r>
      <w:r>
        <w:t xml:space="preserve"> 1 </w:t>
      </w:r>
      <w:r>
        <w:rPr>
          <w:i/>
        </w:rPr>
        <w:t xml:space="preserve"> 997 ; Luật sửa đổi, bổ sung một s </w:t>
      </w:r>
      <w:r>
        <w:t xml:space="preserve"> ố điề </w:t>
      </w:r>
      <w:r>
        <w:rPr>
          <w:i/>
        </w:rPr>
        <w:t xml:space="preserve"> u của Luật Ngân hàng Nhà nước Việt Nam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w:t>
      </w:r>
      <w:r>
        <w:rPr>
          <w:i/>
        </w:rPr>
        <w:t xml:space="preserve"> Luật Các tổ chức tín dụng năm </w:t>
      </w:r>
      <w:r>
        <w:t xml:space="preserve"> 1 </w:t>
      </w:r>
      <w:r>
        <w:rPr>
          <w:i/>
        </w:rPr>
        <w:t xml:space="preserve"> 997 ; Luật sửa đổi, bổ sung một s </w:t>
      </w:r>
      <w:r>
        <w:t xml:space="preserve"> ố điều của Luật Các tổ </w:t>
      </w:r>
      <w:r>
        <w:rPr>
          <w:i/>
        </w:rPr>
        <w:t xml:space="preserve"> chức tín dụng năm 2004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dịch điện tử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 </w:t>
      </w:r>
      <w:r>
        <w:t xml:space="preserve"> ố </w:t>
      </w:r>
      <w:hyperlink r:id="rId4" w:history="1">
        <w:r>
          <w:rPr>
            <w:rStyle w:val="Hyperlink"/>
            <w:i/>
          </w:rPr>
          <w:t xml:space="preserve">52/2003/NĐ-CP </w:t>
        </w:r>
      </w:hyperlink>
      <w:r>
        <w:rPr>
          <w:i/>
        </w:rPr>
        <w:t xml:space="preserve"> ngày </w:t>
      </w:r>
      <w:r>
        <w:rPr>
          <w:i/>
        </w:rPr>
        <w:t xml:space="preserve">1</w:t>
      </w:r>
      <w:r>
        <w:rPr>
          <w:i/>
        </w:rPr>
        <w:t xml:space="preserve">9/5/2003 của Chính phủ quy định chức năng, nhiệm vụ, quyền hạn và cơ cấu tổ chức của N</w:t>
      </w:r>
      <w:r>
        <w:rPr>
          <w:i/>
        </w:rPr>
        <w:t xml:space="preserve">g</w:t>
      </w:r>
      <w:r>
        <w:rPr>
          <w:i/>
        </w:rPr>
        <w:t xml:space="preserve">ân hàng Nhà </w:t>
      </w:r>
      <w:r>
        <w:rPr>
          <w:i/>
        </w:rPr>
        <w:t xml:space="preserve">nước</w:t>
      </w:r>
      <w:r>
        <w:rPr>
          <w:i/>
        </w:rPr>
        <w:t xml:space="preserve">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 </w:t>
      </w:r>
      <w:r>
        <w:t xml:space="preserve"> ị định số 64/2001 </w:t>
      </w:r>
      <w:r>
        <w:rPr>
          <w:i/>
        </w:rPr>
        <w:t xml:space="preserve"> /NĐ-CP ngày 20/9/200</w:t>
      </w:r>
      <w:r>
        <w:rPr>
          <w:i/>
        </w:rPr>
        <w:t xml:space="preserve">1</w:t>
      </w:r>
      <w:r>
        <w:rPr>
          <w:i/>
        </w:rPr>
        <w:t xml:space="preserve"> của Chính phủ về hoạt động thanh toán qua các tổ chức cung cấp dịch vụ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Trưởng ban Ban Thanh toán[1],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chế phát hành, thanh toán, sử dụng và cung cấp dịch vụ hỗ trợ hoạt động thẻ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này có hiệu lực sau 15 ngày kể từ ngày đăng Công báo và thay thế Quyết định số 371/1999/QĐ-NHNN1 ngày 19/10/1999 của Thống đốc Ngân hàng Nhà nước về việc ban hành Quy chế phát hành, sử dụng và thanh toán thẻ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Chánh Văn phòng, Trưởng ban Ban Thanh toán, Thủ trưởng các đơn vị có liên quan thuộc Ngân hàng Nhà nước, Giám đốc Ngân hàng Nhà nước chi nhánh tỉnh, thành phố trực thuộc trung ương, Chủ tịch Hội đồng quản trị và Tổng Giám đốc (Giám đốc) ngân hàng thương mại, ngân hàng phát triển, ngân hàng đầu tư, ngân hàng chính sách, ngân hàng hợp tác và các loại hình ngân hàng khác, tổ chức tín dụng phi ngân hàng, tổ chức tín dụng hợp tác, tổ chức khác không phải là tổ chức tín dụng, các tổ chức và cá nhân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PHÁT HÀNH, THANH TOÁN, SỬ DỤNG VÀ CUNG CẤP DỊCH VỤ HỖ TRỢ HOẠT ĐỘNG THẺ NGÂN HÀNG</w:t>
      </w:r>
      <w:r>
        <w:rPr>
          <w:i/>
        </w:rPr>
        <w:t xml:space="preserve">(Ban hành kèm theo Quyết định số</w:t>
      </w:r>
      <w:r>
        <w:rPr>
          <w:i/>
        </w:rPr>
        <w:t xml:space="preserve"> 20/2007/QĐ-NHNN ngày</w:t>
      </w:r>
      <w:r>
        <w:rPr>
          <w:i/>
        </w:rPr>
        <w:t xml:space="preserve">15</w:t>
      </w:r>
      <w:r>
        <w:rPr>
          <w:i/>
        </w:rPr>
        <w:t xml:space="preserve"> tháng 5 năm 2007 của Thống đốc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này điều chỉnh các hoạt động phát hành, thanh toán, sử dụng và cung cấp dịch vụ hỗ trợ hoạt động thẻ ngân hàng tại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 của Quy chế này là các tổ chức, cá nhân có liên quan đến việc phát hành, thanh toán, sử dụng, cung cấp dịch vụ hỗ trợ hoạt động thẻ ngân hàng tại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chế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ngân hàng” (dưới đây gọi tắt là “thẻ”): Là phương tiện do tổ chức phát hành thẻ phát hành để thực hiện giao dịch thẻ theo các điều kiện và điều khoản được các bên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phạm vi lãnh thổ sử dụng thẻ, thẻ bao gồm: thẻ nội địa và thẻ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nguồn tài chính đảm bảo cho việc sử dụng thẻ, thẻ bao gồm: thẻ ghi nợ, thẻ tín dụng, thẻ trả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Thẻ trong Quy chế này không bao gồm các loại thẻ do các nhà cung ứng hàng hóa, dịch vụ phát hành để sử dụng trong việc thanh toán hàng hóa, dịch vụ cho chính các tổ chức phát hành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nội địa”: Là thẻ được tổ chức phát hành thẻ tại Việt Nam phát hành để giao dịch trong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“Thẻ quốc tế”: Là thẻ được tổ chức phát hành thẻ tại Việt Nam phát hành để giao dịch trong và ngoài lãnh thổ nước Cộng hòa xã hội chủ nghĩa Việt Nam; hoặc là thẻ được tổ chức nước ngoài phát hành và giao dịch trong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“Thẻ ghi nợ” (debit card): Là thẻ cho phép chủ thẻ thực hiện giao dịch thẻ trong phạm vi số tiền trên tài khoản tiền gửi thanh toán của chủ thẻ mở tại một tổ chức cung ứng dịch vụ thanh toán được phép nhận tiền gửi không kỳ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“Thẻ tín dụng” (credit card): Là thẻ cho phép chủ thẻ thực hiện giao dịch thẻ trong phạm vi hạn mức tín dụng đã được cấp theo thỏa thuận với tổ chức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“Thẻ trả trước” (prepaid card): Là thẻ cho phép chủ thẻ thực hiện giao dịch thẻ trong phạm vi giá trị tiền được nạp vào thẻ tương ứng với số tiền mà chủ thẻ đã trả trước cho tổ chức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Thẻ trả trước bao gồm: Thẻ trả trước xác định danh tính (thẻ trả trước định danh) và thẻ trả trước không xác định danh tính (thẻ trả trước vô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“Giao dịch thẻ”: Là việc sử dụng thẻ để gửi, nạp, rút tiền mặt, thanh toán tiền hàng hóa, dịch vụ, sử dụng các dịch vụ khác do tổ chức phát hành thẻ, tổ chức thanh toán thẻ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“Nạp tiền”: Là việc nạp giá trị tiền vào thẻ bằng cách nộp tiền mặt, séc, chuyển tiền bằng thẻ ghi nợ, thẻ tín dụng hoặc trích tài khoản tiền gửi thanh toán thông qua tổ chức phát hành thẻ, tổ chức thanh toán thẻ, đại lý phát hành thẻ hoặc đơn vị chấp nhận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“Chủ thẻ”: Là cá nhân hoặc tổ chức được tổ chức phát hành thẻ cung cấp thẻ để sử dụng, bao gồm chủ thẻ chính và chủ thẻ 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“Chủ thẻ chính”: Là cá nhân hoặc tổ chức đứng tên thỏa thuận về việc sử dụng thẻ với tổ chức phát hành thẻ và có nghĩa vụ thực hiện thỏa thuận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“Chủ thẻ phụ”: Là cá nhân được chủ thẻ chính cho phép sử dụng thẻ theo thỏa thuận về việc sử dụng thẻ giữa chủ thẻ chính và tổ chức phát hành thẻ. Chủ thẻ phụ chịu trách nhiệm về việc sử dụng thẻ với chủ thẻ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“Tổ chức phát hành thẻ” (viết tắt là TCPHT): Là ngân hàng, tổ chức tín dụng phi ngân hàng, tổ chức tín dụng hợp tác, tổ chức khác không phải là tổ chức tín dụng được phép phát hành thẻ theo quy định tại Điều 9,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“Tổ chức thanh toán thẻ” (viết tắt là TCTTT): Là ngân hàng, tổ chức khác không phải là ngân hàng được phép thực hiện dịch vụ thanh toán thẻ theo quy định tại Điều 14,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“Tổ chức chuyển mạch thẻ”: Là tổ chức trung gian cung ứng dịch vụ kết nối hệ thống xử lý giao dịch thẻ cho các TCPHT, TCTTT và ĐVCNT theo thỏa thuận bằng văn bản giữa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“Tổ chức cung ứng dịch vụ thanh toán bù trừ giao dịch thẻ”: Là tổ chức trung gian thực hiện việc trao đổi dữ liệu bằng điện tử hoặc bằng chứng từ và bù trừ các nghĩa vụ tài chính phát sinh từ các giao dịch thẻ cho các TCPHT, TCTTT và ĐVCNT theo thỏa thuận bằng văn bản giữa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chuyển mạch thẻ trong trường hợp thực hiện các dịch vụ quy định tại Khoản này cũng được coi là tổ chức cung ứng dịch vụ thanh toán bù trừ giao dịch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“Đơn vị chấp nhận thẻ” (viết tắt là ĐVCNT): Là tổ chức, cá nhân chấp nhận thanh toán hàng hóa và dịch vụ, cung cấp dịch vụ nạp, rút tiền mặt bằng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“Dịch vụ hỗ trợ hoạt động thẻ”: Là dịch vụ được tổ chức, cá nhân chuyên môn bên thứ ba cung ứng cho TCPHT, TCTTT, tổ chức cung ứng dịch vụ thanh toán bù trừ giao dịch thẻ, tổ chức chuyển mạch thẻ theo hợp đồng dịch vụ được thỏa thuận giữa các bên liên quan. Dịch vụ hỗ trợ hoạt động thẻ bao gồm: đại lý phân phối thẻ, cho thuê ATM/POS/CD, nạp tiền vào ATM/CD, bảo dưỡng ATM/POS/CD, cung cấp giải pháp kỹ thuật liên quan đến nghiệp vụ thẻ và các dịch vụ khác không trái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“Máy giao dịch tự động” (Automated Teller Machine — viết tắt là ATM): Là thiết bị mà chủ thẻ có thể sử dụng để gửi, nạp, rút tiền mặt, chuyển khoản, tra cứu thông tin giao dịch thẻ hoặc sử dụng các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“Máy rút tiền” (Cash Dispenser - viết tắt là CD): Là thiết bị mà chủ thẻ có thể sử dụng chỉ để rút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“Mã số xác định chủ thẻ” (Personal Identification Number - viết tắt là PIN): Là mã số mật của cá nhân được TCPHT cung cấp cho chủ thẻ, sử dụng trong một số giao dịch thẻ để chứng thực chủ thẻ. Mã số này do chủ thẻ chịu trách nhiệm bảo mật. Trong giao dịch điện tử số PIN được coi là chữ ký của chủ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“Mã số tổ chức phát hành thẻ” (Bank Identification Number - viết tắt là BIN): Là dãy chữ số duy nhất được Ngân hàng Nhà nước quy định theo một nguyên tắc thống nhất nhằm xác định tổ chức phát hành thẻ, các sản phẩm, dịch vụ của tổ chức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“Tài khoản tiền gửi thanh toán”: Là tài khoản do cá nhân hoặc tổ chức mở tại tổ chức cung ứng dịch vụ thanh toán với mục đích gửi, giữ tiền hoặc thực hiện các giao dịch thanh toán qua tổ chức cung ứng dịch vụ thanh toán bằng các phương tiện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“Thông điệp dữ liệu có giá trị pháp lý”: Là thông tin được tạo ra, được gửi đi, được nhận và được lưu trữ bằng phương tiện điện tử phù hợp với quy định về giá trị pháp lý của thông điệp dữ liệu trong Luật Giao dịch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“Hợp đồng thanh toán thẻ”: Là hợp đồng giữa TCPHT, TCTTT, ĐVCNT, tổ chức cung ứng dịch vụ thanh toán bù trừ giao dịch thẻ và các bên liên quan khác thỏa thuận các điều kiện và điều khoản về việc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“Hợp đồng sử dụng thẻ”: Là hợp đồng giữa TCPHT và chủ thẻ thỏa thuận các điều kiện và điều khoản về việc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Các quy định về hạn mức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TCPHT quy định hạn mức tín dụng, hạn mức thanh toán, hạn mức rút tiền mặt, hạn mức thấu chi và các hạn mức khác trong việc sử dụng thẻ đối với các chủ thẻ không trái với quy định hiện hành về tín dụng, quản lý ngoại hối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thẻ trả trước vô danh, số dư trên một thẻ không được vượt quá hạn mức do Ngân hàng Nhà nước Việt Nam quy định, không được nạp thêm tiền và chỉ được sử dụng thẻ để thanh toán tiền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không áp dụng đối với thẻ trả trước định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quy định về cấp tín dụng qua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cấp tín dụng thẻ tuân thủ theo các quy định hiện hành của Ngân hàng Nhà nước về cấp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tiền đang thấu chi, số tiền đang vay tín dụng của một khách hàng nằm trong giới hạn cho vay đối với khách hàng đó theo quy định hiện hành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Dư nợ thấu chi qua thẻ, dư nợ tín dụng qua thẻ được tính vào tổng mức dư nợ cho vay chung của TCPHT.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trả nợ, mức trả nợ tối thiểu, nghĩa vụ thanh toán và các nghĩa vụ khác liên quan đến việc cấp tín dụng thực hiện theo thỏa thuận giữa TCPHT và chủ thẻ và không trái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Đồng tiền thanh toán trên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lãnh thổ Việt Nam, các giao dịch thẻ phải thực hiện bằng đồng Việt Nam hoặc quy đổi ra đồng Việt Nam. Trường hợp quy đổi ra đồng Việt Nam, tỷ giá giữa đồng Việt Nam và ngoại tệ theo tỷ giá do các bên liên quan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rút tiền mặt tại các ATM, CD hoặc ĐVCNT trên lãnh thổ Việt Nam phải được thực hiện bằng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lãnh thổ Việt Nam: giao dịch thẻ quốc tế thực hiện bằng đồng Việt Nam, ngoại tệ tự do chuyển đổi và các đồng tiền khác được TCTTT chấp nhận làm đồng tiền thanh toán trong các giao dịch vãng lai theo quy định của pháp luật về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TCPHT có nghĩa vụ quản lý hạn mức sử dụng thẻ do mình phát hành theo quy định hiện hành của pháp luật về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Phí dịch vụ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thẻ phải trả phí cho việc sử dụng dịch vụ thẻ. Loại phí và mức phí do TCPHT quy định tùy thuộc vào loại thẻ sử dụng, dịch vụ mà chủ thẻ được cung ứng khi sử dụng thẻ và không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loại phí và mức phí khác liên quan đến dịch vụ thẻ do TCPHT, TCTTT, ĐVCNT, tổ chức cung ứng dịch vụ thanh toán bù trừ giao dịch thẻ và tổ chức chuyên mạch thẻ phải trả hoặc được trả do các bên liên quan thỏa thuận không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TCPHT, TCTTT phải công bố các loại phí và mức phí cho bên phải trả phí trước khi bên phải trả phí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ĐVCNT không được phép thu từ chủ thẻ các loại phí liên quan đến việc chấp nhận thẻ trong các giao dịch thanh toán hàng hóa, dịch vụ mà chủ thẻ thực hiện tại ĐVCNT dưới bất kỳ hình thức nào, trừ trường hợp liên quan đến việc nạp, rút tiền mặt của chủ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Trích lập dự phòng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TCPHT, TCTTT phải trích lập dự phòng rủi ro để bù đắp các rủi ro phát sinh từ nghiệp vụ phát hành, thanh toán thẻ. Mức dự phòng, phương pháp trích lập dự phòng và sử dụng dự phòng thực hiện theo quy định của Ngân hàng Nhà nước Việt Nam và quy định khác của pháp luật Việt Nam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Áp dụng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phát hành, sử dụng, thanh toán và cung cấp dịch vụ hỗ trợ hoạt động thẻ phải thực hiện theo các quy định tại Quy chế này và các quy định khác của pháp luật Việt Nam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liên quan đến hoạt động phát hành, sử dụng và thanh toán thẻ quốc tế, các tổ chức và cá nhân có thể áp dụng các quy định của tổ chức thẻ quốc tế mà các tổ chức, cá nhân này tham gia và không trái với các quy định khác của pháp luật Việt Nam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điều ước quốc tế mà Cộng hòa xã hội chủ nghĩa Việt Nam tham gia ký kết hoặc là thành viên có quy định khác với quy định của Quy chế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hoạt động liên quan đến hoạt động thẻ mà pháp luật Việt Nam chưa có quy định thì các bên có thể thỏa thuận áp dụng tập quán quốc tế nếu việc áp dụng tập quán quốc tế đó không trái với những nguyên tắc cơ bản của pháp luật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Điều kiện và thủ tục đăng ký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sau đây được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tín dụng là ngân hàng bảo đảm thực hiện đầy đủ các điều kiện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tín dụng phi ngân hàng, tổ chức tín dụng hợp tác, tổ chức khác không phải là tổ chức tín dụng được phép hoạt động ngân hàng trong đó có nghiệp vụ phát hành thẻ và bảo đảm thực hiện đầy đủ các điều kiện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phát hành thẻ phải tuân thủ đầy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phát hành thẻ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Nghiệp vụ phát hành thẻ phù hợp với phạm vi, điều kiện và mục tiêu hoạt động của tổ chức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các quy định về các tỷ lệ bảo đảm an toàn trong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quy chế, quy trình thực hiện các nghiệp vụ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các nguyên tắc quản lý rủi ro trong hoạt động ngân hàng điện tử đối với nghiệp vụ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Tuân thủ các quy định hiện hành của Ngân hàng Nhà nước về kiểm tra, kiểm soát nội bộ đối với nghiệp vụ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Đăng ký loại thẻ và chức năng của loại thẻ tại Ngân hàng Nhà nước trước khi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Báo cáo và cung cấp đầy đủ, chính xác các thông tin và văn bản có liên quan nhằm chứng minh các điều kiện bảo đảm thực hiện nghiệp vụ phát hành thẻ; báo cáo đầy đủ và chính xác các thông tin thống kê phục vụ cho mục tiêu quản lý, giám sát của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Tuân thủ các quy định khác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phát hành thẻ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điều kiện quy định tại Khoản 2 Điều này, tổ chức phát hành thẻ quốc tế còn phải đủ điều kiện hoạt động ngoại hối do Ngân hàng Nhà nước Việt Nam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Ngân hàng Nhà nước đánh giá sự tuân thủ quy định tại Khoản 2 Điều này đối với tổ chức phát hành thẻ trong quá trình thực hiện nghiệp vụ phát hành thẻ. Trường hợp tổ chức phát hành thẻ không tuân thủ các quy định nói trên, tổ chức đó phải thực hiện các biện pháp cần thiết để khắc phục theo yêu cầu của Ngân hàng Nhà nước. Nếu không thể khắc phục, tổ chức đó buộc phải ngừng thực hiện nghiệp vụ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Thủ tục đăng ký các loại thẻ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phát hành các loại thẻ mới, tổ chức phát hành thẻ nộp trực tiếp hoặc gửi qua đường bưu điện tới Ngân hàng Nhà nước (Vụ Thanh toán) 01 bộ hồ sơ, đồng thời gửi qua mạng Internet bản mềm Giấy đăng ký thẻ ngân hàng. Hồ sơ đăng ký thẻ ngân hàng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đăng ký các loại thẻ ngân hàng (sử dụng font chữ Unicode) (theo mẫu tại phụ lục số 02.ĐGH kèm theo Thông tư này); và file dữ liệu điện tử phản ánh đầy đủ các yếu tố như Giấy đăng ký các loại thẻ bằng giấy (hình thức chuyển file dữ liệu băng đĩa mềm hoặc truyền qua mạng đến địa chỉ: vuthanhtoan@sbv.gov.vn);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Mẫu thẻ bằng hiện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liên kết với các tổ chức cung cấp dịch vụ hỗ trợ hoạt động thẻ ngân hàng và các tài liệu liên quan (nếu có), hợp đồng thỏa thuận tham gia vào các tổ chức thẻ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Ngân hàng Nhà nước (Vụ Thanh toán), có trách nhiệm kiểm tra hồ sơ đăng ký thẻ ngân hàng, trường hợp hồ sơ thiếu hoặc không hợp lệ thì cán bộ tiếp nhận hồ sơ hướng dẫn Tổ chức phát hành thẻ bổ sung hoặc làm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05 ngày làm việc, kể từ ngày nhận đủ hồ sơ theo quy định, Ngân hàng Nhà nước (Vụ Thanh toán) có ý kiến bằng văn bản xác nhận việc đăng ký thẻ cho tổ chức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Cấp mã số tổ chức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phát hành thẻ phải sử dụng mã số tổ chức phát hành thẻ theo quy định về cấp, sử dụng và quản lý mã tổ chức phát hành thẻ của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Điều kiện để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sử dụng thẻ phải có hợp đồng sử dụng thẻ giữa chủ thẻ và TCPHT. Chủ thẻ phải đáp ứng những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chủ thẻ chính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năng lực hành vi dân sự đầy đủ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sử dụng thẻ ghi nợ phải có tài khoản tiền gửi thanh toán mở tại TCPHT;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điều kiện khác do TCPHT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chủ thẻ chính là tổ chức, phải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pháp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điều kiện khác do TCPHT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chủ thẻ phụ, phải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năng lực hành vi dân sự đầy đủ theo quy định của pháp luật; hoặc có năng lực hành vi dân sự và từ đủ mười lăm tuổi đến chưa đủ mười tám tuổi được người đại diện theo pháp luật của người đó chấp thuận về việc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Được chủ thẻ chính cam kết thực hiện toàn bộ các nghĩa vụ phát sinh liên quan đến việc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điều kiện khác của TCPHT.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tại Điểm a, b, c, Khoản này không áp dụng cho các thẻ trả trước vô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thẻ tín dụng hoặc thẻ ghi nợ có hạn mức thấu chi phải có thêm các quy định cụ thể bằng văn bản về việc cấp tín dụng giữa chủ thẻ và TCPHT.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Phạm vi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nội địa được sử dụng để thanh toán tiền hàng hóa, dịch vụ tại ĐVCNT, gửi, nạp, rút tiền mặt và sử dụng các dịch vụ khác theo thỏa thuận với TCPHT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quốc tế được sử dụng để thanh toán tiền hàng hóa, dịch vụ tại ĐVCNT, gửi, nạp, rút tiền mặt và sử dụng các dịch vụ khác bằng đồng Việt Nam trên lãnh thổ Việt Nam hoặc bằng đồng Việt Nam, ngoại tệ tự do chuyển đổi và các đồng tiền khác được TCTTT chấp nhận làm đồng tiền thanh toán ngoài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Bảo đảm an toàn trong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thẻ chịu trách nhiệm bảo quản thẻ, giữ bí mật PIN của thẻ. Nếu làm mất thẻ, chủ thẻ phải thông báo ngay cho TCPHT và chính thức xác nhận lại thông báo này bằng văn bản hoặc bằng thông điệp dữ liệu có giá trị pháp lý cho TCPHT. Thời hạn TCPHT xác nhận việc đã xử lý thông báo nhận được từ chủ thẻ thực hiện theo thỏa thuận bằng văn bản giữa các bên liên quan và tối đa không quá mười ngày làm việc kể từ ngày nhận được thông báo của chủ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thẻ bị lợi dụng trước khi TCPHT có xác nhận bằng văn bản hoặc bằng thông điệp dữ liệu có giá trị pháp lý về việc đã xử lý thông báo nhận được từ chủ thẻ, chủ thẻ phải hoàn toàn chịu thiệt hại và bồi thường thiệt hại do việc để thẻ bị lợi dụng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thẻ bị lợi dụng sau khi TCPHT có xác nhận bằng văn bản hoặc bằng thông điệp dữ liệu có giá trị pháp lý về việc đã xử lý thông báo nhận được từ chủ thẻ, TCPHT phải hoàn toàn chịu thiệt hại và bồi thường thiệt hại do việc thẻ bị lợi dụng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TCPHT chịu trách nhiệm quy định và hướng dẫn chủ thẻ về việc sử dụng, bảo quản thẻ và quản lý số PIN.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Điều kiện thực hiện dịch vụ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sau đây được thực hiện dịch vụ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tín dụng là ngân hàng bảo đảm thực hiện đầy đủ các điều kiện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khác không phải là ngân hàng được phép thực hiện dịch vụ thanh toán trong đó bao gồm thực hiện dịch vụ thanh toán thẻ và bảo đảm thực hiện đầy đủ các điều kiện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thanh toán thẻ phải tuân thủ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thực hiện dịch vụ thanh toán thẻ phù hợp với phạm vi và mục tiêu hoạt động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Tuân thủ các quy định về các tỷ lệ bảo đảm an toàn trong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các nguyên tắc quản lý rủi ro trong hoạt động ngân hàng điện tử đối với việc thực hiện dịch vụ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Tuân thủ các quy định hiện hành của Ngân hàng Nhà nước về kiểm tra, kiểm soát nội bộ đối với việc thực hiện dịch vụ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và cung cấp đầy đủ, chính xác các thông tin và văn bản có liên quan nhằm chứng minh các điều kiện bảo đảm thực hiện dịch vụ thanh toán thẻ; báo cáo đầy đủ và chính xác các thông tin thống kê phục vụ cho mục tiêu quản lý, giám sát của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Tuân thủ các quy định khác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Ngân hàng Nhà nước đánh giá sự tuân thủ quy định tại Khoản 2 Điều này đối với tổ chức thanh toán thẻ trong quá trình thực hiện dịch vụ thanh toán thẻ. Trường hợp tổ chức thanh toán thẻ không tuân thủ các quy định nói trên, tổ chức đó phải thực hiện các biện pháp cần thiết để khắc phục theo yêu cầu của Ngân hàng Nhà nước. Nếu không thể khắc phục, tổ chức đó buộc phải ngưng hoạt động thực hiện dịch vụ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Tổ chức thực hiện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tổ chức thanh toán thẻ được thực hiện theo hợp đồng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thực hiện thanh toán bù trừ giao dịch thẻ thực hiện theo thỏa thuận về việc tổ chức thanh toán giữa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thẻ quốc tế: việc tổ chức thanh toán thẻ được thực hiện theo thỏa thuận với tổ chức thẻ quốc tế mà TCTTT tham gia và không trái pháp luật của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Từ chối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bị từ chối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Thẻ giả hoặc có liên quan đến giao dịch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Thẻ đã được chủ thẻ thông báo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dư tài khoản tiền gửi thanh toán, hạn mức tín dụng hoặc hạn mức thấu chi (nếu có) không đủ chi trả khoản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thẻ không thanh toán đầy đủ các khoản thấu chi, các khoản tín dụng, lãi hoặc phí theo quy định của TCPHT;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thẻ vi phạm quy định của Ngân hàng Nhà nước Việt Nam, các quy định của TCPHT, TCTTT hoặc các thỏa thuận giữa chủ thẻ với TCPHT.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TCPHT có trách nhiệm thông báo bằng văn bản hoặc thông điệp dữ liệu có giá trị pháp lý về các trường hợp quy định tại Khoản 1 Điều này cho TCTTT; TCTTT thông báo cho ĐVCNT.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thông báo về việc thẻ bị từ chối thanh toán có hiệu lực kể từ thời điểm bên liên quan đến hoạt động thanh toán thẻ nhận được thông báo bằng văn bản hoặc bằng thông điệp dữ liệu có giá trị pháp lý. Sau khi bên liên quan đã nhận thông báo mà vẫn không từ chối thanh toán thẻ và để xảy ra các trường hợp thẻ bị lợi dụng thì bên liên quan đó phải chịu hoàn toàn thiệt hại, trừ trường hợp các bên liên quan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HỆ THỐNG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Thanh toán bù trừ giao dịch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thực hiện dịch vụ thanh toán bù trừ giao dịch thẻ giữa các TCPHT, TCTTT phải được Ngân hàng Nhà nước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thực hiện dịch vụ thanh toán bù trừ giao dịch thẻ giữa các TCPHT, TCTTT, tổ chức cung ứng dịch vụ thanh toán bù trừ giao dịch thẻ phải bảo đảm các điều kiện và tiêu chuẩn kỹ thuật do Ngân hàng Nhà nước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Quyết toán kết quả thanh toán bù trừ giao dịch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quyết toán các nghĩa vụ tài chính phát sinh từ việc thanh toán bù trừ giữa các thành viên của hệ thống thanh toán bù trừ giao dịch thẻ phải được thực hiện tại Ngân hàng Nhà nước hoặc tại một tổ chức cung ứng dịch vụ thanh toán được Ngân hàng Nhà nước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VÀ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QUYỀN VÀ NGHĨA VỤ CỦA TỔ CHỨC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Quyền của TCPHT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TCPHT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cung cấp và thu thập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chủ thẻ cung cấp đầy đủ các thông tin và tài liệu cần thiết nhằm làm rõ các điều kiện sử dụng thẻ của khách hàng khi đề nghị được cung ứng thẻ và trong quá trình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TCTTT cung cấp các thông tin cần thiết liên quan đến giao dịch thẻ của chủ thẻ tại TCTTT và tại ĐVCNT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thập thông tin từ các tổ chức khác về chủ thẻ hoặc về khách hàng khi đề nghị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về việc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chối phát hành thẻ nếu khách hàng không đáp ứng đầy đủ các điều khoản và điều kiện sử dụng thẻ; quyết định thu hồi thẻ trong quá trình sử dụng nếu chủ thẻ không thực hiện đầy đủ các điều khoản và điều kiện trong hợp đồng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Tăng hoặc giảm hạn mức thấu chi, hạn mức tín dụng; Quyết định thu hồi số tiền TCPHT cho chủ thẻ vay; Quy định các hình thức đảm bảo an toàn cho việc sử dụng thẻ; Quy định loại lãi, mức lãi cho vay đối với chủ thẻ không trái với quy định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Lựa chọn đối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Lựa chọn tổ chức làm đối tác để ký kết hợp đồng liên doanh, liên kết phát hành thẻ, tổ chức thanh toán thẻ trên cơ sở đảm bảo an toàn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Lựa chọn nhà cung cấp dịch vụ hỗ trợ hoạt động thẻ để ký két hợp đồng dịch vụ hỗ trợ hoạt động thẻ trên cơ sở tuân thủ các nguyên tắc quản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quyền khác theo hợp đồng thanh toán thẻ, hợp đồng sử dụng thẻ và hợp đồng dịch vụ hỗ trợ hoạt động thẻ không trái với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Nghĩa vụ của TCPHT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TCPHT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chủ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 quyết hoặc trả lời các khiếu nại, yêu cầu tra soát của chủ thẻ theo quy định tại Khoản 5 Điều 21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Hoàn trả lại số tiền được nạp trên thẻ trả trước chưa sử dụng hết khi có yêu cầu của chủ thẻ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Thẻ bị hỏng do lỗi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dư của thẻ trả trước định danh chưa sử dụng và chủ thẻ yêu cầu hoàn trả lại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đầy đủ thông tin cho chủ thẻ về các loại phí mà chủ thẻ phải trả trước khi sử dụng thẻ (kể cả phí giao dịch thẻ khác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toán đầy đủ, kịp thời các nghĩa vụ phát sinh đối với các giao dịch thẻ theo thỏa thuận giữa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việc đảm bảo an toàn hoạt động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biện pháp bảo đảm an toàn, phòng ngừa rủi ro cho các giao dịch thẻ theo các nguyên tắc quản lý rủi ro trong hoạt động ngân hàng điện tử; Bảo mật thông tin liên quan đến hoạt động thẻ; Bảo đảm hệ thống cơ sở hạ tầng và phần mềm quản lý hoạt động phát hành, thanh toán thẻ hoạt động thông suốt và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chủ thẻ thực hiện các biện pháp bảo đảm an toàn cho giao dịch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TCTTT, nhà cung cấp dịch vụ hỗ trợ hoạt động thẻ thực hiện các biện pháp cần thiết nhằm đảm bảo an toàn trong hoạt động thẻ; Thực hiện quản lý rủi ro đối với nhà cung cấp dịch vụ hỗ trợ hoạt động thẻ theo quy định về các nguyên tắc quản lý rủi ro trong hoạt động ngân hàng điện tử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nghĩa vụ khác theo hợp đồng thanh toán thẻ, hợp đồng sử dụng thẻ và hợp đồng cung cấp dịch vụ hỗ trợ hoạt động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QUYỀN VÀ NGHĨA VỤ CỦA CHỦ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Quyền của chủ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thẻ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thẻ để thanh toán tiền hàng hóa, dịch vụ mà không bị phân biệt giá so với trường hợp thanh toán bằng tiền mặt, không phải trả thêm tiền hoặc phụ phí cho ĐVCNT;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Thỏa thuận với TCPHT về hạn mức thấu chi, hạn mức tín dụng và các thỏa thuận khác không trái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TCPHT cung cấp thông tin định kỳ hoặc được cung cấp thông tin đột xuất về giao dịch thẻ và số dư, hạn mức liên quan đến việc sử dụng thẻ theo quy định của TCPHT;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TCPHT hoàn trả lại số tiền được nạp trên thẻ trả trước chưa sử dụng hết trong những trường hợp quy định tại Điểm b Khoản 1 Điều 20 Quy chế này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Khiếu nại, yêu cầu TCPHT tra soát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Sai sót hoặc nghi ngờ có sai sót về các giao dịch thẻ do TCPHT thông báo cho chủ thẻ theo thỏa thuận; nếu chủ thẻ khiếu nại, yêu cầu tra soát với TCPHT thì TCPHT phải có trách nhiệm thông báo lại về yêu cầu này cho TCTTT;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ĐVCNT nâng giá hàng hóa, dịch vụ hoặc phân biệt giá khi nhận thanh toán bằng thẻ so với trường hợp thanh toán bằng tiền mặt; ĐVCNT yêu cầu chủ thẻ trả thêm phụ phí cho các giao dịch thẻ thực hiện để mua hàng hóa, dịch vụ tại ĐVCNT;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vi phạm hợp đồng sử dụng thẻ khác của TCPHT.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yêu cầu tra soát phải được gửi bằng văn bản hoặc bằng thông điệp dữ liệu có giá trị pháp lý cho TCPHT trong thời hạn bảy ngày làm việc kể từ ngày chủ thẻ nhận được thông báo (đối với trường hợp quy định tại điểm a Khoản này) hoặc từ ngày quyền và lợi ích của chủ thẻ bị vi phạm (đối với trường hợp quy định tại điểm b,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quyền khác theo hợp đồng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Nghĩa vụ của chủ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thẻ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đầy đủ và chính xác các thông tin cần thiết theo yêu cầu của TCPHT khi yêu cầu phát hành thẻ và trong quá trình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toán đầy đủ, đúng hạn cho TCPHT các khoản phí, tiền vay và lãi phát sinh từ việc sử dụng thẻ theo đúng thỏa thuận tại hợp đồng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thẻ chính, chủ thẻ phụ cùng chịu trách nhiệm chung và mỗi người chịu trách nhiệm riêng trong việc thực hiện các điều khoản và điều kiện sử dụng thẻ trong hợp đồng sử dụng thẻ giữa chủ thẻ và TCPHT. Chủ thẻ chính chịu trách nhiệm với TCPHT về việc sử dụng thẻ của chủ thẻ phụ, có trách nhiệm thanh toán cho TCPHT tất cả các giao dịch thẻ có chữ ký của chủ thẻ chính và chủ thẻ phụ trên hóa đơn cũng như có sử dụng số PIN. Trường hợp chủ thẻ chính bị chết, mất tích, hoặc mất năng lực hành vi thì việc thanh toán cho TCPHT và việc thừa hưởng số dư trên tài khoản tiền gửi thanh toán của chủ thẻ chính hoặc số tiền còn lại trên thẻ trả trước định danh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nghĩa vụ khác trong hợp đồng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QUYỀN VÀ NGHĨA VỤ CỦA TỔ CHỨC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Quyền của TCTTT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TCTTT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TCPHT thanh toán đầy đủ, kịp thời đối với các giao dịch thẻ được thực hiện theo thỏa thuận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ĐVCNT hoàn trả tiền đối với các giao dịch thẻ thực hiện không đúng hợp đồng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cung cấp các thông tin cần thiết liên quan đến các giao dịch thẻ của chủ thẻ tại ĐVCNT;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hưởng phí dịch vụ thẻ theo thỏa thuận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giữ thẻ theo quy định tại Điều 31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quyền khác theo hợp đồng thanh toán thẻ và hợp đồng cung cấp dịch vụ hỗ trợ hoạt động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Nghĩa vụ của TCTTT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TCTTT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ĐVCNT không được phân biệt giá trong thanh toán thẻ. Trường hợp ĐVCNT không tuân thủ yêu cầu này, TCTTT chấm dứt hợp đồng và yêu cầu ĐVCNT bồi thường thiệt hại hoặc áp dụng các biện pháp thích hợp khác theo các điều khoản cam kết giữa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các biện pháp, quy trình kỹ thuật nghiệp vụ và bảo mật trong thanh toán thẻ đối với ĐVCNT. TCTTT phải chịu trách nhiệm về các thiệt hại gây ra do TCTTT không thực hiện đúng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quản lý rủi ro đối với nhà cung cấp dịch vụ hỗ trợ hoạt động thẻ theo quy định về các nguyên tắc quản lý rủi ro trong hoạt động ngân hàng điện tử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yêu cầu tra soát mà TCPHT đưa ra trong thời hạn năm ngày làm việc kể từ ngày nhận được yêu cầu từ TCPHT. Nếu TCTTT không đáp ứng hoặc đáp ứng không đúng thời hạn quy định thì kể từ ngày hết hạn trả lời TCTTT phải hoàn toàn chịu mọi chi phí phát sinh liên quan đến giao dịch thẻ được yêu cầu tra soát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nghĩa vụ khác theo hợp đồng thanh toán thẻ, hợp đồng sử dụng thẻ và hợp đồng cung cấp dịch vụ hỗ trợ hoạt động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TCTTT không được phép ký kết hợp đồng thanh toán thẻ với bất kỳ ĐVCNT nào đã vi phạm quy định tại Điểm a Khoản 1 Điều này trong thời hạn một năm; trường hợp ĐVCNT đó tái phạm thì thời hạn không được phép ký kết hợp đồng có thể từ ba đến năm năm; TCTTT nếu đã biết mà không tuân thủ cũng được xem là vi phạm điều kiện đối với việc thực hiện dịch vụ thanh toán thẻ quy định tại Điều 14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QUYỀN VÀ NGHĨA VỤ CỦA ĐƠN VỊ CHẤP NHẬN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Quyền của ĐVCNT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ĐVCNT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TCPHT, TCTTT thanh toán đầy đủ, kịp thời các giao dịch thẻ được thực hiện đúng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giữ thẻ theo quy định tại Điều 31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quyền khác theo hợp đồng thanh toán thẻ và hợp đồng cung cấp dịch vụ hỗ trợ hoạt động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Nghĩa vụ của ĐVCNT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ĐVCNT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nhận thẻ trong thanh toán tiền hàng hóa, dịch vụ mà không được tăng giá hoặc áp dụng phân biệt giá cả hoặc yêu cầu chủ thẻ trả thêm phụ phí đối với các giao dịch thanh toán tiền hàng hóa, dịch vụ bằng thẻ so với thanh toán bằng tiền mặt. Trường hợp ĐVCNT vi phạm yêu cầu này, ĐVCNT không được phép ký kết hợp đồng thanh toán thẻ với bất kỳ TCTTT nào trong thời hạn một năm; trường hợp ĐVCNT đó tái phạm thì thời hạn không được phép ký két hợp đồng có thể từ ba đến năm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đầy đủ các quy trình kỹ thuật nghiệp vụ liên quan đến các giao dịch thẻ của chủ thẻ được TCTTT hướng dẫn; Phải chịu trách nhiệm về các thiệt hại nếu ĐVCNT không thực hiện đúng các yêu cầu của TCTTT;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Từ chối chấp nhận thẻ theo quy định tại Khoản 1 Điều 16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nghĩa vụ khác theo hợp đồng thanh toán thẻ, hợp đồng cung cấp dịch vụ hỗ trợ hoạt động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QUYỀN VÀ NGHĨA VỤ CỦA NHÀ CUNG CẤP DỊCH VỤ HỖ TRỢ HOẠT ĐỘNG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Quyền và nghĩa vụ của nhà cung cấp dịch vụ hỗ trợ hoạt động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quyền và nghĩa vụ của nhà cung cấp dịch vụ hỗ trợ hoạt động thẻ về việc cung cấp dịch vụ hỗ trợ hoạt động thẻ cho TCPHT, TCTTT, ĐVCNT, tổ chức cung ứng dịch vụ thanh toán bù trừ giao dịch thẻ hoặc tổ chức chuyển mạch thẻ thực hiện theo hợp đồng dịch vụ giữa các bên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CUNG CẤP THÔNG TIN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TCPHT, TCTTT thực hiện báo cáo định kỳ theo chế độ báo cáo thống kê của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TCPHT, TCTTT và tổ chức cung ứng dịch vụ thanh toán bù trừ giao dịch thẻ có trách nhiệm báo cáo Ngân hàng Nhà nước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yêu cầu cụ thể của Ngân hàng Nhà nước để phục vụ cho mục tiêu quản lý nhà nước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có phát sinh diễn biến bất thường trong hoạt động phát hành, thanh toán và thu nợ đối với các chủ thẻ có thể làm ảnh hưởng đến tình hình hoạt động của TCPHT, TCTTT.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Bảo mật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TCPHT, TCTTT, ĐVCNT và tổ chức cung ứng dịch vụ thanh toán bù trừ giao dịch thẻ có trách nhiệm giữ bí mật các thông tin liên quan đến giao dịch thẻ và chỉ được cung cấp thông tin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yêu cầu của chủ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yêu cầu của TCPHT hoặc TCTTT;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Làm, sử dụng, chuyển nhượng và lưu trữ thẻ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thẻ chuyển nhượng thẻ cho người khác (trừ trường hợp đối với thẻ trả trước vô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trái phép thẻ không phải do TCPHT phát hành cho chính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báo sai thông tin cá nhân, tổ chức hoặc giả mạo giấy tờ khi lập hồ sơ đề nghị sử dụng thẻ hoặc trong quá trình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 dụng thẻ đã được thông báo không được phép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Xâm nhập hoặc tìm cách xâm nhập trái phép vào chương trình hoặc cơ sở dữ liệu của hệ thống phát hành, thanh toán thẻ, thanh toán bù trừ giao dịch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các giao dịch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Lấy cắp, thông đồng để lấy cắp thông tin trên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Thu giữ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TCPHT, TCTTT, ĐVCNT và các cơ quan pháp luật có quyền thu giữ thẻ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thẻ không chứng minh được mình là chủ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thẻ không thực hiện đúng các quy định của TCPHT (hoặc của tổ chức thẻ quốc tế mà thẻ đó mang nhãn hiệu thương mại) về việc sử dụng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Theo yêu cầu của TCPHT (hoặc tổ chức thẻ quốc tế mà thẻ đó mang nhãn hiệu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vi phạm các quy định trong Quy chế này thì tùy theo tính chất và mức độ vi phạm sẽ bị xử lý vi phạm hành chính, trường hợp nghiêm trọng thì bị truy cứu trách nhiệm hình sự; nếu gây thiệt hại thì phải bồi thường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Trách nhiệm của các đơn vị thuộc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theo dõi, phối hợp đánh giá việc tuân thủ các điều kiện thực hiện nghiệp vụ thẻ ngân hàng đối với các TCPHT, TCTTT, tổ chức cung ứng dịch vụ thanh toán bù trừ giao dịch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trình Thống đốc ban hành quy định về mã tổ chức phát hành thẻ; Thực hiện cấp và quản lý mã tổ chức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Đầu mối tham mưu cho Thống đốc chỉ đạo về lĩnh vực hoạt động nghiệp vụ phát hành thẻ, thanh toán thẻ của các TCPHT, TCTTT, tổ chức cung ứng dịch vụ thanh toán bù trừ giao dịch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Tiếp nhận đăng ký các loại thẻ của các tổ chức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thanh tra, kiểm tra, đánh giá việc tuân thủ các nguyên tắc về quản lý rủi ro và các quy định tại Quy chế này và xử lý các trường hợp vi phạm theo thẩm quyền và thông báo kết quả cho Ban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cho các đơn vị có liên quan để xử lý các trường hợp vi phạm quy định trong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Công nghệ tin học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trình Thống đốc ban hành các nguyên tắc chung, tiêu chuẩn kỹ thuật công nghệ tin học đối với việc phát hành, thanh toán thẻ, hệ thống kết nối liên quan đến hoạt động thanh toán bù trừ giao dịch thẻ để đảm bảo an toàn bảo mật nghiệp vụ thanh toán thẻ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Vụ Các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công việc liên quan đến cấp, đình chỉ hoặc thu hồi giấy phép hoạt động ngân hàng đối với hoạt động phát hành thẻ, thanh toán thẻ, thanh toán bù trừ giao dịch thẻ cho các TCPHT, TCTTT, tổ chức cung ứng dịch vụ thanh toán bù trừ giao dịch thẻ theo chỉ đạo của Thống đốc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trình Thống đốc ban hành các quy định về dự phòng rủi ro liên quan đến nghiệp vụ kinh doanh thẻ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TCPHT, TCTTT, tổ chức cung ứng dịch vụ thanh toán bù trừ giao dịch thẻ phải tuân thủ các quy định của Quy chế này và các quy định khác có liên quan; Trường hợp trong Quy chế này có quy định dẫn chiếu sang các quy định khác có liên quan, nhưng Ngân hàng Nhà nước chưa có quy định cụ thể, thì TCPHT TCTTT, tổ chức cung ứng dịch vụ thanh toán bù trừ giao dịch thẻ được thực hiện theo thỏa thuận giữa các bên liên quan hoặc áp dụng tập quán quốc tế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tại Điều này không áp dụng đối với các thẻ trả trước vô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Mọi sửa đổi, bổ sung Quy chế này do Thống đốc Ngân hàng Nhà nước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số 02.ĐGH[4]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w:t>
      </w:r>
      <w:r>
        <w:rPr>
          <w:b/>
        </w:rPr>
        <w:t xml:space="preserve">ÒA</w:t>
      </w:r>
      <w:r>
        <w:rPr>
          <w:b/>
        </w:rPr>
        <w:t xml:space="preserve"> X</w:t>
      </w:r>
      <w:r>
        <w:rPr>
          <w:b/>
        </w:rPr>
        <w:t xml:space="preserve">Ã</w:t>
      </w:r>
      <w:r>
        <w:rPr>
          <w:b/>
        </w:rPr>
        <w:t xml:space="preserve"> HỘI CHỦ NGHĨA VIỆT NAM</w:t>
      </w:r>
      <w:r>
        <w:rPr>
          <w:b/>
        </w:rPr>
        <w:t xml:space="preserve">Độc lập - Tự do - Hạnh phúc</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ĐĂNG KÝ THẺ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Kính gửi:</w:t>
      </w:r>
      <w:r>
        <w:t xml:space="preserve"> Vụ Thanh toán -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đơn vị đăng ký phát hành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Bằng tiếng Việt: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Bằng tiếng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viết tắt: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Điện thoại: …………………………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Điểm c, Khoản 2, Điều 9 Quy chế phát hành, thanh toán, sử dụng và cung cấp dịch vụ hỗ trợ hoạt động thẻ ngân hàng ban hành kèm theo quyết định số 20/2007/QĐ-NHNN ngày 15 tháng 5 năm 2007 của Thống đốc Ngân hàng Nhà nước Việt Nam, chúng tôi xin đăng ký các loại thẻ phát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Các thông tin liên quan về thẻ phát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thẻ</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năng của thẻ (các dịch vụ cung ứng cho chủ thẻ)</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nhà cung cấp dịch vụ hỗ trợ hoạt động thẻ được TCPHT thuê hoặc hợp tác để thực hiện hoạt động thanh toán thẻ (nếu có)</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theo phạm vi (thẻ nội địa, thẻ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theo nguồn tài chính (thẻ ghi nợ, thẻ tín dụng, thẻ trả trước)</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Hình ảnh mặt trước và mặt sau của thẻ (đề nghị quét-scan mẫu thẻ như ví dụ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 Văn phòng Chính phủ (để đăng Công báo) - Website NHNN; - Lưu VP, PC3, Vụ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THỐNG ĐỐC PHÓ THỐNG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Đặng Thanh Bình</w:t>
            </w:r>
          </w:p>
        </w:tc>
      </w:tr>
    </w:tbl>
    <w:p>
      <w:pPr>
        <w:pStyle w:val="Normal(Web)"/>
      </w:pPr>
      <w:r>
        <w:pict>
          <v:rect id="_x0000_i7480" o:spid="_x0000_i7481"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số 23/2011/TT-NHNN ngày 31 tháng 8 năm 2011 về việc thực thi phương án đơn giản hóa thủ tục hành chính lĩnh vực hoạt động thanh toán và các lĩnh vực khác theo Nghị quyết của Chính phủ về đơn giản hóa thủ tục hành chính thuộc phạm vi chức năng quản lý của Ngân hàng Nhà nước Việt Nam có căn cứ ban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w:t>
      </w:r>
      <w:r>
        <w:rPr>
          <w:i/>
        </w:rPr>
        <w:t xml:space="preserve">Luật Ngân hàng Nhà nước Việt Nam số </w:t>
      </w:r>
      <w:hyperlink r:id="rId5" w:history="1">
        <w:r>
          <w:rPr>
            <w:rStyle w:val="Hyperlink"/>
            <w:i/>
          </w:rPr>
          <w:t xml:space="preserve">46/2010/QH12 </w:t>
        </w:r>
      </w:hyperlink>
      <w:r>
        <w:rPr>
          <w:i/>
        </w:rPr>
        <w:t xml:space="preserve"> ng</w:t>
      </w:r>
      <w:r>
        <w:rPr>
          <w:i/>
        </w:rPr>
        <w:t xml:space="preserve">à</w:t>
      </w:r>
      <w:r>
        <w:rPr>
          <w:i/>
        </w:rPr>
        <w:t xml:space="preserve">y 16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Các tổ chức tín dụng s</w:t>
      </w:r>
      <w:r>
        <w:rPr>
          <w:i/>
        </w:rPr>
        <w:t xml:space="preserve">ố</w:t>
      </w:r>
      <w:r>
        <w:rPr>
          <w:i/>
        </w:rPr>
        <w:t xml:space="preserve"> 47/20</w:t>
      </w:r>
      <w:r>
        <w:rPr>
          <w:i/>
        </w:rPr>
        <w:t xml:space="preserve">10</w:t>
      </w:r>
      <w:r>
        <w:rPr>
          <w:i/>
        </w:rPr>
        <w:t xml:space="preserve">/QH</w:t>
      </w:r>
      <w:r>
        <w:rPr>
          <w:i/>
        </w:rPr>
        <w:t xml:space="preserve">1</w:t>
      </w:r>
      <w:r>
        <w:rPr>
          <w:i/>
        </w:rPr>
        <w:t xml:space="preserve">2 ngày 16 tháng 6 năm 20</w:t>
      </w:r>
      <w:r>
        <w:rPr>
          <w:i/>
        </w:rPr>
        <w:t xml:space="preserve">1</w:t>
      </w:r>
      <w:r>
        <w:rPr>
          <w:i/>
        </w:rP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Nghị định số </w:t>
      </w:r>
      <w:hyperlink r:id="rId6" w:history="1">
        <w:r>
          <w:rPr>
            <w:rStyle w:val="Hyperlink"/>
            <w:i/>
          </w:rPr>
          <w:t xml:space="preserve">96/2008/NĐ-CP </w:t>
        </w:r>
      </w:hyperlink>
      <w:r>
        <w:rPr>
          <w:i/>
        </w:rPr>
        <w:t xml:space="preserve"> ngày 26 tháng 8 năm 2008 của Chính phủ quy định chức năn</w:t>
      </w:r>
      <w:r>
        <w:rPr>
          <w:i/>
        </w:rPr>
        <w:t xml:space="preserve">g</w:t>
      </w:r>
      <w:r>
        <w:rPr>
          <w:i/>
        </w:rPr>
        <w:t xml:space="preserve">, nhiệm vụ, quyền hạn v</w:t>
      </w:r>
      <w:r>
        <w:rPr>
          <w:i/>
        </w:rPr>
        <w:t xml:space="preserve">à</w:t>
      </w:r>
      <w:r>
        <w:rPr>
          <w:i/>
        </w:rPr>
        <w:t xml:space="preserve"> cơ c</w:t>
      </w:r>
      <w:r>
        <w:rPr>
          <w:i/>
        </w:rPr>
        <w:t xml:space="preserve">ấ</w:t>
      </w:r>
      <w:r>
        <w:rPr>
          <w:i/>
        </w:rPr>
        <w:t xml:space="preserve">u tổ chức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60/NQ </w:t>
      </w:r>
      <w:r>
        <w:rPr>
          <w:i/>
        </w:rPr>
        <w:t xml:space="preserve">-</w:t>
      </w:r>
      <w:r>
        <w:rPr>
          <w:i/>
        </w:rPr>
        <w:t xml:space="preserve">CP ngày 17 tháng </w:t>
      </w:r>
      <w:r>
        <w:rPr>
          <w:i/>
        </w:rPr>
        <w:t xml:space="preserve">1</w:t>
      </w:r>
      <w:r>
        <w:rPr>
          <w:i/>
        </w:rPr>
        <w:t xml:space="preserve">2 năm 2010 của Chính ph</w:t>
      </w:r>
      <w:r>
        <w:rPr>
          <w:i/>
        </w:rPr>
        <w:t xml:space="preserve">ủ</w:t>
      </w:r>
      <w:r>
        <w:rPr>
          <w:i/>
        </w:rPr>
        <w:t xml:space="preserve"> về việc đơn gi</w:t>
      </w:r>
      <w:r>
        <w:rPr>
          <w:i/>
        </w:rPr>
        <w:t xml:space="preserve">ả</w:t>
      </w:r>
      <w:r>
        <w:rPr>
          <w:i/>
        </w:rPr>
        <w:t xml:space="preserve">n h</w:t>
      </w:r>
      <w:r>
        <w:rPr>
          <w:i/>
        </w:rPr>
        <w:t xml:space="preserve">óa</w:t>
      </w:r>
      <w:r>
        <w:rPr>
          <w:i/>
        </w:rPr>
        <w:t xml:space="preserve"> thủ </w:t>
      </w:r>
      <w:r>
        <w:rPr>
          <w:i/>
        </w:rPr>
        <w:t xml:space="preserve">t</w:t>
      </w:r>
      <w:r>
        <w:rPr>
          <w:i/>
        </w:rPr>
        <w:t xml:space="preserve">ục hành ch</w:t>
      </w:r>
      <w:r>
        <w:rPr>
          <w:i/>
        </w:rPr>
        <w:t xml:space="preserve">í</w:t>
      </w:r>
      <w:r>
        <w:rPr>
          <w:i/>
        </w:rPr>
        <w:t xml:space="preserve">nh thuộc phạm vi chức năng qu</w:t>
      </w:r>
      <w:r>
        <w:rPr>
          <w:i/>
        </w:rPr>
        <w:t xml:space="preserve">ả</w:t>
      </w:r>
      <w:r>
        <w:rPr>
          <w:i/>
        </w:rPr>
        <w:t xml:space="preserve">n lý của Ngân hàng Nhà </w:t>
      </w:r>
      <w:r>
        <w:rPr>
          <w:i/>
        </w:rPr>
        <w:t xml:space="preserve">nước </w:t>
      </w:r>
      <w:r>
        <w:rPr>
          <w:i/>
        </w:rPr>
        <w:t xml:space="preserve">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w:t>
      </w:r>
      <w:r>
        <w:rPr>
          <w:i/>
        </w:rPr>
        <w:t xml:space="preserve">g</w:t>
      </w:r>
      <w:r>
        <w:rPr>
          <w:i/>
        </w:rPr>
        <w:t xml:space="preserve">ân hàng Nhà nước Việt Nam (sau đây gọi tắt là Ngân hàng Nhà nước) sửa đ</w:t>
      </w:r>
      <w:r>
        <w:rPr>
          <w:i/>
        </w:rPr>
        <w:t xml:space="preserve">ổ</w:t>
      </w:r>
      <w:r>
        <w:rPr>
          <w:i/>
        </w:rPr>
        <w:t xml:space="preserve">i, bổ sung, thay th</w:t>
      </w:r>
      <w:r>
        <w:rPr>
          <w:i/>
        </w:rPr>
        <w:t xml:space="preserve">ế</w:t>
      </w:r>
      <w:r>
        <w:rPr>
          <w:i/>
        </w:rPr>
        <w:t xml:space="preserve"> hoặc bãi b</w:t>
      </w:r>
      <w:r>
        <w:rPr>
          <w:i/>
        </w:rPr>
        <w:t xml:space="preserve">ỏ</w:t>
      </w:r>
      <w:r>
        <w:rPr>
          <w:i/>
        </w:rPr>
        <w:t xml:space="preserve">, h</w:t>
      </w:r>
      <w:r>
        <w:rPr>
          <w:i/>
        </w:rPr>
        <w:t xml:space="preserve">ủy</w:t>
      </w:r>
      <w:r>
        <w:rPr>
          <w:i/>
        </w:rPr>
        <w:t xml:space="preserve"> bỏ các quy định tại các v</w:t>
      </w:r>
      <w:r>
        <w:rPr>
          <w:i/>
        </w:rPr>
        <w:t xml:space="preserve">ă</w:t>
      </w:r>
      <w:r>
        <w:rPr>
          <w:i/>
        </w:rPr>
        <w:t xml:space="preserve">n bản do Ngân hàng Nhà nước ban hành để thực </w:t>
      </w:r>
      <w:r>
        <w:rPr>
          <w:i/>
        </w:rPr>
        <w:t xml:space="preserve">t</w:t>
      </w:r>
      <w:r>
        <w:rPr>
          <w:i/>
        </w:rPr>
        <w:t xml:space="preserve">hi phương án đơn giản h</w:t>
      </w:r>
      <w:r>
        <w:rPr>
          <w:i/>
        </w:rPr>
        <w:t xml:space="preserve">óa</w:t>
      </w:r>
      <w:r>
        <w:rPr>
          <w:i/>
        </w:rPr>
        <w:t xml:space="preserve"> thủ tục hành chính lĩnh vực hoạt động thanh toán và các lĩnh vực khác như sau:</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8 và Điều 9 của Thông tư số 23/2011/TT-NHNN ngày 31 tháng 8 năm 2011 về việc thực thi phương án đơn giản hóa thủ tục hành chính lĩnh vực hoạt động thanh toán và các lĩnh vực khác theo Nghị quyết của Chính phủ về đơn giản hóa thủ tục hành chính thuộc phạm vi chức năng quản lý của Ngân hàng Nhà nước Việt Nam, có hiệu lực kể từ ngày 14 tháng 10 năm 2011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w:t>
      </w:r>
      <w:r>
        <w:rPr>
          <w:b/>
          <w:i/>
        </w:rPr>
        <w:t xml:space="preserve">Đ</w:t>
      </w:r>
      <w:r>
        <w:rPr>
          <w:b/>
          <w:i/>
        </w:rPr>
        <w:t xml:space="preserve">iều 8. Điều khoản th</w:t>
      </w:r>
      <w:r>
        <w:rPr>
          <w:b/>
          <w:i/>
        </w:rPr>
        <w:t xml:space="preserve">i</w:t>
      </w:r>
      <w:r>
        <w:rPr>
          <w:b/>
          <w:i/>
        </w:rPr>
        <w:t xml:space="preserve">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Thông tư này có hiệu </w:t>
      </w:r>
      <w:r>
        <w:rPr>
          <w:i/>
        </w:rPr>
        <w:t xml:space="preserve">l</w:t>
      </w:r>
      <w:r>
        <w:rPr>
          <w:i/>
        </w:rPr>
        <w:t xml:space="preserve">ực thi hành kể từ ngày 14 tháng 10 năm 20</w:t>
      </w:r>
      <w:r>
        <w:rPr>
          <w:i/>
        </w:rPr>
        <w:t xml:space="preserve">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Điều 9. </w:t>
      </w:r>
      <w:r>
        <w:rPr>
          <w:b/>
          <w:i/>
        </w:rPr>
        <w:t xml:space="preserve">Tổ chức </w:t>
      </w:r>
      <w:r>
        <w:rPr>
          <w:b/>
          <w:i/>
        </w:rPr>
        <w:t xml:space="preserve">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Chánh Văn phòng, Thủ trưởng các đơn vị có liên quan thuộc Ngân hàng Nhà nước Việt Nam, Gi</w:t>
      </w:r>
      <w:r>
        <w:rPr>
          <w:i/>
        </w:rPr>
        <w:t xml:space="preserve">ám đ</w:t>
      </w:r>
      <w:r>
        <w:rPr>
          <w:i/>
        </w:rPr>
        <w:t xml:space="preserve">ốc Ngân hàng Nhà nước chi nhánh các t</w:t>
      </w:r>
      <w:r>
        <w:rPr>
          <w:i/>
        </w:rPr>
        <w:t xml:space="preserve">ỉ</w:t>
      </w:r>
      <w:r>
        <w:rPr>
          <w:i/>
        </w:rPr>
        <w:t xml:space="preserve">nh, thành phố trực thuộc trung ương và Chủ tịch </w:t>
      </w:r>
      <w:r>
        <w:rPr>
          <w:i/>
        </w:rPr>
        <w:t xml:space="preserve">Hội đồng </w:t>
      </w:r>
      <w:r>
        <w:rPr>
          <w:i/>
        </w:rPr>
        <w:t xml:space="preserve">quản trị (Hội đ</w:t>
      </w:r>
      <w:r>
        <w:rPr>
          <w:i/>
        </w:rPr>
        <w:t xml:space="preserve">ồ</w:t>
      </w:r>
      <w:r>
        <w:rPr>
          <w:i/>
        </w:rPr>
        <w:t xml:space="preserve">ng thành viên), T</w:t>
      </w:r>
      <w:r>
        <w:rPr>
          <w:i/>
        </w:rPr>
        <w:t xml:space="preserve">ổ</w:t>
      </w:r>
      <w:r>
        <w:rPr>
          <w:i/>
        </w:rPr>
        <w:t xml:space="preserve">ng Giám đ</w:t>
      </w:r>
      <w:r>
        <w:rPr>
          <w:i/>
        </w:rPr>
        <w:t xml:space="preserve">ố</w:t>
      </w:r>
      <w:r>
        <w:rPr>
          <w:i/>
        </w:rPr>
        <w:t xml:space="preserve">c (Giám đ</w:t>
      </w:r>
      <w:r>
        <w:rPr>
          <w:i/>
        </w:rPr>
        <w:t xml:space="preserve">ố</w:t>
      </w:r>
      <w:r>
        <w:rPr>
          <w:i/>
        </w:rPr>
        <w:t xml:space="preserve">c) các t</w:t>
      </w:r>
      <w:r>
        <w:rPr>
          <w:i/>
        </w:rPr>
        <w:t xml:space="preserve">ổ</w:t>
      </w:r>
      <w:r>
        <w:rPr>
          <w:i/>
        </w:rPr>
        <w:t xml:space="preserve"> chức tín dụng và các t</w:t>
      </w:r>
      <w:r>
        <w:rPr>
          <w:i/>
        </w:rPr>
        <w:t xml:space="preserve">ổ</w:t>
      </w:r>
      <w:r>
        <w:rPr>
          <w:i/>
        </w:rPr>
        <w:t xml:space="preserve"> chức, cá nhân khác có liên quan có trách nhiệm thi hành Thông tư này./.</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Khoản này được bổ sung theo quy định tại khoản 2 Điều 3 của Thông tư số 23/2011/TT-NHNN về việc thực thi phương án đơn giản hóa thủ tục hành chính lĩnh vực hoạt động thanh toán và các lĩnh vực khác theo Nghị quyết của Chính phủ về đơn giản hóa thủ tục hành chính thuộc phạm vi chức năng quản lý của Ngân hàng Nhà nước Việt Nam, có hiệu lực kể từ ngày 14 tháng 10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Phụ lục này được bổ sung theo khoản 3 Điều 3 của Thông tư số 23/2011/TT-NHNN về việc thực hiện phương án đơn giản hóa thủ tục hành chính lĩnh vực hoạt động thanh toán và các lĩnh vực khác theo Nghị quyết của Chính phủ về đơn giản hóa thủ tục hành chính thuộc phạm vi chức nặng quản lý của Ngân hàng Nhà nước Việt Nam, có hiệu lực kể từ ngày 14 tháng 10 năm 2011.</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3-2011-tt-nhnn-cua-ngan-hang-nha-nuoc-viet-nam---ve-viec-thuc-thi-phuong-an-don-gian-hoa-thu-tuc-hanh-chinh-linh-vuc-hoat-dong-thanh-toan---va-cac-linh-vuc-khac-theo-nghi-quyet-cua-chinh-.aspx" TargetMode="External" /><Relationship Id="rId4" Type="http://schemas.openxmlformats.org/officeDocument/2006/relationships/hyperlink" Target="/nghi-dinh-so-52-2003-nd-cp-cua-chinh-phu---nghi-dinh-quy-dinh-chuc-nang--nhiem-vu--quyen-han-va-co-cau-to-chuc-cua-ngan-hang-nha-nuoc-viet-nam.aspx" TargetMode="External" /><Relationship Id="rId5" Type="http://schemas.openxmlformats.org/officeDocument/2006/relationships/hyperlink" Target="/luat-ngan-hang-nha-nuoc-viet-nam-so-46-2010-qh12.aspx" TargetMode="External" /><Relationship Id="rId6" Type="http://schemas.openxmlformats.org/officeDocument/2006/relationships/hyperlink" Target="/nghi-dinh-so-96-2008-nd-cp-cua-chinh-phu---quy-dinh-chuc-nang--nhiem-vu--quyen-han-va-co-cau-to-chuc-cua-ngan-hang-nha-nuoc-viet-nam.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2022-06-21T12:27:55Z</dcterms:created>
  <dcterms:modified xsi:type="dcterms:W3CDTF">2022-06-21T12:27:55Z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2022-06-21T12:27:55Z</dcterms:created>
  <dcterms:modified xsi:type="dcterms:W3CDTF">2022-06-21T12:27:55Z</dcterms:modified>
</cp:coreProperties>
</file>