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ĐỊA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719/1999/QĐ-ĐC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30 tháng 12 năm 1999</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KÝ HIỆU BẢN ĐỒ ĐỊA CHÍNH TỈ LỆ 1:500, 1:1000, 1:2000 VÀ 1:5000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 TỔNG CỤC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24tháng 7 năm 1993;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sửa đổi, bổ sung mộtsố điều của Luật đất đai ngày 11 tháng 12 năm 1998;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34/CP ngày23 tháng 4 năm 1994 của Chính phủ qui định chức năng nhiệm vụ, quyền hạn và tổchức bộ máy của Tổng cục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ông Vụ trưởng VụĐo đạc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Nayban hành "Ký hiệu bản đồ địa chính tỉ lệ 1:500, 1:1000, 1:2000 và1:5000" áp dụng thống nhất trong cả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Kýhiệu này có hiệu lực áp dụng sau 60 ngày kể từ ngày ký quyết định ban hành. Cácloại ký hiệu bản đồ địa chính tỉ lệ 1:500, 1:1000, 1:2000 và 1:5000 đã ban hànhtrước đây đều không còn giá trị.</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TỔNG CỤC TRƯỞNG</w:t>
            </w:r>
            <w:r>
              <w:rPr>
                <w:b/>
              </w:rPr>
              <w:br/>
            </w:r>
            <w:r>
              <w:rPr>
                <w:b/>
              </w:rPr>
              <w:t xml:space="preserve">TỔNG CỤC ĐỊA CHÍNH</w:t>
            </w:r>
            <w:r>
              <w:rPr>
                <w:b/>
              </w:rPr>
              <w:br/>
            </w:r>
            <w:r>
              <w:rPr>
                <w:b/>
              </w:rPr>
              <w:t xml:space="preserve">PHÓ TỔNG CỤC TRƯỞNG</w:t>
            </w:r>
            <w:r>
              <w:rPr>
                <w:b/>
              </w:rPr>
              <w:br/>
            </w:r>
            <w:r>
              <w:rPr>
                <w:b/>
              </w:rPr>
              <w:br/>
            </w:r>
            <w:r>
              <w:rPr>
                <w:b/>
              </w:rPr>
              <w:br/>
            </w:r>
            <w:r>
              <w:rPr>
                <w:b/>
              </w:rPr>
              <w:br/>
            </w:r>
            <w:r>
              <w:rPr>
                <w:b/>
              </w:rPr>
              <w:br/>
            </w:r>
            <w:r>
              <w:rPr>
                <w:b/>
              </w:rPr>
              <w:t xml:space="preserve">GS.TS. Đặng Hùng Võ</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LỤC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Điểm khống chế đo đạc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Ranh giới thửa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Đối tượng kinh tế, vănhóa,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Đường giao thông và cácđối tượng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Thủy hệ và các đối tượngliên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Dáng đất và chất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VIII Địa giới, ranh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IX 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Giải thích ký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XI Mẫu trình bày khung bảnđồ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ĐIỂM KHỐNGCHẾ ĐO ĐẠC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RANH GIỚITHỬA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ký hiệu nhà, bể chứa9,10,11,12,13,14,15 chỉ áp dụng cho bản đồ địa chính khu vực đô thị, khu vựcngoài đô thị thể hiện theo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ĐỐI TƯỢNGKINH TẾ, VĂN HÓA, 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ký hiệu có đánh dấu sao (*):a. Trong thửa, b: Nằm gọn trên ranh giới thửa, c: Trong thửa vẽ bằng ký hiệuqui ước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ĐƯỜNG GIAOTHÔNG VÀ CÁC ĐỐI TƯỢNG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THỦY HỆ VÀCÁC ĐỐI TƯỢNG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DÁNG ĐẤT VÀCHẤT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VIII. ĐỊA GIỚI,RANH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IX. 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GHICHÚ TẮT TRÊN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ghi chú tắt trên bản đồ chỉdùng trong trường hợp diện tích trên bản đồ không cho phép ghi đầy đủ hoặc nếughi đầy đủ thì chữ ghi chú ảnh hưởng đến nội dung và khả năng đọc của bản đồ.Những ghi chú không có qui định viết tắt nêu trong bảng dưới đây thì không đượcviết tắt (trừ các ghi chú viết tắt khác như tên chất chứa, loại địa vật ... đãđược qui định trong ký hiệu):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GHI CHÚ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VIẾT TẮT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GHI CHÚ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VIẾT TẮT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vệ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VS</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văn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NVH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Ngòi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Lầu công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Lẩu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Chuồng thú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Thú</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Núi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biến thế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B.thế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Câu lạc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CLB</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trấn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trẻ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N.trẻ</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 xã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Lớp mẫu giáo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M.giáo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Quận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Khách sạn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K.sạn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Huyện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tập thể</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Bệnh viện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máy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N.máy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Xí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Nông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chăn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C.nuôi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trường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thờ</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N.thờ</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Rạp hát, chiếu phim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cấp cứu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cứu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quân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Q.sự</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cứu hỏa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Cứu hỏa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xá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Tr.xá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tác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HTX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Bốt gác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Gác</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Các chữ viết tắt có đánh dấusao (*) chỉ dùng trong trường hợp chữ viết tắt là danh từ chung của đối tượngcó tên riêng kèm theo. Trường hợp không có tên riêng phải viết đầy đủ cả chữ,không viết tắt.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 GIẢI THÍCHKÝ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QUI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Ký hiệu được thống nhất sử dụngchung cho tất cả các loại bản đồ địa chính trong và ngoài khu vực đô thị, nhữngtrường hợp đặc biệt chỉ áp dụng cho một loại bản đồ sẽ có qui định trong kýhiệu và giải thích ký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Mỗi ký hiệu có một số thứ tự gọilà số ký hiệu. Số thứ tự của phần giải thích tương ứng với số thứ tự của kýhiệu. Một giải thích có thể bao gồm nội dung dùng chung cho một số ký hiệu cósố thứ tự tương ứng, ký hiệu nào không cần giải thích sẽ không có trong giảithích.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Ký hiệu chia làm 3 loại: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hiệu vẽ theo tỉ lệ: vẽ đúngtheo kích thước của địa vật tính theo tỉ lệ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hiệu vẽ nửa theo tỉ lệ: ký hiệucó một chiều tỷ lệ với kích thước thực của địa vật, một chiều vẽ không theo tỷlệ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hiệu không theo tỉ lệ (ký hiệuqui ước): ký hiệu vẽ qui ước, không theo đúng tỉ lệ kích thước của địa vật,loại ký hiệu này dùng trong trường hợp địa vật không vẽ được theo tỉ lệ bản đồvà một số trường hợp địa vật vẽ được theo tỉ lệ nhưng cần sử dụng thêm các kýhiệu qui ước đặt vào vị trí qui định để tăng thêm khả năng đọc, khả năng địnhhướng của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Kích thước ký hiệu, lực nét vẽ cóhướng dẫn bên cạnh từng ký hiệu tính bằng milimét. Những nét ký hiệu không cóghi chú lực nét bên cạnh đều dùng nét vẽ có lực nét 0,15 - 0,20 để vẽ. Nhữngphần ký hiệu nào không chỉ dẫn kích thước thì vẽ theo hình dạng ký hiệu mẫutrong tập ký hiệu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kiểu chữ trình bày trên bản đồđịa chính được chọn dựa trên bộ phông chữ tiếng Việt ABC dùng cho máy vi tính.Kiểu, cỡ chữ ghi chú trên bản đồ phải tuân theo mẫu chữ qui định trong tập kýhiệu. Trường hợp không có kiểu chữ giống như mẫu qui định và khi viết chữ bằngtay có thể dùng kiểu chữ gần giống như mẫu, cỡ chữ không được thay đổi quá 0,2mm so với cỡ chữ qui định. Nói chung các chữ, số ghi chú bản đồ đều bố trí songsong với khung Nam của bản đồ trừ các ghi chú phải bố trí theo hướng địa vật hìnhtuyến như sông ngòi, đường sá; hồ, đầm trải dài, và các tình huống đặc biệtkhác như ghi chú thửa hẹp phải kéo dài theo thửa. v.v... Khi bố trí ghi chútheo hướng địa vật phải chú ý để đầu các chữ và số ghi chú quay lên phía trên,không lộn ngược đầu xuống phía khung nam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Tâm của các ký hiệu thể hiệntrên bản đồ địa chính được bố trí tương ứng với vị trí tâm của các địa vậtngoài thực địa. Tâm của các ký hiệu được qui ước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hiệu có dạng hình học: hìnhtròn, hình vuông, tam giác, chữ nhật ... tâm của ký hiệu là tâm địa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hiệu hình tuyến: đường thẳng,đường cong ... trục tâm ký hiệu là trục tâm địa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Ký hiệu tượng trưng có đường đáy:đình, chùa, tháp... tâm ký hiệu là điểm giữa của đường đáy.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điểm khống chế đo đạc, giaođiểm lưới tọa độ, góc khung bản đồ là những nội dung quan trọng phải được triểnlên bản vẽ và về với độ chính xác cao theo qui định của qui phạm không được xêdịch, sửa chữa vị trí và phải được ưu tiên thể hiện khi thành lập và biên tậpbản đồ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Các yếu tố nội dung của bản đồđịa chính tỉ lệ 1:500, 1:1000, 1:2000 và 1:5000 cơ bản có thể vẽ được theo tỉlệ và đúng vị trí. Riêng đối với tỉ lệ 1:2000 và 1:5000 có một số đối tượng nộidung phải thể hiện bằng ký hiệu vẽ nửa theo tỉ lệ và không theo tỉ lệ. Trên bảnđồ loại tỉ lệ này có một số trường hợp đối tượng nội dung quá gần nhau (cáchnhau dưới 0,2 mm trên bản đồ) dẫn đến tình trạng nếu vẽ đúng vị trí thì ký hiệusẽ bị đè lên nhau. Trường hợp này cho phép xê dịch đối tượng vẽ bằng ký hiệu nửatheo tỉ lệ và không theo tỉ lệ ít quan trọng hơn trong khoảng từ 0,1 đến 0,3 mmđể thể hiện rõ từng địa vật. Lưu ý trong mọi trường hợp ranh giới thửa đất phảivẽ chính xác không được xê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Nội dung bản đồ địa chính cơ sở(hay bản gốc đo vẽ) thể hiện bằng 3 màu: đen, ve đậm, nâu như qui định trong kýhiệu. Các màu dùng để vẽ bản đồ địa chính cơ sở (hay bản gốc đo vẽ) phải rõràng và đủ độ đậm cần thiết để có thể phiên bản, chụp ảnh để lập bản đồ địachính trong các phương pháp đo vẽ lập bản đồ địa chính bằng công nghệ truyềnthống.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 đồ địa chính lập theo đơn vịcấp xã bằng các phương pháp chụp ảnh, phiên, phơi; can vẽ hoặc photocopy vàbiên tập lại từ bản đồ địa chính cơ sở (nên hạn chế việc lập bản đồ địa chínhbằng can vẽ hoặc photocopy từ bản đồ địa chính cơ sở vì các phương pháp này cóđộ biến dạng và sai số cao). Nội dung bản đồ địa chính thể hiện bằng một màuđen để thuận lợi cho nhân bản thành nhiều bản. Nhân bản bản đồ địa chính thànhnhiều bản thực hiện bằng các phương pháp phiên, phơi hoặc photocopy. Trongtrường hợp bản đồ địa chính cơ sở (hay bản gốc đo vẽ) được thành lập trên máytính thì khi biên tập thành bản đồ địa chính các yếu tố nội dung của bản đồ địachính có thể giữ nguyên màu sắc như bản đồ địa chính cơ sở mà không cần chuyển đổithành 1 màu đen. Nếu nhân bản bản đồ địa chính thành nhiều bản thực hiện bằngin ra từ máy in thì bản đồ địa chính cũng có thể giữ nguyên màu sắc các yếu tốnội dung như bản đồ địa chính cơ sở mà không cần chuyển thành 1 màu như đối vớicác phương pháp thủ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Bản đồ địa chính cơ sở (hay bảnđồ gốc đo vẽ) được đo vẽ kín mảnh nhưng khi biên tập thành bản đồ địa chínhtheo đơn vị cấp xã thì chỉ cần thể hiện nội dung trong phạm vi ranh giới củacấp lập bản đồ địa chính, phần ngoài địa giới hành chính để trắng có ghi chútên các đơn vị hành chính bên cạnh. Theo qui định của qui phạm, bản đồ địachính thể hiện trọn vẹn các thửa nằm dọc các cạnh khung của bản đồ địa chính cơsở (mở rộng khung bản đồ địa chính từ 5 đến 10 cm so với bản đồ địa chính cơ sởđể thể hiện trọn vẹn các thửa có phần lớn diện tích nằm trong mảnh, bỏ những phầnnhỏ của các thửa mà phần lớn diện tích nằm trên mảnh bên cạnh, chuyển sang thểhiện trên mảnh bên cạnh). Khi mở rộng khung của bản đồ địa chính như vậy cácdấu mốc khung của bản đồ địa chính cơ sở vẫn phải giữ nguyên (xem mẫu trình bàykhung bản đồ địa chính), phiên hiệu mảnh của bản đồ địa chính không thay đổi sovới phiên hiệu của mảnh bản đồ địa chính cơ sở, riêng tên bản đồ địa chính cóthể khác tên của bản đồ địa chính cơ sở. Như vậy có thể coi các mảnh bản đồ địachính có độ gối phủ giữa các mảnh từ 5 đến 10 cm nhưng nội dung không lặp lạivà khung bản đồ địa chính khi đó chỉ mang tính qui ước, khung chính xác của bảnđồ là khung mảnh bản đồ địa chính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Trên bản đồ địa chính phải thểhiện đầy đủ các thửa đất kèm theo ghi chú loại đất, số thửa và diện tích củatừng thửa gọi chung là ghi chú thửa. Ghi chú thửa này phải hoàn toàn thống nhấtvới các số liệu tương ứng trong các hồ sơ địa chính khác. Đối với bản đồ địa chínhkhu vực đô thị, ngoài ghi chú thửa như qui định trên còn phải ghi chú loại nhàvà số tầng nhà trong thửa. Mỗi thửa đất của bản đồ địa chính khu vực đô thịphải kèm theo một hồ sơ kỹ thuật thửa đất mà đồ hình, diện tích và các thôngtin khác về thửa đất phải thống nhất với bản đồ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GIẢI THÍCH NỘI DUNG KÝ HIỆU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ĐIỂM KHỐNG CHẾ ĐO ĐẠC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điểm khống chế đo đạc phải đượctriển điểm và thể hiện đầy đủ trên bản đồ theo ký hiệu qui định. Tâm của các kýhiệu phải tương ứng với tọa độ thực của nó và phù hợp với vị trí của chúng trênthực địa.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Điểm thiên văn:</w:t>
      </w:r>
      <w:r>
        <w:t xml:space="preserve"> Là cácđiểm tọa độ Nhà nước có đo thiên văn hoặc xác định tọa độ bằng thiên văn.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Điểm tọa độ Nhà nước, điểmđịa chính cơ sở:</w:t>
      </w:r>
      <w:r>
        <w:t xml:space="preserve"> Là những điểm khống chế hạng I, II, III, IV được đo và xácđịnh tọa độ bằng các phương pháp đường chuyền, tam giác hoặc GPS.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Điểm tọa độ cơ sở (địa chính1; 2, đường chuyền giải tích cấp 1;2):</w:t>
      </w:r>
      <w:r>
        <w:t xml:space="preserve"> Là các điểm tọa độ được xây dựngnhằm chêm dày lưới khống chế đo đạc trên cơ sở các điểm tọa độ Nhà nước phục vụcho đo vẽ 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Điểm độ cao Nhà nước</w:t>
      </w:r>
      <w:r>
        <w:t xml:space="preserve">: Lànhững điểm gốc độ cao nằm trong mạng lưới độ cao Quốc gia xác định bằng cácphương pháp thủy chuẩn hình học hạng I, II, III,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 Điểm độ cao kỹ thuật;</w:t>
      </w:r>
      <w:r>
        <w:t xml:space="preserve"> </w:t>
      </w:r>
      <w:r>
        <w:rPr>
          <w:b/>
        </w:rPr>
        <w:t xml:space="preserve">điểmkhống chế đo vẽ, điểm trạm đo, điểm kinh vĩ 1,2 có chôn mốc cố định:</w:t>
      </w:r>
      <w:r>
        <w:t xml:space="preserve"> Lànhững điểm khống chế cơ sở để thực hiện đo vẽ chi tiết nội dung bản đồ. Nhữngđiểm này chỉ biểu thị trong trường hợp có chôn mốc cố định bằng bê tông ngoàithực địa, không biểu thị các điểm chỉ là cọc dấu, đóng đinh hoặc đánh dấu sơn.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Giao điểm lưới tọa độ:</w:t>
      </w:r>
      <w:r>
        <w:t xml:space="preserve"> Làcác giao điểm của lưới tọa độ phẳng trên bản đồ, thể hiện bằng các dấu chữ thậpcó kích thước theo qui định của ký hiệu cách nhau từng 10 cm một giúp cho dễdàng xác định tọa độ bất kỳ điểm nào trên bản đồ. Trường hợp giao điểm lưới tọađộ nào đè lên yếu tố nội dung quan trọng dẫn tới khó đọc và có thể nhầm lẫn nộidung thì bỏ không thể hiện giao điểm đó, khi cần thiết có thể khôi phục lạibằng kẻ nối lưới tọa độ từ các giao điểm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RANH GIỚI THỬA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Ranh giới thửa, lô đất và ghichú:</w:t>
      </w:r>
      <w:r>
        <w:t xml:space="preserve"> Ranh giới của tất cả các thửa, lô đất được vẽ khép kín bằng nét liền vẽliên tục, lực nét 0,15-0,20 mm. Ghi chú số thửa, diện tích thửa đất dưới dạngphân số. Kiểu, cỡ chữ và số tuân theo qui định trong phần "ghi chú bảnđồ" (KH. 53) Đánh số thửa tuân theo qui phạm thành lập bản đồ địa chính tỉlệ 1:500, 1:1000, 1:2000, 1:5000, 1:10000 và 1:25000 do Tổng cục Địa chính banhành năm 1999. Diện tích thửa đất xác định trong quá trình đo vẽ chi tiết vàghi chú lên bản đồ chính xác tới 0,1 m</w:t>
      </w:r>
      <w:r>
        <w:rPr>
          <w:vertAlign w:val="superscript"/>
        </w:rPr>
        <w:t xml:space="preserve">2</w:t>
      </w:r>
      <w:r>
        <w:t xml:space="preserve">. Ghi chú số thửa và diệntích bố trí cân đối vào phạm vi giữa thửa nhưng cố gắng tránh đè lên các yếu tốnội dung khác và đồ hình nhà trong thửa (nếu có) trường hợp không bố trí đượcghi chú vào vị trí giữa thửa có thể tìm các vị trí trống thích hợp khác trongthửa để bố trí ghi chú. Những thửa đất quá nhỏ không thể bố trí được ghi chú cảsố thửa lẫn diện tích vào trong mà diện tích bên ngoài thửa còn chỗ để ghi thìghi chú ra bên ngoài và đánh mũi tên chỉ vào thửa. Nếu diện tích quá nhỏ vàdiện tích xung quanh cũng không đủ để ghi chú cả số thửa và diện tích thì chỉghi chú số thửa. Trước hết tìm cách ghi chú số thửa vào bên trong thửa, nếukhông ghi chú vào trong thửa được mới ghi chú ra bên ngoài thửa và đánh mũi tênchỉ vào thửa. Sau đó bên ngoài khung nam bản đồ phải lập bảng thống kê diệntích các thửa đất nhỏ chưa ghi được diện tích và loại đất (đối với bản đồ địachính khu vực đô thị là diện tích, loại đất, loại nhà và số tầng) gọi là bảng “Ghichú các thửa đất nhỏ” như trình bày trên mẫu khung bản đồ lần lượt theo thứ tựsố thửa từ nhỏ đến lớn của các thửa nhỏ đã đánh số trên bản đồ. Trong mọitrường hợp không được bỏ sót thửa không đánh số trên bản đồ. Trong mọi trườnghợp không được bỏ sót thửa không đánh số trên bản đồ trừ những phần thửa tiếpbiên đã được đánh số thửa trên mảnh bên cạnh.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khu vực đô thị khi ranhgiới thửa trùng gọn với mép móng tường nhà và chỉ có nhà thì ghi chú số thửa,diện tích phải viết kèm và ghi chú loại nhà theo ký hiệu 9b, không cần ghi chúloại đất, cách bố trí ghi chú cũng theo nguyên tắc trên: nếu đồ hình nhà quánhỏ và không ghi chú ra bên caknh được thì tìm cách ghi chú số thửa. Ghi chúdiện tích thửa và loại nhà + loại đất (nếu có) đưa vào bảng "Ghi chú cácthửa đất nhỏ" ngoài khung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các trường hợp thửa đất là ruộngvà ranh giới thửa đất là mép đường giao thông các loại hoặc đường bờ ruộng thìthể hiện ranh giới thửa theo qui định tại phần ký hiệu và giải thích ký hiệuđường giao thông và đường bờ ruộng (KH 29, 30 và các ký hiệu đường giao thôngkhác).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Nói chung khi thành lập bản đồ địachính bằng các phương pháp đo đạc truyền thống kích thước các cạnh thửa khôngghi được trực tiếp lên bản đồ trừ khi có thể ghi chú được cho tất cả các cạnhthửa hoặc khi có yêu cầu đặc biệt nêu trong luận chứng KTKT. Tuy nhiên đối vớicác phương án thành lập bản đồ địa chính bằng công nghệ số, kích thước các cạnhthửa cần được lưu trong một lớp riêng và có thể hiển thị hoặc in ra để sử dụng.Đối với bản đồ địa chính khu vực đô thị khi kích thước các cạnh thửa không thểghi trực tiếp được lên bản đồ thì mỗi thửa đều phải kèm theo một "hồ sơ kỹthuật thửa đất" và kích thước các cạnh thửa có thể tra cứu tại hồ sơ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9.10. Nhà, nhà chung tường:</w:t>
      </w:r>
      <w:r>
        <w:t xml:space="preserve">Ký hiệu nhà vẽ bằng các nét gạch đứt theo vị trí mép móng ngoài của tường nhà.Trường hợp tường nhà trùng với ranh giới thửa thì ranh giới thửa được thay thếký hiệu tường nhà. Ghi chú loại nhà, số tầng chỉ dùng ghi cho các nhà thuộc khuvực đất đô thị. Nhà ngoài khu vực đô thị khi cần thể hiện có thể thể hiện theoyêu cầu cụ thể (có thể vẽ đồ hình nhà mà không ghi chú nhà hoặc có thể thể hiệnnhư nhà thuộc khu vực đô thị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biểu thị nhà ở khu vực đô thịcần chú ý đặc điểm kiến trúc, số tầng, cách phân bố và ranh giới chính xác củachúng. Nhà trong khu vực đô thị có các mối liên quan với nhau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có tường riêng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chung tường.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nhờ tường nhà bên cạnh.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biểu thị nhà có tường riêngbiệt, nét vẽ đồ hình nhà vẽ chính xác theo đường viền mép ngoài của móng tườngnhà; nhà có hiên vẽ theo mép ngoài của móng hiên nhà; đoạn tường chung vẽ vàogiữa tim móng tường (chú ý những nhà xây giáp nhau nhưng có móng riêng biệtkhông gọi là chung tường). Đoạn nhờ tường, nét vẽ nhà vẽ theo mép ngoài củamóng nhà bên cạnh cho nhờ tường. Trường hợp trên cùng một cạnh tường có đoạnchung tường, đoạn nhờ tường, đoạn tường riêng ... thì dùng ký hiệu giới hạnđoạn chung tường, nhờ tường để tách riêng từng đoạn, ký hiệu chung tường, nhờtường đặt vào giữa tường đoạn tương ứng. Cách giải quyết này thống nhất áp dụngcho các trường hợp chung tường, nhờ tường khác. Ở ký hiệu 9-13 các ký hiệu b,g, t qui ước dùng để biểu thị loại nhà: b- là nhà bê tông, g- là nhà xây bằng gạch,đá; t- là nhà tranh, tre, nứa, gỗ. Vật liệu để phân biệt loại nhà bê tông, gạch,đá là vật liệu dùng để làm tường, không phân biệt bằng vật liệu dùng để lợpmái. Số tầng nhà thể hiện bằng các chữ số ghi kèm theo loại nhà đối với nhà từ2 tầng trở lên (nhà một tầng không cần ghi chú số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nhà (đối với khu vực đôthị) bố trí theo nguyên tắc như ghi chú các thửa đất. Khi nhà nằm bên trongranh giới thửa đất thì ghi chú nhà phải viết tách riêng khỏi ghi chú thửa đấtnhư mẫu ký hiệu qui định. Khi nhà nằm gọn trên ranh giới thửa thì ghi chú nhàphải viết kèm với ghi chú thửa đất, khi đó ghi chú loại nhà và số tầng viếtthay vào vị trí loại đất (bỏ không ghi chú loại đất - bỏ chữ 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nhà quá nhỏ cho phép rút ngắnbớt độ dài các nét gạch đứt để thể hiện rõ đồ hình nhà. Trong mọi trường hợpkhi vẽ nhà phải chú ý vẽ rõ ràng các góc nhà.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Nhà không tường:</w:t>
      </w:r>
      <w:r>
        <w:t xml:space="preserve"> Là loạinhà chỉ có mái che và các cột đỡ, ví dụ sân ga, lầu công viên, quán giải khát... Loại đối tượng này thể hiện dùng theo qui định của ký hiệu và phân biệt cáctrường hợp nhà nằm gọn trên ranh giới thửa, một phần trên ranh giới thửa và nằmtrong thửa. Các nguyên tắc vẽ đồ hình và ghi chú giống như qui định vẽ nhàthông thường. Nhà có một hoặc hai mặt tường cũng xếp chung vào nhóm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khu vực ngoài đô thị khi cóyêu cầu thể hiện nhà, nhà không tường chỉ biểu thị trong trường hợp nhà có kíchthước lớn và là nhà công cộng hoặc nhà sử dụng chính (không phải công trìnhphụ) được xây dựng chắc chắn, ổn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Nhà làm trên cột, trên mặtnước:</w:t>
      </w:r>
      <w:r>
        <w:t xml:space="preserve"> Vẽ như qui định vẽ nhà thông thường đúng theo vị trí thực của nhà,các yếu tố có liên quan như cầu, đường dẫn vào nhà vẽ theo thực tế bằng ký hiệutương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làm trên cột, trên mặt nướccũng cần phân biệt các loại nhà nằm trong thửa và nằm gọn trên ranh giới thửa.Khi nhà nằm trong thửa, đồ hình nhà biểu thị hoàn toàn bằng nét đứt, khi nhànằm trùng ranh giới thửa nếu xây thẳng từ mặt nước lên, không vẽ tách riêngđược mép nước thì vẽ bằng nét liền ranh giới thửa - mép nhà thay thế mép nước(KH 12c). Khi nhà nằm trên cột chìa ra ngoài mặt nước hoặc có một phần nổi trênmặt nước thì phần chìa ra ngoài hoặc nổi trên mặt nước vẽ phân biệt bằng nétđứt, đường bờ và đường mép nước vẫn vẽ liên tục cắt qua nhà theo đúng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làm trên cột ở trên mặt đất(nhà sàn) vẽ như nhà bình thường, nét viền đồ hình nhà xác định theo mép ngoàitường nhà đóng thẳng xuống mặt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trên cột hoặc trên mặt nước chỉthể hiện khi là nhà công cộng hoặc nhà ở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Hành lang trên mặt đất:</w:t>
      </w:r>
      <w:r>
        <w:t xml:space="preserve">Chỉ biểu thị những hành lang ngoài nhà có mái che, có độ rộng đủ vẽ được theotỉ lệ bản đồ nối nhà nọ với nhà kia, không biểu thị những hành lang, ban côngtrên không.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 Công trình công cộng có kíchthước nhỏ: </w:t>
      </w:r>
      <w:r>
        <w:t xml:space="preserve">Trạm công an, bốt gác, nhà vệ sinh ... vẽ theo qui định như vẽnhà thông thường và dùng ghi chú tắt để thể hiện. Trường hợp đối tượng có đủchỗ để ghi chú thì phải ghi chú đầy đủ không viết tắt. Những địa vậy này chỉthể hiện khi được xây dựng kiên cố, ổn định. Đối với khu vực đô thị nếu địa vậtnằm gọn trên ranh giới thửa thì ngoài việc ghi chú tên vẫn phải ghi chú số thửavà diện tích, loại nhà như qui định thông thường. Nhà công cộng ngoài khu vựcđô thị khi có yêu cầu thể hiện (ví dụ: điếm canh đê, nhà văn hóa xã, nhà trẻ...) không ghi chú loại nhà nhưng phải ghi chú kèm theo tên chung và riêng nhưqui định tại ký hiệu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 Bể chứa:</w:t>
      </w:r>
      <w:r>
        <w:t xml:space="preserve"> Chỉ thể hiệncác bể chứa nổi hoặc nửa nổi, nửa chìm vẽ được theo tỉ lệ bản đồ và có kíchthước lớn, không biểu thị bể ngầm. Nét vẽ đồ hình vẽ theo mép ngoài của móngbể, các đoạn nhờ tường, chung tường biểu thị như qui định vẽ nhà chung tường,nhờ tường. Ghi chú tên chất chứa trong bể.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khu vực đô thị nếu bể làmột thửa riêng biệt phải ghi chú bể theo qui định về thửa, khi đó chất chứatrong bể ghi thay vào vị trí loại đất. Khu vực ngoài đô thị chỉ thể hiện các bểchứa kích thước lớn khi có yêu cầu.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ĐỐI TƯỢNG KINH TẾ, VĂN HÓA,XÃ HỘI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Một số nguyên tắc biểu thịchung: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ký hiệu qui ước thể hiện cácđối tượng kinh tế, văn hóa, xã hội trên bản đồ địa chính trong phần này (từ KH16 đến KH 24) dùng để biểu thị cùng với thửa đất có chứa đối tượng tương ứngnhằm mục đích chủ yếu là làm tăng khả năng đọc và khả năng định hướng của bảnđồ vì loại đối tượng này thường là yếu tố định hướng rất tốt trên thực địa. Tuynhiên nếu thửa đất quá nhỏ và loại ký hiệu này gây khó đọc và rối nội dung bảnđồ thì không cần biểu thị chúng.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đối tượng nội dung này thườngrơi vào ba trường hợp biểu thị như phân loại trong bảng ký hiệu, cụ thể nhưsau: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Nằm trong thửa: Đối tượng biểuthị nằm hoàn toàn trong thửa, diện tích đồ hình mặt bằng của đối tượng lớn hơndiện tích của ký hiệu qui ước trên bản đồ và đồ hình của bản thân đối tượng cóthể thể hiện rõ ràng theo tỉ lệ bản đồ mà không ảnh hưởng tới nội dung khác củathửa đất, khi đó vẽ đầy đủ cả đồ hình mặt bằng và ký hiệu qui 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Nằm gọn trên ranh giới thửa: Bảnthân đối tượng là một thửa riêng biệt. Nếu diện tích thửa đủ lớn và việc vẽthêm ký hiệu qui ước không làm ảnh hưởng tới nội dung ghi chú thửa thì vẽ đầyđủ cả ranh giới thửa và ký hiệu qui ước như mẫu ký hiệu, trường hợp này ký hiệuqui ước đặt vào giữa thửa. Nếu diện tích mặt bằng của đối tượng (diện tích thửa)nhỏ và việc vẽ thêm ký hiệu qui ước ảnh hưởng tới ghi chú thửa thì bỏ không vẽký hiệu qui ước và vẽ như qui định vẽ thửa bình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Nằm trong thửa vẽ bằng ký hiệuqui ước: Đối tượng nằm hoàn toàn trong thửa đất nhưng diện tích đồ hình mặtbằng của bản thân đối tượng nhỏ hơn diện tích ký hiệu qui ước trên bản đồ, khiđó chỉ vẽ ranh giới thửa và ký hiệu qui ước mà không vẽ đồ hình mặt bằng củađối tượng. Ký hiệu qui ước đặt chính xác tại vị trí của đối tượng trong thửa.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bản đồ địa chính khu vực đôthị nhóm đối tượng này biểu thị theo các nguyên tắc nêu trên. Đối với bản đồđịa chính ngoài khu vực đô thị chỉ thể hiện đồ hình mặt bằng của đối tượng khicó yêu cầu thể hiện nhà trên bản đồ và đồ hình mặt bằng của đối tượng lớn hơnký hiệu qui ước nhiều lần. Mọi trường hợp khác đối với bản đồ địa chính ngoàikhu vực đô thị chỉ vẽ ký hiệu qui ước mà không cần vẽ đồ hình mặt bằng.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Ghi chú tên chung và riêng (nếu có)của đối tượng trên bản đồ khi diện tích bản đồ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16,17 Kiến trúc dạng tháp cổ; đình,chùa, đền, miếu:</w:t>
      </w:r>
      <w:r>
        <w:t xml:space="preserve"> Thể hiện các công trình có giá trị về lịch sử, văn hóa vàý nghĩa định hướng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18. Tượng đài, bia kỷ niệm:</w:t>
      </w:r>
      <w:r>
        <w:t xml:space="preserve">Biểu thị có chọn lọc các tượng đài bia kỷ niệm, ưu tiên các công trình có giátrị lịch sử, văn hóa và ý nghĩa định hướng.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19. Lăng tẩm, nhà mồ:</w:t>
      </w:r>
      <w:r>
        <w:t xml:space="preserve"> Chỉbiểu thị những đối tượng có ý nghĩa lịch sử, văn hóa và ý nghĩa định hướng cao.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 Chòi cao, tháp cao:</w:t>
      </w:r>
      <w:r>
        <w:t xml:space="preserve"> Kýhiệu này dùng chung để thể hiện các chòi cao, tháp cao có ý nghĩa định hướngnhư tháp nước, tháp truyền hình, tháp canh ... Các chòi, tháp tạm bằng tre gỗđều không biểu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Ống khói nhà máy:</w:t>
      </w:r>
      <w:r>
        <w:t xml:space="preserve"> Chỉbiểu thị những ống khói cao, lớn nổi bật trong khu vực, có ý nghĩa định hướngrõ rệt.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Trạm biến thế:</w:t>
      </w:r>
      <w:r>
        <w:t xml:space="preserve"> Ký hiệunày dùng để biểu thị các trạm biến thế lớn và trạm biến thế khu vực, không thểhiện các máy biến thế trên cột.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Đài phun nước:</w:t>
      </w:r>
      <w:r>
        <w:t xml:space="preserve"> Chỉ thểhiện các đài phun nước lớn, đứng độc lập và có ý nghĩa định hướng. Không thểhiện các đài phun nước nhỏ trong khuôn viên khách sạn, nhà nghỉ.</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 Nghĩa trang, nghĩa địa:</w:t>
      </w:r>
      <w:r>
        <w:t xml:space="preserve">Biểu thị theo đúng hiện trạng ranh giới không phân biệt có tường bao, hàng ràohay không có, phần bên trong vẽ theo qui định của ký hiệu, ghi chú số thửa,diện tích và loại đất theo qui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 Các đối tượng kinh tế - vănhóa - xã hội khác:</w:t>
      </w:r>
      <w:r>
        <w:t xml:space="preserve"> Toàn bộ các đối tượng kinh tế - văn hóa - xã hội khácnhư sân vận động, nhà thờ, trường học, bệnh viện, trạm xá, trụ sở UBND, chợ,cửa hàng lớn, rạp hát, chiếu bóng, trạm trại, nhà máy, cơ quan, xí nghiệp, trạmxá, nhà trẻ .v.v... thể hiện bằng ghi chú trong phạm vi đồ hình thửa đất và nhàcửa thuộc đối tượng đó (đối với khu vực ngoài đô thị chỉ vẽ nhà khi có yêucầu). Những đối tượng nhỏ nhưng có ý nghĩa định hướng cao mà không ghi chú nàobên trong thì ghi chú ra ngoài và đánh mũi tên chỉ vào đối tượng.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ĐƯỜNG GIAO THÔNG VÀ CÁC ĐỐITƯỢNG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26. Đường sắt:</w:t>
      </w:r>
      <w:r>
        <w:t xml:space="preserve"> Ranh giớithửa của đường sắt là chỉ giới an toàn giao thông đường sắt do ngành đường sắtghi định. Vẽ chính xác ranh giới này theo qui định hoặc theo hiện trạng sử dụngnhư qui định vẽ thửa. Ký hiệu qui ước của đường sắt trong trường hợp đặt đượcvào trong thửa thì vẽ bằng nét đứt đặt vào trục tâm của vị trí đường ray. Giớihạn sử dụng của đường sắt trong ga, sân ga vẽ vẽ theo thực tế sử dụng của ngànhđường sắt, nhà cửa và các công trình xây dựng đường sắt vẽ theo qui định vẽnhà, cầu. Trường hợp ranh giới sử dụng của đường sắt không vẽ được theo tỉ lệbản đồ (những đoạn hẹp ở tỉ lệ 1:5000) thì sử dụng ký hiệu vẽ nửa theo tỉ lệ đểvẽ (ký hiệu qui ước vẽ nét liền liên tục) để thể hiện. Những đoạn có độ rộnggần như nhau cần xác định độ rộng trung bình và ghi chú theo qui định tại kýhiệu 26.d. Khi độ rộng trung bình thay đổi từ 0,3 m trở lên thì phải xác địnhlại độ rộng trung bình và thay đổi 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27,28. Đường ô tô; đường phố vàvỉa hè:</w:t>
      </w:r>
      <w:r>
        <w:t xml:space="preserve"> Giới hạn sử dụng của đường vẽ theo tỉ lệ theo qui định vẽ thửa.Lòng đường khi có thể vẽ được theo tỉ lệ (mặt đường hoặc phần có trải mặt) vẽbằng ký hiệu nét đứt. Khi độ rộng giới hạn sử dụng của đường nhỏ hơn 1,5 mmtrên bản đồ thì không cần vẽ phần lòng đường (bỏ phần ký hiệu nét đứt bên trongthửa). Tất cả các đường có độ rộng thể hiện trên bản đồ từ 0,5 mm trở lên đềuvẽ bằng 2 nét (vẽ theo tỉ lệ). Điểm thay đổi chất liệu rải mặt thể hiện bằng kýhiệu tương ứng (KH 27c). Nếu đường nằm trong thửa lớn và thuộc phạm vi khuônviên của thửa đó, ví dụ đường nội bộ trong khuôn viên khu triển lãm, khu côngviên ... vẽ bằng nét đứt và chỉ vẽ phần mặt đường. Đường ô tô và đường phốtrong mọi trường hợp đều phải ghi chú, đường ô tô phải ghi số đường, chất liệutrải mặt, đường phố phải ghi tên phố. Nếu đường không có trải mặt, đường phốkhông có tên thì phải ghi chú chữ "đường" vào phạm vi đối tượng để dễphân biệt nội dung theo nguyên tắc: khi lòng ký hiệu đường ô tô, đường phố đủđộ rộng để bố trí chữ ghi chú thì ghi chú vào bên trong, khi không đủ độ rộngđể ghi thì bố trí chữ ghi chú ra ngoài, bên cạnh ký hiệu sao cho dễ đọc vàkhông nhầm lẫn. Khi ghi chú cần tùy theo độ rộng, chiều dài của đường mà dùngcỡ chữ và phân bố chữ cho thích hợp theo phạm vi của đối tượng, những đường ôtô và đường phố dài trên bản đồ phải dùng ghi chú lặp lại, mỗi ghi chú trên bảnđồ cách nhau từ 10 đến 15 cm sao cho dễ phân biệt và không nhầm lẫn.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29. Đường đi khác:</w:t>
      </w:r>
      <w:r>
        <w:t xml:space="preserve"> Là tất cảcác loại đường giao thông khác không thuộc nhóm đường ô tô, đường phố bao gồmcả ngõ phố, đường làng, đường giao thông nội đồng, đường đất nhỏ và đường mònkhi là tuyến giao thông chính trong khu vực. Trên bản đồ các đường có độ rộngtừ 0,5 mm trở lên đều thể hiện bằng hai nét (vẽ theo tỉ lệ) và vẽ theo qui địnhvẽ thửa. Các đường có độ rộng nhỏ hơn vẽ bằng ký hiệu nửa theo tỉ lệ kèm theoghi chú độ rộng trung bình theo nguyên tắc những đoạn có độ rộng gần nhau(chênh lệch độ rộng trong khoảng dưới 0,3 m được xác định và ghi chú độ rộngtrung bình, khi độ rộng thay đổi từ 0,3 m trở lên phải xác định lại độ rộngtrung bình và thay đổi ghi chú. Thể hiện độ rộng trung bình bằng ký hiệu 29c.Để tránh nhầm lẫn với các yếu tố khác khi bản đồ địa chính thể hiện bằng 1 màu,bên cạnh ký hiệu đường ở những vị trí có thể xảy ra nhầm lẫn cần bố trí ghi chúchữ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 Đường bờ ruộng:</w:t>
      </w:r>
      <w:r>
        <w:t xml:space="preserve"> Khi cácbờ ruộng không phải là đường giao thông nội đồng và chỉ phục vụ cho việc ngănthửa hoặc đi lại chăm sóc đồng ruộng của một số chủ ruộng gần nhau thì vẽ theoqui 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đường bờ rộng có thể vẽ đượctheo tỉ lệ bản đồ thì viền đường bờ theo qui định vẽ ranh giới thửa, phần diệntích bờ ghi chú thửa theo hiện trạng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bờ hẹp không vẽ được theo tỉlệ bản đồ thì đường bờ vẽ bằng 1 nét ranh giới thửa, vị trí nét vẽ ranh giớithửa đặt vào trục tâm của đường bờ. Các bờ ruộng có độ rộng từ 0,3 m trở lênphải xác định độ rộng trung bình và ghi chú theo nguyên tắc như xác định độrộng trung bình của đường nêu trên (xem giải thích ký hiệu 29) và vẽ theo quyđịnh ký hiệu. Các bờ ruộng có độ rộng từ 0,3 mét trở xuống nếu là đường giaothông nội đồng thì phải ghi chú độ rộng trung bình, nếu không phải là đườnggiao thông nội đồng thì không cần ghi chú (theo qui định của qui phạm trườnghợp này diện tích bờ tính chung vào diện tích thửa chia đều cho các chủ kềnhau);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Cầu các loại:</w:t>
      </w:r>
      <w:r>
        <w:t xml:space="preserve"> Ký hiệunày dùng chung để thể hiện các loại cầu. Khi cầu có thể vẽ được theo tỉ lệ bảnđồ dùng ký hiệu 31a. Khi cầu chỉ vẽ được nửa theo tỷ lệ (chiều dài cầu vẽ theotỉ lệ, chiều rộng không theo tỉ lệ. Lưu ý độ rộng cầu trên bản đồ từ 0,5 mm trởlên phải vẽ theo tỉ lệ bản đồ) thì dùng ký hiệu 31b. Khi vẽ hoàn toàn khôngtheo tỉ lệ (cả chiều rộng và chiều dài đều không theo tỉ lệ) thì dùng ký hiệu31c. Trên bản đồ địa chính khu vực ngoài đô thị chỉ vẽ cầu trên các đường đichung, không vẽ cầu qua kênh vào nhà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 Bến cảng, cầu tàu, bến phà,đò:</w:t>
      </w:r>
      <w:r>
        <w:t xml:space="preserve"> Là những công trình xây ven bờ sông, biển cho các phương tiện giaothông đường sông, biển cập bến. Nếu bến cảng, cầu tàu, bến phà, đò xây theokiểu đê, kè, đập thì nét đường bờ, mép nước được thay thế viền bến và được coilà ranh giới thửa. Nếu chúng được xây dựng theo kiểu cầu dẫn thì đường viền bếncảng, cầu tàu vẽ bằng nét đứt, đường bờ và mép nước vẽ liên tục cắt qua khu vựcbến, cầu tàu theo đúng thực tế, khi đó ranh giới thửa là đường bờ. Các đập chắnsóng cũng vẽ theo nguyên tắc tương tự. Những đối tượng này biểu thị kèm theoghi chú tên chung và riêng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THỦY HỆ VÀ CÁC ĐỐI TƯỢNG LIÊNQUAN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33,34. Đường mép nước, đường bờvà dòng chảy ổn định:</w:t>
      </w:r>
      <w:r>
        <w:t xml:space="preserve"> </w:t>
      </w:r>
      <w:r>
        <w:rPr>
          <w:b/>
        </w:rPr>
        <w:t xml:space="preserve">kênh mương, rãnh thoát nước:</w:t>
      </w:r>
      <w:r>
        <w:t xml:space="preserve"> Mực nước các sôngngòi, hồ ao thường không ổn định trong năm. Ký hiệu đường mép nước tại thờiđiểm đo vẽ hoặc chụp ảnh hàng không, thường đường này không trùng với ranh giớithửa, tuy nhiên trong nhiều trường hợp vẫn cần để xác định tương đối diện tíchđất bãi, vì vậy trên bản đồ địa chính vẫn cần thiết sử dụng ký hiệu này. Khiđường bờ có độ dốc lớn và lòng sông sâu, hẹp thì mặt chiếu thẳng của đường bờổn định và đường mép nước thường rất gần nhau, trường hợp này đường mép nước vàđường bờ coi như trùng nhau và ta chỉ sử dụng 1 ký hiệu (đường bờ). Ký hiệu nàycũng áp dụng để thể hiện các dòng chảy hẹp ổn định như suối, ngòi nhỏ, kênh,mương khi vẽ nửa theo tỉ lệ bản đồ. Đương nhiên khi vẽ sông, suối một nét phảivuốt lực nét theo biến đổi độ rộng của dòng chảy theo qui định chung. Trong tậpký hiệu này qui định lực nét đầu nguồn là 0,15 - 0,20 mm; lực nét đoạn cuối bắtvào hồ hoặc sông vẽ 2 nét là 0,5 mm.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bờ là đường giới hạn của mứcnước cao nhất trung bình nhiều năm của sông, biển, hồ, đầm, ao. Trong thực tếđường bờ ổn định thường là giới hạn của lòng sông, hồ, đầm, ao, bãi biển vớikhu vực mà con người cư trú và canh tác ổn định. Trên bản đồ địa chính trongnhiều trường hợp đường bờ được coi là ranh giới thửa (đường bờ và dòng chảy ổnđịnh có thể không là ranh giới thửa khi nằm trong thửa), trong trường hợp nàyký hiệu đường bờ thay thế ranh giới thửa. Tất cả các dòng chảy đều phải vẽ mũitên chỉ hướng nước chảy, vẽ nhắc lại khoảng 10 -15 cm một lần sao cho dễ hiểu vàkhông nhầm lẫn. Sông suối, dòng chảy ổn định vẽ 1 nét phải đo và ghi chú độ rộngtrung bình đến 0,1 m. Độ rộng trung bình ghi cho những khoảng có độ rộng gầnnhư nhau, khi độ rộng trung bình chênh nhau từ 0,3 m trở lên phải thay đổi ghichú.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Kênh, mương, rãnh thoát nước dù cónước hay không có nước tại thời điểm đo vẽ vẫn dùng nét vẽ liên tục để thể hiện(giống như trường hợp đường mép nước và đường bờ trùng nhau). Nếu độ rộng kênh,mương, rãnh thoát nước trên bản đồ đạt từ 0,5 mm trở lên thì phải biểu thị bằng2 nét, dưới 0,5 mm thì vẽ bằng 1 nét và ghi chú độ rộng trung bình như đối vớisông suối tự nhiên vẽ 1 nét. Đối với hệ thống sông đào, kênh, mương đã tồn tạitừ lâu và do tác động dài ngày của môi trường đã tự nhiên hóa (ví dụ sông đàoNam Định, kênh Bắc Hưng Hải ... thì áp dụng các nguyên tắc thể hiện như đối vớihệ thống sông ngòi tự nhiên (nghĩa là có thể có đường mép nước không ổn định vàđường bờ tùy theo trạng thái thực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bản đồ địa chính cơ sở khôngtô màu nền biển, hồ đầm, lòng sông, kênh nên phải ghi chú các danh từ chung (biển,hồ, đầm, ao, sông, suối ...) kèm theo tên riêng (nếu có - Ví dụ: sông Hồng, đầmVân Trì, Hồ Tây ... ) bằng màu qui định cho yếu tố thủy hệ (màu ve đậm) vào vịtrí mặt nước của đối tượng và khi cần thiết thì ghi chú lặp lại. Các đối tượngdòng chảy kể cả kênh, mương, rãnh thoát nước vẽ một nét hoặc 2 nét nhưng khôngbố trí ghi chú vào bên trong dòng chảy được cũng phải ghi chú ra bên cạnh cảtên chung và riêng (nếu có) theo nguyên tắc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35. Cống đập trên sông, hồ,kênh, mương</w:t>
      </w:r>
      <w:r>
        <w:t xml:space="preserve">: Tất cả các cống, đập không phân biệt loại vật liệu xây dựngbiểu thị chung bằng ký hiệu này. Chỉ biểu thị các cống đập quan trọng có ýnghĩa định hướng trên bản đồ, không biểu thị các cống ngầm nhỏ thoát nước ngầmdưới nền đường. Khi tỉ lệ bản đồ cho phép vẽ cống, đập theo tỉ lệ thì nét vẽngoài vẽ tương đối theo mép mỏng ngoài của cống, đập. Các trường hợp không vẽđược theo tỉ lệ thì vẽ bằng ký hiệu qui ước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36. Đê:</w:t>
      </w:r>
      <w:r>
        <w:t xml:space="preserve"> Trường hợp đê có thểvẽ được theo tỉ lệ bản đồ thì giới hạn chân đê thể hiện bằng ký hiệu ranh giớithửa. Phần mặt đê khi là đường giao thông vẽ được theo tỉ lệ thì vẽ như vẽ phầnmặt đường trong ký hiệu đường ô tô, chất liệu trải mặt cũng ghi chú như quy địnhghi chú đường ô tô. Phần giữa mặt đường và mái đê ghi chú chữ "đê" đểphân biệt đường với đê. Khi giới hạn chân đê vẽ được theo tỉ lệ bản đồ nhưngphần mặt đê không vẽ được theo tỉ lệ thì dùng ký hiệu đê vẽ nửa theo tỉ lệ bằngnét đứt đặt vào bên trong, nếu đê là đường giao thông thì ghi chú loại đườngtương ứng ra bên cạnh.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đê không vẽ được theo tỉlệ thì thể hiện bằng ký hiệu vẽ nửa theo tỉ lệ (KH 36c) và ghi chú độ rộngtrung bình giống như qui định ghi chú độ rộng trung bình của đường.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DÁNG ĐẤT VÀ CHẤT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37, 38. Đường bình độ; điểm độcao</w:t>
      </w:r>
      <w:r>
        <w:t xml:space="preserve">: Dáng đất được biểu thị theo qui định của qui phạm bằng các loại đườngbình độ và điểm độ cao (vùng đồng bằng dùng điểm độ cao, vùng đồi núi bình độkết hợp với điểm độ cao). Các trường hợp dáng đất được đo vẽ hoặc chuyển vẽchính xác thì dùng các ký hiệu đường bình độ chính xác để thể hiện. Trường hợpđo vẽ không chính xác hay chuyển vẽ dáng đất từ bản đồ địa hình hoặc các tàiliệu khác lên bản đồ địa chính mà độ chính xác không cao thì dùng ký hiệu đườngbình độ vẽ nháp để thể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39. Sường đất dốc: </w:t>
      </w:r>
      <w:r>
        <w:t xml:space="preserve">Ký hiệunày dùng chung để thể hiện các sường đất dốc không thể hiện được bằng đườngbình độ khi có thể vẽ được từ 5 đốt ký hiệu trở lên, không phân biệt là sườndốc tự nhiên hay nhân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40,41. Bãi cát; đầm lầy: </w:t>
      </w:r>
      <w:r>
        <w:t xml:space="preserve">Kýhiệu này trên bản đồ địa chính có mục đích làm tăng khả năng định hướng cho bảnđồ, dùng để thể hiện các bãi cát tự nhiên và các bãi lầy, đầm lầy không phânbiệt lấy ngọt hay lầy mặn khi chúng có diện tích từ 1 cm</w:t>
      </w:r>
      <w:r>
        <w:rPr>
          <w:vertAlign w:val="superscript"/>
        </w:rPr>
        <w:t xml:space="preserve">2</w:t>
      </w:r>
      <w:r>
        <w:t xml:space="preserve"> trở lêntrên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 Khu vực núi đá, bãi đá: </w:t>
      </w:r>
      <w:r>
        <w:t xml:space="preserve">Kýhiệu này dùng để thể hiện khu vực núi đá hoặc bãi đá tương ứng. Ghi chú "núiđá" (viết đầy đủ cả chữ) qui định trong ký hiệu này khác với ghi chú loạiđất (N/đá) ở kiểu chữ màu sắc và ý nghĩa, chữ ghi chú N/đá trong loại đất (KH43) chỉ dùng ghi chú cho loại đất chưa sử dụng trong ghi chú thửa còn ghi chú"núi đá" qui định tại ký hiệu này dùng chung cả cho khu vực đất đã sửdụng và đất chưa sử dụng. Các trường hợp khoanh bao khu vực núi đá chưa sử dụng(N/đá) nếu đã ghi chú số thửa, diện tích loại đất rõ ràng thì không cần dùngghi chú "núi đá" qui định tại ký hiệu này, mọi trường hợp khác đềuphải 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LOẠI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 Ghi chú tên loại đất trongthửa:</w:t>
      </w:r>
      <w:r>
        <w:t xml:space="preserve"> Ghi chú các loại đất trong thửa thống nhất theo qui định ghi chú tắtcác loại đất trong sổ mục kê ban hành tại Quyết định số 499 QĐ/ĐC ngày27/7/1995 của Tổng cục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 ĐỊA GIỚI, RANH GIỚI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44,45,46,47. Biên giới quốc giavà địa giới hành chính các cấp:</w:t>
      </w:r>
      <w:r>
        <w:t xml:space="preserve">Biên giới quốc gia phải thể hiện theo tàiliệu chính thức của Nhà nước đã được Ban Biên giới của Chính phủ thẩm định. Địagiới hành chính các cấp phải thể hiện theo đúng thực tế quản lý của địa phươngvà phù hợp với tài liệu chính thức của Nhà nước về địa giới hành chính các cấp(hồ sơ địa giới hành chính các cấp thực hiện theo chỉ thị 364/CT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Biên giới quốc gia và địa giới hànhchính các cấp (sau đây gọi chung là địa giới) vẽ theo đúng kích thước qui địnhcho từng cấp. Các mốc địa giới khi đo vẽ phải theo đúng qui định và vẽ đúng vịtrí. Khi biểu thị địa giới trên bản đồ in trên giấy phải theo đúng những quiđịnh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địa giới chạy dọc theo cácđịa vật hình tuyến mà chiều rộng của địa vật không đủ rộng để vẽ ký hiệu vàogiữa thì địa giới vẽ so le hai bên, mỗi bên từ 3 đến 5 đốt ký hiệu tùy theochiều dài của đoạn địa giới, những chỗ ngoặt, ngã ba phải thể hiện chính xác rõràng.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địa giới chạy dọc theo mộtphía của địa vật hình tuyến thì phải vẽ địa giới đúng về phía của nó cách kýhiệu địa vật được chọn làm địa giới không quá 0,3 mm và vẽ liên tục không ngắtđoạn.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địa giới chạy dọc theo sôngthì các đoạn sông có cù lao phải vẽ địa giới chạy liên tục để thể hiện rõ cùlao thuộc bên nào.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hợp còn tranh chấpphải dùng ký hiệu địa giới chưa xác định tương ứng để thể hiện và phải ghi rõtrong biên bản xác nhận đo vẽ địa giới hành chính theo qui định của qui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trường hợp bản đồ địachính thành lập bằng công nghệ tin học nếu trục tâm của các địa vật hình tuyếnđược chọn làm địa giới thì ký hiệu địa giới trên máy tính được thể hiện đè lêncác ký hiệu địa vật hình tuyến đó (sao chép, copy đoạn địa vật hình tuyến đósang lớp địa giới) nhưng khi in bản đồ ra giấy phải biên tập lại theo quy địnhthể hiện địa giới cho bản đồ giấy nêu trên.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 Đường chỉ giới qui hoạch vàmốc:</w:t>
      </w:r>
      <w:r>
        <w:t xml:space="preserve"> Biểu thị trong trường hợp đã có qui hoạch và chỉ giới qui hoạch đã cắmmốc ngoài thực địa, khi đo vẽ phải vẽ chính xác các mốc giới qui hoạch. Đườngchỉ giới qui hoạch vẽ căn cứ theo vị trí các mốc và tham khảo tài liệu chínhthức của cơ quan lập qui hoạch khi cần thiết. Bên trong phần đất qui hoạch phảighi chú nội dung qui hoạch và tùy theo yêu cầu mà đo hoặc không đo vẽ địa chínhchi tiết.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 GHI CHÚ</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49 - 66. Các loại ghi chú:</w:t>
      </w:r>
      <w:r>
        <w:t xml:space="preserve">Tất cả các ghi chú trên bản đồ địa chính tỉ lệ 1:500, 1:1000, 1:2000 và 1:5000đều lấy mẫu chữ của tập ký hiệu này làm tiêu chuẩn. Kiểu cỡ chữ được ghi bêncạnh mẫu chữ. Những mẫu chữ có ghi nhiều cỡ chữ là có thể lựa chọn tùy theo cấpđộ lớn của đối tượng mà lựa chọn các cỡ đã ấn định cho phù hợp. Những mẫu khôngghi cỡ chữ là tùy chọn cỡ cho phù hợp với đối tượng và diện tích cho phép bốtrí chữ trên bản đồ (kiểu chữ phải theo mẫu không được thay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ghi chú chữ cần chú ý bố tríchữ vào đúng vị trí thích hợp sao cho dễ đọc, dễ hiểu và không nhầm lẫn đốitượng. Những chỗ không thể ghi chú đầy đủ có thể dùng ghi chú tắt theo qui địnhở phần "ghi chú tắt trên bản đồ". Những ghi chú giải thích đối tượngcần cố gắng bố trí song song với khung Nam bản đồ để dễ đọc.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dùng chữ hoa thìviết hoa cả danh từ chung và danh từ riêng ví dụ: </w:t>
      </w:r>
      <w:r>
        <w:rPr>
          <w:i/>
        </w:rPr>
        <w:t xml:space="preserve">SÔNG HỒNG</w:t>
      </w:r>
      <w:r>
        <w:t xml:space="preserve">, hoặcSG.HỒNG. Trường hợp dùng chữ thường thì danh từ chung viết chữ thường khi viếtđầy đủ cả chữ. Khi viết tắt theo qui định tại phần "Ghi chú tắt trên bảnđồ" thì chữ cái đầu của danh từ chung viết tắt viết chữ in hoa, tên riêngtrong mọi trường hợp đều viết in hoa các chữ cái đầu. Ví dụ: nông trường TamĐảo; Nt.Tam Đảo.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 MẪU KHUNG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Khung bản đồ địa chính cơ sở (bảngốc đo vẽ) và bản đồ địa chính tỉ lệ 1:500, 1:1000, 1:2000 và 1:5000 thống nhấttrình bày theo mẫu kèm theo ký hiệu này. Kiểu cỡ chữ trình bày trong ngoàikhung được qui định tại phần "Ghi chú". Chia mảnh và đánh số, đặt phiênhiệu bản đồ các loại tỉ lệ theo qui định của qui phạm thành lập bản đồ địachính tỉ lệ tương ứng.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bảng chắp mảnh ngoài khung bảnđồ địa chính trong trường hợp đơn vị cấp xã được chia thành quá nhiều mảnh, nếuthể hiện toàn bộ các mảnh thì bảng chắp quá lớn. Khi đó có thể thay bảng chắptoàn bộ các mảnh bằng bảng chắp 9 mảnh theo nguyên tắc giống như bảng chắpngoài khung bản đồ địa chính cơ sở (thể hiện 1 mảnh chính và 8 mảnh xungquanh). Cách vẽ và đánh số mảnh theo mẫu khung qui định cho bản đồ địa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trích đo cũng trìnhbày khung bản đồ theo mẫu khung bản đồ địa chính cơ sở và bản đồ địa chính. Bêncạnh tên mảnh bản đồ thêm ghi chú "mảnh trích đo" đặt trong dấu ngoặcđơn. Trên các bản đồ tỉ lệ chính thức của khu đo phải kẻ khung mảnh trích đo,lực nét và màu sắc theo qui định vẽ khung trong của mảnh bản đồ, bên trong phạmvi phần khung của mảnh trích đo phải ghi chú tên mảnh trích đo, tỉ lệ trích đovà phiên hiệu mảnh (phiên hiệu mảnh theo qui định của qui phạm) để dễ tìm và sửdụng.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chỉnh lý biến động cho bản đồđịa chính cần bố trí một bảng ghi chú, thống kê các thửa có biến động gọi chunglà "Bảng các thửa biến động". Bảng này có thể bố trí vào các vị trítrống thích hợp bên ngoài hoặc bên trong khung bản đồ địa chính. Trong bảng nàybố trí các cột như sau (xem mẫu khung bản đồ địa chính và ví dụ về bảng cácthửa biến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thứ tự thửa thêm: đánh theo thứtự từ 1 đến hết các thửa mới xuất hiện do biến động có trên mảnh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hiệu thửa thêm: đánh theo số hiệucác thửa mới xuất hiện do biến động có trên mảnh bản đồ theo thứ tự từ nhỏ đếnlớn.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hiệu thửa lân cận: ghi chú sốhiệu của các thửa kề cạnh các thửa biến động (ưu tiên số hiệu các thửa cũ) đểdễ tìm vị trí thửa biến động trên bản đồ.</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hiệu các thửa biến động (thửathêm) được quy định đánh số bằng lấy số mới tiếp theo số thửa cuối cùng trênbản đồ, bỏ số thửa cũ. Vì vậy trong "bảng các thửa biến động" đưa thêmcột số hiệu các thửa bỏ và số thứ tự các thửa bỏ để tiện theo dõi và 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MẪUTRÌNH BÀY KHUNG BẢN ĐỒ ĐỊA CHÍNH CƠ SỞ (BẢN ĐỒ GỐC ĐO VẼ)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MẪUTRÌNH BÀY KHUNG BẢN ĐỒ ĐỊA CHÍNH</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2022-06-20T22:46:02Z</dcterms:created>
  <dcterms:modified xsi:type="dcterms:W3CDTF">2022-06-20T22:46:02Z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2022-06-20T22:46:02Z</dcterms:created>
  <dcterms:modified xsi:type="dcterms:W3CDTF">2022-06-20T22:46:02Z</dcterms:modified>
</cp:coreProperties>
</file>