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THÀNH PHỐ HỒ CHÍ MINH </w:t>
            </w:r>
            <w:r>
              <w:rPr>
                <w:b/>
              </w:rPr>
              <w:br/>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29/1999/CT-UB-VX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27 tháng 9 năm 1999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THỰCHIỆN CHẾ ĐỘ LÀM VIỆC 40 GIỜ THEO QUYẾT ĐỊNH SỐ 188/1999/QĐ-TTG NGÀY 17 THÁNG 9NĂM 1999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188/1999/QĐ-TTg ngày 17 tháng 9 năm 1999 của Thủ tướng Chính phủ và Công vănsố 1092-CV/TU ngày 22 tháng 9 năm 1999 của Ban Thường vụ Thành ủy thành phố HồChí Minh về thực hiện chế độ tuần làm việc 40 giờ. Sau khi xem xét tình hìnhthực tế hoạt động của các cơ quan, đơn vị hành chính, sự nghiệp, tổ chức chínhtrị , tổ chức chính trị-xã hội ; Ủy ban nhân dân thành phố chỉ đạo triển khaithực hiện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thực hiện chế độ tuần làmviệc 40 giờ trong 5 ngày theo chỉ thị này chỉ áp dụng cho các cơ quan, đơn vịhành chính, sự nghiệp, tổ chức chính trị, tổ chức chính trị-xã hội (gọi chunglà đơn vị). Đối với các doanh nghiệp Nhà nước (kể cả doanh nghiệp công ích) ;các đơn vị sự nghiệp kinh tế, dịch vụ phải thực hiện theo sự hướng dẫn của BộLao động-Thương binh và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đơn vị thực hiện chế độtuần làm việc 40 giờ trong 5 ngày phải bảo đảm thực hiện nghiêm túc Quyết địnhsố 188/1999/QĐ-TTg của Thủ tướng Chính phủ, đồng thời phải bảo đảm thực hiệnmột số yêu cầu của thành phố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Lãnh đạo của các đơn vị phảichịu trách nhiệm tổ chức, điều hành bảo đảm hoàn thành khối lượng công táctrong tuần, không để công việc bị ách tắc vì lý do phải thực hiện chế độ tuầnlàm việc 40 giờ trong 5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Phải thực hiện đủ 8 giờ làmviệc trong ngày với trách nhiệm công tác và năng suất lao động cao hơn trước,bảo đảm hoàn thành nhiệm vụ ngày càng tốt 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Đối với một số cán bộ do phảikiêm nhiệm nhiều nhiệm vụ hoặc phải đảm nhận khối công việc quá lớn, nếu khithực hiện chế độ tuần làm việc 40 giờ trong 5 ngày vẫn không xử lý hết côngviệc thì phải tăng số giờ làm việc trong ngày của 5 ngày làm việc trong tuần đểbảo đảm công việc không bị tồn đọng. Sau đó nghiên cứu bố trí công việc hợp lýđể có thể thực hiện chế độ tuần làm việc 40 giờ trong 5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Khi áp dụng hai ngày nghỉ làmviệc trong tuần, lãnh đạo các đơn vị phải bố trí cán bộ luân phiên trực để xửlý công việc đột xuất, bảo vệ cơ quan không để xảy ra bất trắc gây tổn thất choNhà nước và đơn vị.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Đối với một số đơn vị nếu cóbộ phận chưa đủ các điều kiện để thực hiện chế độ tuần làm việc 40 giờ trong 5ngày thì bộ phận đó phải tiếp tục thực hiện tuần làm việc 48 giờ trong 6 ngàycho đến khi bảo đảm được các điều kiện theo quy định thì mới áp dụng chế độtuần làm việc 40 giờ trong 5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Quyết định số188/1999/QĐ-TTg ngày 17 tháng 9 năm 1999 của Thủ tướng Chính phủ, các đơn vị phảitiếp tục cải cách thủ tục hành chính, phân công trách nhiệm rõ ràng cho từng tổchức và cán bộ-công chức trực thuộc đơn vị quản lý, tăng cường kiểm soát chứctrách của từng cán bộ-công chức. Phải bãi bỏ ngay các thủ tục hành chính do đơnvị mình đặt ra trái với các quy định của Nhà nước và lợi ích nhân dân. Phảikiên quyết xử lý đối với cán bộ-công chức thiếu trách nhiệm, đùn đẩy công việc,ỷ lại gây ra trì trệ trong giải quyết công việc thuộc trách nhiệm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đơn vị phải rà soát biênchế, đánh giá lại năng lực cán bộ-công chức để điều chỉnh, hoán chuyển, bố trílại nhân sự phải đảm bảo làm việc có hiệu quả theo nhiệm vụ được phân công.Tích cực giải quyết số cán bộ-công chức không đủ trình độ, năng lực làm việctheo các hướng : đào tạo lại, chuyển sang khu vực sản xuất-kinh doanh, dịch vụhoặc giải quyết 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Để có thời gian cần thiết chuẩnbị thực hiện chu đáo Quyết định số 188/1999/QĐ-TTg của Thủ tướng Chính phủ, cácđơn vị sau đây tạm thời chưa thực hiện nghỉ đồng loạt vào thời điểm ngày 02tháng 10 năm 1999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Cấp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trực Ủy ban nhân dânthành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Trúc sư Trưởng thành phố,các Phòng địa bàn 1, 2 và Phòng quản lý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Giám đốc Sở Địa chính-Nhàđất và Phòng đăng bộ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Giám đốc Sở Kế hoạch và Đầutư, Phòng Xúc tiến đầu tư và Phòng doanh nghiệp trong nước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Giám đốc Sở Tư pháp và cácPhòng Công chứng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Giám đốc Sở Y tế, các bệnhviện và Trung tâm cấp cứu trực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Giám đốc Sở Giáo dục-Đàotạo, các Trường Cao đẳng sư phạm, Trung học sư phạm, Trung học phổ thông, Trunghọc kỹ thuật trực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Giám đốc Sở Lao động-Thươngbinh và xã hội và các cơ sở xã hội trực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Cấp quận-huyện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trực Ủy ban nhân dânquận-huyện.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đô thị thuộc quận,Phòng xây dựng, giao thông và vận tải thuộc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y tế quận-huyện, bệnhviện thuộc quận-huyện.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Giáo dục-Đào tạo và cácTrường phổ thông cơ sở trực thuộc quận-huyện.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nêu trên (5.1 + 5.2)phải tiến hành xây dựng phương án và các giải pháp cụ thể việc thực hiện chế độtuần làm việc 40 giờ trong 5 ngày đúng theo Quyết định số 188/1999/QĐ-TTg ngày17 tháng 9 năm 1999 của Thủ tướng Chính phủ và Chỉ thị này gởi về Sở Laođộng-Thương binh và xã hội trong quý IV/1999 để thẩm định và trình Chủ tịch Ủyban nhân dân thành phố xét duyệt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Lao động-Thương binh và xãhội thành phố chủ trì cùng với Ban Tổ chức chính quyền thành phố, Sở Tàichính-Vật giá thẩm định, tổng hợp trình Ủy ban nhân dân thành phố quyết địnhviệc thực hiện chế độ tuần làm việc 40 giờ trong 5 ngày đối với các đơn vị nêutrên.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các đơn vị áp dụng chếđộ tuần làm việc 40 giờ trong 5 ngày từ ngày 02-10-1999 (trừ những đơn vị nêutại điểm 5 trên) nếu gặp khó khăn vướng mắc ngoài thẩm quyền giải quyết củađơn vị thì phải báo cáo kịp thời về Ủy ban nhân dân thành phố để chỉ đạo. Trongtrường hợp do chuẩn bị chưa chu đáo hoặc khi đã áp dụng chế độ tuần làm việc40 giờ trong 5 ngày gây ách tắc công việc thì lãnh đạo đơn vị có quyền lùi lạithời gian thực hiện chế độ tuần làm việc 40 giờ trong 5 ngày hoặc tạm thời phảiduy trì chế độ tuần làm việc 48 giờ trong 6 ngày cho đến lúc đã chuẩn bị chuđáo và đủ điều kiện để áp dụng chế độ tuần làm việc 40 giờ trong 5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Ủy bannhân dân thành phố sẽ kiểm tra nếu thấy đơn vị nào có sự trì trệ, không bảo đảmthực hiện nhiệm vụ như trước khi thực hiện quyết định số 188/1999/QĐ-TTg củaThủ tướng Chính phủ thì Ủy ban nhân dân thành phố sẽ chỉ định đơn vị đó phảitrở lại chế độ tuần làm việc 48 giờ trong 6 ngày cho đến khi nào khắc phục đượctình trạng trì trệ, đảm bảo hoàn thành nhiệm vụ thì mới được áp dụng chế độtuần làm việc 40 giờ trong 5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định thời gian làm việctrong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Ủy ban nhân dân các cấp,các Sở và đơn vị trực thuộc Ủy ban nhân dân thành phố thống nhất thực hiện thờigian làm việc trong ngày như sau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Buổi sáng : từ 7 giờ 30 đến 11giờ 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Buổi chiều : từ 13 giờ đến 17giờ.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thị này có hiệu lực thihành từ ngày 02 tháng 10 năm 1999.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Lao động-Thương binh và xã hộichịu trách nhiệm theo dõi tình hình thực hiện chung của các đơn vị, tổng hợpbáo cáo Chủ tịch Ủy ban nhân dân thành phố theo định kỳ vào cuối tháng và độtxuất. Khi công việc toàn thành phố đã đi vào hoạt động ổn định thì mới chấm dứtchế độ báo cáo nầy./.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Chính phủ </w:t>
            </w:r>
            <w:r>
              <w:rPr/>
              <w:br/>
            </w:r>
            <w:r>
              <w:t xml:space="preserve">- Bộ Lao động-Thương binh và xã hội</w:t>
            </w:r>
            <w:r>
              <w:rPr/>
              <w:br/>
            </w:r>
            <w:r>
              <w:t xml:space="preserve">- Văn phòng Chính phủ</w:t>
            </w:r>
            <w:r>
              <w:rPr/>
              <w:br/>
            </w:r>
            <w:r>
              <w:t xml:space="preserve">- Thường trực Thành ủy</w:t>
            </w:r>
            <w:r>
              <w:rPr/>
              <w:br/>
            </w:r>
            <w:r>
              <w:t xml:space="preserve">- Thường trực HĐND.TP</w:t>
            </w:r>
            <w:r>
              <w:rPr/>
              <w:br/>
            </w:r>
            <w:r>
              <w:t xml:space="preserve">- Thường trực UBND.TP</w:t>
            </w:r>
            <w:r>
              <w:rPr/>
              <w:br/>
            </w:r>
            <w:r>
              <w:t xml:space="preserve">- HĐND, UBND quận-huyện</w:t>
            </w:r>
            <w:r>
              <w:rPr/>
              <w:br/>
            </w:r>
            <w:r>
              <w:t xml:space="preserve">- Sở-Ban-Ngành và Đoàn thể TP </w:t>
            </w:r>
            <w:r>
              <w:rPr/>
              <w:br/>
            </w:r>
            <w:r>
              <w:t xml:space="preserve">- Các Báo, Đài của thành phố</w:t>
            </w:r>
            <w:r>
              <w:rPr/>
              <w:br/>
            </w:r>
            <w:r>
              <w:t xml:space="preserve">- Văn phòng Thành ủy</w:t>
            </w:r>
            <w:r>
              <w:rPr/>
              <w:br/>
            </w:r>
            <w:r>
              <w:t xml:space="preserve">- VPUB : CPVP</w:t>
            </w:r>
            <w:r>
              <w:rPr/>
              <w:br/>
            </w:r>
            <w:r>
              <w:t xml:space="preserve">- Các Tổ NCTH, các Phòng</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w:t>
            </w:r>
            <w:r>
              <w:rPr>
                <w:b/>
              </w:rPr>
              <w:br/>
            </w:r>
            <w:r>
              <w:rPr>
                <w:b/>
              </w:rPr>
              <w:t xml:space="preserve">CHỦ TỊCH</w:t>
            </w:r>
            <w:r>
              <w:rPr>
                <w:b/>
              </w:rPr>
              <w:br/>
            </w:r>
            <w:r>
              <w:rPr>
                <w:b/>
              </w:rPr>
              <w:br/>
            </w:r>
            <w:r>
              <w:rPr>
                <w:b/>
              </w:rPr>
              <w:br/>
            </w:r>
            <w:r>
              <w:rPr>
                <w:b/>
              </w:rPr>
              <w:br/>
            </w:r>
            <w:r>
              <w:rPr>
                <w:b/>
              </w:rPr>
              <w:br/>
            </w:r>
            <w:r>
              <w:rPr>
                <w:b/>
              </w:rPr>
              <w:t xml:space="preserve">Võ Viết Thanh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2022-06-20T23:27:19Z</dcterms:created>
  <dcterms:modified xsi:type="dcterms:W3CDTF">2022-06-20T23:27:19Z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2022-06-20T23:27:19Z</dcterms:created>
  <dcterms:modified xsi:type="dcterms:W3CDTF">2022-06-20T23:27:19Z</dcterms:modified>
</cp:coreProperties>
</file>