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GIA LAI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20/2014/QĐ-UBND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Gia Lai, ngày 08 tháng 9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VIỆC BAN HÀNH QUY ĐỊNH VỀ CẤP GIẤY PHÉP XÂY DỰNG, GIẤY PHÉP QUY HOẠCH VÀ QUẢN LÝ TRẬT TỰ XÂY DỰNG THEO GIẤY PHÉP XÂY DỰNG TRÊN ĐỊA BÀN TỈNH 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của HĐND và UBND năm 2004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Quy hoạch đô thị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Quảng cáo năm 2012;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Phòng cháy chữa cháy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37/2010/NĐ-CP </w:t>
        </w:r>
      </w:hyperlink>
      <w:r>
        <w:rPr>
          <w:i/>
        </w:rPr>
        <w:t xml:space="preserve"> ngày 07/4/2010 của Chính phủ về lập, thẩm định, phê duyệt và quản lý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38/2010/NĐ-CP </w:t>
        </w:r>
      </w:hyperlink>
      <w:r>
        <w:rPr>
          <w:i/>
        </w:rPr>
        <w:t xml:space="preserve"> ngày 07/4/2010 của Chính phủ về quản lý không gian, kiến trúc, cảnh quan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64/2012/NĐ-CP </w:t>
        </w:r>
      </w:hyperlink>
      <w:r>
        <w:rPr>
          <w:i/>
        </w:rPr>
        <w:t xml:space="preserve"> ngày 04/9/2012 của Chính phủ về cấp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15/2013/NĐ-CP </w:t>
        </w:r>
      </w:hyperlink>
      <w:r>
        <w:rPr>
          <w:i/>
        </w:rPr>
        <w:t xml:space="preserve"> ngày 06/02/2013 của Chính phủ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10/2012/TT-BXD ngày 20/12/2012 của Bộ Xây dựng Hướng dẫn chi tiết một số nội dung của Nghị định số 64/2012/NĐ-CP ngày 04/9/2012 của Chính phủ về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r>
        <w:rPr>
          <w:b/>
        </w:rPr>
        <w:t xml:space="preserve">. </w:t>
      </w:r>
      <w:r>
        <w:t xml:space="preserve">Ban hành kèm theo Quyết định này “Quy định về cấp giấy phép xây dựng, giấy phép quy hoạch và quản lý trật tự xây dựng theo giấy phép xây dựng trên địa bàn tỉnh 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r>
        <w:rPr>
          <w:b/>
        </w:rPr>
        <w:t xml:space="preserve">. </w:t>
      </w:r>
      <w:r>
        <w:t xml:space="preserve">Giao Giám đốc Sở Xây dựng chủ trì, phối hợp với thủ trưởng các Sở, ngành chức năng liên quan và Chủ tịch Ủy ban nhân dân các huyện, thị xã, thành phố kiểm tra, hướng dẫn về nghiệp vụ chuyên môn cho các cơ quan, đơn vị, địa phương tổ chức thực hiện Quyết định này và định kỳ báo cáo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r>
        <w:rPr>
          <w:b/>
        </w:rPr>
        <w:t xml:space="preserve">.</w:t>
      </w:r>
      <w:r>
        <w:t xml:space="preserve"> Chánh Văn phòng Ủy ban nhân dân tỉnh; Giám đốc các Sở, Ban, Ngành cấp tỉnh; Chủ tịch Ủy ban nhân dân các huyện, thị xã, thành phố; các tổ chức và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sau 10 ngày,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TỈNH KT. CHỦ TỊCH PHÓ CHỦ TỊCH Hoàng Công Lự</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CẤP GIẤY PHÉP XÂY DỰNG, GIẤY PHÉP QUY HOẠCH VÀ QUẢN LÝ TRẬT TỰ XÂY DỰNG THEO GIẤY PHÉP XÂY DỰNG TRÊN ĐỊA BÀN TỈNH GIA LAI </w:t>
      </w:r>
      <w:r>
        <w:rPr>
          <w:i/>
        </w:rPr>
        <w:t xml:space="preserve">(Ban hành kèm theo Quyết định số 20/2014/QĐ-UBND ngày 08 tháng 9 năm 2014 của Ủy ban nhân dân tỉnh 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và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này quy định về quy mô và thời hạn sử dụng của công trình ghi trong giấy phép xây dựng tạm; phân cấp cấp giấy phép xây dựng, giấy phép quy hoạch và trách nhiệm của các cơ quan có liên quan theo thẩm quyền trên địa bàn tỉnh 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giấy phép xây dựng, cấp giấy phép quy hoạch và quản lý trật tự xây dựng theo giấy phép xây dựng trên địa bàn tỉnh Gia Lai được tổ chức thực hiện theo quy định tại Nghị định số 64/2012/NĐ-CP ngày 04/9/2012 của Chính phủ về cấp giấy phép xây dựng; Thông tư số 10/2012/TT-BXD ngày 20/12/2012 của Bộ Xây dựng; Nghị định số 37/2010/NĐ-CP của Chính phủ về lập, thẩm định, phê duyệt và quản lý quy hoạch đô thị và các quy định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Quy mô công trình và thời hạn sử dụng công trình, nhà ở riêng lẻ ghi trong giấy phép xây dựng tạm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mô công trình được cấp giấy phép xây dựng tạm tối đa 01 tầng, xây dựng bằng kết cấu đơn giản nhưng phải hài hòa với cảnh quan kiến trúc khu vực; đảm bảo các yêu cầu quy định tại Khoản 3, Điều 7, Nghị định số 64/2012/NĐ-CP ngày 04/9/2012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sử dụng công trình, nhà ở riêng lẻ ghi trong giấy phép xây dựng tạm là thời gian thực hiện quy hoạch theo kế hoạch đã được cơ quan nhà nước có thẩm quyền phê duyệt nhưng tối đa không quá 05 năm, kể từ ngày cấp giấy phép xây dựng hoặc đến thời điểm hết hiệu lực của quy hoạch được duyệt, tùy theo điều kiện nào đến trước. Cơ quan có thẩm quyền cấp phép xây dựng có trách nhiệm xác định cụ thể thời gian sử dụng công trình, nhà ở riêng lẻ khi cấp giấy phép xây dựng tạm.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có hiệu lực của giấy phép xây dựng tạm, nếu Nhà nước thu hồi đất để thực hiện quy hoạch thì không bồi thường, hỗ trợ vật kiến trúc được xây dựng mới trong lộ giới hoặc phạm vi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Các công trình được miễn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công trình được miễn cấp giấy phép xây dựng thực hiện theo Điều 3, Nghị định số 64/2012/NĐ-CP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Thẩm quyền cấp giấy phép xây dựng, giấy phép quy hoạch của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quyền cho Giám đốc Sở Xây dựng cấp giấy phép xây dựng cho các công trình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công trình xây dựng cấp đặc biệt, cấp I, cấp II (Theo phân cấp tại Thông tư </w:t>
      </w:r>
      <w:hyperlink r:id="rId7" w:history="1">
        <w:r>
          <w:rPr>
            <w:rStyle w:val="Hyperlink"/>
          </w:rPr>
          <w:t xml:space="preserve">10/2013/TT-BXD </w:t>
        </w:r>
      </w:hyperlink>
      <w:r>
        <w:t xml:space="preserve"> ngày 25/7/2013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công trình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trình quảng cáo theo quy định của pháp luật về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công trình di tích lịch sử - văn hóa; công trình tượng đài, tranh hoành tráng: Trên cơ sở ý kiến bằng văn bản của các cơ quan quản lý nhà nước chuyên ngành, Sở Xây dựng tổng hợp, trình Ủy ban nhân dân tỉnh xem xét, chấp thuận trước khi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Những công trình trên các tuyến, trục đường phố chính trong đô thị. Sở Xây dựng chủ trì phối hợp với UBND các huyện, thị xã, thành phố thống nhất danh mục các tuyến đường này trước khi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công trình thuộc dự án có vốn đầu tư trực tiếp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Công trình thuộc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quyền cho Giám đốc Sở Xây dựng cấp giấy phép quy hoạch (sau khi UBND tỉnh có chủ trương hoặc cấp giấy tờ về quyền sử dụng đất) cho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đầu tư xây dựng công trình tập trung tại khu vực trong đô thị chưa có quy hoạch phân khu và quy hoạch chi tiết được duyệt, có quy mô trên 50 ha trong phạm vi toàn tỉnh và dự án đầu tư xây dựng có ý nghĩa quan trọng về chính trị, kinh tế - xã hội, văn hóa, lịch sử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đầu tư xây dựng công trình riêng lẻ tại khu vực trong đô thị chưa có quy hoạch chi tiết hoặc thiết kế đô thị, trừ nhà ở, trên địa bàn thành phố Pleiku;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đầu tư xây dựng công trình tập trung hoặc riêng lẻ trong khu vực đã có quy hoạch chi tiết được duyệt, nhưng cần điều chỉnh ranh giới hoặc một số chỉ tiêu sử dụng đất quy hoạch đô thị đối với một lô đất, trên địa bàn thành phố Pleiku.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Thẩm quyền cấp giấy phép xây dựng của Ủy ban nhân dân các huyện, thị xã, thành phố (gọi chung là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UBND cấp huyện cấp giấy phép xây dựng các công trình trong phạm vi địa giới hành chính do mình quản lý,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riêng lẻ ở đô thị, bao gồm cả nhà ở riêng lẻ trong khu vực đã được Nhà nước công nhận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trạm thu phát sóng thông tin di động ở đô thị (trạm BTS) quy định tại Thông tư liên tịch số 12/2007/TTLT /BXD-BTTTT ngày 11/12/2007 của Liên Bộ Xây dựng - Bộ Thông tin và Truyền thông; Quyết định số 28/2008/QĐ-UBND ngày 28/5/2008 của UBND tỉnh Gia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công trình còn lại không thuộc quy định tại Điều 4, Điều 6, Điều 7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Thẩm quyền cấp giấy phép xây dựng của Ủy ban nhân dân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UBND xã cấp Giấy phép xây dựng nhà ở riêng lẻ tại những điểm dân cư nông thôn đã có quy hoạch xây dựng được duyệt và tại những khu vực theo quy định của UBND cấp huyện khi xây dựng phải có giấy phép xây dựng thuộc địa giới hành chính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Thẩm quyền cấp giấy phép xây dựng của Ban Quản lý Khu kinh tế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Quản lý Khu kinh tế tỉnh cấp Giấy phép xây dựng cho các công trình thuộc khu công nghiệp, khu kinh tế cửa khẩu trong phạm vi quản lý của mình theo quy hoạch chi tiết xây dựng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Trách nhiệm của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tập huấn, hướng dẫn việc cấp giấy phép xây dựng và quản lý trật tự xây dựng theo giấy phép xây dựng cho UBND các huyện, thị xã, thành phố và các cá nhân, tổ chức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và kiến nghị với cơ quan cấp phép xây dựng không cấp phép hoặc thu hồi giấy phép đối với các công trình được thiết kế không theo quy hoạch, kiến trúc được phê duyệt hoặc kiến nghị xử lý các trường hợp xây dựng vi phạm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cần thiết, tổ chức kiểm tra, thanh tra công tác cấp giấy phép xây dựng và quản lý trật tự xây dựng theo giấy phép tại các cơ quan có thẩm quyền cấp giấy phép xây dựng và quản lý trật tự xây dựng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hợp, đề xuất trình UBND tỉnh xem xét giải quyết đối với những trường hợp vượt thẩm quyền; hoặc xin ý kiến các Bộ, ngành có liên quan về những khó khăn vướng mắc trong quá trình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trì, phối hợp với Ủy ban nhân dân cấp huyện căn cứ vào các đồ án quy hoạch đô thị đã được phê duyệt khẩn trương xác định những khu vực, tuyến phố yêu cầu phải có Quy chế quản lý quy hoạch, kiến trúc đô thị hoặc thiết kế đô thị; hướng dẫn, đẩy nhanh tiến độ lập và phê duyệt các Quy chế quản lý quy hoạch, kiến trúc đô thị hoặc thiết kế đô thị nêu trên (có quy định cả đối với phần kiến trúc công trình nằm trong phạm vi quy hoạch lộ giới mở rộng), làm điều kiện để cấp giấy phép xây dựng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định kỳ (6 tháng, năm) công tác cấp giấy phép xây dựng và quản lý trật tự xây dựng theo giấy phép xây dựng trên địa bàn về UBND tỉnh và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Trách nhiệm của UBND các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các khu vực khi xây dựng phải có giấy phép xây dựng thuộc địa giới hành chính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trật tự xây dựng trên địa bàn và xử lý vi phạm xây dựng theo quy định của pháp luật. Thanh tra xây dựng các huyện, thị xã, thành phố thực hiện thẩm quyền xử lý vi phạm trật tự xây dựng đô thị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công trình không thuộc thẩm quyền cấp phép xây dựng của địa phương mình, kịp thời phát hiện và báo cáo về Sở Xây dựng những trường hợp xây dựng không phép, sai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Cập nhập bản đồ địa chính, chủ trì tổ chức cắm mốc ngoài thực địa các quy hoạch đã được duyệt; xác định ranh giới bảo vệ các công trình di tích lịch sử - văn hóa và khu vực, hành lang bảo vệ các công trình khác theo quy định của pháp luật để làm cơ sở cấp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bố công khai theo quy định các đồ án quy hoạch xây dựng, quy hoạch lộ giới, hẻm giới; thiết kế đô thị; Quy chế quản lý quy hoạch, kiến trúc đô thị đã được cơ quan Nhà nước có thẩm quyền phê duyệt; đồng thời cung cấp đầy đủ các đồ án nêu trên cho Sở Xây dựng để tổng hợp,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định kỳ (3 tháng, 6 tháng, 1 năm) công tác cấp giấy phép xây dựng và quản lý trật tự xây dựng theo giấy phép xây dựng trên địa bàn về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Trách nhiệm của UBND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văn bản thông báo ngày khởi công xây dựng của chủ đầu tư hoặc hồ sơ bản vẽ đối với trường hợp theo quy định không phải xin cấp phép xây dựng để theo dõi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theo dõi việc thực hiện theo giấy phép xây dựng và quản lý trật tự xây dựng trên địa bàn; ngăn chặn và xử lý kịp thời các hành vi vi phạm về xây dựng theo quy định của pháp luật; kịp thời báo cáo về UBND cấp huyện những trường hợp xây dựng không phép, sai phép trên địa bàn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Niêm yết công khai quy hoạch, quy định về khu vực khi xây dựng phải có giấy phép xây dựng đã được UBND cấp huyện ban hành đến thôn, làng;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ý kiến và xác nhận về việc tranh chấp, khiếu nại đối với những trường hợp phát sinh diện tích nhà, đất ngoài chủ quyền trong thời hạn không quá 03 ngày làm việc, kể từ khi nhận được đề nghị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định kỳ (3 tháng, 6 tháng, 1 năm) công tác cấp giấy phép xây dựng và quản lý trật tự xây dựng trên địa bàn cho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Trách nhiệm của các cơ quan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liên quan trong quá trình cấp giấy phép xây dựng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văn bản trả lời cho cơ quan cấp phép xây dựng về nội dung thuộc phạm vi quản lý của mình trong thời hạn tối đa 10 ngày làm việc (7 ngày làm việc đối với nhà ở riêng lẻ ở nông thôn) kể từ khi nhận được văn bản hỏi ý kiến. Nếu quá thời hạn quy định mà không trả lời thì được xem như đồng ý và phải chịu trách nhiệm về nội dung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Ngừng cung cấp theo thẩm quyền các dịch vụ điện, nước, các hoạt động kinh doanh và dịch vụ khác đối với công trình xây dựng vi phạm, khi nhận được thông báo của cơ quan có thẩm quyền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thường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Lệ phí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liên quan đến chế độ thu, nộp và quản lý sử dụng lệ phí cấp giấy phép được thực hiện theo Quyết định số 125/2006/QĐ-UBND ngày 29/12/2006 và Thông tư số 23/2012/TT-BTC ngày 16/02/2012 của Bộ Tài chính. Theo đó, mức thu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Lệ phí cấp, gia hạn giấy phép xây dựng: 50.000 đồng/giấy phép đối với nhà ở riêng lẻ; 100.000 đồng/giấy phép đối với các công trình khác; 10.000 đồng/giấy phép đối với trường hợp gia hạn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Lệ phí cấp giấy phép quy hoạch: 2.000.000 đồng/giấy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 định về cấp giấy phép xây dựng trên địa bàn tỉnh Gia Lai trái với quy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Xây dựng Gia Lai chịu trách nhiệm triển khai, hướng dẫn và kiểm tra việc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Quy định này nếu có vướng mắc thì các tổ chức, cá nhân có liên quan phản ảnh kịp thời về Sở Xây dựng để được hướng dẫn giải quyết. Trường hợp vượt thẩm quyền, Sở Xây dựng tổng hợp trình UBND tỉnh xem xét sửa đổi, bổ sung Quy định này cho phù hợp./.</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7-2010-nd-cp-cua-chinh-phu---ve-lap--tham-dinh--phe-duyet-va-quan-ly-quy-hoach-do-thi.aspx" TargetMode="External" /><Relationship Id="rId4" Type="http://schemas.openxmlformats.org/officeDocument/2006/relationships/hyperlink" Target="/nghi-dinh-so-38-2010-nd-cp-cua-chinh-phu---ve-quan-ly-khong-gian--kien-truc--canh-quan-do-thi.aspx" TargetMode="External" /><Relationship Id="rId5" Type="http://schemas.openxmlformats.org/officeDocument/2006/relationships/hyperlink" Target="/nghi-dinh-64-2012-nd-cp-ve-viec-cap-giay-phep-xay-dung-.aspx" TargetMode="External" /><Relationship Id="rId6" Type="http://schemas.openxmlformats.org/officeDocument/2006/relationships/hyperlink" Target="/nghi-dinh-15-2013-nd-cp-quan-ly-chat-luong-cong-trinh-xay-dung.aspx" TargetMode="External" /><Relationship Id="rId7" Type="http://schemas.openxmlformats.org/officeDocument/2006/relationships/hyperlink" Target="/thong-tu-so-10-2013-tt-bxd-cua-bo-xay-dung---quy-dinh-chi-tiet-mot-so-noi-dung-ve-quan-ly-chat-luong-cong-trinh-xay-du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2022-06-21T12:22:50Z</dcterms:created>
  <dcterms:modified xsi:type="dcterms:W3CDTF">2022-06-21T12:22:50Z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2022-06-21T12:22:50Z</dcterms:created>
  <dcterms:modified xsi:type="dcterms:W3CDTF">2022-06-21T12:22:50Z</dcterms:modified>
</cp:coreProperties>
</file>