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THANH HÓA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3162/2014/QĐ-UBND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Hóa, ngày 26 tháng 9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HÀNHQUY ĐỊNH VỀ BỒI THƯỜNG, HỖ TRỢ, TÁI ĐỊNH CƯ KHI NHÀ NƯỚC THU HỒI ĐẤT TRÊN ĐỊABÀN 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47/2014/NĐ-CP </w:t>
        </w:r>
      </w:hyperlink>
      <w:r>
        <w:rPr>
          <w:i/>
        </w:rPr>
        <w:t xml:space="preserve"> ngày 15/5/2014 của Chính phủ</w:t>
      </w:r>
      <w:r>
        <w:rPr>
          <w:i/>
        </w:rPr>
        <w:t xml:space="preserve">vềbồi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SởTài nguyên và Môi trường tại Tờ trình số 742/TTr-STNMT ngày 10/9/2014</w:t>
      </w:r>
      <w:r>
        <w:rPr>
          <w:i/>
        </w:rPr>
        <w:t xml:space="preserve">về việc ban hành Quy định bồi thường, hỗ trợ, tái định cư khi Nhà nướcthu hồi đất trên địa bàn tỉnh Thanh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về bồithường, hỗ trợ, tái định cư khi Nhà nước thu hồi đất trên địa bàn tỉnh ThanhHoá” (trừ Khu kinh tế Nghi Sơn sẽ có quy định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Bãi bỏ Quyết định số 3788/2009/QĐ-UBND ngày23/10/2009 của Ủy ban nhân dân tỉnh Thanh Hóa về việc quy định chính sách hỗtrợ và tái định cư khi Nhà nước thu hồi đất trên địa bàn tỉnh Thanh Hóa; Mục65. Di chuyển mồ mả, Phần II, Đơn giá bồi thường thiệt hại về tài sản vật kiếntrúc trong giải phóng mặt bằng trên địa bàn tỉnh Thanh Hóa ban hành kèm theoQuyết định số 3638/2011/QĐ-UBND ngày 04/11/2011 của Ủy ban nhân dân tỉnh ThanhHóa; các nội dung quy định về bồi thường, hỗ trợ, tái định cư tại các văn bảnkhác của Ủy ban nhân dân tỉnh đã ban hành có nội dung trùng hoặc trái với Quyđịnh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 hiệu lực thi hành sau 10 ngày kểtừ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Vănphòng Ủy ban nhân dân tỉnh, Giám đốc các sở, Thủ trưởng các ban, ngành, đơn vịcó liên quan, Chủ tịch Ủy ban nhân dân các huyện, thị xã, thành phố; Thủ trưởngcác cơ quan, tổ chức và cá nhân có liên quan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Trịnh Văn Chiến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BỒITHƯỜNG, HỖ TRỢ, TÁI ĐỊNH CƯ KHI NHÀ NƯỚC THU HỒI ĐẤT TRÊN ĐỊA BÀN TỈNH THANHHÓA.</w:t>
      </w:r>
      <w:r>
        <w:rPr/>
        <w:br/>
      </w:r>
      <w:r>
        <w:rPr>
          <w:i/>
        </w:rPr>
        <w:t xml:space="preserve">(Ban hành kèm theo Quyết định số: 3162/2014/QĐ-UBND ngày 26/9/2014 của Ủyban nhân dân tỉnh Thanh Hóa</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cho việcbồi thường, hỗ trợ, tái định cư khi Nhà nước thu hồi đất trên địa bàn tỉnhThanh Hóa (trừ Khu kinh tế Nghi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thực hiện chức năngquản lý nhà nước về đất đai; tổ chức làm nhiệm vụ bồi thường giải phóng mặtbằng;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đất theo quy địnhtại Điều 5 Luật Đất đai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khác có liênquan đến việc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Bồi thường chi phí đầu tư vào đất cònlại trong trường hợp không có hồ sơ, chứng từ chứng minh đã đầu tư vào đất(thực hiện điểm a, khoản 3, Điều 3, Nghị định số 47/2014/NĐ-CP ngày 15/5/2014của Chính phủ về bồi thường, hỗ trợ, tái định cư Khi Nhà nước thu hồi đất (sauđây gọi là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chi phí đầu tưvào đất không có hồ sơ, chứng từ chứng minh theo quy định, thì tổ chức làmnhiệm vụ bồi thường giải phóng mặt bằng có trách nhiệm xác định khoản chi phíđầu tư vào đất còn lại theo hiện trạng, bằng việc lập dự toán thực tế, trình Ủyban nhân dân cấp có thẩm quyền phê duyệt cho từng trường hợp cụ thể, cơ sở đểlập dự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w:t>
      </w:r>
      <w:r>
        <w:t xml:space="preserve">hốilượng</w:t>
      </w:r>
      <w:r>
        <w:t xml:space="preserve"> do </w:t>
      </w:r>
      <w:r>
        <w:t xml:space="preserve">tổ chức </w:t>
      </w:r>
      <w:r>
        <w:t xml:space="preserve">làm nhiệm vụ bồi thường giải phóng mặt bằng lập, được Ủy ban nhân dân cấpxã </w:t>
      </w:r>
      <w:r>
        <w:t xml:space="preserve">xác nhận đã cải tạo, đầu tư vào đất theo quy địnhtại Khoản 2 Điều 3 Nghị định số 47/</w:t>
      </w:r>
      <w:r>
        <w:t xml:space="preserve"> 2014/NĐ- </w:t>
      </w:r>
      <w:r>
        <w:t xml:space="preserve">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giá </w:t>
      </w:r>
      <w:r>
        <w:t xml:space="preserve">bồi thường tài sản vật kiến trúc trong </w:t>
      </w:r>
      <w:r>
        <w:t xml:space="preserve">giảiphóng mặt bằng (</w:t>
      </w:r>
      <w:r>
        <w:t xml:space="preserve">GPMB</w:t>
      </w:r>
      <w:r>
        <w:t xml:space="preserve">) hoặc đơn giáxây dựng công trình (đối với những công việc chưa có mức giá trong đơn giá bồithường)</w:t>
      </w:r>
      <w:r>
        <w:t xml:space="preserve">trên địa bàn tỉnh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xác định chi phí đầu tưvào đất còn lại được tính theo công thức quy định tại K</w:t>
      </w:r>
      <w:r>
        <w:t xml:space="preserve">hoản</w:t>
      </w:r>
      <w:r>
        <w:t xml:space="preserve">4</w:t>
      </w:r>
      <w:r>
        <w:t xml:space="preserve">Điều 3 Nghịđịnh số 47/</w:t>
      </w:r>
      <w:r>
        <w:t xml:space="preserve">2014/NĐ- </w:t>
      </w:r>
      <w:r>
        <w:t xml:space="preserve">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rPr>
          <w:b/>
        </w:rPr>
        <w:t xml:space="preserve">Mức giao đất ở tái định cư cho từng hộgia đình có nhiều thế hệ, nhiều cặp vợ chồng cùng chung sống trên một thửa đấtở bị thu hồi</w:t>
      </w:r>
      <w:r>
        <w:t xml:space="preserve"> </w:t>
      </w:r>
      <w:r>
        <w:rPr>
          <w:b/>
        </w:rPr>
        <w:t xml:space="preserve">(thực hiện khoản 2, Điều 6 Nghị địnhsố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trong hộ gia đình cónhiều thế hệ, nhiều cặp vợ chồng cùng chung sống trên một thửa đất ở bị thuhồi, nếu đủ điều kiện để tách thành từng hộ gia đình riêng theo quy định củapháp luật về cư trú hoặc có nhiều hộ gia đình có chung quyền sử dụng một (01)thửa đất ở thu hồi thì mức giao đất ở tái định cư cho từng hộ gia đình được quyđịnh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bàn phường thuộc thị xã,thành phố là 60m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bàn xã (thuộc thị xã, thànhphố), thị trấn (thuộc huyện) là 70m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Địa bàn xã đồng bằng là 80m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Địa bàn xã miền núi là 130m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Bồi thường cho hộgia đình, cá nhân đang sử dụng đất phi nông nghiệp không phải là đất ở được Nhànước cho thuê đất thu tiền thuê đất một lần cho cả thời gian thuê nhưng đượcmiễn tiền thuê đất do thực hiện chính sách đối với người có công với cách mạng </w:t>
      </w:r>
      <w:r>
        <w:rPr>
          <w:b/>
        </w:rPr>
        <w:t xml:space="preserve">(thực hiện khoản 3 Điều 7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Đượcthực hiện theo quy định tại khoản 1 Điều 7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Khoản tiền tính bằngtỷ lệ phần trăm theo giá trị hiện có của nhà, công trình để tính bồi thườngthiệt hại về nhà, công trình xây dựng khác gắn liền với đất khi Nhà nước thu hồiđất </w:t>
      </w:r>
      <w:r>
        <w:rPr>
          <w:b/>
        </w:rPr>
        <w:t xml:space="preserve">(thực hiện khoản 1 Điều 9 Nghị định số47/2014/NĐ-CP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thường nhà, công trìnhbằng tổng giá trị hiện có của nhà, công trình bị thiệt hại cộng với một khoảntiền bằng 20% theo giá trị hiện có của nhà, công trình đó. </w:t>
      </w:r>
      <w:r>
        <w:t xml:space="preserve">Nhưng mức bồi thường tối đa không lớn hơn 100% giá trị xâydựng mới của nhà, công trình có tiêu chuẩn kỹ thuật tương đương với nhà, côngtrình bị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Mức bồi thường đốivới nhà, công trình xây dựng không đủ tiêu chuẩn kỹ thuật theo quy định của Bộquản lý chuyên ngành </w:t>
      </w:r>
      <w:r>
        <w:rPr>
          <w:b/>
        </w:rPr>
        <w:t xml:space="preserve">(thực hiện khoản 4, Điều 9Nghị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nhà, công trình xây dựng không đủ tiêu chuẩn kỹ thuật theo quy định của Bộquản lý chuyên ngành</w:t>
      </w:r>
      <w:r>
        <w:t xml:space="preserve">, </w:t>
      </w:r>
      <w:r>
        <w:t xml:space="preserve">thì mức bồi thường được xác định bằng dựtoán theo công trình thực tế bồi thường nhưng không cao hơn mức bồi thường của côngtrình cùng loại có cấp công trình thấp nhất theo quy định của Bộ quản lý chuyênngành. Dự toán bồi thường do tổ chức làm nhiệm vụ bồi thường GPMB xác lập,trình Ủy ban nhân dân cấp thẩm quyền phê duyệt cho từng trường hợp cụ thể. Cơsở để lập dự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lượng do tổ chức làmnhiệm vụ bồi thường GPMB lập (đo vẽ, kiểm kê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bồi thường tài sảnvật kiến trúc trong GPMB hoặc đơn giá xây dựng công trình (đối với những côngviệc chưa có mức giá trong đơn giá bồi thường)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Bồi thường thiệt hạitrong trường hợp không làm thay đổi mục đích sử dụng đất nhưng làm hạn chế khảnăng sử dụng đất </w:t>
      </w:r>
      <w:r>
        <w:rPr>
          <w:b/>
        </w:rPr>
        <w:t xml:space="preserve">(thực hiện khoản 2, Điều 10 Nghịđịnh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Bồi thường, hỗ trợ trong hànhlang bảo vệ an toàn đường dây dẫn điện trên không theo quy định tại Nghị địnhsố 14/2014/NĐ- CP ngày 26/02/2014 của Chính phủ quy định chi tiết thi hành LuậtĐiện lực về an toàn điện (sau đây gọi là Nghị định số 14/2014/NĐ- 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ở, công trình phụ phục vụsinh hoạt nằm trong hành lang bảo vệ an toàn đường dây dẫn điện trên không,được xây dựng trên đất đủ điều kiện bồi thường về đất theo quy định của phápluật về đất đai trước ngày thông báo thực hiện dự án công trình lưới điện caoáp được cấp có thẩm quyền phê duyệt, thì được bồi thường bằng 70% giá trị phầnnhà ở, công trình phụ phục vụ sinh hoạt tính trên diện tích nằm trong hành langan toàn lưới điện, theo đơn giá xây dựng mới của nhà ở, công trình phụ phục vụsinh hoạt có tiêu chuẩn kỹ thuật tương đương do </w:t>
      </w:r>
      <w:r>
        <w:t xml:space="preserve">Ủy bannhân dân</w:t>
      </w:r>
      <w:r>
        <w:t xml:space="preserve">tỉnh ban hành tại thờiđiểm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đủ điều kiện bồithường về đất theo quy định của pháp luật đất đai thì được hỗ trợ bằng 70% mứcbồi thường so với trường hợp đủ điều kiện bồi thường về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Bồi thường, hỗ trợ đối với đấtdo hạn chế khả năng sử dụng được thực hiện một lần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ởhợp pháp được bồi thường do hạn chế khả năng sử dụng là diện tích đất ở thực tếtrong hành lang bảo vệ an toàn đường dây dẫn điện trên không nhưng không vượtquá hạn mức sử dụng đất ở theo quy định của Ủy ban nhân dân tỉnh tại thời điểmthực hiện dự án; mức bồi thường bằng 50% mức bồi thường so với thu hồi đất ở.Trường hợp đất ở không hợp pháp thì được hỗ trợ bằng 30%</w:t>
      </w:r>
      <w:r>
        <w:t xml:space="preserve">so với trường hợp </w:t>
      </w:r>
      <w:r>
        <w:t xml:space="preserve">đất ở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cùng mộtthửa đất, bao gồm đất ở và các loại đất khác, khi bị hành lang bảo vệ an toànđường dây dẫn điện trên không chiếm dụng khoảng không lớn hơn hạn mức đất ở thìphần diện tích các loại đất khác trên cùng thửa đất ngoài hạn mức đất ở tronghành lang được bồi thường; mức bồi thường bằng 50% mức bồi thường của loại đấtkhác đó tính trên diện tích nằm trong hành lang.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nhà ở, công trìnhngoài hành lang bảo vệ an toàn đường dây dẫn điện trên không nhưng nằm giữa haiđường dây dẫn điện trên không điện áp từ 500 KV trở lên, có cường độ điệntrường lớn hơn quy định tại Khoản 4 Điều 13 Nghị định số 14/2014/NĐ- CP ngày26/02/2014 của Chính phủ và khoảng cách theo phương nằm ngang giữa hai dây dẫnpha ngoài cùng gần nhất của hai đường dây dẫn điện bé hơn hoặc bằng 60 mét, nếuchủ sử dụng đất, chủ sở hữu tài sản gắn liền với đất có văn bản đề nghị được ởlại gửi UBND cấp huyện thì được xem xét cho ở lại và được bồi thường, hỗ trợđối với toàn bộ diện tích đất ở, diện tích nhà ở và công trình phụ phục vụ sinhhoạt như đối với đất ở, nhà ở, công trình phụ phục vụ sinh hoạt trong hành langbảo vệ an toàn đường dây dẫn điện trên không quy định tại điểm a và điểm b,khoản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câytrồng có trước khi thông báo thực hiện dự án, nếu phải chặt bỏ và cấm trồng mớithì được bồi thường một lần cho loại cây trồng bị chặt bỏ; mức bồi thường bằng100%. Nếu không phải chặt bỏ thì đơn vị quản lý vận hành có quyền kiểm tra,chặt, tỉa cây và thực hiện bồi thường một lần đối với loại cây trồng đó; mứcbồi thường bằng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của từngloại cây trồng do Ủy ban nhân dân tỉnh ban hành tại thời điểm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cáctrường hợp không thuộc khoản 1 Điều này, tùy mức độ ảnh hưởng và tính chất củacông trình, Ủy ban nhân dân tỉnh xem xét quyết định hỗ trợ đối với từng trườnghợp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Mức bồi thường chi phítự cải tạo, sửa chữa, nâng cấp cho người đang sử dụng nhà ở thuộc sở hữu Nhànước </w:t>
      </w:r>
      <w:r>
        <w:rPr>
          <w:b/>
        </w:rPr>
        <w:t xml:space="preserve">(thực hiện khoản 4, Điều 9 Nghị định số47/2014/NĐ-CP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đang sửdụng nhà ở thuộc sở hữu Nhà nước (nhà thuê hoặc nhà do tổ chức tự quản) nằmtrong phạm vi thu hồi đất phải phá dỡ </w:t>
      </w:r>
      <w:r>
        <w:t xml:space="preserve">(theo khoản 4, Điều9 Nghị định số 47/2014/NĐ-CP</w:t>
      </w:r>
      <w:r>
        <w:rPr>
          <w:b/>
        </w:rPr>
        <w:t xml:space="preserve">)</w:t>
      </w:r>
      <w:r>
        <w:t xml:space="preserve">,thì người đang thuê nhà không được bồi thường đối với diện tích nhà ở thuộc sởhữu nhà nước và diện tích cơi nới trái phép, nhưng được bồi thường 100% chi phítự cải tạo, sửa chữa, nâng cấp. Phần diện tích cải tạo, sửa chữa, nâng cấp đượccơ quan ra quyết định phân nhà hoặc cơ quan quản lý nhà đất thuộc sở hữu Nhànước tại địa phương cho phép được coi là hợp pháp và được bồi thường</w:t>
      </w:r>
      <w:r>
        <w:t xml:space="preserve">. Tổ chức làm nhiệm vụ bồi thường giải phóng mặt bằng có trách nhiệmxác định chi phí đã đầu tư cải tạo, sửa chữa, nâng cấp nhà ở bằng cách lập dựtoán, trình Ủy ban nhân dân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Diện tích đất ở táiđịnh cư đối với </w:t>
      </w:r>
      <w:r>
        <w:rPr>
          <w:b/>
        </w:rPr>
        <w:t xml:space="preserve">trường hợp</w:t>
      </w:r>
      <w:r>
        <w:rPr>
          <w:b/>
        </w:rPr>
        <w:t xml:space="preserve"> đất ở của hộgia đình, cá nhân bị sạt lở, sụt lún bất ngờ (</w:t>
      </w:r>
      <w:r>
        <w:rPr>
          <w:b/>
        </w:rPr>
        <w:t xml:space="preserve">thựchiện khoản 2, Điều 16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w:t>
      </w:r>
      <w:r>
        <w:t xml:space="preserve"> đấtở của hộ gia đình, cá nhân bị sạt lở, sụt lún bất ngờ toàn bộ diện tích thửa đấthoặc một phần diện tích thửa đất mà phần còn lại không còn khả năng tiếp tục sửdụng</w:t>
      </w:r>
      <w:r>
        <w:t xml:space="preserve">, </w:t>
      </w:r>
      <w:r>
        <w:t xml:space="preserve">thì hộ gia đình, cá nhân được bố trí đất ở tái địnhcư theo diện tích đất thực tế đang sử dụng nhưng không vượt quá hạn mức giaođất ở tại địa phương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Mức bồi thường đối vớiviệc di chuyển mồ mả </w:t>
      </w:r>
      <w:r>
        <w:rPr>
          <w:b/>
        </w:rPr>
        <w:t xml:space="preserve">(thực hiện Điều 18 Nghị địnhsố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di chuyển lẻ, từng gia đình tự di chuyển thì mức bồi thườngđược tính cho tất cả các công đoạn, thủ tục di chuyển vào nghĩa trang mới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 đã cải táng: 4.000.000 đồng/mộ.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 chưa cải táng tính đến thời điểm kiểm kê &lt; 36="" tháng:=""&gt;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 chưa cải táng tính đến thời điểm kiểm kê ≥ 36 tháng: 6.000.000đồng/mộ.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 vô chủ đã cải táng: 1.000.000 đồng/mộ.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theo phong tục tập quán tại địa phương hoặc tín ngưỡng đượcpháp luật công nhận mà mộ không cải táng, khi thực hiện dự án phải di chuyển mộthì được hỗ trợ theo điểm b hoặc điểm c khoản 1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mộ đã được xây trát, ốp lát thì khối lượng xây trát, ốp lát được bồithường theo đơn giá bồi thường tài sản, vật kiến trúc do Ủy ban nhân dân tỉnhban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di chuyển cả khu vực nghĩa trang, nghĩa địa có quy hoạchthiết kế diện tích riêng được Nhà nước phê duyệt thì chủ đầu tư phải lập quyhoạch khu nghĩa trang nghĩa địa mới phù hợp với yêu cầu di chuyển và toàn bộchi phí đầu tư cho xây dựng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Mức hỗ trợ, thời gianhỗ trợ, định kỳ chi trả tiền hỗ trợ ổn định đời sống và sản xuất khi Nhà nướcthu hồi đất (</w:t>
      </w:r>
      <w:r>
        <w:rPr>
          <w:b/>
        </w:rPr>
        <w:t xml:space="preserve">thực hiện</w:t>
      </w:r>
      <w:r>
        <w:rPr>
          <w:b/>
        </w:rPr>
        <w:t xml:space="preserve">Điều 19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hồi từ 30% đến 70% diệntích đất nông nghiệp đang sử dụng thì được hỗ trợ trong thời gian 6 tháng nếukhông phải di chuyển chỗ ở và trong thời gian 12 tháng nếu phải di chuyển chỗở; trường hợp phải di chuyển đến các địa bàn có điều kiện kinh tế - xã hội khókhăn hoặc có điều kiện kinh tế - xã hội đặc biệt khó khăn thì thời gian hỗ trợlà 24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thu hồi trên70% diện tích đất nông nghiệp đang sử dụng thì được hỗ trợ trong thời gian 12tháng nếu không phải di chuyển chỗ ở và trong thời gian 24 tháng nếu phải dichuyển chỗ ở; trường hợp phải di chuyển đến các địa bàn có điều kiện kinh tế -xã hội khó khăn hoặc có điều kiện kinh tế - xã hội đặc biệt khó khăn thì thờigian hỗ trợ là 36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hỗ trợ cho một nhân khẩu đượctính bằng tiền tương đương 30kg gạo tẻ trong 01 tháng theo thời giá trung bìnhtại thời điểm hỗ trợ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hộ gia đình, cá nhânđang sử dụng đất do nhận giao khoán đất sử dụng vào mục đích nông nghiệp, lâmnghiệp, nuôi trồng t</w:t>
      </w:r>
      <w:r>
        <w:t xml:space="preserve">hủy</w:t>
      </w:r>
      <w:r>
        <w:t xml:space="preserve">sản của các nông,lâm trường quốc doanh thuộc đối tượng quy định tại điểm d khoản 1 Điều 19 Nghịđịnh số 47/2014/NĐ-CP thì được hỗ trợ ổn định đời sống và sản xuất theo hìnhthức bằng tiền. Mức hỗ trợ bằng 70% giá đất nông nghiệp cùng loại trong bảnggiá đất do Ủy ban nhân dân tỉnh quy định, tính theo diện tích đất thực tế bịthu hồi, nhưng không vượt hạn mức giao đất nông nghiệp tại địa phương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lao động do tổ chức kinhtế, hộ gia đình, cá nhân sản xuất, kinh doanh, doanh nghiệp có vốn đầu tư nước ngoàithuộc đối tượng quy định tại điểm đ khoản 1 Điều 19 Nghị định số 47/2014/NĐ-CP thuê lao động theo hợp đồng lao động thì được áp dụng hỗ trợ chế độ trợ cấpngừng việc theo quy định của pháp luật về lao động, thời gian trợ cấp là 06tháng.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kỳ chi trả tiền hỗ trợ:Trả một lần sau khi phương án bồi thường, hỗ trợ, tái định cư được cơ quan cóthẩm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Hỗ trợ đào tạo, chuyểnđổi nghề và tìm kiếm việc làm đối với trường hợp Nhà nước thu hồi đất nôngnghiệp của hộ gia đình, cá nhân trực tiếp sản xuất nông nghiệp </w:t>
      </w:r>
      <w:r>
        <w:rPr>
          <w:b/>
        </w:rPr>
        <w:t xml:space="preserve">(thực hiện khoản 1, Điều 20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trực tiếp sảnxuất nông nghiệp quy định tại các Điểm a, b, c và d Khoản 1 Điều 19 của Nghịđịnh số 47/2014/NĐ-CP (trừ trường hợp hộ gia đình, cá nhân là cán bộ, công nhânviên của nông trường quốc doanh, lâm trường quốc doanh đã nghỉ hưu, nghỉ mấtsức lao động, thôi việc được hưởng trợ cấp) khi Nhà nước thu hồi đất nôngnghiệp mà được bồi thường bằng tiền thì ngoài việc được bồi thường bằng tiềnđối với diện tích đất nông nghiệp thu hồi còn được hỗ trợ đào tạo, chuyển đổinghề và tìm kiếm việc làm với mức hỗ trợ bằng tiền bằng 1,5 lần giá đất nôngnghiệp cùng loại trong bảng giá đất của địa phương đối với toàn bộ diện tíchđất nông nghiệp thu hồi, nhưng tối đa không vượt quá hạn mức giao đất nôngnghiệp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Hỗ trợ tái định cư </w:t>
      </w:r>
      <w:r>
        <w:rPr>
          <w:b/>
        </w:rPr>
        <w:t xml:space="preserve">(thực hiện khoản 2 Điều 22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người ViệtNam định cư ở nước ngoài khi Nhà nước thu hồi đất ở phải di chuyển chỗ ở màkhông đến khu tái định cư tập trung theo quy hoạch thì được hỗ trợ một khoảntiền bằng suất đầu tư hạ tầng tính cho một hộ gia đình tại khu tái định cư tậptrung. Suất đầu tư hạ tầng được xác định theo từng dự án tái định cư cụ thểđược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Hỗ trợ người đang thuênhà ở không thuộc sở hữu Nhà nước (thực hiện Điều 23, Nghị định số47/2014/NĐ-CP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đang thuê nhàở không phải là nhà ở thuộc sở hữu nhà nước khi Nhà nước thu hồi đất mà phải dichuyển chỗ ở thì được hỗ trợ chi phí di chuyển tài sản (theo sổ hộ khẩu), cụthể: di chuyển chỗ ở trong phạm vi tỉnh Thanh Hóa được hỗ trợ 5.000.000đồng/hộ; di chuyển chỗ ở sang tỉnh khác được hỗ trợ 8.000.000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Hỗ trợ khi thu hồi đấtcông ích của xã, phường, thị trấn (thực hiện Điều 24, Nghị định số47/2014/NĐ-CP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đất thu hồi thuộc quỹđất công ích của xã, phường, thị trấn thì được hỗ trợ bằng 70% mức bồi thườngtheo loại đất bị thu hồi; tiền hỗ trợ được nộp vào ngân sách nhà nước; được đưavào dự toán ngân sách hàng năm của xã, phường, thị trấn và chỉ được sử dụng đểđầu tư xây dựng các công trình hạ tầng, sử dụng vào mục đích công ích của xã,phường,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Hỗ trợ khác đối </w:t>
      </w:r>
      <w:r>
        <w:rPr>
          <w:b/>
        </w:rPr>
        <w:t xml:space="preserve">với</w:t>
      </w:r>
      <w:r>
        <w:rPr>
          <w:b/>
        </w:rPr>
        <w:t xml:space="preserve"> ng</w:t>
      </w:r>
      <w:r>
        <w:rPr>
          <w:b/>
        </w:rPr>
        <w:t xml:space="preserve">ườ</w:t>
      </w:r>
      <w:r>
        <w:rPr>
          <w:b/>
        </w:rPr>
        <w:t xml:space="preserve">isử dụng đất khi Nhà nước thu hồi đất </w:t>
      </w:r>
      <w:r>
        <w:rPr>
          <w:b/>
        </w:rPr>
        <w:t xml:space="preserve">(thực hiệnĐiều 25, Nghị định số 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bịthu hồi đất ở, không còn chỗ ở khác, trong thời gian chờ tạo lập lại chỗ ở mới(bố trí vào khu tái định cư), thì được hỗ trợ tiền thuê nhà ở, cụ thể theo địabàn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a)Địa bàn thành phố ThanhHóa: Mức hỗ trợ: 2.000.000 đồng/tháng/hộ; t</w:t>
      </w:r>
      <w:r>
        <w:t xml:space="preserve">hời gianhỗ trợ theo thực tế, nhưng tối đa là 06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bàn thịxã Bỉm Sơn và thị xã Sầm Sơn: </w:t>
      </w:r>
      <w:r>
        <w:t xml:space="preserve">Mức hỗ trợ: 1.500.000đồng/tháng/hộ; t</w:t>
      </w:r>
      <w:r>
        <w:t xml:space="preserve">hời gian hỗ trợ theo thực tế, nhưngtối đa là 06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địa bàncòn lại: </w:t>
      </w:r>
      <w:r>
        <w:t xml:space="preserve">Mức hỗ trợ: 1.000.000 đồng/tháng/hộ; t</w:t>
      </w:r>
      <w:r>
        <w:t xml:space="preserve">hời gian hỗ trợ theo thực tế, nhưng tối đa là 06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hộ được nhận tiền theo chínhsách này sau khi đã bàn giao mặt bằng cho dự án đúng thời hạn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vườn, ao trong cùng thửađất có nhà ở thuộc khu dân cư không được công nhận là đất ở theo quy định tạikhoản 6, Điều 103 Luật Đất đai năm 2013 khi Nhà nước thu hồi thì được hỗ trợbằng tiền bằng 50% chênh lệch giữa tiền bồi thường theo đất ở với tiền bồithường tính theo đất nông nghiệp của thửa đất đó tại thời điểm có quyết địnhthu hồi đất; diện tích được hỗ trợ theo diện tích thực tế bị thu hồi và giá đấtđể xác định tiền hỗ trợ là giá đất trong Bảng giá đất do </w:t>
      </w:r>
      <w:r>
        <w:t xml:space="preserve">Ủyban nhân dân</w:t>
      </w:r>
      <w:r>
        <w:t xml:space="preserve">tỉnh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việc hỗ trợ quy định tạicác Điều 19, 20, 21, 22, 23 và 24 của Nghị định số 47/2014/NĐ-CP và các quyđịnh nêu trên, Chủ tịch UBND tỉnh quyết định biện pháp hỗ trợ khác để bảo đảmcó chỗ ở, ổn định đời sống, sản xuất và công bằng đối với người có đất thu hồitheo từng trường 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4.Trường hợp hộ gia đình, cá nhân trực tiếp sản xuất nông nghiệp khi Nhà nước thuhồi đất nông nghiệp mà không đủ điều kiện được bồi thường theo quy định tạiĐiều 75 của Luật Đất đai thì Ủy ban nhân dân tỉnh sẽ xem xét hỗ trợ cho phù hợpvới thực tế của từng dự án. Trường hợp đặc biệt trình Thủ tướng Chính phủ quyếtđịnh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Quy định suất tái địnhcư tối thiểu </w:t>
      </w:r>
      <w:r>
        <w:rPr>
          <w:b/>
        </w:rPr>
        <w:t xml:space="preserve">(thực hiện Điều 27, Nghị định số47/2014/NĐ-CP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Suất tái định cư tối thiểu đượcquy định bằng diện tích đất ở (đã đầu tư hạ tầng)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bàn phường thuộc thị xã,thành phố là 50m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bàn xã (thuộc thị xã, thànhphố), thị trấn (thuộc huyện) là 60m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Địa bàn xã đồng bằng là 70m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Địa bàn xã miền núi là 120m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w:t>
      </w:r>
      <w:r>
        <w:rPr>
          <w:b/>
        </w:rPr>
        <w:t xml:space="preserve">Bồi thường chi phí di chuyển khi Nhà nước thu hồi đất (</w:t>
      </w:r>
      <w:r>
        <w:rPr>
          <w:b/>
        </w:rPr>
        <w:t xml:space="preserve">thực hiện</w:t>
      </w:r>
      <w:r>
        <w:rPr>
          <w:b/>
        </w:rPr>
        <w:t xml:space="preserve">Điều91, Luật Đất đai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bị thu hồiđất mà phải di chuyển chỗ ở thì được bồi thường chi phí di chuyển tài sản (theosổ hộ khẩu), cụ thể: di chuyển chỗ ở trong phạm vi tỉnh Thanh Hóa được bồithường 5.000.000 đồng/hộ; di chuyển chỗ ở sang tỉnh khác được bồi thường8.000.000 đồng/hộ.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Tổchức bị thu hồi đất mà phải di chuyển tài sản thì được Nhà nước bồi thường chiphí để tháo dỡ, di chuyển, lắp đặt; trường hợp phải di chuyển hệ thống máy móc,dây chuyền sản xuất còn được bồi thường đối với thiệt hại khi tháo dỡ, vậnchuyển, lắp đặt. Tổ chức thực hiện bồi thường giải phóng mặt bằng căn cứ kếtquả kiểm kê, đơn giá xây dựng công trình tỉnh Thanh Hóa và định mức lắp đặt thuộcchuyên ngành, lập phương án trình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Xử lý một số vấn đềphát sinh khi ban hành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dự án đã được cấpcó thẩm quyền Quyết định thu hồi đất từ ngày 01/7/2014 đến trước ngày Quy địnhnày có hiệu lực mà các nội dung bồi thường, hỗ trợ, tái định cư thuộc thẩmquyền của Ủy ban nhân dân tỉnh quyết định thì áp dụng các văn bản do Ủy bannhân dân tỉnh đã ban hành. Trong quá trình thực hiện giải phóng mặt bằng các dựán chuyển tiếp, nếu có phát sinh vướng mắc khi thực hiện Quy định này, căn cứtình hình thực tế, Ủy ban nhân dân tỉnh quyết định đối với từng trường hợp cụthể.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w:t>
      </w:r>
      <w:r>
        <w:t xml:space="preserve">quyđịnh về bồi thường, hỗ trợ, tái định cư không quy định trong Quy định này, đượcthực hiện theo quy định của Luật Đất đai năm 2013 và Nghị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cácsở, Thủ trưởng các ban, ngành cấp tỉnh, Chủ tịch </w:t>
      </w:r>
      <w:r>
        <w:t xml:space="preserve">Ủy bannhân dân </w:t>
      </w:r>
      <w:r>
        <w:t xml:space="preserve">các huyện, thị xã, thành phố, Chủ tịch </w:t>
      </w:r>
      <w:r>
        <w:t xml:space="preserve">Ủyban nhân dân</w:t>
      </w:r>
      <w:r>
        <w:t xml:space="preserve"> các xã, phường, thị trấn và các tổ chức,cá nhân có liên quan, theo chức năng, nhiệm vụ được giao có trách nhiệm tổ chứcthực hiện bồi thường, hỗ trợ, tái định cư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quátrình thực hiện nếu có vướng mắc, các cơ quan, đơn vị phản ánh bằng văn bản vềSở Tài nguyên và Môi trường để tổng hợp, báo cáo UBND tỉnh xem xét, giảiquyết./.</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7-2014-nd-cp-quy-dinh-be-boi-thuong-ho-tro-tai-dinh-cu-khi-nha-nuoc-thu-hoi-d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2022-06-21T15:55:50Z</dcterms:created>
  <dcterms:modified xsi:type="dcterms:W3CDTF">2022-06-21T15:55:50Z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2022-06-21T15:55:50Z</dcterms:created>
  <dcterms:modified xsi:type="dcterms:W3CDTF">2022-06-21T15:55:50Z</dcterms:modified>
</cp:coreProperties>
</file>