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 </w:t>
            </w:r>
            <w:r>
              <w:t xml:space="preserve">752</w:t>
            </w:r>
            <w:r>
              <w:t xml:space="preserve">/QĐ-TTg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06 năm 2001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QUY HOẠCH TỔNG THỂ HỆ THỐNG THOÁT NƯỚC THÀNH PHỐ HỒ CHÍ MINH ĐẾNNĂM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30 tháng 09 năm 1992;</w:t>
      </w:r>
      <w:r>
        <w:rPr>
          <w:i/>
        </w:rPr>
        <w:br/>
      </w:r>
      <w:r>
        <w:rPr>
          <w:i/>
        </w:rPr>
        <w:t xml:space="preserve">Căn cứ Quy chế Quản lý đầu tư và xây dựng banhành kèm theo Nghị định số </w:t>
      </w:r>
      <w:hyperlink r:id="rId3" w:history="1">
        <w:r>
          <w:rPr>
            <w:rStyle w:val="Hyperlink"/>
            <w:i/>
          </w:rPr>
          <w:t xml:space="preserve">52/1999/NĐ-CP </w:t>
        </w:r>
      </w:hyperlink>
      <w:r>
        <w:rPr>
          <w:i/>
        </w:rPr>
        <w:t xml:space="preserve"> ngày 08 tháng 07 năm 1999 và được sửađổi bổ sung theo Nghị định số 12/2000/NĐ-CP ngày 05 tháng 05 năm 2000 củachính phủ;</w:t>
      </w:r>
      <w:r>
        <w:rPr>
          <w:i/>
        </w:rPr>
        <w:br/>
      </w:r>
      <w:r>
        <w:rPr>
          <w:i/>
        </w:rPr>
        <w:t xml:space="preserve">Căn cứ Quyết định số 35/1999/QĐ-TTg ngày 05 tháng 03 năm 1999 của Thủ tướng Chínhphủ về việc phê duyệt định hướng phát triển thoát nước đô thị Việt Nam đến2020;</w:t>
      </w:r>
      <w:r>
        <w:rPr>
          <w:i/>
        </w:rPr>
        <w:br/>
      </w:r>
      <w:r>
        <w:rPr>
          <w:i/>
        </w:rPr>
        <w:t xml:space="preserve">Căn cứ Quyết định số 123/1998/QĐ-TTg ngày 10 tháng 07 năm 1998 của Thủ tướng Chínhphủ về việc phê duyệt điều chỉnh Quy hoạch chung thành phố Hồ Chí Minh đến2020;</w:t>
      </w:r>
      <w:r>
        <w:rPr>
          <w:i/>
        </w:rPr>
        <w:br/>
      </w:r>
      <w:r>
        <w:rPr>
          <w:i/>
        </w:rPr>
        <w:t xml:space="preserve">Xét đề nghị của Chủ tịch Ủy ban nhân dân thành phố Hồ Chí Minh tại tờ trình số 3167/UB-ĐT ngày 22 tháng 08 năm 2000 và đề nghị của Bộ trưởng Bộ Xây dựng tại văn bản số 2405/BXD-KTQH ngày 27 tháng 12 năm 2000</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quyhoạch tổng thể hệ thống thoát nước thành phố Hồ Chí Minh đến năm 2020 với cácnội dung chủ yếu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Nghiên cứu đánh giá thựctrạng hệ thống thoát </w:t>
      </w:r>
      <w:r>
        <w:t xml:space="preserve">nước mưa</w:t>
      </w:r>
      <w:r>
        <w:t xml:space="preserve"> và nước thải củathành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những định hướng cơbản, cải thiện tình trạng thoát </w:t>
      </w:r>
      <w:r>
        <w:t xml:space="preserve">nước mưa</w:t>
      </w:r>
      <w:r>
        <w:t xml:space="preserve"> vànước thải cho thành phố Hồ Chí Minh, xác định các dự án ưu tiên cho giai đoạn2001 - 2005;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chương trình đầu tư, cảitạo, nâng cấp hệ thống thoát nước thành phố Hồ Chí Minh cho giai đoạn 2001 -2020, dự kiến tổng mức đầu tư và xác định nguồn vốn để xây dựng hệ thống thoátnước nhằm xóa bỏ tình trạng ngập úng của thành phố và giảm thiểu ô nhiễm môitrường đô thị, xây dựng chương trình nâng cao năng lực quản lý vận hành hệthống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nghiên cứu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nghiên cứu của hệ thốngthoát nước phù hợp với quy hoạch chung của Thành phố đến năm 2020 bao gồm khuvực nội thành hiện hữu với diện tích khoảng 140 </w:t>
      </w:r>
      <w:r>
        <w:t xml:space="preserve">km</w:t>
      </w:r>
      <w:r>
        <w:rPr>
          <w:vertAlign w:val="superscript"/>
        </w:rPr>
        <w:t xml:space="preserve">2 </w:t>
      </w:r>
      <w:r>
        <w:t xml:space="preserve">và khu vực kế cận với diện tích khoảng 510 </w:t>
      </w:r>
      <w:r>
        <w:t xml:space="preserve">km</w:t>
      </w:r>
      <w:r>
        <w:rPr>
          <w:vertAlign w:val="superscript"/>
        </w:rPr>
        <w:t xml:space="preserve">2</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tổng thể hệ thốngthoát nước thành phố Hồ Chí Minh được lập cho giai đoạn từ nay đến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Nguyên tắc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Thành phốHồ Chí Minh được xây dựng và phát triển căn cứ vào tình hình thực tế và theoquy hoạch phù hợp với định hướng phát triển thoát nước đô thị Việt Nam đến 2020đã được Thủ tướng chính phủ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triệt để hệ thốngthoát nước hiện có, nâng cấp và phát triển hệ thống thoát nước phù hợp với sựphát triển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các khu đô thị hiện hữutồn tại hệ thống thoát nước chung (</w:t>
      </w:r>
      <w:r>
        <w:t xml:space="preserve">nước mưa</w:t>
      </w:r>
      <w:r>
        <w:t xml:space="preserve"> vànước thải sinh hoạt), xây dựng cống bao thu gom nước thải đưa về khu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các khu đô thị mới, trướcmắt xây dựng hệ thống thoát nước chung, trong quá trình xây dựng đô thị phảidành đất để xây dựng hệ thống cống riêng khi điều kiện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từ các cơ sở sảnxuất, dịch vụ công cộng phải được xử lý cục bộ bảo đảm tiêu chuẩn theo quy địnhhiện hành trước khi xả vào hệ thống cống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hoạch tổng thể hệ thốngthoát </w:t>
      </w:r>
      <w:r>
        <w:t xml:space="preserve">nước mưa</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Thành phố chia làm 6 lưuvực thoát nước (dựa trên cao trình mặt đất và quy hoạch đô thị)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trung tâm: gồm các quận1, 3, 4, 5, 7, 10, 11, Phú Nhuận và một phần các quận: Gò Vấp, Bình Chánh, BìnhThạnh, Tân Bình. Kênh rạch chính trong lưu vực là Nhiêu Lộc - Thị Nghè, Tân Hóa- Lò Gốm, Tàu Hủ Bến Nghé;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Bắc: gồm một phần của cácquận 12, Gò Vấp, Bình Thạnh, Tân Bình, Bình Chánh và huyện Hóc Môn. Kênh rạchchính trong lưu vực có Tham Lương - Bến Cát, Bến Đá - Rạch Bà Hồng;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Tây: gồm một phần quận 6,8, Tân Bình, Bình Chánh. Kênh rạch chính có Rạch Chùa, rạch Nước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Nam: gồm một phần cácquận 7, 8, Bình Chánh, Nhà Bè. Kênh rạch chính có Kênh Đôi - Kênh Tẻ;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Đông Bắc: gồm một phầnquận 9, Thủ Đức;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Đông Nam: gồm một phầnquận 2, 9, Thủ Đức.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số tính toán cơ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 suất tính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Cống cấp 3, 4 chu kỳ ngập lụt là2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Cống cấp 2 chu kỳ ngập lụt là 3năm;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Kênh rạch chu kỳ ngập lụt là 5năm;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Trạm bơm cục bộ chu kỳ ngập lụtlà 5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Cốt san nền xây dựng &gt;=2m.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Mực nước lũ thiết kế: tại cửasông Sài Gòn 1,32m.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trạm bơm cục bộ: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khu vực đất thấp nằm venlưu vực trung tâm cần phải xây dựng trạm bơm cục bộ. Các trạm bơm cần xây dựnglà: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Đa công suất 1,12 </w:t>
      </w:r>
      <w:r>
        <w:t xml:space="preserve">m</w:t>
      </w:r>
      <w:r>
        <w:rPr>
          <w:vertAlign w:val="superscript"/>
        </w:rPr>
        <w:t xml:space="preserve">3</w:t>
      </w:r>
      <w:r>
        <w:t xml:space="preserve">/s;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Mễ Cốc 1 công suất 1,5 </w:t>
      </w:r>
      <w:r>
        <w:t xml:space="preserve">m</w:t>
      </w:r>
      <w:r>
        <w:rPr>
          <w:vertAlign w:val="superscript"/>
        </w:rPr>
        <w:t xml:space="preserve">3</w:t>
      </w:r>
      <w:r>
        <w:t xml:space="preserve">/s;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Mễ Cốc 2 công suất 1,0 </w:t>
      </w:r>
      <w:r>
        <w:t xml:space="preserve">m</w:t>
      </w:r>
      <w:r>
        <w:rPr>
          <w:vertAlign w:val="superscript"/>
        </w:rPr>
        <w:t xml:space="preserve">3</w:t>
      </w:r>
      <w:r>
        <w:t xml:space="preserve">/s;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hồ điều hòa tại chỗ:</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khu vực Đông Bắc thuộc huyệnThủ Đức sẽ xây dựng hồ điều hòa có tổng dung tích 100.000 </w:t>
      </w:r>
      <w:r>
        <w:t xml:space="preserve">m</w:t>
      </w:r>
      <w:r>
        <w:rPr>
          <w:vertAlign w:val="superscript"/>
        </w:rPr>
        <w:t xml:space="preserve">3</w:t>
      </w:r>
      <w:r>
        <w:t xml:space="preserve">, với diện tích mặt bằng khoảng40.000 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dài cống vá mương thoát </w:t>
      </w:r>
      <w:r>
        <w:t xml:space="preserve">nước mưa</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chiều dài hệ thống cống vàmương thoát nước khoảng 6.000.000m, trong đó cải tạo cống chung hiện có là15.200m, cống chung chính 1.400.000m, cống chung cấp 2, 3 là 602.600m, cống thu</w:t>
      </w:r>
      <w:r>
        <w:t xml:space="preserve">nước mưa</w:t>
      </w:r>
      <w:r>
        <w:t xml:space="preserve"> là 207.400m, mương hở là 3.770.000m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chỉ tiêu cơ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Cống chung 111m/ha;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Cống cấp 2, 3 48m/ha;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Cống thu </w:t>
      </w:r>
      <w:r>
        <w:t xml:space="preserve">nước mưa</w:t>
      </w:r>
      <w:r>
        <w:t xml:space="preserve"> 11m/ha;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Mương hở 100m/ha.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hoạch hệ thống thoát nướcbẩn: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sử dụng hệ thống thoátnước bẩn đến năm 2020 có diện tích 189,78 k</w:t>
      </w:r>
      <w:r>
        <w:t xml:space="preserve">m</w:t>
      </w:r>
      <w:r>
        <w:rPr>
          <w:vertAlign w:val="superscript"/>
        </w:rPr>
        <w:t xml:space="preserve">2</w:t>
      </w:r>
      <w:r>
        <w:t xml:space="preserve">,dân số 5.775.000 người bao gồm khu vực nội thành hiện hữu và các quận mới nhưThủ Đức, quận 2, 7, 9,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chia lưu vực thoát nướcbẩn: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Lựa chọn phương án phân tán đểthu gom và xử lý nước bẩn, toàn bộ thành phố được chi làm 9 khu vực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Tham Lương - Bến Cátgồm quận Bình Thạnh, Gò Vấp;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Nhiêu Lộc - Thị Nghègồm quận 1, 3, 10, Bình Thạnh, Gò Vấp, Phú Nhuận, Tân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Tân Hóa - Lò Gốm gồmquận 6, 8, 11, Tân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Tàu Hủ - Bến Nghé -Kênh Đôi - Kênh Tẻ gồm quận 1, 3, 4, 5, 6, 8, 10, 11, Tân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Tây Sài Gòn là quận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Nam Sài Gòn là quận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Bắc Sài Gòn 1 là quậnThủ Đức;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Bắc Sài Gòn 2 là quận9;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Đông Sài Gòn là quận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Tiêu chuẩn thải nước bẩn:(được tính bao gồm toàn bộ nước thải sinh hoạt, dịch vụ công cộng, tiểu thủcông nghiệp đồng thời cộng 10% nước ngấm vào hệ thống cống):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nội thành:345lít/người/ngày đêm,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đô thị mới: 265lít/người/ngày đêm,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ngoại thành:141lít/người/ngày đêm,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nghiệp: 55 </w:t>
      </w:r>
      <w:r>
        <w:t xml:space="preserve">m</w:t>
      </w:r>
      <w:r>
        <w:rPr>
          <w:vertAlign w:val="superscript"/>
        </w:rPr>
        <w:t xml:space="preserve">3</w:t>
      </w:r>
      <w:r>
        <w:t xml:space="preserve">/ha.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Tải trọng nước bẩn thoát ratừ các hộ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Tải trọng nước bẩn sinh hoạttính theo </w:t>
      </w:r>
      <w:r>
        <w:t xml:space="preserve">BOD</w:t>
      </w:r>
      <w:r>
        <w:rPr>
          <w:vertAlign w:val="subscript"/>
        </w:rPr>
        <w:t xml:space="preserve">5</w:t>
      </w:r>
      <w:r>
        <w:t xml:space="preserve"> được tính nhưsau: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nội thành60g/người/ngày đêm;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đô thị mới 45g/người/ngàyđêm;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ngoại thành 35g/người/ngàyđêm.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Mức độ yêu cầu xử lý: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Lấy theo tiêu chuẩn B của tiêuchuẩn Việt Nam (TCVN) 5942 - 1995 quy định chất lượng nước sông, rạch theo mụcđích sử dụng đối với nước sinh hoạt là 25mg/l và Tiêu chuẩn Việt Nam 5945 -1995 quy định nước thải công nghiệp phải đạt mức độ cho phép trước khi thoát rasông, rạch đối với khu công nghiệp tập trung là 50mg/l.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Hệ thống thu gom: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 vực đô thị cũ là hệthống thoát nước chung, </w:t>
      </w:r>
      <w:r>
        <w:t xml:space="preserve">nước mưa</w:t>
      </w:r>
      <w:r>
        <w:t xml:space="preserve"> và nước thảisinh hoạt; hệ thống cống bao được xây dựng dọc theo kênh rạch để thu gom nướcbẩn đưa về khu xử lý. Đối với khu đô thị mới, trước mắt xây dựng hệ thống thoátnước chung; trong quá trình xây dựng đô thị sẽ để dành đất để xây dựng hệ thốngthoát nước riêng khi điều kiện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Dây chuyền công nghệ xử lýnước thải: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trên khả năng giải phóng mặtbằng, khả năng tài chính, dây chuyền công nghệ xử lý nước thải cho từng lưu vựcsẽ được quyết định trong nghiên cứu khả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Vị trí các trạm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vực Tại vị trí khu xử lý Códiện tích chiếm đất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Hủ - Bến Nghé Xã BìnhHưng, Huyện Bình Chánh 50 Kênh Đôi - Kênh Tẻ.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Nhiêu Lộc - Thị Nghè Xã PhướcLộc huyện Nhà Bè 50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Tân Hóa - Lò Gốm Xã Tân Kiên,huyện Bình Chánh 20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Lương - Bến Cát Phường AnPhú Đông, quận 12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Tây Sài Gòn Giáp kênh 19/5,tỉnh lộ 13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Nam Sài Gòn Xã Phước Kiển,huyện Nhà Bè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Bắc Sài Gòn 1 Khu cây xanhgiáp xa lộ Hà Nội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Bắc Sài Gòn 2 Khu cây xanhcạnh Rạch Con 7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Đông Sài Gòn Tiếp giáp GiồngÔng Tố, rạch Cá Trê nhỏ 12 (Khu công nghiệp Cát Lái).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quản lý vận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thoát nước thành phố HồChí Minh chịu trách nhiệm quản lý vận hành, duy tu, bảo dưỡng toàn bộ hệ thốngthoát </w:t>
      </w:r>
      <w:r>
        <w:t xml:space="preserve">nước mưa</w:t>
      </w:r>
      <w:r>
        <w:t xml:space="preserve"> và nước thải thành phố, cótrách nhiệm lập các kế hoạch đào tạo bồi dưỡng đội ngũ cán bộ, công nhân viênvận hành, lập kế hoạch mua sắm vật tư thiết bị, kế hoạch đầu tư xây dựng hệthống thoát nước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mức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thực hiện quy hoạch tổng thểhệ thống thoát </w:t>
      </w:r>
      <w:r>
        <w:t xml:space="preserve">nước mưa</w:t>
      </w:r>
      <w:r>
        <w:t xml:space="preserve"> và nước thải thành phốHồ Chí Minh đến 2020, cần tổng vốn đầu tư khoảng 40.380 tỷ Việt Nam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chế chính sách và các dựán ưu tiên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thức huy động nguồn lựctheo định hướng phát triển thoát nước đô thị Việt Nam đến 2020 đã được Thủtướng Chính phủ phê duyệt tại Quyết định số 35/1999/QĐ-TTg ngày 05 tháng 03 năm1999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Tuyệt đối nghiêm cấm và có biệnpháp xử lý nghiêm việc xả nước thải không đúng quy định của Luật Tài nguyênnước, Luật Bảo vệ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cách hệ thống tổ chức quảnlý, nâng cao năng lực cho Công ty Thoát nước thành phố Hồ Chí Minh trong quảnlý vận hành hệ thống thoát nước; thực hiện việc thu phí thoát nước để tạo điềukiện cho Công ty Thoát nước có vốn duy tu bảo dưỡng hệ thống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đẩy nhanh tiến độ thựchiện các dự án ưu tiên đã được Thủ tướng Chính phủ phê duyệt như Nhiêu Lộc -Thị Nghè, Kênh Đôi - Kênh Tẻ, rạch Hàng Bàng, Tân Hóa - Lò Gốm, Tham Lương -Bến Cát nhằm xóa bỏ tình trạng ngập úng cũng như giảm thiểu ô nhiễm môi trườngđô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Phân công thựchiện: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 dân thành phố HồChí Minh chủ trì, phối hợp với các Bộ, Ngành có liên quan triển khai thực hiệnQuy hoạch Tổng thể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Xây Dựng chỉ đạo triển khaicác dự án đầu tư xây dựng thoát nước phù hợp với Quy hoạch chung xây dựng thànhphố Hồ Chí Minh đến năm 2020, thẩm định thiết kế kỹ thuật các dự án xây dựng hệthống thoát nước theo các quy định hiện hành, hướng dẫn thành phố trong côngtác quản lý nghiệp vụ kỹ thuật thoát nước theo các quy định hiện hành, hướngdẫn Thành phố trong công tác quản lý, nghiệp vụ kỹ thuật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Kế hoạch và Đầu tư, Bộ Tàichính, Ủy ban nhân dân thành phố Hồ Chí Minh đề xuất thống nhất cơ chế tàichính, chính sách đầu tư, huy động các nguồn lực để thực hiện Quy hoạch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Khoa học, Công nghệ Môitrường, Bộ Y tế kiểm tra và đề xuất các chỉ tiêu, biện pháp thoát nước thải vàohệ thống kênh rạch và sông của thành phố nhằm đảm bảo cho môi trường không bị ônhiễm;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Nông nghiệp và Phát triểnnông thôn, Bộ Giao thông Vận tải phối hợp với Ủy ban nhân dân thành phố Hồ ChíMinh, Bộ Xây dựng thẩm định các dự án xây dựng hệ thống giao thông, thủy lợiphù hợp với quy hoạch thoát nước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Địa chính xem xét xửlý việc giao đất để giải phóng mặt bằng phục vụ công tác xây dựng hệ thốngthoát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cóhiệu lực sau 15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Ủy ban nhân dân thànhphố Hồ Chí Minh, Bộ trưởng các Bộ; Xây dựng, Kế hoạch và Đầu tư, Tài chính,Nông nghiệp và Phát triển Nông thôn, Y tế, Khoa học, Công nghệ và Môi trường,Thống đốc Ngân hàng Nhà nước Việt Nam, Tổng cục trưởng Tổng cục Địa chính vàThủ trưởng các cơ quan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Ban Bí thư trung ương Đảng, </w:t>
            </w:r>
            <w:r>
              <w:rPr/>
              <w:br/>
            </w:r>
            <w:r>
              <w:t xml:space="preserve">- Thủ tướng, các PTT Chính phủ </w:t>
            </w:r>
            <w:r>
              <w:rPr/>
              <w:br/>
            </w:r>
            <w:r>
              <w:t xml:space="preserve">- Các Bộ: Xây dựng, Kế hoạch và Đầu tư, </w:t>
            </w:r>
            <w:r>
              <w:rPr/>
              <w:br/>
            </w:r>
            <w:r>
              <w:t xml:space="preserve">Nông nghiệp và Phát triển Nông thôn,</w:t>
            </w:r>
            <w:r>
              <w:rPr/>
              <w:br/>
            </w:r>
            <w:r>
              <w:t xml:space="preserve">Quốc phòng, Giao thông Vận tải, Y tế,</w:t>
            </w:r>
            <w:r>
              <w:rPr/>
              <w:br/>
            </w:r>
            <w:r>
              <w:t xml:space="preserve">Khoa học, Công nghệ và Môi trường,</w:t>
            </w:r>
            <w:r>
              <w:rPr/>
              <w:br/>
            </w:r>
            <w:r>
              <w:t xml:space="preserve">Công nghiệp và Tài chính, </w:t>
            </w:r>
            <w:r>
              <w:rPr/>
              <w:br/>
            </w:r>
            <w:r>
              <w:t xml:space="preserve">- Ngân hàng nhà nước Việt Nam</w:t>
            </w:r>
            <w:r>
              <w:rPr/>
              <w:br/>
            </w:r>
            <w:r>
              <w:t xml:space="preserve">- Các tổng cục: Địa chính, Du lịch,</w:t>
            </w:r>
            <w:r>
              <w:rPr/>
              <w:br/>
            </w:r>
            <w:r>
              <w:t xml:space="preserve">- HĐND, UBND, Thành ủy TP Hồ Chí Minh,</w:t>
            </w:r>
            <w:r>
              <w:rPr/>
              <w:br/>
            </w:r>
            <w:r>
              <w:t xml:space="preserve">- Văn phòng trung ương,</w:t>
            </w:r>
            <w:r>
              <w:rPr/>
              <w:br/>
            </w:r>
            <w:r>
              <w:t xml:space="preserve">- Văn phòng Chủ tịch nước,</w:t>
            </w:r>
            <w:r>
              <w:rPr/>
              <w:br/>
            </w:r>
            <w:r>
              <w:t xml:space="preserve">- VPCP, BTCN, các PCN, các Vụ: TH,</w:t>
            </w:r>
            <w:r>
              <w:rPr/>
              <w:br/>
            </w:r>
            <w:r>
              <w:t xml:space="preserve">KTTH, ĐP1, ĐP2, NN, KG, VX,</w:t>
            </w:r>
            <w:r>
              <w:rPr/>
              <w:br/>
            </w:r>
            <w:r>
              <w:t xml:space="preserve">QHĐT, TTTT&amp;BC,</w:t>
            </w:r>
            <w:r>
              <w:rPr/>
              <w:br/>
            </w:r>
            <w:r>
              <w:t xml:space="preserve">- Lưu: CN (3),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TƯỚNG CHÍNH PHỦ</w:t>
            </w:r>
            <w:r>
              <w:rPr>
                <w:b/>
              </w:rPr>
              <w:br/>
            </w:r>
            <w:r>
              <w:rPr>
                <w:b/>
              </w:rPr>
              <w:t xml:space="preserve">PHÓ THỦ TƯỚNG</w:t>
            </w:r>
            <w:r>
              <w:rPr>
                <w:b/>
              </w:rPr>
              <w:br/>
            </w:r>
            <w:r>
              <w:rPr>
                <w:b/>
              </w:rPr>
              <w:br/>
            </w:r>
            <w:r>
              <w:rPr>
                <w:b/>
              </w:rPr>
              <w:br/>
            </w:r>
            <w:r>
              <w:rPr>
                <w:b/>
              </w:rPr>
              <w:br/>
            </w:r>
            <w:r>
              <w:rPr>
                <w:b/>
              </w:rPr>
              <w:br/>
            </w:r>
            <w:r>
              <w:rPr>
                <w:b/>
              </w:rP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2-1999-nd-cp-cua-chinh-phu---ban-hanh-quy-che-quan-ly-dau-tu-va-xay-d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2022-06-20T22:22:44Z</dcterms:created>
  <dcterms:modified xsi:type="dcterms:W3CDTF">2022-06-20T22:22:44Z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2022-06-20T22:22:44Z</dcterms:created>
  <dcterms:modified xsi:type="dcterms:W3CDTF">2022-06-20T22:22:44Z</dcterms:modified>
</cp:coreProperties>
</file>