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27 tháng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HÀNHQUY ĐỊNH VỀ BẢNG GIÁ CÁC LOẠI ĐẤT 05 NĂM (2015 - 2019) TRÊN ĐỊA BÀN TỈNH LÀOCAI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26/11/2003;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ngày 03/12/2004;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29/11/2013;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 15/5/2014 của Chính phủ quy định chi tiết thi hành một số điều của LuậtĐất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44/2014/NĐ-CP </w:t>
        </w:r>
      </w:hyperlink>
      <w:r>
        <w:rPr>
          <w:i/>
        </w:rPr>
        <w:t xml:space="preserve"> ngày 15/5/2014 của Chính phủ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104/2014/NĐ-CP </w:t>
        </w:r>
      </w:hyperlink>
      <w:r>
        <w:rPr>
          <w:i/>
        </w:rPr>
        <w:t xml:space="preserve"> ngày 14/11/2014 của Chính phủ quy định về khung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447/QĐ-UBDT ngày 19/9/2013 của Bộ trưởng, Chủ nhiệm Ủy ban Dân tộc công nhận thôn đặc biệtkhó khăn, xã khu vực I, II, III thuộc vùng dân tộc và miền núi giai đoạn2012-2015;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hyperlink r:id="rId6" w:history="1">
        <w:r>
          <w:rPr>
            <w:rStyle w:val="Hyperlink"/>
            <w:i/>
          </w:rPr>
          <w:t xml:space="preserve">36/2014/TT-BTNMT </w:t>
        </w:r>
      </w:hyperlink>
      <w:r>
        <w:rPr>
          <w:i/>
        </w:rPr>
        <w:t xml:space="preserve"> ngày 30/6/2014 của Bộ Tài nguyên và Môi trường quy định chi tiết phương phápđịnh giá đất; xây dựng, điều chỉnh bảng giá đất; định giá đất cụ thể và tư vấnxác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34/2014/NQ-HĐND ngày 17/12/2014 của HĐND tỉnh Lào Cai về bảng giá đất 5 năm (2015 - 2019) trênđịa bàn tỉnh 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Tàinguyên và Môi trường tại Tờ trình số 439/TTr-STNMT ngày 27/12/2014,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nàybản Quy định về bảng giá các loại đất 05 năm (2015-2019) trên địa bàn tỉnh LàoCai.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Tài nguyên và Môi trườngchủ trì, phối hợp Sở Tài chính, Sở Xây dựng, Cục Thuế tỉnh và các cơ quan cóliên quan hướng dẫn, tổ chức thực hiện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UBND các huyện, thành phốthường xuyên khảo sát giá chuyển nhượng quyền sử dụng đất trên thị trường, giátrúng đấu giá quyền sử dụng đất. Khi giá đất phổ biến trên thị trường tăng từ20% trở lên so với mức giá đất của từng tuyến đường trong bảng giá đất hoặcgiảm từ 20% trở lên so với mức giá đất của từng tuyến đường trong bảng giá đấttrong khoảng thời gian từ 180 ngày trở lên thì điều tra, phân tích, xây dựnggiá đất điều chỉnh, tổ chức lấy ý kiến của các cơ quan, tổ chức, cá nhân cóliên quan và lập tờ trình, trình UBND tỉnh xem xét,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 tỉnh; Giám đốccác Sở: Tài nguyên và Môi trường, Tài chính, Xây dựng, Tư pháp; Cục trưởng CụcThuế tỉnh; Chủ tịch UBND các huyện, thành phố và các tổ chức, hộ gia đình, cánhân có liên 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hànhkể từ ngày 01/01/2015 và thay thế Quyết định số 52/2013/QĐ-UBND ngày 20/12/2013của UBND tỉnh Lào Cai ban hành quy định về giá các loại đất, phân loại đất,phân khu vực đất và phân loại đường phố, vị trí đất trên địa bàn tỉnh Lào Cainăm 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Doãn Văn Hưởng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BẢNGGIÁ CÁC LOẠI ĐẤT 05 NĂM (2015 - 2019) TRÊN ĐỊA BÀN TỈNH LÀO CAI</w:t>
      </w:r>
      <w:r>
        <w:rPr/>
        <w:br/>
      </w:r>
      <w:r>
        <w:rPr>
          <w:i/>
        </w:rPr>
        <w:t xml:space="preserve">(Kèm theo Quyết địnhsố: 91/2014/QĐ-UBND ngày 27/12/2014 của UBND tỉnh 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được ban hành theo Quyđịnh này áp dụng để tính tiền sử dụng đất khi Nhà nước công nhận quyền sử dụngđất ở của hộ gia đình, cá nhân đối với phần diện tích trong hạn mức; cho phépchuyển mục đích sử dụng đất từ đất nông nghiệp, đất phi nông nghiệp không phảilà đất ở sang đất ở đối với phần diện tích trong hạn mức giao đất ở cho hộ giađình, cá nhân; tính thuế sử dụng đất; tính phí và lệ phí trong quản lý, sử dụngđất đai; tính tiền xử phạt vi phạm hành chính trong lĩnh vực đất đai; tính tiềnbồi thường cho Nhà nước khi gây thiệt hại trong quản lý và sử dụng đất đai; tínhgiá trị quyền sử dụng đất để trả cho người tự nguyện trả lại đất cho Nhà nướcđối với trường hợp đất trả lại là đất Nhà nước giao đất có thu tiền sử dụngđất, công nhận quyền sử dụng đất có thu tiền sử dụng đất, đất thuê trả tiềnthuê đất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thực hiện đấu giáquyền sử dụng đất, đấu giá cho thuê đất, định giá giao đất có thu tiền sử dụngđất theo quy định của UBND tỉnh thì giá đất do UBND tỉnh quyết định phù hợp vớigiá thị trường tại thời điểm xác định giá đất và không được thấp hơn mức giáquy định trong bảng giá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người có quyềnsử dụng đất tự thỏa thuận về giá đất khi thực hiện các quyền chuyển nhượng, chothuê lại quyền sử dụng đất, góp vốn bằng quyền sử dụng đất thì tính theo giáthực tế thỏa thuận nhưng khi xác định giá để thực hiện nghĩa vụ tài chính vềđất đai thì không được thấp hơn giá đất quy định tại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mục đích sử dụng đất hợppháp tại thời điểm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thời hạn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Phù hợp với giá phổ biến trên thịtrường của loại đất có cùng mục đích sử dụng đã chuyển nhượng, trúng đấu giáquyền sử dụng đất đối với những nơi có đấu giá quyền sử dụng đất hoặc thu nhậptừ việc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Cùng một thời điểm, các thửa đấtliền kề nhau có cùng mục đích sử dụng, khả năng sinh lợi, thu nhập từ việc sửdụng đất tương tự nhau thì có mức giá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 đất quy định cho từng tuyếnđường, từng đoạn phố, ngõ và căn cứ vào mức đầu tư cơ sở hạ tầng kỹ thuật, kinhtế - xã hội kết hợp với vị trí, điều kiện sinh lợi của đất, phù hợp với giá phổbiến trên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Giá đất trong bảng giá đất thuộcloại đất nào thì áp dụng khung giá đất của loại đất đó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Giá đất quy định đáp ứng yêu cầucác mối quan hệ giao dịch về đất ở mức bình thường, nhằm ổn định đời sống dâncư, phù hợp giữa quyền và nghĩa vụ của người sử dụng đất. Đồng thời đảm bảotính ổn định xã hội, góp phần đẩy nhanh tốc độ đô thị hóa, tăng thêm nguồn thungân sách, tăng cường quản lý quỹ đất, thúc đẩy công tác quản lý thực hiện quyhoạch và thu hút đầu tư vào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Giá đất phổ biến trên thị trườngđược tham khảo để xây dựng bảng giá đất là giá xuất hiện với tần suất nhiềunhất trong các giao dịch đã chuyển nhượng trên thị trường, trúng đấu giá quyềnsử dụng đất, giá đất xác định từ chi phí, thu nhập của các thửa đất có cùng mụcđích sử dụng đã loại bỏ các yếu tố đột biến giá như đầu cơ mua bán với mục đíchkinh doanh trục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Bảng giá đất được rà soát, điềuchỉnh khi giá đất phổ biến trên thị trường tăng từ 20% trở lên so với mức giáđất của từng tuyến đường trong bảng giá đất hoặc giảm từ 20% trở lên so với mứcgiá đất của từng tuyến đường trong bảng giá đất trong khoảng thời gian từ 180ngày trở lên trên cơ sở đề nghị của UBND các huyện, thành phố. Đối với đất ởtại đô thị; đất thương mại, dịch vụ tại đô thị; đất sản xuất, kinh doanh phinông nghiệp không phải là đất thương mại, dịch vụ tại đô thị mức điều chỉnhkhông được vượt quá 30% mức giá tối đa của cùng loại đất trong khung giá đất doChính phủ quy định. Đối với đất nông nghiệp trong khu dân cư, trong địa giớihành chính phường mức điều chỉnh không được vượt quá 50% mức giá tối đa củacùng loại đất trong khung giá đất do Chính phủ quy định. Các loại đất còn lạimức điều chỉnh không được vượt quá khung giá đất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Nội dung điều chỉnh bảng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giá của một loại đấthoặc một số loại đất hoặc tất cả các loại đất trong bảng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bảng giá đất tại một vịtrí đất hoặc một số vị trí đất hoặc tất cả các 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điều chỉnh trong bảng giáđất phải phù hợp với khung giá đất và quy định về mức chênh lệch giá đất tạikhu vực giáp ranh theo quy định tại Khoản 2 Điều 13 Nghị định số 44/2014/NĐ-CP ngày 15 tháng 5 năm 2014 của Chính phủ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xác định loại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và xếp loạiđô thị của cơ quan Nhà nước có thẩm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độ tương đồng về trình độphát triển, quy hoạch, đầu tư cơ sở hạ tầng kỹ thuật, hạ tầng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để xác định loại xã vàvùng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loại xã theo quy địnhcủa Ủy ban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vùng kinh tế theo quyđịnh của Chính phủ về khung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khu vực đối với đất phinông nghiệp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phi nông nghiệp tại nông thôngồm 2 khu vực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1: là khu vực có khả năngsinh lợi cao nhất và điều kiện kết cấu hạ tầng thuận lợi nhất bao gồm: Các thịtứ, trung tâm xã, trung tâm cụm xã, ven đường quốc lộ, tỉnh lộ, huyện lộ, cácnơi đã được đầu tư xây dựng đường và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2: là các khu vực có khảnăng sinh lợi thấp hơn và kết cấu hạ tầng kém thuận lợi hơn khu vực 1 bao gồmcác khu vực còn lại trong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định vị trí đất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đất nông nghiệp: Vị trícác loại đất căn cứ vào năng suất cây trồng, điều kiện về kết cấu hạ tầng, cáclợi thế cho sản xuất, kinh doanh khác, khoảng cách từ nơi cư trú của cộng đồngngười sử dụng đất đến nơi sản xuất, khoảng cách từ nơi sản xuất đến thị trườngtiêu thụ tập trung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đất phi nông nghiệp tạinông thôn: Vị trí các loại đất được xác định theo từng đường, đoạn đường, khuvực căn cứ vào điều kiện kết cấu hạ tầng kỹ thuật, hạ tầng xã hội, các lợi thếcho sản xuất, kinh doanh trong khu vực; khoảng cách đến trung tâm chính trị,kinh tế, thương mại trong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đất phi nông nghiệp tạiđô thị: Vị trí các loại đất được xác định theo từng đường, đoạn đường, từngphố, đoạn phố căn cứ vào điều kiện kết cấu hạ tầng kỹ thuật, hạ tầng xã hội,các lợi thế cho sản xuất, kinh doanh trong khu vực; khoảng cách đến trung tâmchính trị, kinh tế, thương mại trong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của từng loại đất được xácđịnh theo nguyên tắc vị trí số 1 có mức sinh lợi cao nhất, có điều kiện và cácyếu tố về kết cấu hạ tầng thuận lợi nhất. Các vị trí tiếp sau đó theo thứ tự từthứ 2 trở đi có mức sinh lợi thấp hơn và điều kiện kết cấu hạ tầng kém thuậnlợi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Tiêu chí xác định loại đô thị, xácđịnh loại xã, xác định khu vực đối với đất phi nông nghiệp tại nông thôn, xácđịnh vị trí các loại đất trên địa bàn tỉnh Lào Cai (</w:t>
      </w:r>
      <w:r>
        <w:rPr>
          <w:i/>
        </w:rPr>
        <w:t xml:space="preserve">như Phụ lục số I kèmtheo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Giá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tại đô thị là đất ở thuộc phạmvi địa giới hành chính phường, thị trấn, kể cả đất ở tại các khu đô thị mới đãthực hiện quy hoạch phát triển các quận, thành phố, thị xã, thị trấn nhưng hiệntại vẫn do xã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giá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ở tại đô thị quy định cụthể cho từng loại đô thị,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trong bảng giá đất quy địnhgiá đất cho vị trí 1. Giá đất của các vị trí tiếp theo xác định theo hệ sốchênh lệch giá đất cho từng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 Những nơi đã có quy hoạch chitiết xây dựng 1/500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cùng một thửa đất có ítnhất một cạnh tiếp giáp với cạnh đường, phố hoặc các thửa đất không có cạnhtiếp 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0,6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thửa đất có 2 mặtđường 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 Những nơi chưa có quy hoạch chitiết xây dựng 1/500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cùng một thửa đất có ítnhất một cạnh tiếp giáp với cạnh đường, phố hoặc các thửa đất không có cạnhtiếp 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đến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Được tính từ trên 20 mđến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Được tính từ trên 30 mđến 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4: Được tính từ trên 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0,8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Tính bằng 0,65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4: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thửa đất có 2 mặtđường 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Giá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tại nông thôn là đất thuộcphạm vi địa giới hành chính các xã, trừ đất tại khu đô thị mới đã thực hiệntheo quy hoạch phát triển các quận, thành phố, thị trấn nhưng hiện tại vẫnthuộc xã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ở tại nông thôn khu vực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tại nông thôn khu vực 1 gồmcác thị tứ, trung tâm xã, trung tâm cụm xã, ven đường quốc lộ, tỉnh lộ, huyệnlộ, các nơi đã được đầu tư xây dựng đường và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ở tại nông thôn khu vực 1quy định cụ thể cho từng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trong bảng giá đất quy địnhgiá đất cho vị trí 1. Giá đất của các vị trí tiếp theo xác định theo hệ số chênhlệch giá đất của từng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Xác định 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Những nơi đã có quy hoạch chitiết xây dựng 1/500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cùng một thửa đất có ít nhấtmột cạnh tiếp giáp với cạnh đường, phố hoặc các thửa đất không có cạnh tiếpgiáp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giá đất của từng vị trí đượcxác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0,6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thửa đất có 2 mặt đườngthì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Những nơi chưa có quy hoạch chitiết xây dựng 1/500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cùng một thửa đất có ít nhấtmột cạnh tiếp giáp với cạnh đường, phố hoặc các thửa đất không có cạnh tiếpgiáp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đến 20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Được tính từ trên 20 mđến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Được tính từ trên 30 mđến 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4: Được tính từ trên 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giá đất của từng vị trí đượcxác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0,8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Tính bằng 0,65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4: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thửa đất có 2 mặt đườngthì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ở tại nông thôn khu vực2: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tại nông thôn khu vực 2 lànhững khu vực còn lại ngoài khu vực 1 trên địa bàn hành chính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quy định cho từng huyện,thành phố theo từng 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nông nghiệp quy định chotừng huyện, thành phố theo từng vị trí đất,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Giá đất thương mại, dịch vụtại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thương mại, dịch vụ tạiđô thị xác định cho từng loại đô thị,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trong bảng giá đất quy địnhgiá đất cho vị trí 1. Giá đất của vị trí 2 xác định theo hệ số chênh lệch giáđất.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cùng một thửa đất có ít nhấtmột cạnh tiếp giáp với cạnh đường, phố hoặc các thửa đất không có cạnh tiếpgiáp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thửa đất có 2 mặtđường 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Giá đất sản xuất, kinh doanhphi nông nghiệp không phải là đất thương mại, dịch vụ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sản xuất, kinh doanh phinông nghiệp không phải là đất thương mại, dịch vụ tại đô thị quy định cho từngloại đô thị,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trong bảng giá đất quy địnhgiá đất cho vị trí 1. Giá đất của vị trí 2 xác định theo hệ số chênh lệch giáđất.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cùng một thửa đất có ít nhấtmột cạnh tiếp giáp với cạnh đường, phố hoặc các thửa đất không có cạnh tiếpgiáp với cạnh đường, phố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thửa đất có 2 mặtđường thì giá trị thửa đất được tính theo đường, phố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đất sản xuất, kinh doanh phinông nghiệp tại các khu công nghiệp, tiểu thủ công nghiệp và thương mại trênđịa bàn thành phố Lào Cai xây dựng một biểu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Giá đất thương mại, dịch vụtại nông thôn khu vực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thương mại, dịch vụ tạinông thôn khu vực 1 được xác định cho từng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trong bảng giá đất quy địnhgiá đất cho vị trí 1. Giá đất của vị trí 2 xác định theo hệ số chênh lệch giáđất.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cùng một thửa đất có ít nhấtmột cạnh tiếp giáp với cạnh đường hoặc các thửa đất không có cạnh tiếp giáp vớicạnh đường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thửa đất có 2 mặtđường thì giá trị thửa đất được tính theo đường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Giá đất sản xuất, kinhdoanh phi nông nghiệp không phải là đất thương mại, dịch vụ tại nông thôn khuvực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thương mại, dịch vụ tạinông thôn khu vực 1 được xác định cho từng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trong bảng giá đất quy địnhgiá đất cho vị trí 1. Giá đất của vị trí 2 xác định theo hệ số chênh lệch giáđất.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cùng một thửa đất có ít nhấtmột cạnh tiếp giáp với cạnh đường hoặc các thửa đất không có cạnh tiếp giáp vớicạnh đường thì các vị trí đất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Được tính từ chỉ giớiđường đỏ có chiều rộng và chiều sâu theo quy hoạch được cấp có thẩm quyền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Tiếp theo sau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giá đất của từng vị tríđược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Tính bằng 0,4 so với vịtrí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thửa đất có 2 mặtđường thì giá trị thửa đất được tính theo đường có giá trị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Giá đất thương mại, dịch vụtại nông thôn khu vực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thương mại, dịch vụ tại nôngthôn khu vực 2 xác định cụ thể cho hai vị trí đất (Vị trí 1 và Vị trí 2) theotừng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Giá đất sản xuất, kinhdoanh phi nông nghiệp không phải là đất thương mại, dịch vụ tại nông thôn khuvực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sản xuất, kinh doanh phinông nghiệp không phải là đất thương mại, dịch vụ tại nông thôn khu vực 2 xácđịnh cụ thể cho hai vị trí đất (Vị trí 1 và Vị trí 2) theo từng huyện,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Bảng giá các loại đất (chitiết có Phụ lục kèm theo)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I: Tiêu chí xác địnhloại đô thị, xác định loại xã, xác định khu vực, xác định vị trí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II: Bảng giá đất ở tạiđô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III: Bảng giá đấtthương mại, dịch vụ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IV: Bảng giá đất sảnxuất, kinh doanh phi nông nghiệp không phải là đất thương mại dịch vụ tại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V: Bảng giá đất ở tạinông thôn khu vực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VI: Bảng giá đất thươngmại, dịch vụ tại nông thôn khu vực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VII: Bảng giá đất sảnxuất, kinh doanh phi nông nghiệp không phải là đất thương mại dịch vụ tại nôngthôn khu vực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VIII: Bảng giá đất ởtại nông thôn khu vực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IX: Bảng giá đất thươngmại, dịch vụ tại nông thôn khu vực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 Bảng giá đất sảnxuất, kinh doanh phi nông nghiệp không phải là đất thương mại dịch vụ tại nôngthôn khu vực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XI: Bảng giá đất trồnglúa.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XII: Bảng giá đất trồngcây hàng năm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XIII: Bảng giá đất nuôitrồng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XIV: Bảng giá đất trồngcây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XV: Bảng giá đất rừngsản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XVI: Bảng giá đất lõitrên địa bàn thành phố 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XVII: Bảng giá đất sảnxuất kinh doanh phi nông nghiệp tại các khu công nghiệp, khu công nghiệp thươngmại và các cụm tiểu thủ công nghiệp trên địa bàn thành phố 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Giá đất rừng phòng hộ, rừngđặc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rừng phòng hộ và đấtrừng đặc dụng, Ủy ban nhân dân tỉnh sẽ căn cứ giá đất rừng sản xuất tại khu vựclân cận đã quy định trong bảng giá đất và căn cứ phương pháp định giá đất đểquy định mức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Giá các loại đất nôngnghiệp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loại đất nông nghiệpkhác, Ủy ban nhân dân tỉnh sẽ căn cứ vào giá các loại đất nông nghiệp tại khuvực lân cận đã quy định trong bảng giá đất để quy định mức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Đối với đất sử dụng vào các mục đíchcông cộng có mục đích kinh doanh, đất xây dựng trụ sở cơ quan, đất xây dựngcông trình sự nghiệp thì Ủy ban nhân dân tỉnh sẽ căn cứ vào giá đất sản xuất,kinh doanh đối với đất sử dụng vào mục đích công cộng có mục đích kinh doanhhoặc giá đất ở đối với đất trụ sở cơ quan, đất xây dựng công trình sự nghiệptại khu vực lân cận đã quy định trong bảng giá đất để quy định mức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t xml:space="preserve">Đối với đất sông, ngòi, kênh, rạch,suối và mặt nước chuyên dùng sử dụng vào mục đích nuôi trồng thủy sản thì ápdụng khung giá đất nuôi trồng thủy sản; sử dụng vào mục đích phi nông nghiệphoặc sử dụng vào mục đích phi nông nghiệp kết hợp với nuôi trồng thủy sản thìỦy ban nhân dân tỉnh sẽ căn cứ vào giá đất phi nông nghiệp tại khu vực lân cậnđể quy định mức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Giá 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chưa sử dụng, khi cơquan nhà nước có thẩm quyền giao đất, cho thuê đất để đưa vào sử dụng thì Ủyban nhân dân tỉnh sẽ căn cứ phương pháp định giá đất và giá của loại đất cùngmục đích sử dụng đã được giao đất, cho thuê đất tại khu vực lân cận để quy địnhmức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Giá đất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giáp ranh được áp dụngcho các khu vực giáp ranh giữa các xã, phường, thị trấn, huyện,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khu vực đất giáp ranh có giátrị chênh lệch khác nhau, ở vị trí giáp ranh được tính giá bình quân giữa giáđất cao và giá đất thấp theo mốc giáp ranh giá đất cao xuống giá đất thấp vớikhoảng cách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50m đối với đất đô thị (đoạnđường chuyển tiếp được tính cho cả trục đường có địa giới hành chính khácnhau).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150m đối với đất nông nghiệp vàđất ở nông thôn giữa các khu vực.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200m đối với đất nông nghiệp vàđất ở nông thôn trong nội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300m đối với đất nông nghiệp vàđất ở nông thôn giữa các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Bản đồ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đồ bảng giá đất xây dựng theođơn vị hành chính cấp xã, nội dung bản đồ thể hiện về mức giá, loại đất, vị tríđất.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giá đất thể hiện trên bản đồbằng thang màu, những khu vực đất lõi chưa được đầu tư xây dựng đường giaothông được thể hiện bằng khoảng giá, loại đất thể hiện trên bản đồ bằng mã loạiđất theo quy định của Luật Đất đai, các yếu tố nội dung bản đồ giúp người xemnhận biết được vị trí đất, loại đất,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đồ giá đất là tài liệu kèmtheo bảng giá đất, giao cho phòng Tài nguyên và Môi trường các huyện, thành phốhai (02) bộ, trong đó một (01) bộ phòng Tài nguyên và Môi trường các huyện,thành phố lưu giữ và sử dụng, một (01) bộ phòng Tài nguyên và Môi trường cáchuyện, thành phố giao cho các xã, phường, thị trấn lưu giữ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Xử lý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đã hoàn thành thủtục và nộp tiền cấp quyền sử dụng đất trước ngày 31/12/2014 được thực hiện theoquy định hiện hành thu tiền sử dụng đất của tỉnh có hiệu lực đến 31/12/2014.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chưa hoàn thành hồsơ thủ tục nộp tiền cấp quyền sử dụng đất thì chuyển sang thực hiện giá đất đểtính thu tiền sử dụng đất theo Quy định này kể từ ngày 01/01/2015, trừ cáctrường hợp phải xử lý tồn tại, được thực hiện theo quy định riêng của UBND tỉnhLào Cai.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thuộc đối tượng bồithường,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đã thực hiện bồithường giải phóng mặt bằng, nhận tiền bồi thường, được bố trí tái định cư ở nơiở mới thì thực hiện hoàn tất các thủ tục bồi thường và giao đất tái định cư theoquy định của UBND tỉnh có hiệu lực thi hành trước ngày 01/01/2015.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đã nhận tiền bồithường (hoặc không nhận) và đề nghị tính lại tiền bồi thường thì tùy từngtrường hợp cụ thể để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dự án đã thực hiện thống kê,phê duyệt phương án bồi thường giải phóng mặt bằng, đã tổ chức thực hiện chitrả kinh phí bồi thường mà các đối tượng được bồi thường không nhận tiền bồithường thì thực hiện di chuyển giải phóng mặt bằng theo quy định không phêduyệt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dự án đang chi trả bồi thườnggiải phóng mặt bằng thì tiếp tục thực hiện và không xem xét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dự án đã thực hiện thống kê ápgiá, chưa chi trả kinh phí hoặc chưa có nguồn chi trả thì áp giá và trình phêduyệt lại kinh phí bồi thường theo quy định. Hộ nhận đất ở khu tái định cư phảinộp tiền sử dụng đất theo Quy định này kể từ ngày 01/01/2015.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Tài nguyên và Môi trườngchủ trì, phối hợp với các Sở, ngành liên quan hướng dẫn thực hiện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việc thẩm định Tờ trìnhđiều chỉnh giá đất của các huyện, thành phố trình UBND tỉnh quyết định khi phảiđiều chỉnh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tổ chức kiểm tra, giámsát việc thực hiện giá các loại đất trên địa bàn và tổng hợp các vướng mắc phátsinh, báo cáo UBND tỉnh xem xét, giải quyết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Cục Thuế tỉnh chủ trì, phốihợp với Sở Tài chính, Sở Tài nguyên và Môi trường hướng dẫn thu tiền sử dụngđất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các huyện, thành phố chịutrách nhiệm tổ chức thực hiện đảm bảo đúng Quy định này; chủ động rà soát lậpTờ trình điều chỉnh, bổ sung giá đất trên địa bàn khi giá đất phổ biến trên thịtrường có biến động cần điều chỉnh bảng giá đất theo quy định tại Nghị định số44/2014/NĐ-CP ngày 15/5/2015 của Chính phủ quy định về giá đất gửi về Sở Tàinguyên và Môi trường, Sở Tài chính, Sở Xây dựng. Sở Tài nguyên và Môi trườngtổng hợp, báo cáo UBND tỉnh xem xét, trình Thường trực HĐND thông qua trước khiquyết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cóvướng mắc, phát sinh các Sở, ngành, UBND các huyện, thành phố và các tổ chức,cá nhân kịp thời phản ánh về Sở Tài nguyên và Môi trường để nghiên cứu, tổnghợp và báo cáo UBND tỉnh xem xét, quyết định./.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104-2014-nd-cp-quy-dinh-khung-gia-dat.aspx" TargetMode="External" /><Relationship Id="rId6" Type="http://schemas.openxmlformats.org/officeDocument/2006/relationships/hyperlink" Target="/thong-tu-so-36-2014-tt-btnmt-cua-bo-tai-nguyen-va-moi-truong---quy-dinh-chi-tiet-phuong-phap-dinh-gia-dat;-xay-dung--dieu-chinh-bang-gia-dat;-dinh-gia-dat-cu-the-va-tu-van-xac-dinh-gia-d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2022-06-21T15:20:37Z</dcterms:created>
  <dcterms:modified xsi:type="dcterms:W3CDTF">2022-06-21T15:20:37Z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2022-06-21T15:20:37Z</dcterms:created>
  <dcterms:modified xsi:type="dcterms:W3CDTF">2022-06-21T15:20:37Z</dcterms:modified>
</cp:coreProperties>
</file>