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BỘ GIÁO DỤC ĐÀO TẠO</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54/2008/QĐ-BGDĐT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24 tháng 09 năm 2008</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QUYẾT ĐỊNH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BANHÀNH QUY ĐỊNH VỀ CHẾ ĐỘ THỈNH GIẢNG TẠI CƠ SỞ GIÁO DỤC ĐẠI HỌC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BỘ TRƯỞNG BỘ GIÁO DỤC VÀ ĐÀO TẠO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số </w:t>
      </w:r>
      <w:hyperlink r:id="rId3" w:history="1">
        <w:r>
          <w:rPr>
            <w:rStyle w:val="Hyperlink"/>
            <w:i/>
          </w:rPr>
          <w:t xml:space="preserve">178/2007/NĐ-CP </w:t>
        </w:r>
      </w:hyperlink>
      <w:r>
        <w:rPr>
          <w:i/>
        </w:rPr>
        <w:t xml:space="preserve"> ngày 03 tháng 12 năm 2007 của Chính phủ quy định chức năng,nhiệm vụ, quyền hạn và cơ cấu tổ chức của Bộ, cơ quan ngang Bộ;</w:t>
      </w:r>
      <w:r>
        <w:rPr>
          <w:i/>
        </w:rPr>
        <w:br/>
      </w:r>
      <w:r>
        <w:rPr>
          <w:i/>
        </w:rPr>
        <w:t xml:space="preserve">Căn cứ Nghị định số 32/2008/NĐ-CP ngày 19 tháng 3 năm 2008 của Chính phủ quyđịnh chức năng, nhiệm vụ, quyền hạn và cơ cấu tổ chức của Bộ Giáodục và Đào tạo;</w:t>
      </w:r>
      <w:r>
        <w:rPr>
          <w:i/>
        </w:rPr>
        <w:br/>
      </w:r>
      <w:r>
        <w:rPr>
          <w:i/>
        </w:rPr>
        <w:t xml:space="preserve">Căn cứ Nghị định số 81/2002/NĐ-CP ngày 17 tháng 10 năm 2002 của Chính phủquy định chi tiết thi hành một số điều của Luật khoa học và côngnghệ;</w:t>
      </w:r>
      <w:r>
        <w:rPr>
          <w:i/>
        </w:rPr>
        <w:br/>
      </w:r>
      <w:r>
        <w:rPr>
          <w:i/>
        </w:rPr>
        <w:t xml:space="preserve">Căn cứ Nghị định số 75/2006/NĐ-CP ngày 02 tháng 8 năm 2006 của Chính phủquy định chi tiết và hướng dẫn thi hành một số điều của Luật giáodục;</w:t>
      </w:r>
      <w:r>
        <w:rPr>
          <w:i/>
        </w:rPr>
        <w:br/>
      </w:r>
      <w:r>
        <w:rPr>
          <w:i/>
        </w:rPr>
        <w:t xml:space="preserve">Theo đề nghị của Vụ trưởng Vụ Khoa học và Công nghệ và Môi trường,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QUYẾT ĐỊNH: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w:t>
      </w:r>
      <w:r>
        <w:t xml:space="preserve"> Ban hành kèmtheo Quyết định này Quy định vế chế độ thỉnh giảng tại cơ sở giáo dụcđại học.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w:t>
      </w:r>
      <w:r>
        <w:t xml:space="preserve"> Quyết định nàycó hiệu lực sau 15 ngày, kể từ ngày đăng Công báo. Các quy định trướcđây trái với Quyết định này đều bị bãi bỏ.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w:t>
      </w:r>
      <w:r>
        <w:t xml:space="preserve"> Chánh Vănphòng, Vụ trưởng Vụ Khoa học, Công nghệ và Môi trường, Thủ trưởng cácđơn vị có liên quan thuộc Bộ Giáo dục và Đào tạo, Giám đốc đại học,học viện, Hiệu trưởng trường đại học, cao đẳng, Viện trưởng việnnghiên cứu, Thủ trưởng cơ quan, tổ chức và các cá nhân có liên quanchịu trách nhiệm thi hành Quyết định này.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BỘ TRƯỞNG </w:t>
            </w:r>
            <w:r>
              <w:rPr>
                <w:b/>
              </w:rPr>
              <w:br/>
            </w:r>
            <w:r>
              <w:rPr>
                <w:b/>
              </w:rPr>
              <w:t xml:space="preserve">THỨ TRƯỞNG</w:t>
            </w:r>
            <w:r>
              <w:rPr>
                <w:b/>
              </w:rPr>
              <w:br/>
            </w:r>
            <w:r>
              <w:rPr>
                <w:b/>
              </w:rPr>
              <w:br/>
            </w:r>
            <w:r>
              <w:rPr>
                <w:b/>
              </w:rPr>
              <w:br/>
            </w:r>
            <w:r>
              <w:rPr>
                <w:b/>
              </w:rPr>
              <w:br/>
            </w:r>
            <w:r>
              <w:rPr>
                <w:b/>
              </w:rPr>
              <w:br/>
            </w:r>
            <w:r>
              <w:rPr>
                <w:b/>
              </w:rPr>
              <w:t xml:space="preserve">Trần Văn Nhung</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 ĐỊNH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VỀCHẾ ĐỘ THỈNH GIẢNG TẠI CƠ SỞ GIÁO DỤC ĐẠI HỌC</w:t>
      </w:r>
      <w:r>
        <w:rPr/>
        <w:br/>
      </w:r>
      <w:r>
        <w:rPr>
          <w:i/>
        </w:rPr>
        <w:t xml:space="preserve">(ban hành kèm theo Quyết định số 54/2008/QĐ-BGDĐT ngày 24/9/2008 của Bộtrưởng Bộ Giáo dục và Đào tạo)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1.</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 ĐỊNH CHUNG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w:t>
      </w:r>
      <w:r>
        <w:t xml:space="preserve"> Phạm vi điềuchỉnh và đối tượng áp dụng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Văn bản này quy định vềchế độ thỉnh giảng tại cơ sở giáo dục đại học bao gồm: tiêu chuẩn,định mức giờ chuẩn đối với nhà giáo, nhà khoa học được mời thỉnhgiảng (sau đây gọi là giảng viên thỉnh giảng); hợp đồng thỉnh giảng;trách nhiệm và quyền hạn của giảng viên thỉnh giảng; trách nhiệm vàquyền của cơ sở giáo dục đại học mời giảng viên thỉnh giảng: tráchnhiệm và quyền của cơ quan, tổ chức có nhà giáo, nhà khoa học đượcmời thỉnh giảng.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Văn bản này áp dụng đối với nhàgiáo, nhà khoa học đang làm việc ở các cơ sở giáo dục đại học, việnnghiên cứu, doanh nghiệp và các cơ quan, tổ chức khác (sau đây gọi chunglà cơ quan, tổ chức) được mời đến giảng dạy tại cơ sở giáo dục đạihọc; nhà khoa học hoạt động độc lập được cơ sở giáo dục đại học mờiđến giảng dạy.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Văn bản này không áp dụngđối với người Việt Nam định cư ở nước ngoài, người nước ngoài đếngiảng dạy ở cơ sở giáo dục đại học Việt Nam.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 </w:t>
      </w:r>
      <w:r>
        <w:t xml:space="preserve">Thỉnh giảng vàcác hoạt động thỉnh giảng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Thỉnh giảng là việc mộtcơ sở giáo dục đại học mời nhà giáo hoặc người có đủ tiêu chuẩn củanhà giáo ở nơi khác đến giảng dạy.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hoạt động thỉnh giảngbao gồm: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Giảng dạy các môn học, cácchuyên đề và hướng dẫn thực hành, thực tập, thí nghiệm theo các chươngtrình đào tạo của cơ sở giáo dục đại học (gọi chung là giảng dạy cácmôn học);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Hướng dẫn sinh viên, họcviên cao học và nghiên cứu sinh làm khóa luận, đồ án tốt nghiệp,luận văn, luận án và tham gia các hội đồng chấm thi, chấm khóa luận,đồ án tốt nghiệp, luận văn, luận án (gọi chung là hướng dẫn vàchấm luận văn tốt nghiệp);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Tham gia biên soạn giáotrình, tài liệu giảng dạy, sách tham khảo (gọi chung là biên soạntài liệu giảng dạy).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w:t>
      </w:r>
      <w:r>
        <w:t xml:space="preserve"> Mục tiêu thỉnhgiảng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Nâng cao chất lượng đàotạo thông qua việc thu hút đội ngũ nhà giáo, nhà khoa học trình độcao tham gia công tác đào tạo.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Tạo điều kiện gắn kết đàotạo với nghiên cứu khoa học và thực tiễn; gắn kết giữa các cơ sở giáodục đại học; gắn kết cơ sở giáo dục đại học với viện nghiên cứu,doanh nghiệp, cơ quan và tổ chức khác bên ngoài cơ sở giáo dục đạihọc.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Tạo điều kiện để các giảngviên cơ hữu của cơ sở giáo dục đại học có thời gian thực hiện nhiệm vụnghiên cứu khoa học, học tập và bồi dưỡng kiến thức.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w:t>
      </w:r>
      <w:r>
        <w:t xml:space="preserve"> Thực hiện chếđộ thỉnh giảng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Khuyến khích thực hiện chếđộ thỉnh giảng ở tất cả các môn học thuộc các chương trình đào tạo củacơ sở giáo dục đại học để bổ sung, cập nhật thông tin, kiến thức lýluận và thực tiễn, kỹ năng thực hành.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Chế độ thỉnh giảng phải đượcthực hiện ở bộ môn của cơ sở giáo dục đại học trong các trường hợpsau: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Đội ngũ giảng viên cơ hữucủa bộ môn có tổng số giờ giảng dạy quy chuẩn vượt quá 2 lần tổngsố giờ chuẩn định mức giảng dạy của bộ môn trong một năm học theoquy định của Bộ Giáo dục và Đào tạo;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Đội ngũ giảng viên cơ hữucủa bộ môn không đáp ứng được yêu cầu nghiên cứu khoa học theo quy định củaBộ Giáo dục và Đào tạo;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Tỷ lệ giảng viên cơ hữucó trình độ thạc sĩ, tiến sĩ của bộ môn ở dưới mức trung bình chungcủa các cơ sở giáo dục đại học trong cả nước;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Môn học mới.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w:t>
      </w:r>
      <w:r>
        <w:t xml:space="preserve"> Nguyên tắc thực hiệnchế độ thỉnh giảng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Đảm bảo sự tự nguyện củanhà giáo, nhà khoa học.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Đảm bảo lợi ích của giảngviên thỉnh giảng, của cơ sở giáo dục đại học mời giảng viên thỉnh giảng,của cơ sở giáo dục đại học, viện nghiên cứu, doanh nghiệp, cơ quan, tổchức có nhà giáo, nhà khoa học đi thỉnh giảng.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Đảm bảo quyền tự chủ, tự chịutrách nhiệm của cơ sở giáo dục đại học, viện nghiên cứu, doanh nghiệp,cơ quan, tổ chức theo quy định của 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2.</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TIÊU CHUẨN, ĐỊNH MỨC GIỜ CHUẨN CỦA GIẢNG VIÊNTHỈNH GIẢNG, HỢP ĐỒNG THỈNH GIẢNG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w:t>
      </w:r>
      <w:r>
        <w:t xml:space="preserve"> Tiêu chuẩn củagiảng viên thỉnh giảng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Nhà giáo, nhà khoa học thamgia thỉnh giảng phải có đủ các tiêu chuẩn của nhà giáo theo quy địnhcủa Luật giáo dục với các yêu cầu cụ thể sau đây: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Có lý lịch bản thân rõràng, phẩm chất chính trị, đạo đức, tư cách tốt.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Về trình độ chuẩn đượcđào tạo: Đạt trình độ chuẩn được đào tạo của giảng viên đại họctheo quy định.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Về nghiên cứu khoa học:Trong 3 năm gần nhất trong lĩnh vực liên quan đến môn học thỉnh giảngphải đáp ứng một trong các yêu cầu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Có công trình khoa họcđược công bố trên các tạp chí khoa học hoặc tuyển tập hội thảo khoahọc trong và ngoài nước;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Có sách chuyên khảo đãxuất bản;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Có đề tài nghiên cứu đã nghiệmthu đạt yêu cầu trở lên;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Có hợp đồng chuyển giaocông nghệ đã được nghiệm thu, thanh lý;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Về nghiệp vụ sư phạm:Người được mời thỉnh giảng thực hiện hoạt động giảng dạy các môn họctheo quy định tại điểm a, khoản 2 Điều 2 của Quy định này, phải đápứng một trong các yêu cầu sau đây: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Có chức danh phó giáo sư hoặcgiáo sư;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Có bằng tốt nghiệp ngànhsư phạm trình độ đại học trở lên;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Có chứng chỉ bồi dưỡngnghiệp vụ sư phạm theo quy định của Bộ Giáo dục và Đào tạo.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Có đủ sức khỏe để giảngdạy theo yêu cầu của môn học.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w:t>
      </w:r>
      <w:r>
        <w:t xml:space="preserve"> Định mức giờchuẩn giảng dạy của giảng viên thỉnh giảng.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Tổng số giờ chuẩn thỉnhgiảng trong một năm học tại các cơ sở giáo dục đại học của một nhàgiáo, nhà khoa học đang làm việc ở cơ quan, tổ chức do thủ trưởng cơquan, tổ chức quy định, nhưng không vượt quá 40% số giờ chuẩn địnhmức giảng dạy trong một năm học của chức danh giảng viên tương ứngtheo quy định của Bộ Giáo dục và Đào tạo, nhưng đủ để dạy một mônhọc.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Tổng số giờ chuẩn thỉnh giảngtrong một năm học tại các cơ sở giáo dục đại học của một nhà khoahọc hoạt động độc lập không vượt quá số giờ chuẩn định mức giảngdạy trong một năm học của chức danh giảng viên tương ứng theo quy địnhcủa Bộ Giáo dục và Đào tạo.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8.</w:t>
      </w:r>
      <w:r>
        <w:t xml:space="preserve"> Hợp đồng thỉnhgiảng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Việc thỉnh giảng được thựchiện theo chế độ hợp đồng lao động theo quy định của pháp luật lao động.Cơ sở giáo dục đại học ký kết hợp đồng thỉnh giảng trực tiếp vớinhà giáo, nhà khoa học. Đối với nhà giáo, nhà khoa học đang làm việcở cơ quan, tổ chức thì phải có văn bản đồng ý của thủ trưởng đơn vị;trong trường hợp đơn vị ký kết hợp đồng đào tạo với cơ sở giáo dụcđại học thì phải có văn bản giao nhiệm vụ của thủ trưởng đơn vị.</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các công việc thỉnhgiảng quy định tại điểm a, khoản 2 Điều 2 của Quy định này thì hợp đồngthỉnh giảng phải có các nội dung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Họ và tên, chức vụ của ngườiđại diện cơ sở giáo dục đại học;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Họ và tên, học vị, chứcdanh, cơ quan đang làm việc (nếu có), địa chỉ liên hệ, điện thoại củagiảng viên thỉnh giảng;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Tên môn học hoặc chuyên đề,số đơn vị học trình, số tiết lý thuyết, số tiết thực hành, số bàitập lớn (nếu có), hình thức thi, kiểm tra;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Tên và ký hiệu lớp học,khóa học, năm học, số lượng sinh viên;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Trình độ đào tạo, ngànhđào tạo;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yêu cầu về giảng dạy,hướng dẫn;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Thời gian thỉnh giảng (bắtđầu, kết thúc);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Chế độ thù lao, tráchnhiệm và quyền hạn của giảng viên thỉnh giảng;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Trách nhiệm và quyền củacơ sở giáo dục đại học;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Điều khoản về thanh lý hợpđồng và các thông tin cần thiết khác.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Đề cương nội dung giảng dạyhoặc nội dung hướng dẫn thực hành, thực tập, thí nghiệm; lý lịch khoahọc của giảng viên thỉnh giảng; văn bản đồng ý (hoặc văn bản giao nhiệmvụ) của thủ trưởng đơn vị nơi giảng viên thỉnh giảng đang làm việc(nếu có) là các phục lục của hợp đồng thỉnh giảng.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Khi kết thúc hợp đồngthỉnh giảng, cơ sở giáo dục đại học làm thủ tục thanh lý hợp đồng.Đối với các hợp đồng thỉnh giảng hoàn thành đúng yêu cầu, cơ sở giáo dụcđại học cấp giấy xác nhận hoàn thành nhiệm vụ thỉnh giảng cho giảngviên thỉnh giảng.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3.</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TRÁCH NHIỆM VÀ QUYỀN CỦA GIẢNG VIÊN THỈNHGIẢNG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9.</w:t>
      </w:r>
      <w:r>
        <w:t xml:space="preserve"> Trách nhiệmcủa giảng viên thỉnh giảng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Thực hiện nghĩa vụ công dânvà các quy định của 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Thực hiện đầy đủ và cóchất lượng nội dung giảng dạy theo đúng các điều khoản của hợp đồngthỉnh giảng, quy chế về giảng dạy, thi cử, đánh giá kết quả học tập.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Giữ gìn phẩm chất, uytín và danh dự của giảng viên thỉnh giảng; tôn trọng nhân cách, đốixử công bằng và bảo vệ quyền lợi chính đáng của người học.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Giảng viên thỉnh giảngđang làm việc ở cơ sở giáo dục đại học, viện nghiên cứu, tổ chức, cơquan phải hoàn thành nhiệm vụ ở nơi mình công tác, báo cáo với thủtrưởng đơn vị về hợp đồng và kế hoạch thỉnh giảng.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Giáo viên thỉnh giảng đanglàm nhiệm vụ ở viện nghiên cứu, doanh nghiệp có trách nhiệm tư vấn chocơ sở giáo dục đại học đến thỉnh giảng về việc sử dụng cơ sở vật chấtcủa viện, của doanh nghiệp để phục vụ thực tập, giảng dạy và nghiêncứu; tạo điều kiện để sinh viên, học viên cao học, nghiên cứu sinh thamgia đề tài nghiên cứu, hợp đồng chuyển giao công nghệ do mình chủtrì.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10.</w:t>
      </w:r>
      <w:r>
        <w:t xml:space="preserve"> Quyền củagiảng viên thỉnh giảng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Được hưởng thù lao thỉnh giảngtheo quy định của cơ sở giáo dục đại học nơi đến thỉnh giảng.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Được tham gia sinh hoạtchuyên môn, tham gia nghiên cứu khoa học tại cơ sở giáo dục đại học nơiđến thỉnh giảng.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Được cơ sở giáo dục đạihọc nơi đến thỉnh giảng hỗ trợ cung cấp các tài liệu liên quan đếnthỉnh giảng để đưa vào hồ sơ xét các danh hiệu vinh dự của Nhà nước,xét chức danh phó giáo sư và giáo sư, xét khen thưởng khi có thànhtích đóng góp cho công tác đào tạo.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Giảng viên thỉnh giảngđang làm việc ở cơ sở giáo dục đại học, viện nghiên cứu, cơ quan, tổchức được ưu tiên xem xét nếu nộp hồ sơ xin đi thực tập khoa học, họctập, hợp tác nghiên cứu ở ngoài nước khi bảo đảm có đủ các tiêu chuẩnquy định.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4.</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TRÁCH NHIỆM VÀ QUYỀN CỦA CƠ SỞ GIÁO DỤC ĐẠIHỌC MỜI GIẢNG VIÊN THỈNH GIẢNG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11.</w:t>
      </w:r>
      <w:r>
        <w:t xml:space="preserve"> Trách nhiệmcủa cơ sở giáo dục đại học mời giảng viên thỉnh giảng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Đảm bảo thực hiện các yêu cầuquy định tại Điều 3 của Quy định này.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Xây dựng kế hoạch mờigiảng viên thỉnh giảng. Thông báo công khai nhu cầu thỉnh giảng, điềukiện và chế độ đối với giảng viên thỉnh giảng.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Lựa chọn các nhà giáo,nhà khoa học đáp ứng tiêu chuẩn và ký hợp đồng thỉnh giảng theo quyđịnh tại Điều 6 và Điều 8 của Quy định này.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Tạo điều kiện cho giảngviên thỉnh giảng thực hiện hợp đồng thỉnh giảng, sử dụng trang thiết bịthí nghiệm của cơ sở giáo dục đại học phục vụ giảng dạy và nghiêncứu.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Thường xuyên kiểm tra, đánhgiá chất lượng giảng dạy của giảng viên thỉnh giảng. Định kỳ thông báovới cơ sở giáo dục đại học, viện nghiên cứu, doanh nghiệp, cơ quan, tổchức về tình hình thực hiện hợp đồng thỉnh giảng của giảng viên thỉnhgiảng.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Giải quyết các quyền củagiảng viên thỉnh giảng theo quy định.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Cấp giấy xác nhận hoàn thànhnhiệm vụ thỉnh giảng theo quy định.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Quản lý, lưu giữ hồ sơthỉnh giảng bao gồm hợp đồng thỉnh giảng và các phụ lục, biên bảnthanh lý hợp đồng, giấy xác nhận hoàn thành nhiệm vụ thỉnh giảng theoquy định.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12.</w:t>
      </w:r>
      <w:r>
        <w:t xml:space="preserve"> Quyền của cơsở giáo dục đại học mời giảng viên thỉnh giảng.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Được tính quy đổi sốlượng giảng viên thỉnh giảng thành số lượng giảng viên cơ hữu của cơsở khi xác định chỉ tiêu tuyển sinh, xét mở chuyên ngành mới, kiểm địnhchất lượng đào tạo. Việc tính quy đổi căn cứ trên tổng số giờ chuẩngiảng dạy do các giảng viên thỉnh giảng đã thực hiện và định mức giờchuẩn giảng dạy của các chức danh giảng viên tương ứng.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Được yêu cầu cơ sở giáo dụcđại học, viện nghiên cứu, doanh nghiệp có nhà giáo, nhà khoa học đi thỉnhgiảng tạo điều kiện sử dụng trang thiết bị thí nghiệm của viện, củadoanh nghiệp phục vụ giảng dạy và nghiên cứu khoa học trên cơ sở thỏathuận hợp tác giữa các cơ sở giáo dục đại học, giữa cơ sở giáo dụcđại học với viện nghiên cứu hoặc doanh nghiệp.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5.</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TRÁCH NHIỆM VÀ QUYỀN CỦA CƠ QUAN, TỔ CHỨC CÓNHÀ GIÁO, NHÀ KHOA HỌC LÀ GIẢNG VIÊN THỈNH GIẢNG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13.</w:t>
      </w:r>
      <w:r>
        <w:t xml:space="preserve"> Trách nhiệmcủa cơ quan, tổ chức có nhà giáo, nhà khoa học là giảng viên thỉnhgiảng.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Tạo điều kiện cho các nhà giáo,nhà khoa học đáp ứng tiêu chuẩn quy định tại Điều 6 của Quy định nàyđược đi thỉnh giảng tại các cơ sở giáo dục đại học.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Quản lý các hợp đồng thỉnhgiảng, giám sát việc thực hiện định mức giờ chuẩn thỉnh giảng của giảngviên thỉnh giảng theo quy định tại Điều 7 của Quy định này và phốihợp với cơ sở giáo dục đại học định kỳ kiểm tra, đánh giá giảng viênthỉnh giảng.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Tạo điều kiện thuận lợiđể giải quyết các quyền lợi của giảng viên thỉnh giảng theo quy địnhtại Điều 10 của Quy định này.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Ngoài các trách nhiệm quy địnhtại các khoản 1, 2, 3 của Điều này, viện nghiên cứu và doanh nghiệp cótrách nhiệm tạo điều kiện hỗ trợ cơ sở giáo dục đại học sử dụng trangthiết bị thí nghiệm của viện, của doanh nghiệp phục vụ công tác đàotạo và nghiên cứu trên cơ sở thỏa thuận hợp tác giữa viện hoặc doanhnghiệp với cơ sở giáo dục đại học.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Ngoài các trách nhiệm quy địnhtại các khoản 1, 2, 3, 4 của Điều này, viện nghiên cứu có trách nhiệmtạo điều kiện để giảng viên, sinh viên, học viên cao học và nghiên cứusinh của cơ sở giáo dục đại học tham gia sinh hoạt chuyên môn, hội thảokhoa học và nghiên cứu tại viện.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14.</w:t>
      </w:r>
      <w:r>
        <w:t xml:space="preserve"> Quyền của cơ quan,tổ chức có nhà giáo, nhà khoa học là giảng viên thỉnh giảng.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Được ưu tiên tuyển chọnsinh viên, học viên cao học, nghiên cứu sinh tốt nghiệp loại giỏi, được giảngviên thỉnh giảng giới thiệu về làm việc tại đơn vị.</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Được Bộ Giáo dục và Đàotạo khen thưởng nếu có nhiều thành tích đóng góp cho công tác đào tạoở các cơ sở giáo dục đại học.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Ngoài các quyền quy địnhtại các khoản 1, 2 của Điều này, đối với viện nghiên cứu đã được Thủ tướngChính phủ giao nhiệm vụ đào tạo trình độ tiến sĩ và phối hợp đàotạo thạc sĩ, Bộ Giáo dục và Đào tạo sẽ xem xét để tăng chỉ tiêuđào tạo tiến sĩ tại viện, chỉ tiêu phối hợp đào tạo thạc sĩ, tiếnsĩ với các cơ sở giáo dục đại học trong và ngoài nước khi có nhiều nhàkhoa học tham gia thỉnh giảng tại các cơ sở giáo dục đại học.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6.</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TỔ CHỨC THỰC HIỆN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15.</w:t>
      </w:r>
      <w:r>
        <w:t xml:space="preserve"> Tổ chức vàquản lý công tác thỉnh giảng của cơ sở giáo dục đại học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sở giáo dục đại học căncứ Quy định này để tổ chức và quản lý công tác thỉnh giảng.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16. </w:t>
      </w:r>
      <w:r>
        <w:t xml:space="preserve">Hợp tác đàotạo và nghiên cứu khoa học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cơ sở giáo dục đại học, việnnghiên cứu, doanh nghiệp, cơ quan, tổ chức phối hợp quản lý và giảiquyết chế độ cụ thể đối với giảng viên thỉnh giảng; định kỳ tổng kết,đánh giá rút kinh nghiệm; ký kết văn bản hợp tác đào tạo và nghiêncứu khoa học dài hạn; xây dựng các tập thể khoa học trên cơ sở kếthợp các nhà giáo, các nhà khoa học của cơ sở giáo dục đại học, củaviện nghiên cứu, doanh nghiệp, cơ quan, tổ chức để thực hiện các nhiệm vụnghiên cứu khoa học và đào tạo nguồn nhân lực chất lượng cao phục vụphát triển kinh tế - xã hội.</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BỘ TRƯỞNG </w:t>
            </w:r>
            <w:r>
              <w:rPr>
                <w:b/>
              </w:rPr>
              <w:br/>
            </w:r>
            <w:r>
              <w:rPr>
                <w:b/>
              </w:rPr>
              <w:t xml:space="preserve">THỨ TRƯỞNG</w:t>
            </w:r>
            <w:r>
              <w:rPr>
                <w:b/>
              </w:rPr>
              <w:br/>
            </w:r>
            <w:r>
              <w:rPr>
                <w:b/>
              </w:rPr>
              <w:br/>
            </w:r>
            <w:r>
              <w:rPr>
                <w:b/>
              </w:rPr>
              <w:br/>
            </w:r>
            <w:r>
              <w:rPr>
                <w:b/>
              </w:rPr>
              <w:br/>
            </w:r>
            <w:r>
              <w:rPr>
                <w:b/>
              </w:rPr>
              <w:br/>
            </w:r>
            <w:r>
              <w:rPr>
                <w:b/>
              </w:rPr>
              <w:t xml:space="preserve">Trần Văn Nhung</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178-2007-nd-cp-chuc-nang--nhiem-vu--quyen-han-co-cau-to-chuc-cua-bo--co-quan-ngang-bo.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2022-06-21T16:16:21Z</dcterms:created>
  <dcterms:modified xsi:type="dcterms:W3CDTF">2022-06-21T16:16:21Z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2022-06-21T16:16:21Z</dcterms:created>
  <dcterms:modified xsi:type="dcterms:W3CDTF">2022-06-21T16:16:21Z</dcterms:modified>
</cp:coreProperties>
</file>