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577/QĐ-TTg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04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TỔNGTHỂ BẢO VỆ MÔI TRƯỜNG LÀNG NGHỀ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29 tháng 11năm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19/2011/QH13 ngày 26 tháng11 năm 2011 của Quốc hội khóa XIII về kết quả giám sát và đẩy mạnh việc thựchiện chính sách, pháp luật về môi trường tại các khu kinh tế, làng nghề; Nghịquyết số 35/NQ-CP ngày 18 tháng 3 năm 2013 của Chính phủ về một số vấn đề cấpbách trong lĩnh vực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Tài nguyên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án tổng thể bảo vệ môitrường (BVMT) làng nghề đến năm 2020 và định hướng đến năm 2030 (sau đây gọitắt là Đề án) với những nội dung chủ yếu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mạnh mẽ công tác BVMT trong quản lý vàphát triển làng nghề trên phạm vi toàn quốc, ngăn chặn việc phát sinh các làngnghề ô nhiễm môi trường mới; từng bước khắc phục, cải thiện tình trạng ô nhiễmmôi trường tại các làng nghề, bảo vệ sức khỏe và nâng cao chất lượng cuộc sốngdân cư, góp phần phát triển kinh tế - xã hội khu vực nông thôn một cách bềnvững.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bản hoàn thiện các công cụ chính sách, phápluật cho công tác quản lý và BVMT làng nghề, đặc biệt là các chính sách ưu đãi,hỗ trợ cho làng nghề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công, phân cấp cụ thể về trách nhiệm quản lýlàng nghề và các cơ sở sản xuất trong làng nghề giữa các Bộ, ngành và chínhquyền địa phương để triển khai, phối hợp đồng bộ,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thống nhất từ Trung ương đến địa phươngthông tin về số lượng và hiện trạng sản xuất, hiện trạng môi trường các làngnghề được công nhận, làng nghề chưa được công nhận và làng nghề truyền thống;đánh giá mức độ ô nhiễm môi trường tại các làng nghề, theo dõi thường xuyên,liên tục chất lượng môi trường tại các làng nghề hiện đang ô nhiễm, công khaidanh sách các làng nghề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chặt chẽ việc công nhận làng nghề gắn vớicác điều kiện về BVMT; hoàn thành việc rà soát lại danh mục làng nghề đã đượccông nhận, bảo đảm 100% làng nghề được công nhận đáp ứng đầy đủ các điều kiệnvề BVMT; hoàn thành việc phân loại các hộ, cơ sở sản xuất (sau đây gọi chung làcơ sở sản xuất) trong làng nghề theo loại hình sản xuất và nguy cơ gây ô nhiễmmôi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100% các cơ sở sản xuất thuộc nhóm táichế giấy, tái chế kim loại, tái chế nhựa, nhuộm, giết mổ gia súc, chế biến thủysản và các cơ sở gây ô nhiễm môi trường nghiêm trọng hoạt động trong các làngnghề chưa được công nhận được thanh tra, kiểm tra, xử lý vi phạm, khắc phục hậuquả hoặc lập kế hoạch di dời vào khu, cụm công nghiệp làng nghề hay chuyển đổingành nghề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việc đánh giá, rà soát sự tuân thủ cácquy định về BVMT đối với các khu, cụm công nghiệp làng nghề để đề xuất nângcấp, điều chỉnh và bổ sung các khu, cụm công nghiệp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hình thành mới các cơ sở thuộc loại hìnhsản xuất có nguy cơ gây ô nhiễm môi trường cao hoặc có công đoạn sản xuất cónguy cơ gây ô nhiễm môi trường cao tại khu vực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triển khai áp dụng thử nghiệm một số môhình làng nghề thủ công truyền thống điển hình, sản phẩm gắn với bản sắc vănhóa dân tộc và làng nghề phục vụ du lịch; một số khu, cụm công nghiệp làng nghềđiển hình đảm bảo các điều kiện về BVMT để nhân rộng ra các địa phương có loạihình làng nghề tương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triệt để ô nhiễm tại 47 làng nghề ô nhiễmmôi trường đặc biệt nghiêm trọng theo Chương trình mục tiêu quốc gia khắc phụcô nhiễm và cải thiện môi trường giai đoạn 2012 - 2015. Danh mục 47 làng nghềnày do Bộ Tài nguyên và Môi trường xác định và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tiêu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 và cập nhật thường xuyên danh sách,thông tin về thực trạng các làng nghề được công nhận, làng nghề chưa được côngnhận và làng nghề truyền thống trên phạm vi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chặt chẽ công tác BVMT tại các làng nghề,cơ bản kiểm soát được tình trạng ô nhiễm môi trường làng nghề; không phát sinhlàng nghề ô nhiễm môi trường nghiêm trọng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các cơ sở sản xuất còn tồn tại trong các làngnghề chưa được công nhận có biện pháp xử lý chất thải theo quy định hoặc lập kếhoạch và di dời vào khu, cụm công nghiệp làng nghề hay chấm dứt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toàn bộ các cơ sở sản xuất thuộc nhóm táichế giấy, tái chế kim loại, tái chế nhựa, nhuộm, giết mổ gia súc và các cơ sởgây ô nhiễm môi trường nghiêm trọng hoạt động trong khu dân cư vào khu, cụmcông nghiệp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các khu, cụm công nghiệp làng nghề tuân thủđầy đủ các yêu cầu về BVMT.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bổ sung, hoàn thiện các công cụ chínhsách, pháp luật đặc thù cho công tác BVMT cho làng nghề và chính sách, phápluật về phát triển làng nghề gắn với BVMT.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thường xuyên, liên tục các công cụquản lý môi trường làng nghề, đặc biệt là công tác theo dõi, giám sát, kiểmtra, thanh tra, xử lý vi phạm đối với các cơ sở sản xuất tại các làng nghề chưađược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phối hợp đồng bộ, có hiệu quả hoạt độngcủa bộ máy quản lý môi trường làng nghề từ Trung ương đến địa phương, đặc biệtở cấp huyện và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nguồn kinh phí thường xuyên đáp ứng yêucầu của công tác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xử lý ô nhiễm tại 57 làng nghề ô nhiễmmôi trường nghiêm trọng theo Danh mục do Bộ Tài nguyên và Môi trường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nhân rộng các mô hình xử lý ô nhiễm môitrường làng nghề trên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phát triển làng nghề theo định hướng bảotồn làng nghề truyền thống, mang đậm bản sắc dân tộc; bảo đảm 100% các làngnghề trên phạm vi toàn quốc được công nhận, thống nhất quản lý và tuân thủ đầyđủ các điều kiện về BVMT.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Khắc phục triệt để tình trạng ô nhiễm môi trườnglàng nghề trên phạm vi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thể chế, chính sách về BVMT làng nghềđể triển khai đồng bộ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CÁC NHIỆM VỤ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thiện cơ chế, chính sách về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Quy chế quản lý làng nghề và các vănbản có liên quan nhằm phân định rõ trách nhiệm của các Bộ, ngành, trách nhiệmcụ thể của Ủy ban nhân dân (UBND) cấp tỉnh, cấp huyện và đặc biệt là cấp xãtrong quản lý làng nghề, các đối tượng sản xuất trong làng nghề nói chung vàBVMT làng nghề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Sửa đổi, bổ sung các văn bản quy định về pháttriển ngành nghề nông thôn, chú trọng những nội dung về BVMT. Hoàn thiện hệthống tiêu chí công nhận làng nghề đã ban hành, theo đó những yêu cầu về xử lýchất thải và BVMT là điều kiện bắt buộc khi xem xét, công nhận làng nghề.Nghiên cứu đề xuất các tiêu chí “làng nghề xanh” gắn với bảo tồn bản sắc vănhóa dân tộc và phát triển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hoàn thiện và ban hành các cơ chế,chính sách tạo điều kiện cho các cơ sở sản xuất tại các làng nghề truyền thống,làng nghề được công nhận phát triển gắn với hoạt động du lịch; về vay vốn ưuđãi để chuyển đổi công nghệ sản xuất; đào tạo nhân lực, mặt bằng sản xuất,...theo hướng thân thiện với môi trường, áp dụng các giải pháp sản xuất sạch hơn,các công nghệ phù hợp để xử lý nước thải, khí thải và chất thải rắn tại cáclàng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ban hành cơ chế hỗ trợ đầu tư nâng cấpcơ sở hạ tầng các làng nghề được công nhận, đặc biệt là đối với các làng nghềtruyền thống theo quy định tại Khoản 3 Điều 2 Nghị quyết số 19/2011/QH13 củaQuốc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và ban hành các cơ chế, chính sách vềBVMT phù hợp với đặc thù của làng nghề, năng lực của các cơ sở sản xuất tronglàng nghề: Quy định về BVMT làng nghề; quy chuẩn kỹ thuật quốc gia, quy chuẩnkỹ thuật địa phương về môi trường; phí BVMT đối với chất thải; hướng dẫn kỹthuật áp dụng các giải pháp sản xuất sạch hơn và xử lý chất thải (nước thải,khí thải, chất thải rắn) cho các cơ sở sản xuất trong làng nghề, khu, cụm côngnghiệp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thi có hiệu quả các công cụ quản lý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điều tra, thống kê, kiểm kê, phân loạilàng nghề và các cơ sở sản xuất trong làng nghề theo loại hình sản xuất và nguycơ gây ô nhiễm môi trường; các làng nghề được công nhận, làng nghề chưa đượccông nhận và làng nghề truyền thống; mức độ ô nhiễm môi trường làng nghề trênphạm vi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quy hoạch tổng thể quản lý và phát triểnlàng nghề trên toàn quốc theo tính truyền thống, vùng nguyên liệu sản xuất, bảnsắc văn hóa dân tộc,... gắn với các quy định về BVMT để triển khai có hiệu quảChương trình bảo tồn và phát triển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quản lý chặt chẽ việc hình thành làngnghề mới, việc công nhận mới các làng nghề và tập trung rà soát danh mục cáclàng nghề đã được công nhận bảo đảm các điều kiện về BVMT. Đối với các làngnghề đã được công nhận nhưng chưa đáp ứng các điều kiện về BVMT, cần lập kếhoạch khắc phục với lộ trình cụ thể trình cấp có thẩm quyền phê duyệt và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kiểm tra, rà soát việc tuân thủ các quyđịnh về BVMT đối với toàn bộ các khu, cụm công nghiệp làng nghề; đề xuất vàtriển khai nâng cấp, điều chỉnh và bổ sung các khu, cụm công nghiệp làng nghềbảo đảm các quy định về BVMT để di dời các cơ sở sản xuất gây ô nhiễm môitrường ra khỏi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triển khai quyết liệt công tác thẩmđịnh, phê duyệt Báo cáo đánh giá tác động môi trường, Đề án BVMT chi tiết hoặcđăng ký, xác nhận Bản cam kết BVMT, Đề án BVMT đơn giản và giám sát việc đầu tưhệ thống xử lý chất thải đối với các cơ sở sản xuất trong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Đẩy mạnh công tác hướng dẫn, thanh tra, kiểm traviệc chấp hành quy định của pháp luật về BVMT đối với các cơ sở sản xuất tronglàng nghề, đặc biệt tập trung vào các cơ sở thuộc loại hình sản xuất có nguy cơgây ô nhiễm môi trường cao, hoặc các cơ sở có công đoạn sản xuất có nguy cơ gâyô nhiễm môi trường cao và các làng nghề chưa được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Triển khai công tác thu phí BVMT đối với nướcthải, khí thải, chất thải rắn đối với toàn bộ các cơ sở sản xuất trong làngnghề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Lập kế hoạch và theo dõi, giám sát, công khaithông tin về chất lượng môi trường tại các làng nghề, theo dõi thường xuyên,liên tục đối với các làng nghề hiện đang ô nhiễm môi trường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Khuyến khích các làng nghề xây dựng Hương ước,Quy ước về BVMT hoặc Hương ước, Quy ước trong đó có nội dung về BVMT.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Triển khai các mô hình công nghệ, các biện phápkỹ thuật nhằm định hướng cho việc xử lý ô nhiễm môi trường làng nghề trên quymô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Lựa chọn, xây dựng và áp dụng thử nghiệm 06 môhình làng nghề truyền thống gắn với du lịch thực hiện tốt các quy định về BVMT(02 mô hình làng nghề thủ công mỹ nghệ, 02 mô hình làng nghề dệt nhuộm, ươm tơvà 02 mô hình làng nghề sản xuất đồ gốm sứ) để đánh giá, rút kinh nghiệm trướckhi phổ biến, nhân rộng ra các địa phương có các loại hình làng nghề tương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Cải tạo, nâng cấp và hoàn thiện cơ sở hạ tầngBVMT làng nghề như hệ thống tiêu thoát nước; các điểm thu gom, xử lý chất thảirắn (lồng ghép với Chương trình mục tiêu quốc gia xây dựng nông thôn mới vàChương trình mục tiêu quốc gia nước sạch và vệ sinh môi trường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Tập trung đầu tư cải tạo, nâng cấp hoặc xây mớihệ thống xử lý nước thải tập trung, khu tập kết chất thải rắn thông thường,chất thải nguy hại cho các làng nghề được công nhận, ưu tiên đầu tư cho cáclàng nghề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thí điểm xây dựng 03 mô hình khu, cụmcông nghiệp làng nghề để di dời các công đoạn, cơ sở sản xuất gây ô nhiễm môitrường; đánh giá, rút kinh nghiệm trước khi phổ biến, nhân rộng ra các địaphương có các loại hình làng nghề tương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Giai đoạn từ nay đến hết năm 2015 tập trung xửlý ô nhiễm tại 47 làng nghề hiện đang bị ô nhiễm môi trường nghiêm trọng, trongđó có 12 làng nghề thuộc Quyết định số 64/2003/QĐ-TTg ngày 22 tháng 4 năm 2003của Thủ tướng Chính phủ (lồng ghép với Chương trình mục tiêu quốc gia khắc phụcô nhiễm và cải thiện môi trường giai đoạn 2012 - 2015).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2016 - 2020 tiếp tục xử lý triệt để ônhiễm tại 57 làng nghề bị ô nhiễm môi trường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Tăng cường công tác truyền thông, đào tạo vànâng cao năng lực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thành, phát triển và duy trì hoạt động củacác tổ chức ngành nghề thủ công, mở rộng mạng lưới Hiệp hội làng nghề Việt Namđến các xã có làng nghề. Xây dựng mô hình Hợp tác xã, Hội Nông dân, Hội Phụ nữ,Hội Cựu chiến binh... tham gia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thường xuyên các khóa đào tạo, tập huấnvề quản lý môi trường làng nghề cho cán bộ các cấp làm công tác quản lý môitrường làng nghề; các khóa đào tạo, tập huấn về xử lý chất thải và BVMT cho cáctổ chức, cá nhân hoạt động sản xuất, kinh doanh trong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Tăng cường phổ biến thông tin cho cộng đồng vềBVMT làng nghề; tổ chức tọa đàm định kỳ; tổ chức diễn đàn các nhà báo, triểnlãm giới thiệu công nghệ thân thiện môi trường, phổ biến các sáng kiến, mô hìnhBVMT phù hợp với sản xuất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chuyên mục thông tin thường xuyên trêncác phương tiện thông tin đại chúng về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GIẢI PHÁP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cơ chế,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2013 - 2015 cần tập trung xây dựng, bổsung, sửa đổi và hoàn thiện hệ thống các văn bản quy phạm pháp luật, cơ chếchính sách về quản lý, phát triển làng nghề gắn với BVMT. Xây dựng các văn bản,chính sách về BVMT làng nghề theo nguyên tắc phù hợp với trình độ nhận thức,hài hòa với phong tục, tập quán sản xuất của người dân nông thôn và phù hợp vớinăng lực tài chính; đặc biệt chú trọng các chính sách về ưu đãi, hỗ trợ, khuyếnkhích thúc đẩy xã hội hóa công tác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cường trách nhiệm của ngành Nông nghiệp vàPhát triển nông thôn trong quản lý nhà nước đối với làng nghề và các đối tượngsản xuất tiểu thủ công nghiệp trong khu vực dân cư nông thôn; hướng dẫn, tổchức thực hiện, theo dõi việc thực hiện các biện pháp sản xuất sạch hơn, xử lýchất thải phát sinh từ sản xuất tiểu thủ công nghiệp và đáp ứng quy định củapháp luật về BVMT.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Ngành Công Thương chịu trách nhiệm quản lý nhànước đối với các cụm, điểm công nghiệp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Ngành Tài nguyên và Môi trường chịu trách nhiệmxây dựng và ban hành văn bản quy phạm pháp luật, chính sách, chiến lược, quyhoạch, kế hoạch, quy chuẩn kỹ thuật về môi trường đối với làng nghề; hướng dẫn,kiểm tra việc thực hiện các hồ sơ, thủ tục về môi trường; theo dõi và xác địnhcác làng nghề ô nhiễm và đề xuất phương án xử lý; tổ chức thu phí về BVMT; kiểmtra, giám sát tình hình tuân thủ các quy định của pháp luật và xử lý vi phạm vềBVMT tại làng nghề; nghiên cứu, ứng dụng và phổ biến công nghệ xử lý môi trườngphù hợp với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Ngành Công an có trách nhiệm điều tra, pháthiện, xử lý nghiêm, kịp thời các hành vi tội phạm về BVMT tại các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Ngành Khoa học và Công nghệ có trách nhiệm quảnlý các công nghệ sản xuất nhằm hạn chế việc đưa công nghệ cũ, lạc hậu vào làngnghề và khu vực dân cư nông thôn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Ủy ban nhân dân các tỉnh, thành phố trực thuộcTrung ương chịu trách nhiệm chính trong việc triển khai thực hiện các nhiệm vụcủa Đề án; trực tiếp chỉ đạo, hướng dẫn, kiểm tra việc quy hoạch, phát triển vàBVMT làng nghề, quản lý các khu, cụm công nghiệp làng nghề trên địa bàn bảo đảmtuân thủ các điều kiện, yêu cầu về BVMT; bố trí nguồn lực cần thiết và chỉ đạo,kiểm tra việc triển khai các nhiệm vụ về BVMT làng nghề của UBND cấp huyện, đặcbiệt là UBND cấp xã. Tại các xã, phường và thị trấn có làng nghề (bao gồm cảlàng nghề được công nhận và làng nghề chưa được công nhận) phải bố trí cán bộchuyên trách quản lý môi trường làng nghề để tuyên truyền, phổ biến, hướng dẫnvà giám sát các cơ sở sản xuất tuân thủ quy định của pháp luật về BVMT.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xây dựng mô hình quản lý môi trườnglàng nghề theo nguyên tắc gọn nhẹ và hiệu quả; thí điểm hình thành các tổ tựquản về BVMT tại làng nghề do UBND cấp xã thành lập và ban hành quy chế hoạtđộng, kinh phí một phần do ngân sách xã đảm bảo, phần còn lại do các cơ sở sảnxuất đóng góp.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tuyên truyền, nâng cao nhận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giải pháp đặc biệt quan trọng đối với côngtác BVMT làng nghề, trong giai đoạn hiện nay, giải pháp này cần được tăng cườngvà duy trì thường xuyên, liên tục, bao gồm các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giáo dục và tuyên truyền thườngxuyên, rộng rãi trên các phương tiện thông tin đại chúng để nâng cao nhận thứcvà trách nhiệm của cộng đồng trong công tác BVMT. Tạo cơ chế khuyến khích cộngđồng làng nghề tham gia phòng ngừa, ngăn chặn, xử lý và khắc phục ô nhiễm, suythoái môi trường nói chung và đóng góp, ủng hộ việc triển khai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bố danh sách các làng nghề ô nhiễm môitrường nghiêm trọng trên các phương tiện thông tin đại chúng; phổ biến, tuyêntruyền các mô hình làng nghề thực hiện tốt công tác BVMT.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trách nhiệm cụ thể để phát huy vai trò,trách nhiệm của chính quyền cơ sở, các đoàn thể xã hội và mỗi người dân trongviệc tham gia vào công tác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kế hoạch và phân công cụ thể để tổ chức cáckhóa đào tạo, tập huấn nâng cao năng lực, kiến thức nhận thức BVMT cho các cánbộ quản lý môi trường làng nghề, các tổ chức đoàn thể, chính trị, xã hội vàcộng đồng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Triển khai xây dựng, thực hiện quy hoạch, diđời, chuyển đổi ngành nghề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lại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đặc điểm hình thành và phát triển của các làngnghề, các địa phương xem xét và lựa chọn phương thức quy hoạch phù hợp với điềukiện thực tế của địa phương mình, có thể áp dụng một trong ba phương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tập trung theo khu, cụm công nghiệplàng nghề: Quy hoạch cơ sở hạ tầng đồng bộ bao gồm hệ thống đường giao thông,hệ thống cấp điện, nước, thông tin liên lạc, hệ thống thu gom và xử lý chấtthải. Quy hoạch khu sản xuất phù hợp với đặc thù loại hình làng nghề. Hình thứcquy hoạch này thường được áp dụng đối với các làng nghề có cơ sở thuộc loạihình sản xuất có nguy cơ gây ô nhiễm môi trường cao, không được phép thành lậpmới trong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phân tán (quy hoạch sản xuất ngay tạihộ gia đình): Với loại hình quy hoạch này cần phải tổ chức bố trí không giannhằm cải thiện điều kiện sản xuất và vệ sinh môi trường mà không cần phải didời, hạn chế tối đa việc cơi nới, xây nhà cao tầng... lưu giữ nét cổ truyền,văn hóa của làng nghề để kết hợp với phát triển du lịch. Quy hoạch này thườngđược áp dụng đối với các làng nghề có cơ sở thuộc loại hình sản xuất có nguy cơgây ô nhiễm môi trường thấp, được phép hoạt động trong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phân tán kết hợp tập trung: Di dời cáccông đoạn gây ô nhiễm môi trường nghiêm trọng như công đoạn tẩy, nhuộm (làngnghề dệt nhuộm), công đoạn mạ (làng nghề cơ khí),... vào khu, cụm công nghiệplàng nghề. Quy hoạch này thường được áp đụng đối với các làng nghề có cơ sởthuộc loại hình sản xuất có một hoặc một số công đoạn sản xuất có nguy cơ gây ônhiễm môi trường cao, không được phép thành lập mới trong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đổi ngành nghề sản xuất hoặc di dời vàokhu, cụm công nghiệp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danh mục các làng nghề cần có lộ trình chuyểnđổi ngành nghề sản xuất hoặc di dời, trước mắt tập trung vào nhóm loại hình táichế giấy, tái chế nhựa, tái chế kim loại, nhuộm, giết mổ gia súc và làng nghề ônhiễm môi trường nghiêm trọng, xây dựng và tổ chức thực hiện kế hoạch di dờihoặc chuyển đổi ngành nghề sản xuất với lộ trình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làng nghề hoặc cơ sở sản xuất tronglàng nghề cần chuyển đổi ngành nghề sản xuất, địa phương phải lồng ghép vớiChương trình mục tiêu quốc gia xây dựng nông thôn mới, Chương trình mục tiêuquốc gia về giảm nghèo bền vững để nghiên cứu, định hướng ngành nghề chuyển đổivà tổ chức các khóa đào tạo nghề phục vụ cho việc chuyển đổi ngành nghề sảnxuất.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làng nghề hoặc các cơ sở sản xuất gây ô nhiễmmôi trường trong khu vực dân cư nông thôn cần di dời vào khu, cụm công nghiệplàng nghề được hưởng các chính sách ưu đãi như miễn giảm tiền thuê đất, thuế sửdụng đất... và phải tuân thủ các quy định BVMT đối với khu, cụm công nghiệp tậptrung.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pháp về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Nhằm tăng cường kiểm soát chặt chẽ việc phân bổ,quản lý sử dụng ngân sách nhà nước chi cho sự nghiệp môi trường, Bộ Tài nguyênvà Môi trường chủ trì, phối hợp với Bộ Kế hoạch và Đầu tư, Bộ Tài chính, BộKhoa học và Công nghệ xem xét, phân bổ kinh phí sự nghiệp môi trường, sự nghiệpkinh tế, sự nghiệp khoa học và công nghệ và các nguồn đầu tư khác cho công tácBVMT, khắc phục, xử lý, kiểm soát ô nhiễm môi trường làng nghề. Tại các địaphương có làng nghề, Hội đồng nhân dân cấp tỉnh chịu trách nhiệm phân bổ khôngdưới 10% tổng kinh phí sự nghiệp môi trường cho công tác BVMT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kinh phí thực hiện Đề án được xác định trêncơ sở kinh phí của từng đề tài, dự án, nhiệm vụ cụ thể được cấp có thẩm quyềnphê duyệt. Trên cơ sở chức năng, nhiệm vụ được giao, Bộ Tài nguyên và Môitrường, các Bộ, ngành, địa phương theo phân cấp ngân sách, lập dự toán kinh phíthực hiện theo tính chất từng nhiệm vụ bố trí từ ngân sách nhà nước: Chi thườngxuyên (sự nghiệp kinh tế, sự nghiệp khoa học và công nghệ, sự nghiệp môitrường, chi quản lý hành chính); vốn đầu tư; vốn chương trình mục tiêu quốcgia; tổng hợp trong dự toán ngân sách hàng năm của các Bộ, ngành, địa phươngtrình cấp có thẩm quyền theo quy định của Luật ngân sách nhà nước và các vănbản hướng dẫn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vốn thực hiện Đề án,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nhà nước (bao gồm cả ngân sách trungương, ngân sách địa phương, vốn ODA) theo phân cấp quản lý ngân sách nhà nướchiện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tín dụng ưu đãi của Nhà nước theo quy địnhhiện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đóng góp từ các cơ sở sản xuất tronglàng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khác từ doanh nghiệp, tổ chức, cá nhântrong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Đẩy mạnh nghiên cứu, ứng dụng kỹ thuật, côngnghệ và tăng cường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kiểm soát công nghệ cũ, công nghệ lạchậu tại các làng nghề ô nhiễm môi trường hiện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Đẩy mạnh nghiên cứu, chuyển giao công nghệ sạch,công nghệ xử lý chất thải cho các cơ sở sản xuất quy mô nhỏ theo hướng vận hànhđơn giản, ổn định, tiết kiệm chi phí và xử lý ô nhiễm môi trường đạt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Đẩy mạnh hợp tác quốc tế để đổi mới công nghệsản xuất; nghiên cứu, ứng dụng nguyên liệu, thiết bị, công nghệ, mô hình,phương thức sản xuất thân thiện với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lồng ghép Đề án BVMT làng nghề vào cácchương trình, đề án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gắn kết Đề án này vào quá trình triểnkhai Chương trình mục tiêu quốc gia khắc phục ô nhiễm và cải thiện môi trườngđể xử lý 47 làng nghề ô nhiễm môi trường nghiêm trọng giai đoạn 2012 - 2015;Chương trình mục tiêu quốc gia xây dựng nông thôn mới; Chương trình mục tiêuquốc gia nước sạch và vệ sinh môi trường nông thôn; Chương trình mục tiêu quốcgia về giảm nghèo bền vững để hỗ trợ chuyển đổi ngành nghề sản xuất và xâydựng, cải tạo hệ thống cơ sở hạ tầng BVMT làng nghề như hệ thống tiêu thoátnước, các điểm thu gom, xử lý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nguyên và Môi trường chủ trì, phối hợpvới Bộ Nông nghiệp và Phát triển nông thôn, các Bộ, ngành và địa phương có liênquan tổ chức thực hiện các nhiệm vụ của Đề án; ban hành Danh mục làng nghề ônhiễm môi trường cần xử lý giai đoạn 2013 - 2015 và 2016 - 2020; chủ trì hướngdẫn, kiểm tra, tổng hợp và báo cáo Thủ tướng Chính phủ tình hình triển khaithực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Kế hoạch và Đầu tư, Bộ Tài chính cân đối, bốtrí vốn từ ngân sách nhà nước và các nguồn vốn khác để thực hiện các nhiệm vụcủa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chủ trì, phối hợp với các Bộ, ngànhcó liên quan rà soát, sửa đổi, bổ sung các cơ chế, chính sách tạo điều kiện chocác cơ sở sản xuất trong làng nghề vay vốn ưu đãi để thay đổi công nghệ theohướng thân thiện với môi trường, áp dụng các giải pháp sản xuất sạch hơn, cáccông nghệ phù hợp để xử lý nước thải, khí thải, tiếng ồn và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Nội vụ chủ trì, phối hợp với các Bộ, ngànhliên quan rà soát, sửa đổi và bổ sung các văn bản quy định về phân công tráchnhiệm của các Bộ, ngành và các cấp chính quyền địa phương trong quản lý làngnghề, quản lý các đối tượng sản xuất trong làng nghề và BVMT làng nghề; hướngdẫn bổ sung cán bộ chuyên trách quản lý môi trường đối với Ủy ban nhân dân cấpxã có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Nông nghiệp và Phát triển nông thôn chủ trì,phối hợp với Bộ Tài nguyên và Môi trường và các Bộ, ngành liên quan rà soát,sửa đổi và bổ sung các văn bản, chính sách về phát triển ngành nghề nông thônđáp ứng các quy định về BVMT làng nghề; lập danh mục và quản lý các làng nghềtruyền thống cần được bảo tồn hoặc gắn với phát triển du lịch, làng nghề đượccông nhận và làng nghề chưa được công nhận trên phạm vi toàn quốc; xây dựng cơchế, chính sách hỗ trợ phát triển làng nghề truyền thống, giữ gìn bản sắc dântộc, phát triển dịch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Công Thương chủ trì, phối hợp với các cơ quanliên quan hướng dẫn thực hiện công tác BVMT trong triển khai chính sách khuyếncông; quản lý các khu, cụm công nghiệp làng nghề đảm bảo các quy định về BVMT,đáp ứng việc di dời các cơ sở sản xuất trong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Khoa học và Công nghệ chủ trì, phối hợp vớiBộ Tài nguyên và Môi trường nghiên cứu, giới thiệu, phổ biến công nghệ sản xuấtthân thiện với môi trường, công nghệ xử lý chất thải phù hợp với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Bộ Công an chủ trì, phối hợp với Bộ Tài nguyênvà Môi trường tăng cường điều tra, phát hiện, ngăn ngừa và xử phạt nghiêm minhcác hành vi vi phạm pháp luật về BVMT tại các làng nghề, tập trung vào cácngành nghề tái chế giấy, tái chế nhựa, tái chế kim loại, nhuộm, giết mổ giasúc, chế biến thủy sản và các làng nghề ô nhiễm môi trường nghiêm trọng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UBND các tỉnh, thành phố trực thuộc Trung ươngtập trung chỉ đạo và tổ chức thực hiện các nội dung của Đề án trên địa bàn, cụthể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sở, ban, ngành trong công tác phânloại, đánh giá mức độ ô nhiễm và xây dựng kế hoạch xử lý ô nhiễm môi trường làngnghề của địa phương; quản lý việc công nhận làng nghề bảo đảm các điều kiện vềBVMT, rà soát Danh sách làng nghề đã được công nhận, chú trọng đến các tiêu chívề BVMT; đầu tư, nâng cấp các hạng mục công trình xử lý chất thải cho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UBND cấp huyện trong công tác quy hoạchhoặc rà soát lại quy hoạch các khu, cụm công nghiệp làng nghề để di dời các cơsở gây ô nhiễm môi trường ra khỏi khu dân cư; điều tra, thống kê, lập danh mụcloại hình hoạt động của các cơ sở trong làng nghề theo nguy cơ gây ô nhiễm;thanh tra, kiểm tra việc thực hiện công tác BVMT của các cơ sở sản xuất; xâydựng, trình kế hoạch BVMT làng nghề và tổ chức thực hiện sau khi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UBND cấp xã hướng dẫn, kiểm tra, báo cáocông tác BVMT làng nghề của các cơ sở sản xuất trên địa bàn; không cho phépthành lập mới các cơ sở có công đoạn sản xuất có nguy cơ gây ô nhiễm môi trườngcao trong khu vực dân cư và thực hiện biện pháp xử lý đối với các cơ sở có côngđoạn sản xuất có nguy cơ gây ô nhiễm môi trường cao đang hoạt động trong khuvực dân cư; đôn đốc việc xây dựng hương ước, quy ước bảo vệ môi trường làngnghề hoặc hương ước, quy ước làng nghề có nội dung về bảo vệ môi trường; bố trícán bộ thực hiện công tác bảo vệ môi trường làng nghề; tổ chức quản lý, vậnhành và duy tu, bảo dưỡng theo đúng quy định khi được bàn giao, tiếp nhận, quảnlý các dự án, công trình thuộc kết cấu hạ tầng về bảo vệ môi trường làng nghề;ban hành quy chế hoạt động và tạo điều kiện để tổ chức tự quản về bảo vệ môitrường hoạt động có hiệu quả; huy động sự đóng góp của các tổ chức, cá nhân đểđầu tư, xây dựng, vận hành, duy tu và cải tạo các công trình thuộc kết cấu hạtầng về bảo vệ môi trường làng nghề trên địa bàn; công bố các thông tin về hiệntrạng môi trường, công tác BVMT làng nghề trên các phương tiện thông tin củađịa phương, thông qua các đoàn thể và cộng đồng dân cư, trong các cuộc họpHĐND,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Bộ, ngành, địa phương phối hợp chặt chẽ vớiBộ Tài nguyên và Môi trường xây dựng kế hoạch và tổ chức thực hiện các nhiệmvụ, dự án BVMT làng nghề thuộc phạm vi quản lý; định kỳ hàng năm báo cáo tìnhhình thực hiện về Bộ Tài nguyên và Môi trường để tổng hợp, báo cáo Thủ tướngChính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Bộ trưởng, Thủ trưởng cơ quan ngangBộ, Thủ trưởng cơ quan thuộc Chính phủ, Chủ tịch Ủy ban nhân dân các tỉnh,thành phố trực thuộc Trung ương và tổ chức, cá nhân có liên quan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QH;</w:t>
            </w:r>
            <w:r>
              <w:rPr/>
              <w:br/>
            </w:r>
            <w:r>
              <w:t xml:space="preserve">- Văn phòng Quốc hội;</w:t>
            </w:r>
            <w:r>
              <w:rPr/>
              <w:br/>
            </w:r>
            <w:r>
              <w:t xml:space="preserve">- Kiểm toán Nhà nước;</w:t>
            </w:r>
            <w:r>
              <w:rPr/>
              <w:br/>
            </w:r>
            <w:r>
              <w:t xml:space="preserve">- UB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TTgCP, các Vụ, Cục, Cổng TTĐT;</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Hoàng Trung Hải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2022-06-21T17:09:11Z</dcterms:created>
  <dcterms:modified xsi:type="dcterms:W3CDTF">2022-06-21T17:09:11Z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2022-06-21T17:09:11Z</dcterms:created>
  <dcterms:modified xsi:type="dcterms:W3CDTF">2022-06-21T17:09:11Z</dcterms:modified>
</cp:coreProperties>
</file>