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14"/>
        <w:gridCol w:w="6090"/>
      </w:tblGrid>
      <w:tr w:rsidR="00B20AD7" w14:paraId="3CEB0AC3" w14:textId="77777777" w:rsidTr="00B20AD7">
        <w:trPr>
          <w:tblCellSpacing w:w="3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21510" w14:textId="77777777" w:rsidR="00B20AD7" w:rsidRDefault="00B2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EE885" w14:textId="77777777" w:rsidR="00B20AD7" w:rsidRDefault="00B2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20AD7" w14:paraId="6EE53DC8" w14:textId="77777777" w:rsidTr="00B20AD7">
        <w:trPr>
          <w:tblCellSpacing w:w="3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8A984" w14:textId="77777777" w:rsidR="00B20AD7" w:rsidRDefault="00B2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26/2004/QH11</w:t>
            </w:r>
          </w:p>
        </w:tc>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BFC28" w14:textId="77777777" w:rsidR="00B20AD7" w:rsidRDefault="00B20AD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6 năm 2004</w:t>
            </w:r>
          </w:p>
        </w:tc>
      </w:tr>
    </w:tbl>
    <w:p w14:paraId="6B8004C9" w14:textId="77777777" w:rsidR="00B20AD7" w:rsidRDefault="00B20AD7" w:rsidP="00B2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294478D9" w14:textId="77777777" w:rsidR="00B20AD7" w:rsidRDefault="00B20AD7" w:rsidP="00B2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QUỐC HỘI NƯỚC CỘNG HOÀ XÃ HỘI CHỦ NGHĨA VIỆT NAM SỐ 26/2004/QH11 NGÀY 15 THÁNG 6 NĂM 2004 VỀ SỬA ĐỔI, BỔ SUNG MỘT SỐ ĐIỀU CỦA LUẬT KHIẾU NẠI, TỐ CÁO</w:t>
      </w:r>
    </w:p>
    <w:p w14:paraId="42DCF0FA" w14:textId="77777777" w:rsidR="00B20AD7" w:rsidRDefault="00B20AD7" w:rsidP="00B20AD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vào </w:t>
      </w:r>
      <w:hyperlink r:id="rId5" w:tgtFrame="_blank"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 đã được sửa đổi, bổ sung theo Nghị quyết số </w:t>
      </w:r>
      <w:hyperlink r:id="rId6" w:tgtFrame="_blank"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 ngày 25 tháng 12 năm 2001 của Quốc hội khoá X, kỳ họp thứ 10;</w:t>
      </w:r>
      <w:r>
        <w:rPr>
          <w:rFonts w:ascii="Arial" w:hAnsi="Arial" w:cs="Arial"/>
          <w:i/>
          <w:iCs/>
          <w:color w:val="000000"/>
          <w:sz w:val="21"/>
          <w:szCs w:val="21"/>
        </w:rPr>
        <w:br/>
      </w:r>
      <w:r>
        <w:rPr>
          <w:rStyle w:val="Emphasis"/>
          <w:rFonts w:ascii="Arial" w:hAnsi="Arial" w:cs="Arial"/>
          <w:color w:val="000000"/>
          <w:sz w:val="21"/>
          <w:szCs w:val="21"/>
        </w:rPr>
        <w:t>Luật này sửa đổi, bổ sung một số điều của </w:t>
      </w:r>
      <w:hyperlink r:id="rId7" w:tgtFrame="_blank" w:history="1">
        <w:r>
          <w:rPr>
            <w:rStyle w:val="Hyperlink"/>
            <w:rFonts w:ascii="Arial" w:hAnsi="Arial" w:cs="Arial"/>
            <w:i/>
            <w:iCs/>
            <w:color w:val="135ECD"/>
            <w:sz w:val="21"/>
            <w:szCs w:val="21"/>
          </w:rPr>
          <w:t>Luật khiếu nại, tố cáo</w:t>
        </w:r>
      </w:hyperlink>
      <w:r>
        <w:rPr>
          <w:rStyle w:val="Emphasis"/>
          <w:rFonts w:ascii="Arial" w:hAnsi="Arial" w:cs="Arial"/>
          <w:color w:val="000000"/>
          <w:sz w:val="21"/>
          <w:szCs w:val="21"/>
        </w:rPr>
        <w:t> đã được Quốc hội nước Cộng hòa xã hội chủ nghĩa Việt Nam thông qua ngày 02 tháng 12 năm 1998.</w:t>
      </w:r>
    </w:p>
    <w:p w14:paraId="31157FFC"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20DBC63C"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Luật khiếu nại, tố cáo:</w:t>
      </w:r>
    </w:p>
    <w:p w14:paraId="2A509D8D"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23 được sửa đổi, bổ sung như sau:</w:t>
      </w:r>
    </w:p>
    <w:p w14:paraId="71B8F513"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w:t>
      </w:r>
    </w:p>
    <w:p w14:paraId="5F9EC559"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Uỷ ban nhân dân tỉnh, thành phố trực thuộc trung ương (gọi chung là cấp tỉnh) có thẩm quyền:</w:t>
      </w:r>
    </w:p>
    <w:p w14:paraId="6905D374"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quyết khiếu nại đối với quyết định hành chính, hành vi hành chính của mình;</w:t>
      </w:r>
    </w:p>
    <w:p w14:paraId="1F8DE71A"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khiếu nại mà Chủ tịch Uỷ ban nhân dân cấp huyện đã giải quyết nhưng còn có khiếu nại; quyết định này là quyết định giải quyết khiếu nại cuối cùng;</w:t>
      </w:r>
    </w:p>
    <w:p w14:paraId="21E7A1BF"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quyết khiếu nại mà Giám đốc sở hoặc cấp tương đương thuộc Uỷ ban nhân dân cấp tỉnh đã giải quyết nhưng còn có khiếu nại mà nội dung thuộc phạm vi quản lý của Uỷ ban nhân dân cấp tỉnh; quyết định này là quyết định giải quyết khiếu nại cuối cùng;</w:t>
      </w:r>
    </w:p>
    <w:p w14:paraId="4E34D2EF"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Xem xét lại quyết định giải quyết khiếu nại cuối cùng có vi phạm pháp luật gây thiệt hại đến lợi ích của Nhà nước, quyền, lợi ích hợp pháp của công dân, cơ quan, tổ chức theo yêu cầu của Tổng thanh tra."</w:t>
      </w:r>
    </w:p>
    <w:p w14:paraId="5B8CFDA7"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25 được sửa đổi, bổ sung như sau:</w:t>
      </w:r>
    </w:p>
    <w:p w14:paraId="4AEBDFE9"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25</w:t>
      </w:r>
    </w:p>
    <w:p w14:paraId="55F9CB3B"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Thủ trưởng cơ quan thuộc Chính phủ có thẩm quyền:</w:t>
      </w:r>
    </w:p>
    <w:p w14:paraId="6AF66B40"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khiếu nại đối với quyết định hành chính, hành vi hành chính của mình, của cán bộ, công chức do mình quản lý trực tiếp;</w:t>
      </w:r>
    </w:p>
    <w:p w14:paraId="0A7D67C5"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khiếu nại mà những người quy định tại Điều 24 của Luật khiếu nại, tố cáo đã giải quyết nhưng còn có khiếu nại;</w:t>
      </w:r>
    </w:p>
    <w:p w14:paraId="0802AB3D"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quyết khiếu nại có nội dung thuộc quyền quản lý nhà nước của bộ, ngành mình mà Chủ tịch Uỷ ban nhân dân cấp tỉnh đã giải quyết lần đầu, khiếu nại mà Giám đốc sở hoặc cấp tương đương thuộc ủy ban nhân dân cấp tỉnh đã giải quyết nhưng còn có khiếu nại.</w:t>
      </w:r>
    </w:p>
    <w:p w14:paraId="696FFF40"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chủ trì hoặc tham gia giải quyết khiếu nại có liên quan đến nhiều địa phương, nhiều lĩnh vực quản lý nhà nước theo chỉ đạo của Thủ tướng Chính phủ; xem xét lại quyết định giải quyết khiếu nại cuối cùng có vi phạm pháp luật gây thiệt hại đến lợi ích của Nhà nước, quyền, lợi ích hợp pháp của công dân, cơ quan, tổ chức theo kiến nghị của Tổng thanh tra.</w:t>
      </w:r>
    </w:p>
    <w:p w14:paraId="08A02E05"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giải quyết khiếu nại của Bộ trưởng, Thủ trưởng cơ quan ngang bộ quy định tại điểm b và điểm c khoản 1 Điều này là quyết định giải quyết khiếu nại cuối cùng."</w:t>
      </w:r>
    </w:p>
    <w:p w14:paraId="04121B49"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26 được sửa đổi, bổ sung như sau:</w:t>
      </w:r>
    </w:p>
    <w:p w14:paraId="45AD6C1A"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w:t>
      </w:r>
    </w:p>
    <w:p w14:paraId="2918FE35"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thanh tra có thẩm quyền:</w:t>
      </w:r>
    </w:p>
    <w:p w14:paraId="3EDD0C26"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quyết khiếu nại mà Thủ trưởng cơ quan thuộc Chính phủ đã giải quyết nhưng còn có khiếu nại; quyết định này là quyết định giải quyết khiếu nại cuối cùng;</w:t>
      </w:r>
    </w:p>
    <w:p w14:paraId="4127DFED"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Giúp Thủ tướng Chính phủ theo dõi, đôn đốc các bộ, cơ quan ngang bộ giải quyết khiếu nại có liên quan đến nhiều địa phương, nhiều lĩnh vực quản lý nhà nước;</w:t>
      </w:r>
    </w:p>
    <w:p w14:paraId="31C663EF"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Giúp Thủ tướng Chính phủ xem xét lại quyết định giải quyết khiếu nại cuối cùng của Bộ trưởng, Thủ trưởng cơ quan ngang bộ, Chủ tịch Uỷ ban nhân dân cấp tỉnh; trong trường hợp phát hiện có vi phạm pháp luật gây thiệt hại đến lợi ích của Nhà nước, quyền, lợi ích hợp pháp của công dân, cơ quan, tổ chức thì kiến nghị hoặc yêu cầu người đã ra quyết định xem xét lại quyết định giải quyết đó, nếu sau 30 ngày mà kiến nghị hoặc yêu cầu đó không được thực hiện thì báo cáo Thủ tướng Chính phủ xem xét, quyết định."</w:t>
      </w:r>
    </w:p>
    <w:p w14:paraId="22F4A3B0"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27 được sửa đổi, bổ sung như sau:</w:t>
      </w:r>
    </w:p>
    <w:p w14:paraId="1E3864F1"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27</w:t>
      </w:r>
    </w:p>
    <w:p w14:paraId="74852865"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thanh tra các cấp, các ngành có trách nhiệm xác minh, kết luận, kiến nghị việc giải quyết khiếu nại thuộc thẩm quyền giải quyết của Thủ trưởng cơ quan quản lý cùng cấp."</w:t>
      </w:r>
    </w:p>
    <w:p w14:paraId="336BA965"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28 được sửa đổi, bổ sung như sau:</w:t>
      </w:r>
    </w:p>
    <w:p w14:paraId="444E6786"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w:t>
      </w:r>
    </w:p>
    <w:p w14:paraId="0EE665BC"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có trách nhiệm:</w:t>
      </w:r>
    </w:p>
    <w:p w14:paraId="37D99FE9"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công tác giải quyết khiếu nại của các bộ, cơ quan ngang bộ, cơ quan thuộc Chính phủ, Uỷ ban nhân dân các cấp;</w:t>
      </w:r>
    </w:p>
    <w:p w14:paraId="32D8737B"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Bộ trưởng, Thủ trưởng cơ quan ngang bộ giải quyết khiếu nại có liên quan đến nhiều địa phương, nhiều lĩnh vực quản lý nhà nước và giao Tổng thanh tra theo dõi, đôn đốc việc giải quyết đó;</w:t>
      </w:r>
    </w:p>
    <w:p w14:paraId="34D2F440"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Xem xét lại quyết định giải quyết khiếu nại cuối cùng có vi phạm pháp luật gây thiệt hại đến lợi ích của Nhà nước, quyền, lợi ích hợp pháp của công dân, cơ quan, tổ chức."</w:t>
      </w:r>
    </w:p>
    <w:p w14:paraId="1BF1086E"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37 được sửa đổi, bổ sung như sau:</w:t>
      </w:r>
    </w:p>
    <w:p w14:paraId="08DD1AE3"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w:t>
      </w:r>
    </w:p>
    <w:p w14:paraId="255D2F6A"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giải quyết khiếu nại lần đầu phải gặp gỡ, đối thoại trực tiếp với người khiếu nại, người bị khiếu nại để làm rõ nội dung khiếu nại, yêu cầu của người khiếu nại và hướng giải quyết khiếu nại; người giải quyết khiếu nại lần tiếp theo phải gặp gỡ, đối thoại trực tiếp với người khiếu nại, người bị khiếu nại trong trường hợp cần thiết.</w:t>
      </w:r>
    </w:p>
    <w:p w14:paraId="02F0AAC9"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giải quyết khiếu nại lần đầu phải ra quyết định giải quyết khiếu nại bằng văn bản và phải gửi quyết định này cho người khiếu nại, người có quyền, lợi ích liên quan; khi cần thiết thì công bố công khai quyết định giải quyết khiếu nại đối với người khiếu nại và người bị khiếu nại."</w:t>
      </w:r>
    </w:p>
    <w:p w14:paraId="65D49A1D"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Điều 39 được sửa đổi bổ, sung như sau:</w:t>
      </w:r>
    </w:p>
    <w:p w14:paraId="2829341D"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w:t>
      </w:r>
    </w:p>
    <w:p w14:paraId="4FC10464"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hết thời hạn giải quyết quy định tại Điều 36 của Luật khiếu nại, tố cáo mà khiếu nại không được giải quyết hoặc kể từ ngày nhận được quyết định giải quyết khiếu nại lần đầu mà người khiếu nại không đồng ý thì có quyền khiếu nại đến người có thẩm quyền giải quyết khiếu nại tiếp theo hoặc khởi kiện vụ án hành chính tại Tòa án theo quy định của pháp luật; đối với vùng sâu, vùng xa, đi lại khó khăn thì thời hạn nói trên có thể kéo dài hơn nhưng không quá 45 ngày.</w:t>
      </w:r>
    </w:p>
    <w:p w14:paraId="3AD25196"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người khiếu nại không đồng ý với quyết định giải quyết khiếu nại lần đầu của Bộ trưởng, Thủ trưởng cơ quan ngang bộ thì có quyền khởi kiện vụ án hành chính tại Toà án nhân dân cấp tỉnh, trừ trường hợp luật có quy định khác."</w:t>
      </w:r>
    </w:p>
    <w:p w14:paraId="3190B87E"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54 được sửa đổi bổ, sung như sau:</w:t>
      </w:r>
    </w:p>
    <w:p w14:paraId="18027AD0"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54</w:t>
      </w:r>
    </w:p>
    <w:p w14:paraId="322E4A84"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quyết định giải quyết khiếu nại lần đầu mà người khiếu nại không đồng ý thì có quyền khiếu nại đến người có thẩm quyền giải quyết tiếp theo; đối với khiếu nại quyết định kỷ luật cán bộ, công chức do Bộ trưởng, Thủ trưởng cơ quan ngang bộ, Thủ trưởng cơ quan thuộc Chính phủ, Chủ tịch Uỷ ban nhân dân cấp tỉnh giải quyết lần đầu mà người khiếu nại không đồng ý thì có quyền khiếu nại đến người có thẩm quyền giải quyết tiếp theo là Bộ trưởng Bộ Nội vụ.</w:t>
      </w:r>
    </w:p>
    <w:p w14:paraId="34ED7256"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thụ lý để giải quyết, người có thẩm quyền giải quyết tiếp theo phải xem xét, ra quyết định giải quyết khiếu nại bằng văn bản; đối với vụ việc phức tạp thì thời hạn giải quyết khiếu nại có thể kéo dài hơn nhưng không quá 45 ngày, kể từ ngày thụ lý để giải quyết. Quyết định này là quyết định giải quyết khiếu nại cuối cùng."</w:t>
      </w:r>
    </w:p>
    <w:p w14:paraId="1448128E"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2BFC85BD"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Bãi bỏ Điều 12 của Luật khiếu nại, tố cáo.</w:t>
      </w:r>
    </w:p>
    <w:p w14:paraId="11A36753"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cụm từ "Tổng thanh tra nhà nước" tại các điều 63, 64 và 84 của Luật khiếu nại, tố cáo bằng cụm từ "Tổng thanh tra"; thay cụm từ "Thanh tra nhà nước" tại Điều 81 của Luật khiếu nại, tố cáo bằng cụm từ "Thanh tra Chính phủ".</w:t>
      </w:r>
    </w:p>
    <w:p w14:paraId="44BF8F74"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03EF26BE"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10 năm 2004.</w:t>
      </w:r>
    </w:p>
    <w:p w14:paraId="08ADF316"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p w14:paraId="14533EFA" w14:textId="77777777" w:rsidR="00B20AD7" w:rsidRDefault="00B20AD7" w:rsidP="00B2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hòa xã hội chủ nghĩa Việt Nam khóa XI, kỳ họp thứ 5 thông qua ngày 15 tháng 6 năm 2004.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8"/>
        <w:gridCol w:w="4516"/>
      </w:tblGrid>
      <w:tr w:rsidR="00B20AD7" w14:paraId="6DD6FDC4" w14:textId="77777777" w:rsidTr="00B20AD7">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3C832" w14:textId="77777777" w:rsidR="00B20AD7" w:rsidRDefault="00B20AD7">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41C07" w14:textId="77777777" w:rsidR="00B20AD7" w:rsidRDefault="00B2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Văn An</w:t>
            </w:r>
          </w:p>
          <w:p w14:paraId="35F407AB" w14:textId="77777777" w:rsidR="00B20AD7" w:rsidRDefault="00B2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2970E0C6" w14:textId="77777777" w:rsidR="00FF1046" w:rsidRPr="00B20AD7" w:rsidRDefault="00FF1046" w:rsidP="00B20AD7"/>
    <w:sectPr w:rsidR="00FF1046" w:rsidRPr="00B20AD7"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2111BC"/>
    <w:rsid w:val="00221A53"/>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6849"/>
    <w:rsid w:val="00B20AD7"/>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E6DB7"/>
    <w:rsid w:val="00DF1952"/>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luat-khieu-nai-to-cao-nam-1998.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nghi-quyet-51-2001-qh10-cua-quoc-hoi-ve-viec-sua-doi--bo-sung-mot-so-dieu-cua-hien-phap-nuoc-chxhcn-viet-nam.aspx" TargetMode="External"/><Relationship Id="rId5" Type="http://schemas.openxmlformats.org/officeDocument/2006/relationships/hyperlink" Target="https://admin.luatminhkhue.vn/luat-hien-phap-nam-1992.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1167</Words>
  <Characters>6652</Characters>
  <Application>Microsoft Office Word</Application>
  <DocSecurity>0</DocSecurity>
  <Lines>55</Lines>
  <Paragraphs>15</Paragraphs>
  <ScaleCrop>false</ScaleCrop>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136</cp:revision>
  <dcterms:created xsi:type="dcterms:W3CDTF">2024-11-15T17:25:00Z</dcterms:created>
  <dcterms:modified xsi:type="dcterms:W3CDTF">2024-12-08T19:23:00Z</dcterms:modified>
</cp:coreProperties>
</file>