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r>
              <w:rPr>
                <w:b/>
              </w:rPr>
              <w:t xml:space="preserve">Ộ</w:t>
            </w:r>
            <w:r>
              <w:rPr>
                <w:b/>
              </w:rPr>
              <w:t xml:space="preserve">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316</w:t>
            </w:r>
            <w:r>
              <w:t xml:space="preserve">/QĐ-BTC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13 tháng 02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ĐỊNHTIÊU CHUẨN VỀ ỨNG DỤNG CÔNG NGHỆ THÔNG TIN TRONG CÁC CƠ QUAN HÀNH CHÍNH, ĐƠN VỊSỰ NGHIỆP THUỘC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215/2013/NĐ-CP </w:t>
        </w:r>
      </w:hyperlink>
      <w:r>
        <w:rPr>
          <w:i/>
        </w:rPr>
        <w:t xml:space="preserve"> ngày23/12/2013 của Chính phủ quy định chức năng, nhiệm vụ, quyền hạn và cơ cấu tổchức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4" w:history="1">
        <w:r>
          <w:rPr>
            <w:rStyle w:val="Hyperlink"/>
            <w:i/>
          </w:rPr>
          <w:t xml:space="preserve">22/2013/TT-BTTTT </w:t>
        </w:r>
      </w:hyperlink>
      <w:r>
        <w:rPr>
          <w:i/>
        </w:rPr>
        <w:t xml:space="preserve"> ngày23/12/2013 của Bộ Thông tin và Truyền thông ban hành Danh mục tiêu chuẩn kỹthuật về ứng dụng công nghệ thông tin trong cơ quan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5" w:history="1">
        <w:r>
          <w:rPr>
            <w:rStyle w:val="Hyperlink"/>
            <w:i/>
          </w:rPr>
          <w:t xml:space="preserve">01/2014/TT-BTTTT </w:t>
        </w:r>
      </w:hyperlink>
      <w:r>
        <w:rPr>
          <w:i/>
        </w:rPr>
        <w:t xml:space="preserve"> ngày20/02/2014 của Bộ Thông tin và Truyền thông Quy định chi tiết về ưu tiên đầutư, mua sắm sản phẩm, dịch vụ công nghệ thông tin sản xuất trong nước sử dụngnguồn vốn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6" w:history="1">
        <w:r>
          <w:rPr>
            <w:rStyle w:val="Hyperlink"/>
            <w:i/>
          </w:rPr>
          <w:t xml:space="preserve">20/2014/TT-BTTTT </w:t>
        </w:r>
      </w:hyperlink>
      <w:r>
        <w:rPr>
          <w:i/>
        </w:rPr>
        <w:t xml:space="preserve"> ngày 05/12/2014của Bộ Thông tin và Truyền thông Quy định về các sản phẩm phần mềm nguồn mởđược ưu tiên mua sắm, sử dụng trong cơ quan, tổ chức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Cục trưởng Cục Tin học và Thốngkê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Quyđịnh tiêu chuẩn về ứng dụng công nghệ thông tin trong các cơ quan hành chính,đơn vị sự nghiệp thuộc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Quyết định này có hiệu lực thi hànhkể từ ngày ký; thay thế Quyết định số 1895/QĐ-BTC ngày 30/7/2012 của Bộ trưởngBộ Tài chính ban hành Quy định tiêu chuẩn về ứng dụng công nghệ thông tin trongcác cơ quan hành chính, đơn vị sự nghiệp thuộc Bộ Tài chính và Quyết định số 2607/QĐ-BTC ngày 18/10/2013 của Bộ trưởng Bộ Tài chính về việc sửa đổi, bổ sungQuy định tiêu chuẩn về ứng dụng công nghệ thông tin trong các cơ quan hànhchính, đơn vị sự nghiệp thuộc Bộ Tài chính ban hành kèm theo Quyết định số1895/QĐ-BTC ngày 30/07/2012.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Bộ Tài chính, Cụctrưởng Cục Tin học và Thống kê tài chính, Thủ trưởng các đơn vị thuộc Bộ chịutrách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r/>
            </w:r>
            <w:r>
              <w:t xml:space="preserve"> </w:t>
            </w:r>
            <w:r>
              <w:t xml:space="preserve">- Như Điều 3;</w:t>
            </w:r>
            <w:r>
              <w:rPr/>
              <w:br/>
            </w:r>
            <w:r>
              <w:t xml:space="preserve">- Website Bộ Tài chính;</w:t>
            </w:r>
            <w:r>
              <w:rPr/>
              <w:br/>
            </w:r>
            <w:r>
              <w:t xml:space="preserve">- Lưu: VT, THTK.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Trần Xuân Hà</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VỀ ỨNG DỤNGCÔNG NGHỆ THÔNG TIN TRONG CÁC CƠ QUAN HÀNH CHÍNH, ĐƠN VỊ SỰ NGHIỆP THUỘC BỘ TÀICHÍNH</w:t>
      </w:r>
      <w:r>
        <w:rPr/>
        <w:br/>
      </w:r>
      <w:r>
        <w:rPr>
          <w:i/>
        </w:rPr>
        <w:t xml:space="preserve">(Ban hành kèm theo Quyết định số 316/QĐ-BTC ngày 13/02/2015 của Bộ trưởng BộTài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quy định về tiêu chuẩn ứng dụng côngnghệ thông tin (CNTT) áp dụng thống nhất trong các hoạt động ứng dụng công nghệthông tin tại các cơ quan hành chính, đơn vị sự nghiệp thuộc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áp dụng đối với các cơ quan hànhchính, đơn vị sự nghiệp thuộc Bộ Tài chính; khuyến khích Sở Tài chính các tỉnh,thành phố trực thuộc Trung ương áp dụng thống nhất tiêu chuẩn về ứng dụng CNTTtheo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Danh mục tiêu chuẩn về ứng dụng côngnghệ thông tin và nguyên tắc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Về tiêu chuẩn kết nối, tiêu chuẩn về tích hợp dữliệu, tiêu chuẩn về truy cập thông tin, tiêu chuẩn về an toàn thông tin: Ápdụng theo Thông tư số 22/2013/TT-BTTTT ngày 23/12/2013 của Bộ Thông tin vàTruyền thông ban hành Danh mục tiêu chuẩn kỹ thuật về ứng dụng công nghệ thôngtin trong cơ quan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Về tiêu chuẩn kỹ thuật áp dụng cho các cổngthông tin điện tử ngành Tài chính: Áp dụng theo Quyết định số 3241/QĐ-BTC ngày 21/12/2009của Bộ Tài chính Quy định về chức năng và tiêu chuẩn kỹ thuật áp dụng cho cáccổng thông tin điện tử ngành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Về tiêu chuẩn phát triển phần mềm CNTT và tiêuchuẩn kỹ thuật thiết bị, sản phẩm CNTT: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tiêu chuẩn phát triển phần mềm CNTT: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cơ quan, đơn vị thực hiện theo quy định tạiPhụ lục 01 ban hành kèm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Tiêu chuẩn khuyến nghị áp dụng trong xâydựng, phát triển phần mềm nội bộ ngành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phát triển mới phần mềm: Phiên bản sảnphẩm, công cụ xây dựng, phát triển phần mềm nội bộ ban hành theo Quy định nàylà phiên bản thấp nhất có thể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nâng cấp phần mềm: Trường hợp nâng cấpphần mềm yêu cầu nâng cấp hạ tầng kỹ thuật để đảm bảo tính tương thích: phiênbản sản phẩm, công cụ phát triển phần mềm ban hành theo Quy định này là phiênbản thấp nhất có thể áp dụng; Trường hợp nâng cấp phần mềm không yêu cầu nângcấp hạ tầng kỹ thuật để đảm bảo tính tương thích: được áp dụng phiên bản sảnphẩm, công cụ phát triển phần mềm phiên bản thấp hơn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Phiên bản trong quy định là mức tối thiểu, cácđơn vị, hệ thống lựa chọn phiên bản triển khai phù hợp với thực tế tại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tiêu chuẩn kỹ thuật thiết bị, sản phẩmCNTT: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cơ quan, đơn vị thực hiện theo quy định tạiPhụ lục 02 ban hành kèm theo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chuẩn kỹ thuật của thiết bị ban hành kèm Quyđịnh này là mức tối thiểu. Trường hợp cần thiết, khi thực hiện, các cơ quan,đơn vị có thể nâng tiêu chuẩn kỹ thuật và bổ sung các tiêu chuẩn kỹ thuật kháctheo yêu cầu chuyên môn của đơn vị, nhưng phải đảm bảo nguyên tắc nhiều hãngsản xuất có hàng hóa CNTT đáp ứng yêu cầu (trong đó ưu tiên sản phẩm CNTT sảnxuất trong nước theo quy định tại Thông tư số 01/2014/TT-BTTTT ngày 20/02/2014của Bộ Thông tin và Truyền thông), kèm theo các tài liệu kỹ thuật chứng minh. Thủtrưởng đơn vị chịu trách nhiệm về quyết định của mình trước Pháp luật và theophân cấp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các hàng hóa CNTT nằm ngoài danh mục quyđịnh tại Phụ lục 01 và Phụ lục 02 ban hành kèm theo Quy định này: Các cơ quan,đơn vị chủ động xây dựng tiêu chuẩn kỹ thuật của hàng hóa và triển khai đảm bảoyêu cầu chuyên môn của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 định này không áp dụng đối với các phần mềmđã triển khai, giải pháp phần mềm trọn gói, giải pháp tổng thể (bao gồm cả phầncứng và phần mềm).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các cơ quan hành chính, đơn vị sựnghiệp thuộc Bộ Tài chính chịu trách nhiệm thực hiện Quy định này. Trường hợpcần thiết, các cơ quan, đơn vị ban hành hướng dẫn chi tiết cho các đơn vị trựcthuộc trên cơ sở các nội dung được quy định tại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Tin học và Thống kê tài chính chủ trì, phốihợp với các cơ quan, đơn vị hàng năm rà soát, trình Bộ sửa đổi, bổ sung các nộidung của Quy định để đảm bảo phù hợp với thực tế triển khai chung của Bộ Tàichính.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thực hiện nếu có vấn đề phátsinh, vướng mắc, đề nghị các đơn vị phản ánh về Bộ Tài chính (qua Cục Tin họcvà Thống kê tài chính) để xem xét,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01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SÁCH TIÊU CHUẨNPHÁT TRIỂN PHẦN MỀM CÔNG NGHỆ THÔNG TIN TRONG NGÀNH TÀI CHÍNH</w:t>
      </w:r>
      <w:r>
        <w:rPr/>
        <w:br/>
      </w:r>
      <w:r>
        <w:rPr>
          <w:i/>
        </w:rPr>
        <w:t xml:space="preserve">(Ban hành kèm theo Quyết định số 316/QĐ-BTC ngày 13/02/2015 của Bộ trưởng BộTài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Tiêu chuẩn kỹ thuật tích hợp trong kiến trúchướng dịch vụ bằng Web Service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Tiêu chuẩn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chuẩn truyền tin và định dạng văn bản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Hypertext Transfer Protocol/ Hypertext Transfer Protocol over Secure Socket Layer: HTTP v</w:t>
            </w:r>
            <w:r>
              <w:t xml:space="preserve">1</w:t>
            </w:r>
            <w:r>
              <w:t xml:space="preserve">.</w:t>
            </w:r>
            <w:r>
              <w:t xml:space="preserve">1</w:t>
            </w:r>
            <w:r>
              <w:t xml:space="preserve">/HTTPS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thức truyền tin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Document </w:t>
            </w:r>
            <w:r>
              <w:t xml:space="preserve">fo</w:t>
            </w:r>
            <w:r>
              <w:t xml:space="preserve">rmat: XML </w:t>
            </w:r>
            <w:r>
              <w:t xml:space="preserve">v1.0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Ngôn ngữ định dạng văn bản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Encrypting data: XML Encryption Syntax and Processing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hóa dữ liệu bản tin XML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Digital signature: XML Signature Syntax and Processing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Chữ ký số bản tin XML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Describing the structure of a document: XML Schema </w:t>
            </w:r>
            <w:r>
              <w:t xml:space="preserve">v1.0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Lược đồ bản tin XML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chuẩn mô tả, giao tiếp, quản lý và tích hợp dịch 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Describing web services: WSDL v</w:t>
            </w:r>
            <w:r>
              <w:t xml:space="preserve">1</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Ngôn ngữ mô tả dịch vụ Web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Accessing web services: SOAP v</w:t>
            </w:r>
            <w:r>
              <w:t xml:space="preserve">1</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thức giao tiếp dịch vụ Web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Universal Description Discovery and Integration: UDDI v3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 tả, phát hiện và tích hợp dịch 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chuẩn an toàn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đơn vị có thể sử dụng các tiêu chuẩn dưới đây tùy theo yêu cầu thực tế của đơn vị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Web services security: WS-Security v</w:t>
            </w: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mật cho dịch vụ Web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Web services policy: WS-Policy v</w:t>
            </w:r>
            <w:r>
              <w:t xml:space="preserve">1</w:t>
            </w: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 lý chính sách dịch vụ Web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Web services addressing: WS-Addressing </w:t>
            </w:r>
            <w:r>
              <w:t xml:space="preserve">v1.0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 tả thông tin định tuyến dịch vụ Web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Web services reliable messaging: WS-Web ReliableMessaging v</w:t>
            </w: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Đảm bảo chất lượng truyền tin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w:t>
      </w:r>
      <w:r>
        <w:rPr>
          <w:b/>
        </w:rPr>
        <w:t xml:space="preserve">Tiêu chuẩnkhuyến nghị áp dụng trong xây dựng, phát triển phần mềm ngành Tài chính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Tiê</w:t>
            </w:r>
            <w:r>
              <w:rPr>
                <w:b/>
              </w:rPr>
              <w:t xml:space="preserve">u chuẩn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cụ phát triển phần mềm</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Oracle Developer Suite 1</w:t>
            </w:r>
            <w:r>
              <w:t xml:space="preserve">1</w:t>
            </w: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cụ phát triển tích hợp để triển khai các ứng dụng, bao gồm các thành phần như: Oracle Jdeveloper, Oracle Form, Oracle Report,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Visual Studio 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cụ phát triển ứng dụng trên nền tảng công nghệ .NET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Rational Application Developer 8.0.4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cụ hỗ trợ phát triển các phần mềm J2EE, chạy trên nền tảng Websphere.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WebSphere Studio Application Developer 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cụ phát triển ứng dụng tích hợp của IBM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Eclipse Java Development Tools 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cụ hỗ trợ phát triển ứng dụng Java (Open source)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NetBeans 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cụ lập trình để phát triển ứng dụng sử dụng ngôn ngữ Java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Microso</w:t>
            </w:r>
            <w:r>
              <w:t xml:space="preserve">ft</w:t>
            </w:r>
            <w:r>
              <w:t xml:space="preserve"> SharePoint 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Phát triển phần mềm, Portal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IBM WebSphere Portal 7.0.1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Phát triển ph</w:t>
            </w:r>
            <w:r>
              <w:t xml:space="preserve">ầ</w:t>
            </w:r>
            <w:r>
              <w:t xml:space="preserve">n mềm, Portal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WebCenter Portal 1</w:t>
            </w:r>
            <w:r>
              <w:t xml:space="preserve">1</w:t>
            </w: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Phát triển phần mềm, Portal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Eclipse 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cụ hỗ trợ phát triển ứng dụng Java, PHP, C++, ... (Open source)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Nền tảng phát triển phần mềm</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Java Virtual Machine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Nền tảng cho các công cụ lập trình trên Java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Java EE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Nền tảng công nghệ bao gồm các đặc tả công cụ, API mở rộng để phát triển ứng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NET Framework 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Nền tảng công nghệ cho các công cụ lập trình trên nền Microsoft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BizTalk 2010 Standard / Enterprize 64 bit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pháp tích hợp kết nối các hệ thống riêng biệt theo hướng SOA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Tibco ActiveMatric Li</w:t>
            </w:r>
            <w:r>
              <w:t xml:space="preserve">f</w:t>
            </w:r>
            <w:r>
              <w:t xml:space="preserve">ecycle Gove</w:t>
            </w:r>
            <w:r>
              <w:t xml:space="preserve">rn</w:t>
            </w:r>
            <w:r>
              <w:t xml:space="preserve">ance Framework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Nền tảng phần mềm quản trị SOA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Hệ quản trị CSDL</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Oracle Database 1</w:t>
            </w:r>
            <w:r>
              <w:t xml:space="preserve">1</w:t>
            </w:r>
            <w:r>
              <w:t xml:space="preserve">g R2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ứng dụng sử dụng CSDL Oracle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Microso</w:t>
            </w:r>
            <w:r>
              <w:t xml:space="preserve">ft</w:t>
            </w:r>
            <w:r>
              <w:t xml:space="preserve"> SQL Server 2008 R2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ứng dụng sử dụng CSDL MS SQL Server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DB2 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ứng dụng sử dụng CSDL IBM DB2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MySQL 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ứng dụng sử dụng CSDL mã nguồn mở MySQL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Posgree 9.3.4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ứng dụng sử dụng CSDL mã nguồn mở Posgree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MariaDB 5.5.34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ứng dụng sử dụng CSDL mã nguồn mở MariaDB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MongoDB 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ứng dụng sử dụng CSDL mã nguồn mở MongoDB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Hadoop 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ứng dụng sử dụng CSDL mã nguồn mở Hadoop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Phân tích, thiết kế cơ sở dữ liệu</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Enterprise Architect 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pháp phân tích thiết kế hướng đối tượng với UML của Sparx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Power Designer 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mềm thiết kế CSDL, hỗ trợ nhiều công cụ, nhiều hệ quản trị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Microso</w:t>
            </w:r>
            <w:r>
              <w:t xml:space="preserve">ft</w:t>
            </w:r>
            <w:r>
              <w:t xml:space="preserve"> Visio 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cụ hỗ trợ phân tích, thiết kế hệ thống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UML v2.0 - Unified Modelling Language Version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Ngôn ngữ mô hình hóa dùng cho thiết kế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IBM Rational Rose Enterprise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cụ phân tích, thiết kế cho nhiều loại ngôn ngữ lập trình như Java, .Net, PHP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 Erwin Data Modeler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cụ hỗ trợ thiết kế cơ sở dữ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cụ khai thác dữ liệu</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SQL Navigator 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cụ truy xuất để khai thác dữ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Microso</w:t>
            </w:r>
            <w:r>
              <w:t xml:space="preserve">ft</w:t>
            </w:r>
            <w:r>
              <w:t xml:space="preserve"> SQL Server Management Studio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cụ quản lý đồ họa để khai thác CSDL SQL Sever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SQL Server Business Intelligence Development Studio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cụ để khai phá dữ liệu trong kho dữ liệu thông minh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Oracle Business Intelligence 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cụ để khai phá dữ liệu trong kho dữ liệu thông minh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Cognos Business Intelligence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cụ để khai phá dữ liệu trong kho dữ liệu thông minh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TIBCO spotfire DecisionSite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cụ phân tích, khai phá dữ liệu thời gian thực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TIBCO BusinessWorks Smart Mapper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cụ hỗ trợ tham chiếu chéo và thông dịch dữ liệu cho các bộ dữ liệu khác nhau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PL/SQL (Procedural Language/Structured Querry Lan</w:t>
            </w:r>
            <w:r>
              <w:t xml:space="preserve">g</w:t>
            </w:r>
            <w:r>
              <w:t xml:space="preserve">ua</w:t>
            </w:r>
            <w:r>
              <w:t xml:space="preserve">g</w:t>
            </w: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cụ khai thác cơ sở dữ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SAP BusinessOb</w:t>
            </w:r>
            <w:r>
              <w:t xml:space="preserve">j</w:t>
            </w:r>
            <w:r>
              <w:t xml:space="preserve">ects Enterprise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cụ khai thác dữ liệu của SAP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Web server</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Internet Information Service 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Webserver IIS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Websphere Application Server 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Webserver Websphere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Oracle Weblogic Server 1</w:t>
            </w:r>
            <w:r>
              <w:t xml:space="preserve">1g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Webserver Weblo</w:t>
            </w:r>
            <w:r>
              <w:t xml:space="preserve">g</w:t>
            </w:r>
            <w:r>
              <w:t xml:space="preserve">ic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Nginx 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Webserver Nginx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Google App Engine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của Google cung cấp môi trường triển khai ứng dụng trên internet trên nền tảng ngôn ngữ: Java, Python, PHP, Go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r>
              <w:t xml:space="preserve">p</w:t>
            </w:r>
            <w:r>
              <w:t xml:space="preserve">ache 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Webserver Apache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Trao đ</w:t>
            </w:r>
            <w:r>
              <w:rPr>
                <w:b/>
              </w:rPr>
              <w:t xml:space="preserve">ổ</w:t>
            </w:r>
            <w:r>
              <w:rPr>
                <w:b/>
              </w:rPr>
              <w:t xml:space="preserve">i dữ liệu</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Oracle Database Link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Chuẩn trao đổi dữ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Webservice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Chuẩn trao đổi dữ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Oracle Advanced Queuing 1</w:t>
            </w:r>
            <w:r>
              <w:t xml:space="preserve">1</w:t>
            </w: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ứng dụng sử dụng Oracle Advanced </w:t>
            </w:r>
            <w:r>
              <w:t xml:space="preserve">Q</w:t>
            </w:r>
            <w:r>
              <w:t xml:space="preserve">ueuing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Oracle Data Integrator (ODI) 1</w:t>
            </w:r>
            <w:r>
              <w:t xml:space="preserve">1</w:t>
            </w: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ứng dụng sử dụng Oracle Data Integrator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Oracle Service Bus 11</w:t>
            </w: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ứng dụng sử dụng Oracle Service Bus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Oracle Golden Gate 1</w:t>
            </w:r>
            <w:r>
              <w:t xml:space="preserve">1</w:t>
            </w: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ứng dụng sử dụng Golden Gate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Oracle Active Data Guard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ứng dụng sử dụng Active Data Guard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TIBCO BusinessConnect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Hỗ trợ trao đ</w:t>
            </w:r>
            <w:r>
              <w:t xml:space="preserve">ổ</w:t>
            </w:r>
            <w:r>
              <w:t xml:space="preserve">i dữ liệu an toàn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TIBCO Adapters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nối các ứng dụng đóng gói, hệ CSDL và công nghệ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JBoss Enterprise Data Services Plat</w:t>
            </w:r>
            <w:r>
              <w:t xml:space="preserve">fo</w:t>
            </w:r>
            <w:r>
              <w:t xml:space="preserve">rm 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Hỗ trợ trao đổi dữ liệu an toàn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WebSphere Message Broker 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Hỗ trợ kết nối và trao đổi các dạng dữ liệu khác nhau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IBM MQueue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Middleware hỗ trợ trao đổi thông tin giữa các ứng dụng, hệ thống, dịch vụ và file của IBM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cụ hỗ trợ quản lý việc phát triển phần mềm</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TortoiseSVN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Chia sẻ và quản lý mã nguồn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Microsoft Developer Network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ỗ</w:t>
            </w:r>
            <w:r>
              <w:t xml:space="preserve">trợ phát triển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Microsoft Team Foundation Server 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Chia sẻ và quản lý vòng đời phát triển phần mềm, quản lý dự án, kiểm tra chất lượng, hiệu năng, kiểm thử hồi quy,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Oracle Application Testing Suite 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Kiểm tra hiệu năng phần mềm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HP LoadRunner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Kiểm tra hiệu năng phần mềm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Micros</w:t>
            </w:r>
            <w:r>
              <w:t xml:space="preserve">oft</w:t>
            </w:r>
            <w:r>
              <w:t xml:space="preserve"> Project Management Enterprise (Standard)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 lý dự án, tài nguyên theo mô hình milestone (giai đoạn) hoặc waterfall (thác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V-Tools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cụ kiểm tra hiệu năng chương trình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IBM Rational So</w:t>
            </w:r>
            <w:r>
              <w:t xml:space="preserve">ftw</w:t>
            </w:r>
            <w:r>
              <w:t xml:space="preserve">are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cụ của IBM gồm nhiều chức năng quản trị vòng đời phát triển ứng dụng, kiểm tra hiệu năng, quản lý dự án, yêu cầu,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App Governance Suite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cụ hỗ trợ quản lý việc phát triển phần mềm.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Jmeter 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cụ mã nguồn mở kiểm tra hiệu năng Jmeter.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Trình duyệt Web đối với ứng dụng có giao diện sử dụng dạng web.</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Mozilla Firefox 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Trình duyệt Web của Mozilla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Internet Explorer 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Trình duyệt Web của Microsoft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Chrome/Chromium 33.0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Trình duyệt Web của Google/Open source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Phím t</w:t>
            </w:r>
            <w:r>
              <w:rPr>
                <w:b/>
              </w:rPr>
              <w:t xml:space="preserve">ắ</w:t>
            </w:r>
            <w:r>
              <w:rPr>
                <w:b/>
              </w:rPr>
              <w:t xml:space="preserve">t</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F</w:t>
            </w:r>
            <w:r>
              <w:rPr>
                <w:i/>
              </w:rPr>
              <w:t xml:space="preserve">1</w:t>
            </w:r>
            <w:r>
              <w:rPr>
                <w:i/>
              </w:rPr>
              <w:t xml:space="preserve">:</w:t>
            </w:r>
            <w:r>
              <w:t xml:space="preserve"> Trợ giúp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F2:</w:t>
            </w:r>
            <w:r>
              <w:t xml:space="preserve"> Sửa bản ghi hiện thời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F3:</w:t>
            </w:r>
            <w:r>
              <w:t xml:space="preserve"> Sao chép dữ liệu cùng cột bản ghi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F4:</w:t>
            </w:r>
            <w:r>
              <w:t xml:space="preserve"> Sao chép bản ghi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F6:</w:t>
            </w:r>
            <w:r>
              <w:t xml:space="preserve"> Thêm mới một bản ghi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F7:</w:t>
            </w:r>
            <w:r>
              <w:t xml:space="preserve"> Chuyển giao diện sang chế độ tìm kiếm hoặc hiển thị màn hình tìm kiếm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F8:</w:t>
            </w:r>
            <w:r>
              <w:t xml:space="preserve"> Thực hiện việc tìm kiếm khi dữ liệu đang ở chế độ tìm kiếm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F9:</w:t>
            </w:r>
            <w:r>
              <w:t xml:space="preserve"> Hiển thị danh sách tra cứu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F10 ho</w:t>
            </w:r>
            <w:r>
              <w:rPr>
                <w:i/>
              </w:rPr>
              <w:t xml:space="preserve">ặc</w:t>
            </w:r>
            <w:r>
              <w:rPr>
                <w:i/>
              </w:rPr>
              <w:t xml:space="preserve"> Ctrol + S:</w:t>
            </w:r>
            <w:r>
              <w:t xml:space="preserve"> Ghi dữ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Shift + F6:</w:t>
            </w:r>
            <w:r>
              <w:t xml:space="preserve"> Xóa bản ghi hiện thời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Ctrol + End:</w:t>
            </w:r>
            <w:r>
              <w:t xml:space="preserve"> Đ</w:t>
            </w:r>
            <w:r>
              <w:t xml:space="preserve">ế</w:t>
            </w:r>
            <w:r>
              <w:t xml:space="preserve">n bản ghi cu</w:t>
            </w:r>
            <w:r>
              <w:t xml:space="preserve">ố</w:t>
            </w:r>
            <w:r>
              <w:t xml:space="preserve">i cùng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Ctrol + Home:</w:t>
            </w:r>
            <w:r>
              <w:t xml:space="preserve"> Đ</w:t>
            </w:r>
            <w:r>
              <w:t xml:space="preserve">ế</w:t>
            </w:r>
            <w:r>
              <w:t xml:space="preserve">n bản ghi đ</w:t>
            </w:r>
            <w:r>
              <w:t xml:space="preserve">ầ</w:t>
            </w:r>
            <w:r>
              <w:t xml:space="preserve">u tiên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Ctrl + P:</w:t>
            </w:r>
            <w:r>
              <w:t xml:space="preserve"> In báo cáo, bản ghi hiện thời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Ctrol + Q:</w:t>
            </w:r>
            <w:r>
              <w:t xml:space="preserve"> Đóng cửa sổ hiện thời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Down (mũi tên xuống): </w:t>
            </w:r>
            <w:r>
              <w:t xml:space="preserve">Xuống một bản ghi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Up (mũi tên lên):</w:t>
            </w:r>
            <w:r>
              <w:t xml:space="preserve"> Lên một bản ghi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Giao di</w:t>
            </w:r>
            <w:r>
              <w:rPr>
                <w:b/>
              </w:rPr>
              <w:t xml:space="preserve">ệ</w:t>
            </w:r>
            <w:r>
              <w:rPr>
                <w:b/>
              </w:rPr>
              <w:t xml:space="preserv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Cung cấp thông tin về sản phẩm thuộc Bộ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Cung cấp số điện thoại liên hệ, hỗ trợ phần mềm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về Bộ ký tự và mã hóa cho tiếng Việt: </w:t>
            </w:r>
            <w:r>
              <w:rPr>
                <w:i/>
              </w:rPr>
              <w:t xml:space="preserve">TCVN 6909:2001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công cụ cho các chức năng của ứng dụng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02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KỸ THUẬT,THIẾT BỊ, SẢN PHẨM CÔNG NGHỆ THÔNG TIN</w:t>
      </w:r>
      <w:r>
        <w:rPr/>
        <w:br/>
      </w:r>
      <w:r>
        <w:rPr>
          <w:i/>
        </w:rPr>
        <w:t xml:space="preserve">(Ban hành kèm theo Quyết định số 316/QĐ-BTC ngày 13/02/2015 của Bộ trưởng BộTài chính)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THIẾT BỊ, TIÊU CHUẨN KỸ THUẬT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MÁY CHỦ, MÁY TÍNH ĐỂ BÀN, MÁY TÍNH XÁCH TAY, LƯU ĐIỆN, MÁY 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Máy chủ thông dụng (Không áp dụng với Blade Server, Unix server)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Máy chủ ứng dụng tại cấp Trung ương, Tỉnh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Processor:</w:t>
            </w:r>
            <w:r>
              <w:t xml:space="preserve"> 02 x processor (06 Core, 15 MB Cache)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Memory:</w:t>
            </w:r>
            <w:r>
              <w:t xml:space="preserve"> 24 GB, up to: 384 GB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Storage: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Type and Capacity: SATA or SAS, 2 x 300 GB HDD or 2 x 200 GB SSD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Support 06 Disk bays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Hot swap or Hot plug Disk Drivers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RAID Controller: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Support levels: 0, 1,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- 512 MB Cache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I/O port:</w:t>
            </w:r>
            <w:r>
              <w:t xml:space="preserve"> 01 VGA, 04 USB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Net</w:t>
            </w:r>
            <w:r>
              <w:t xml:space="preserve">w</w:t>
            </w:r>
            <w:r>
              <w:t xml:space="preserve">ork interface: 02 Gigabit Ethernet Port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Remote Management Port: 01 Port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Operating System Support: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Microsoft Windows Server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Linux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Power supp</w:t>
            </w:r>
            <w:r>
              <w:rPr>
                <w:b/>
              </w:rPr>
              <w:t xml:space="preserve">l</w:t>
            </w:r>
            <w:r>
              <w:rPr>
                <w:b/>
              </w:rPr>
              <w:t xml:space="preserve">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Redundant Power supply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Input: 200-240V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Hot-swap or Hot-plug Power Supply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Máy chủ ứng dụng tại cấp Huyện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Processor:</w:t>
            </w:r>
            <w:r>
              <w:t xml:space="preserve"> 01 x processor (06 Core, 15 MB Cache)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Memory:</w:t>
            </w:r>
            <w:r>
              <w:t xml:space="preserve"> 12 GB, up to: 384 GB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Storage: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Type and Capacity: SATA or SAS, 2 x 300 GB HDD or 2 x 200 GB SSD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Suport 06 disk bays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Hot swap or Hot plug Disk Drivers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RAID Controller: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Support levels: 0, 1,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- 512 MB Cache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I/O port: 01 VGA, 04 USB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Network interface:</w:t>
            </w:r>
            <w:r>
              <w:t xml:space="preserve"> 02 Gigabit Ethernet Port.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Remote Management Port: 01 Port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Operating System Support: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Microsoft Windows Server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Linux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Power supply: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Redundant Power Supply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Input: 200-240V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Hot-swap or hot-plug Power Supply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Máy chủ phiến (Blade Server)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B</w:t>
            </w:r>
            <w:r>
              <w:rPr>
                <w:b/>
                <w:i/>
              </w:rPr>
              <w:t xml:space="preserve">l</w:t>
            </w:r>
            <w:r>
              <w:rPr>
                <w:b/>
                <w:i/>
              </w:rPr>
              <w:t xml:space="preserve">ade chassis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Form factor:</w:t>
            </w:r>
            <w:r>
              <w:t xml:space="preserve"> Rack mount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Server bays:</w:t>
            </w:r>
            <w:r>
              <w:t xml:space="preserve"> Support 4 blade server bays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Power supply: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Input: 200-240V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Redundant Power supply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Hot-plug or hot-swap Power supply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Support 04 power supply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FAN: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Hot-plug or hot-swap Fan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Redundant Fan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Management Module:</w:t>
            </w:r>
            <w:r>
              <w:t xml:space="preserve"> 01 x Management Module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Interconect bay hoặc tương đương:</w:t>
            </w:r>
            <w:r>
              <w:t xml:space="preserve"> 04 bays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Interconnect switch: </w:t>
            </w:r>
            <w:r>
              <w:t xml:space="preserve">Ethe</w:t>
            </w:r>
            <w:r>
              <w:t xml:space="preserve">rn</w:t>
            </w:r>
            <w:r>
              <w:t xml:space="preserve">et/Fibre Channel/InfiniBand/SAS interconnects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Interconnect switch Support:</w:t>
            </w:r>
            <w:r>
              <w:t xml:space="preserve"> Ethernet, Fibre Channel, Inf</w:t>
            </w:r>
            <w:r>
              <w:t xml:space="preserve">in</w:t>
            </w:r>
            <w:r>
              <w:t xml:space="preserve">iBand, SAS interconnects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Blade Server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Form factor:</w:t>
            </w:r>
            <w:r>
              <w:t xml:space="preserve"> Blade server tương thích với Blade chassis ở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Processor:</w:t>
            </w:r>
            <w:r>
              <w:t xml:space="preserve"> 02 x processor (06 Core, 15 MB Cache)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Memory:</w:t>
            </w:r>
            <w:r>
              <w:t xml:space="preserve"> 24 GB, up to: 384 GB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Type and Capacity Storage: SATA or SAS, 2 x 300 GB HDD or 2 x 200 GB SSD.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RAID support: 0,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Expansion slots: 02 slots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Ethernet NIC: 02 Gigabit Ethernet Port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System Management: Integrated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Máy tính để bàn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Processor:</w:t>
            </w:r>
            <w:r>
              <w:t xml:space="preserve"> 01 Processor (02 Core, 2 MB Cache)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Memory: </w:t>
            </w:r>
            <w:r>
              <w:t xml:space="preserve">02 GB, up to: 08 GB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Storage:</w:t>
            </w:r>
            <w:r>
              <w:t xml:space="preserve"> 320 GB SATA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I/O port: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- 06 USB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- 01 RJ-45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- 01 VGA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- 01 audio port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- 02 PCI (Support: 01 PCI Express)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Monitor: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Display type: 17 Inch LCD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Resolution: Support up to 1280x1024 or 1366x768 or 1440 x 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Network interface: 01 Gigabit Ethernet Port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Keyboard &amp; optical mouse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Operating System Support: Microsoft Windows 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Power supply Input:</w:t>
            </w:r>
            <w:r>
              <w:t xml:space="preserve"> 120-240V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Máy tính xách tay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Processor:</w:t>
            </w:r>
            <w:r>
              <w:t xml:space="preserve"> 01 Processor (02 Core, 3 MB Cache)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Memory:</w:t>
            </w:r>
            <w:r>
              <w:t xml:space="preserve"> 02 GB, up to: 08 GB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Storage:</w:t>
            </w:r>
            <w:r>
              <w:t xml:space="preserve"> SATA, 320GB HDD or 128GB SSD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Net</w:t>
            </w:r>
            <w:r>
              <w:rPr>
                <w:b/>
              </w:rPr>
              <w:t xml:space="preserve">w</w:t>
            </w:r>
            <w:r>
              <w:rPr>
                <w:b/>
              </w:rPr>
              <w:t xml:space="preserve">ork interface: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Integrated Ethernet: 10/100/1000 Mbps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Integrated Wireless LAN (b/g/n)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I/O port: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- 03 USB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- 01 RJ-45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- 01 audio port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- 01 AC power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- 01 VGA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Display: 12-15.6 Inch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Battery type: 3-cell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Operating System Support: Microsoft Windows 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Power supply Input:</w:t>
            </w:r>
            <w:r>
              <w:t xml:space="preserve"> 110-240V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Máy 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Máy in LaserA3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Paper size: A3, A4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Processor: 01 Processor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Print quality: 600 x 600 dpi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Print Speed: </w:t>
            </w:r>
            <w:r>
              <w:t xml:space="preserve">U</w:t>
            </w:r>
            <w:r>
              <w:t xml:space="preserve">p to 15 ppm for A3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Memory: 64 MB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Network interface: Ethernet 10/100 Mbps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Input tray: 1 tray x 250 sheets (A3/A4)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USB cable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Driver and software management with license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Operating System Support: Microsoft Windows 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Power supply Input: 220-240V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Máy in laser A4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Paper size: A4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Print quality: 600 x 600 dpi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Print Speed: Up to 25 ppm for A4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Memory: 32 MB RAM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Network interface: Ethernet 10/100 Mbps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Input tray: 1 tray x 250 sheets (A4)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Auto duplex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USB cable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Driver and so</w:t>
            </w:r>
            <w:r>
              <w:t xml:space="preserve">ftw</w:t>
            </w:r>
            <w:r>
              <w:t xml:space="preserve">are management with license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Operating System Support: Microsoft Windows 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Power supply Input: 220-240V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Lưu điện (UPS)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Lưu điện cho máy chủ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Type:</w:t>
            </w:r>
            <w:r>
              <w:t xml:space="preserve"> Online technology/Line-interactive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Power Capacity:</w:t>
            </w:r>
            <w:r>
              <w:t xml:space="preserve"> 2000VA/1400W</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Input</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Voltage range: 160V-276V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Frequency range: 50Hz</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Output: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Voltage: 220V +</w:t>
            </w:r>
            <w:r>
              <w:t xml:space="preserve">/</w:t>
            </w: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Frequency range: 50Hz +</w:t>
            </w:r>
            <w:r>
              <w:t xml:space="preserve">/</w:t>
            </w: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UPS monitoring and system shutdown software included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Backup time (</w:t>
            </w:r>
            <w:r>
              <w:t xml:space="preserve">full</w:t>
            </w:r>
            <w:r>
              <w:t xml:space="preserve">oad): 5 minutes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Lưu điện cho máy vi tính để bàn: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Power Capacity:</w:t>
            </w:r>
            <w:r>
              <w:t xml:space="preserve"> 1000VA/600W or 1000VA/700W</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Input: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Voltage range: 176V-264V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Frequency range: 50Hz</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Output: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Voltage: 220V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Frequency range: 50Hz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Backup time (Halfload): 6 minutes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THI</w:t>
            </w:r>
            <w:r>
              <w:rPr>
                <w:b/>
              </w:rPr>
              <w:t xml:space="preserve">Ế</w:t>
            </w:r>
            <w:r>
              <w:rPr>
                <w:b/>
              </w:rPr>
              <w:t xml:space="preserve">T BỊ MẠNG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Thiết bị chuyển mạch (Switch)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Switch Access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Form </w:t>
            </w:r>
            <w:r>
              <w:rPr>
                <w:b/>
              </w:rPr>
              <w:t xml:space="preserve">f</w:t>
            </w:r>
            <w:r>
              <w:rPr>
                <w:b/>
              </w:rPr>
              <w:t xml:space="preserve">actor: </w:t>
            </w:r>
            <w:r>
              <w:t xml:space="preserve">Rack</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Interface:</w:t>
            </w:r>
            <w:r>
              <w:t xml:space="preserve"> 24 Gigabit Ethernet ports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Features: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Switching capacity: 48 Gbps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Forwarding: 35 Mpps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MAC table size hoặc tương đương: 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Management or console port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Power Supply Input:</w:t>
            </w:r>
            <w:r>
              <w:t xml:space="preserve"> 220-240V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Switch Core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Form factor:</w:t>
            </w:r>
            <w:r>
              <w:t xml:space="preserve"> Rack</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Inter</w:t>
            </w:r>
            <w:r>
              <w:rPr>
                <w:b/>
              </w:rPr>
              <w:t xml:space="preserve">f</w:t>
            </w:r>
            <w:r>
              <w:rPr>
                <w:b/>
              </w:rPr>
              <w:t xml:space="preserve">ace:</w:t>
            </w:r>
            <w:r>
              <w:t xml:space="preserve"> 24 Gigabit Ethernet ports.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Performance: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Switching Ca</w:t>
            </w:r>
            <w:r>
              <w:t xml:space="preserve">p</w:t>
            </w:r>
            <w:r>
              <w:t xml:space="preserve">acit</w:t>
            </w:r>
            <w:r>
              <w:t xml:space="preserve">y</w:t>
            </w:r>
            <w:r>
              <w:t xml:space="preserve">: 88 Gbps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Forwarding rate/ through</w:t>
            </w:r>
            <w:r>
              <w:t xml:space="preserve">p</w:t>
            </w:r>
            <w:r>
              <w:t xml:space="preserve">ut: 65 M</w:t>
            </w:r>
            <w:r>
              <w:t xml:space="preserve">pp</w:t>
            </w:r>
            <w:r>
              <w:t xml:space="preserv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- 512 MB DRAM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- 128 MB </w:t>
            </w:r>
            <w:r>
              <w:t xml:space="preserve">f</w:t>
            </w:r>
            <w:r>
              <w:t xml:space="preserve">lash memory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Protocol: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IPv4, IPv</w:t>
            </w: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IEEE 802.1Q VLAN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IEEE 802.</w:t>
            </w:r>
            <w:r>
              <w:t xml:space="preserve">1</w:t>
            </w:r>
            <w:r>
              <w:t xml:space="preserve">d Spanning Tree Protocol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IEEE 802.</w:t>
            </w:r>
            <w:r>
              <w:t xml:space="preserve">1</w:t>
            </w:r>
            <w:r>
              <w:t xml:space="preserve">w Rapid Spanning Tree Protocol (RSTP)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IEEE 802.</w:t>
            </w:r>
            <w:r>
              <w:t xml:space="preserve">1</w:t>
            </w:r>
            <w:r>
              <w:t xml:space="preserve">s Multiple Spanning Trees.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IEEE 802.</w:t>
            </w:r>
            <w:r>
              <w:t xml:space="preserve">1</w:t>
            </w:r>
            <w:r>
              <w:t xml:space="preserve">x Port-Based Network Access Control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IEEE 802.3ad Link Aggregation Control Protocol (LACP)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Layer 3 routing protocols: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Static, RIPv</w:t>
            </w:r>
            <w:r>
              <w:t xml:space="preserve">1</w:t>
            </w:r>
            <w:r>
              <w:t xml:space="preserve">, RIPv2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Upgradable to advanced IP routing protocols: OSPF</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Upgradable to support IPv6 routing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Management: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Command line interface (CLI), Web/gui interface.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SNMP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Trivial File Transfer Protocol (TFTP) hoặc FTP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Network Timing Protocol (NTP)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Management or console port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Power supply: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Redundant Power Supply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Input: 220-240V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Thiết bị mạng không dây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Thiết bị phát sóng Accesspoint cho cấp Trung ương, Tỉnh, Huyện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Su</w:t>
            </w:r>
            <w:r>
              <w:rPr>
                <w:b/>
              </w:rPr>
              <w:t xml:space="preserve">pp</w:t>
            </w:r>
            <w:r>
              <w:rPr>
                <w:b/>
              </w:rPr>
              <w:t xml:space="preserve">ort Standard:</w:t>
            </w:r>
            <w:r>
              <w:t xml:space="preserve"> Wireless 802.11 a/b/</w:t>
            </w:r>
            <w:r>
              <w:t xml:space="preserve">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Authentication </w:t>
            </w:r>
            <w:r>
              <w:rPr>
                <w:b/>
              </w:rPr>
              <w:t xml:space="preserve">p</w:t>
            </w:r>
            <w:r>
              <w:rPr>
                <w:b/>
              </w:rPr>
              <w:t xml:space="preserve">rotocol: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Pre-shared keys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- 802.</w:t>
            </w:r>
            <w:r>
              <w:t xml:space="preserve">1</w:t>
            </w:r>
            <w:r>
              <w:t xml:space="preserve">x</w:t>
            </w:r>
            <w:r>
              <w:t xml:space="preserve">,</w:t>
            </w:r>
            <w:r>
              <w:t xml:space="preserve"> EAP- PEAP, EAP-FAST, EAP-TLS, EAP-TTSL, EAP-MSCHAPv2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Security Standard: 802.1</w:t>
            </w:r>
            <w:r>
              <w:t xml:space="preserve">1</w:t>
            </w:r>
            <w:r>
              <w:t xml:space="preserve">i, WEP, WPA, WPA2, AES, TKIP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Interface: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- 100/1000 Base-T (RJ45)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Auto Sensing hoặc tương đươn</w:t>
            </w:r>
            <w:r>
              <w:t xml:space="preserve">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Management or console </w:t>
            </w:r>
            <w:r>
              <w:t xml:space="preserve">p</w:t>
            </w:r>
            <w:r>
              <w:t xml:space="preserve">ort (có thể tích hợp trong ethe</w:t>
            </w:r>
            <w:r>
              <w:t xml:space="preserve">rn</w:t>
            </w:r>
            <w:r>
              <w:t xml:space="preserve">et </w:t>
            </w:r>
            <w:r>
              <w:t xml:space="preserve">p</w:t>
            </w:r>
            <w:r>
              <w:t xml:space="preserve">ort)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Wifi-Certified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Power Su</w:t>
            </w:r>
            <w:r>
              <w:rPr>
                <w:b/>
              </w:rPr>
              <w:t xml:space="preserve">pply</w:t>
            </w:r>
            <w:r>
              <w:rPr>
                <w:b/>
              </w:rPr>
              <w:t xml:space="preserve"> Input:</w:t>
            </w:r>
            <w:r>
              <w:t xml:space="preserve"> 220-240V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Hệ thống quản trị tập trung Accesspoint cho cấp Trung ương, Tỉnh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Yêu cầu về quản lý của hệ thống: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cụ quản lý tập trung có giao diện đồ họa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Cho phép thể hiện vị trí thiết bị Accesspoint trên sơ đồ.</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Yêu cầu về bảo mật: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Được tích hợp tính năng IDS hoặc IPS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Cho phép lưu nhật ký sự kiện (log)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Quản lý tần số sóng: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Quản lý được tần số sóng của hệ thống AccessPoint.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khả năng điều chỉnh công suất và kênh phát của AccessPoint.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Có chức năng báo cáo.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Thiết bị định tuyến (Router)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Router cho cấp Trung ương, Tỉnh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Form factor:</w:t>
            </w:r>
            <w:r>
              <w:t xml:space="preserve"> Rack mount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Per</w:t>
            </w:r>
            <w:r>
              <w:rPr>
                <w:b/>
              </w:rPr>
              <w:t xml:space="preserve">fo</w:t>
            </w:r>
            <w:r>
              <w:rPr>
                <w:b/>
              </w:rPr>
              <w:t xml:space="preserve">rmance </w:t>
            </w:r>
            <w:r>
              <w:t xml:space="preserve">(Throutput/Firewall + routing/switching): 200Kpps (1 Packet = 64 byte)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Memory:</w:t>
            </w:r>
            <w:r>
              <w:t xml:space="preserve"> 256 MB Ram or 256 MB Flash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Inter</w:t>
            </w:r>
            <w:r>
              <w:rPr>
                <w:b/>
              </w:rPr>
              <w:t xml:space="preserve">f</w:t>
            </w:r>
            <w:r>
              <w:rPr>
                <w:b/>
              </w:rPr>
              <w:t xml:space="preserve">ace: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- 04 Network Module slots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- 02 port 10/100/1000 Mbps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Routing protocols: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Static, RIP v</w:t>
            </w:r>
            <w:r>
              <w:t xml:space="preserve">1</w:t>
            </w:r>
            <w:r>
              <w:t xml:space="preserve">/v2, IGMP v</w:t>
            </w:r>
            <w:r>
              <w:t xml:space="preserve">1</w:t>
            </w:r>
            <w:r>
              <w:t xml:space="preserve">/v2/v3, OSPF, BGP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Generic Routing Encapsulation (GRE)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Internet Protocol:</w:t>
            </w:r>
            <w:r>
              <w:t xml:space="preserve"> IPv4, IPv6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Management: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Command line interface (CLI), Web/gui inter</w:t>
            </w:r>
            <w:r>
              <w:t xml:space="preserve">f</w:t>
            </w:r>
            <w:r>
              <w:t xml:space="preserve">ace.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SNMP v2/v3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Management or console port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Power Supply Input:</w:t>
            </w:r>
            <w:r>
              <w:t xml:space="preserve"> 220-240V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Rou</w:t>
            </w:r>
            <w:r>
              <w:rPr>
                <w:b/>
                <w:i/>
              </w:rPr>
              <w:t xml:space="preserve">t</w:t>
            </w:r>
            <w:r>
              <w:rPr>
                <w:b/>
                <w:i/>
              </w:rPr>
              <w:t xml:space="preserve">er cho cấp Huyện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Per</w:t>
            </w:r>
            <w:r>
              <w:rPr>
                <w:b/>
              </w:rPr>
              <w:t xml:space="preserve">f</w:t>
            </w:r>
            <w:r>
              <w:rPr>
                <w:b/>
              </w:rPr>
              <w:t xml:space="preserve">ormance</w:t>
            </w:r>
            <w:r>
              <w:t xml:space="preserve"> (Throutput/Firewall + routing/switching): 95 Kpps (1 Packet = 64 byte)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Memory:</w:t>
            </w:r>
            <w:r>
              <w:t xml:space="preserve"> 256 MB RAM or 256 MB Flash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Interface:</w:t>
            </w:r>
            <w:r>
              <w:t xml:space="preserve"> 02 port 10/100 Mbps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Routing Protocol: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Static, RIPv</w:t>
            </w:r>
            <w:r>
              <w:t xml:space="preserve">1</w:t>
            </w:r>
            <w:r>
              <w:t xml:space="preserve">/2, OSPF, BGP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Generic Routing Encapsulation (GRE) tunneling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Internet Protocol:</w:t>
            </w:r>
            <w:r>
              <w:t xml:space="preserve"> Support IPv4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Security support:</w:t>
            </w:r>
            <w:r>
              <w:t xml:space="preserve"> </w:t>
            </w:r>
            <w:r>
              <w:rPr>
                <w:b/>
              </w:rPr>
              <w:t xml:space="preserve">IPSec </w:t>
            </w:r>
            <w:r>
              <w:t xml:space="preserve">VPN: site-to-site and remote access VPN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Management: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Command line interface (CLI), Web/gui interface.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SNMP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Management or console port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Power Supply Input:</w:t>
            </w:r>
            <w:r>
              <w:t xml:space="preserve"> 220-240V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THIẾT BỊ, SẢN PHẨM BẢO MẬT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Thiết bị tường </w:t>
            </w:r>
            <w:r>
              <w:rPr>
                <w:b/>
              </w:rPr>
              <w:t xml:space="preserve">L</w:t>
            </w:r>
            <w:r>
              <w:rPr>
                <w:b/>
              </w:rPr>
              <w:t xml:space="preserve">ửa (Firewall)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Firewall cho mạng: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Firewall cho cấp Trung 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Form factor:</w:t>
            </w:r>
            <w:r>
              <w:t xml:space="preserve"> Rack</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Interface: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- 04 Ethernet port 100/1000 Mbps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Upgradeable to 08 port 100/1000 Mbps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- 01 Console port or management port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Performance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Firewall throughput: 08 Gbps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Features: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Deny of Services protection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Network address translation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Support the detection methods: Signature base hoặc tương đương, protocol anomaly hoặc tương đương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Internet Protocol: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IPv4, RIP, OSPF, BGP, Static route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Support IPv6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Management: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Command line interface (CLI)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SNMP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Web: htttp/https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High Availability:</w:t>
            </w:r>
            <w:r>
              <w:t xml:space="preserve"> Active/Active or Active/Passive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Power supply: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Redundant Power Supply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Input: 220-240V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Firewall cho cấp Tỉnh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Form factor:</w:t>
            </w:r>
            <w:r>
              <w:t xml:space="preserve"> Rack</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Interface: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- 04 Ethernet port 100/1000 Mbps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U</w:t>
            </w:r>
            <w:r>
              <w:t xml:space="preserve">pgradeable to 06 port 100/1000 Mbps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- 01 console port or management port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Performance: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Firewall throughput: 950 Mbps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Features: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Deny of Services protection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Network address translation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Support the detection methods: Signature base hoặc tương đương, protocol anomaly hoặc tương đương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Internet Protocol: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IPv4, RIP, OSPF, BGP, Static route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Support IPv</w:t>
            </w: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Management:</w:t>
            </w:r>
            <w:r>
              <w:t xml:space="preserve"> Command line interface (CLI); Web/gui interface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Hi</w:t>
            </w:r>
            <w:r>
              <w:rPr>
                <w:b/>
              </w:rPr>
              <w:t xml:space="preserve">g</w:t>
            </w:r>
            <w:r>
              <w:rPr>
                <w:b/>
              </w:rPr>
              <w:t xml:space="preserve">h Availability:</w:t>
            </w:r>
            <w:r>
              <w:t xml:space="preserve"> Active/Active or Active/Passive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Power Suppl</w:t>
            </w:r>
            <w:r>
              <w:rPr>
                <w:b/>
              </w:rPr>
              <w:t xml:space="preserve">y</w:t>
            </w:r>
            <w:r>
              <w:rPr>
                <w:b/>
              </w:rPr>
              <w:t xml:space="preserve"> Input:</w:t>
            </w:r>
            <w:r>
              <w:t xml:space="preserve"> 220-240V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Firewall cho </w:t>
            </w:r>
            <w:r>
              <w:rPr>
                <w:b/>
                <w:i/>
              </w:rPr>
              <w:t xml:space="preserve">cấp Huyện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Form factor:</w:t>
            </w:r>
            <w:r>
              <w:t xml:space="preserve"> Rack</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Interface: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- 04 Ethernet port 10/100 Mbps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- 01 Console port or Management port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Per</w:t>
            </w:r>
            <w:r>
              <w:rPr>
                <w:b/>
              </w:rPr>
              <w:t xml:space="preserve">f</w:t>
            </w:r>
            <w:r>
              <w:rPr>
                <w:b/>
              </w:rPr>
              <w:t xml:space="preserve">ormance</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Firewall throughput: 700 Mbps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Features: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Deny of Services protection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Network address translation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Support the detection methods: Signature base hoặc tương đương, protocol anomaly hoặc tương đương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Internet Protocol: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IPv4, RIP, OSPF, BGP, Static route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Support IPv6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Management:</w:t>
            </w:r>
            <w:r>
              <w:t xml:space="preserve"> Command line interface (CLI); Web/gui interface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High Availability:</w:t>
            </w:r>
            <w:r>
              <w:t xml:space="preserve"> Active/Active or Active/Passive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Power Supply Input: </w:t>
            </w:r>
            <w:r>
              <w:t xml:space="preserve">220-240V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Firewall ứng dụng cho cấp Trung ương, cấp Tỉnh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Form </w:t>
            </w:r>
            <w:r>
              <w:rPr>
                <w:b/>
              </w:rPr>
              <w:t xml:space="preserve">f</w:t>
            </w:r>
            <w:r>
              <w:rPr>
                <w:b/>
              </w:rPr>
              <w:t xml:space="preserve">actor:</w:t>
            </w:r>
            <w:r>
              <w:t xml:space="preserve"> Rack</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Interface: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- 04 Ethernet port 100/1000 Mbps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- 01 Console port or Management port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Performance: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HTTP reques</w:t>
            </w:r>
            <w:r>
              <w:t xml:space="preserve">t/</w:t>
            </w:r>
            <w:r>
              <w:t xml:space="preserve">sec: 32.800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SSL transactions/sec: 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Protection: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DoS/DDoS protection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SQL Injection protection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Cross-Site Scripting protection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Internet Protocol: IPv4; Support IPv6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Management: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Web: http/https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Command line interface (CLI)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SNMP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Power suppl</w:t>
            </w:r>
            <w:r>
              <w:rPr>
                <w:b/>
              </w:rPr>
              <w:t xml:space="preserve">y</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Redundant Power supply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Input: 220-240V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Thiết bị phát hiện, ngăn chặn thâm nhập (IDS/IPS)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Thiết bị IDS/IPS cho cấp Tỉnh, Trung 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Form factor:</w:t>
            </w:r>
            <w:r>
              <w:t xml:space="preserve"> Rackmount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Performance: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IPS/IDS throughput hoặc Inspection throughput hoặc tương đương: </w:t>
            </w:r>
            <w:r>
              <w:t xml:space="preserve">1</w:t>
            </w:r>
            <w:r>
              <w:t xml:space="preserve">,5Gbps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Latency: &lt;= 150=""&gt;</w:t>
            </w:r>
            <w:r>
              <w:t xml:space="preserv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Management: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Command-line interface; Web browser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Inter</w:t>
            </w:r>
            <w:r>
              <w:rPr>
                <w:b/>
              </w:rPr>
              <w:t xml:space="preserve">f</w:t>
            </w:r>
            <w:r>
              <w:rPr>
                <w:b/>
              </w:rPr>
              <w:t xml:space="preserve">ace: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port x </w:t>
            </w:r>
            <w:r>
              <w:t xml:space="preserve">1000</w:t>
            </w:r>
            <w:r>
              <w:t xml:space="preserve">Mbps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Feature: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In-line, real-time protection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Power supply: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Redundant Power Supply.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Input: 220-240V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Thiết bị IDS/IPS cho cấp Huyện: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Form factor:</w:t>
            </w:r>
            <w:r>
              <w:t xml:space="preserve"> Rackmount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Per</w:t>
            </w:r>
            <w:r>
              <w:rPr>
                <w:b/>
              </w:rPr>
              <w:t xml:space="preserve">form</w:t>
            </w:r>
            <w:r>
              <w:rPr>
                <w:b/>
              </w:rPr>
              <w:t xml:space="preserve">ance: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IPS/IDS throughput hoặc Inspection throughput hoặc tương đương: 700 Mbps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Latency: &lt;= 1=""&gt;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Management: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Command-line interface; Web browser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Interface: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port x </w:t>
            </w:r>
            <w:r>
              <w:t xml:space="preserve">1000</w:t>
            </w:r>
            <w:r>
              <w:t xml:space="preserve">Mbps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Feature: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In-line, real-time protection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Power supply Input:</w:t>
            </w:r>
            <w:r>
              <w:t xml:space="preserve"> 220-240V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Thiết bị quản trị tập trung cho IDS/IPS (dạnh cho các đơn vị có nhiều thiết bị IDS/IPS)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Tính năng: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Quản trị thông qua giao diện Web browser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Quản trị, cấu hình chính sách, cập nhật cho các thiết bị IPS từ xa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Báo cáo: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Tạo báo cáo theo các tiêu chí: All attacks, Top attack</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tự động theo lịch (Schedule) theo: Ngày, tuần,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Định dạng báo cáo: PDF, HTML, CSV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mềm phòng chống virus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mềm phòng chống virus cho máy chủ, máy vi tính để bàn, máy tính xách tay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Quét virus trong: file, thư mục, file nén, thiết bị lưu trữ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w:t>
            </w:r>
            <w:r>
              <w:t xml:space="preserve">ế</w:t>
            </w:r>
            <w:r>
              <w:t xml:space="preserve">độ quét: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Quét thủ công (manual scan)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Quét theo lịch (Schedule scan)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Diệt (protect/prevent/anti): Virus, TrojanSpyware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Tự động cập nhật mẫu virus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Cài đặt được trên Windows 7, Windows 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Thành phần quản lý tập trung cho phần mềm phòng chống virus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Tính năng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Tự động cập nhật các mẫu virus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Cập nhật tự động các mẫu virus cho các client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Quản lý thông tin trên toàn hệ thống: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Tên máy, IP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Phiên bản phần mềm phòng chống virus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Tình trạng kết nối của phần mềm phòng chống virus với thành phần quản lý tập trung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lượng, loại virus phát hiện được, kết quả xử lý trên từng máy tính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Đặt lịch quét định kỳ thống nhất cho một nhóm hoặc tất cả máy tính trong hệ thống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Ra lệnh từ xa cho một nhóm hoặc tất cả máy tính trong hệ thống thực hiện quét virus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Hỗ trợ hệ điều hành cài đặt: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thành phần quản lý tập trung là phần mềm, yêu cầu cài đặt được trên Windows Server hoặc Linux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cụ dò quét lỗ hổng bảo mật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Tính năng dò quét lỗ hổng: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Quét ứng dụng được tạo bởi nhiều ngôn ngữ lập trình web khác nhau: ASP, PHP, Java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Quét Web Service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Quét ứng dụng AJAX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Phát hiện l</w:t>
            </w:r>
            <w:r>
              <w:t xml:space="preserve">ỗ</w:t>
            </w:r>
            <w:r>
              <w:t xml:space="preserve"> h</w:t>
            </w:r>
            <w:r>
              <w:t xml:space="preserve">ổ</w:t>
            </w:r>
            <w:r>
              <w:t xml:space="preserve">ng bảo mật nghiêm trọng: Cross-Site Scripting (XSS); Cross Site Request Forgery (XSRF); SQL Injections; Malware/Backdoors/Tr</w:t>
            </w:r>
            <w:r>
              <w:t xml:space="preserve">o</w:t>
            </w:r>
            <w:r>
              <w:t xml:space="preserve">jan Script; Weak Password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Tính năng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Cho phép tùy biến quét theo các thông số khác nhau và đặt lịch quét tự động hoặc thủ công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Quản lý lịch sử quét: cho phép người dùng giữ lại kết quả các lần quét và so sánh giữa 2 lần quét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loại lỗ hổng bảo mật theo mức độ nguy hiểm, tối thiểu ở 3 cấp độ: thấp (low), vừa (medium), nghiêm trọng (critical/high)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Cập nhật được các mẫu nguy cơ, lỗ hổng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Báo cáo: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theo chuẩn: OWASP/SANS/WASC/ISO 17799/27001/ PCI (Payment Card Industry)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Hiển thị kết quả: mô tả nội dung nghi ngờ và chỉ dẫn biện pháp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Kết xuất được báo cáo dưới dạng MS Word hoặc PDF</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Hỗ trợ hệ điều hành cài đặt: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Cài đặt được trên: Windows server 2008/2012, Windows 7, Windows 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THIẾT BỊ LƯU TRỮ DỮ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Thiết bị lưu trữ dữ liệu cho cấp Trung 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Form factor:</w:t>
            </w:r>
            <w:r>
              <w:t xml:space="preserve"> Rack mount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Host Interface:</w:t>
            </w:r>
            <w:r>
              <w:t xml:space="preserve"> Fibre channel or FCoE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Driver Storage Capacity:</w:t>
            </w:r>
            <w:r>
              <w:t xml:space="preserve"> 8TB raw</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Drive Type:</w:t>
            </w:r>
            <w:r>
              <w:t xml:space="preserve"> Sata/SAS/Fibre channel/SSD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Raid support:</w:t>
            </w:r>
            <w:r>
              <w:t xml:space="preserve"> 4 or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Software:</w:t>
            </w:r>
            <w:r>
              <w:t xml:space="preserve"> Storage management: LUN Creation, LUN Provisioning, Storage Monitor Management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Management: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Web/gui interface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Operating System Support: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Microsoft Windows Server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Linux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VMware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Power supply: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Redundant Power supply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Hot-swap or hot-plug Power supply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Input: 220-240V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Thiết bị lưu trữ dữ liệu cho cấp Tỉnh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Form factor:</w:t>
            </w:r>
            <w:r>
              <w:t xml:space="preserve"> Rack mount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Host Interface:</w:t>
            </w:r>
            <w:r>
              <w:t xml:space="preserve"> Fibre channel or FCoE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Disk Storage Capacity: 05TB raw</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Drive Type: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Sata/SAS/Fibre channel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Raid support:</w:t>
            </w:r>
            <w:r>
              <w:t xml:space="preserve"> 4 or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Software:</w:t>
            </w:r>
            <w:r>
              <w:t xml:space="preserve"> Storage management: LUN Creation, LUN Provisioning, Storage Monitor Management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Management: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Web/gui interface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Operating System Support: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Microsoft Windows Server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Linux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VMware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Power supply: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Redundant Power supply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Hot-swap or hot-plug Power supply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Input: 220-240V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Thiết bị</w:t>
            </w:r>
            <w:r>
              <w:rPr>
                <w:b/>
              </w:rPr>
              <w:t xml:space="preserve"> SAN Switch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Form factor:</w:t>
            </w:r>
            <w:r>
              <w:t xml:space="preserve"> Rack mount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Interfaces: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- 16 port 8 Gbps (Fibre Channel or FCoE)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Auto Sensing hoặc tương đương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Performance, Capacity hoặc tương đương: </w:t>
            </w:r>
            <w:r>
              <w:t xml:space="preserve">128 Gbps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Management: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Web/GUI interface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Management port: RJ45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Power Supply Input:</w:t>
            </w:r>
            <w:r>
              <w:t xml:space="preserve"> 220-240V</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w:t>
      </w:r>
      <w:r>
        <w:rPr>
          <w:b/>
          <w:i/>
        </w:rPr>
        <w:t xml:space="preserve">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trường đại học, cao đẳng ápdụng tiêu chuẩn kỹ thuật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hệ thống quản trị tập trungAccesspoint (cho cấp Trung ương, Tỉnh) tại Mục B.2.2: Trường hợp hệ thống quảntrị tập trung Accesspoint đã có tính năng quản lý xác thực người dùng(Authentication protocol: Pre-shared keys; 802.1x, EAP- PEAP, EAP-FAST,EAP-TLS, EAP-TTSL, EAP-MSCHAPv2) thì thiết bị Accesspoint quy định tại Mục B.2.1không cần yêu cầu các giao thức xác thực này.</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215-2013-nd-cp-chuc-nang-quyen-han-co-cau-to-chuc-bo-tai-chinh.aspx" TargetMode="External" /><Relationship Id="rId4" Type="http://schemas.openxmlformats.org/officeDocument/2006/relationships/hyperlink" Target="/thong-tu-so-22-2013-tt-btttt-cua-bo-thong-tin-va-truyen-thong---ban-hanh-danh-muc-tieu-chuan-ky-thuat-ve-ung-dung-cong-nghe-thong-tin-trong-co-quan-nha-nuoc.aspx" TargetMode="External" /><Relationship Id="rId5" Type="http://schemas.openxmlformats.org/officeDocument/2006/relationships/hyperlink" Target="/thong-tu-so-01-2014-tt-btttt-cua-bo-thong-tin-va-truyen-thong---quy-dinh-chi-tiet-ve-uu-tien-dau-tu--mua-sam-san-pham--dich-vu-cong-nghe-thong-tin-san-xuat-trong-nuoc-su-dung-nguon-von-ngan-sach-nha-n.aspx" TargetMode="External" /><Relationship Id="rId6" Type="http://schemas.openxmlformats.org/officeDocument/2006/relationships/hyperlink" Target="/thong-tu-so-20-2014-tt-btttt-cua-bo-thong-tin-va-truyen-thong---quy-dinh-ve-cac-san-pham-phan-mem-nguon-mo-duoc-uu-tien-mua-sam--su-dung-trong-co-quan--to-chuc-nha-nuoc.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2022-06-21T16:05:31Z</dcterms:created>
  <dcterms:modified xsi:type="dcterms:W3CDTF">2022-06-21T16:05:31Z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2022-06-21T16:05:31Z</dcterms:created>
  <dcterms:modified xsi:type="dcterms:W3CDTF">2022-06-21T16:05:31Z</dcterms:modified>
</cp:coreProperties>
</file>