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 </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10/2010/QĐ-TTg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 tháng 02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GIẤY CHỨNG NHẬN LƯU HÀNH TỰ DO ĐỐI VỚI SẢN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HÀNG HÓA XUẤT KHẨU VÀ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Chất lượng sản phẩm, hàng hóa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Tiêu chuẩn và Quy chuẩn kỹ thuật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Dược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Vệ sinh an toàn thực phẩm ngày 07 tháng 8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quy định việc cấp Giấy chứng nhận lưu hành tự do (CFS) đối với sản phẩm, hàng hóa được sản xuất trong nước để xuất khẩu và việc yêu cầu Giấy chứng nhận lưu hành tự do đối với sản phẩm, hàng hóa nhập khẩu để lưu thông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áp dụng đối với cơ quan quản lý nhà nước, thương nhân, nhà sản xuất sản phẩm, hàng hóa và tổ chức, cá nhân có hoạt động liên quan đến chất lượng sản phẩm, hàng hóa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Thẩm quyền quản lý CFS sản phẩm, hàng hóa nhập khẩu; cấp CFS sản phẩm, hàng hóa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quản lý CFS sản phẩm, hàng hóa nhập khẩu, cấp CFS sản phẩm, hàng hóa xuất khẩu được quy định cụ thể tại Phụ lục I kèm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nêu tại khoản 1 Điều này có trách nhiệm thông báo rõ các địa chỉ nơi đăng ký hồ sơ thương nhân; nơi cấp CFS sản phẩm, hàng hóa xuất khẩu, nơi kiểm tra CFS sản phẩm,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Quyết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lưu hành tự do (Certificate of Free Sale – CFS) là giấy chứng nhận do cơ quan nhà nước có thẩm quyền của nước xuất khẩu cấp cho thương nhân xuất khẩu sản phẩm, hàng hóa ghi trong CFS để chứng nhận rằng sản phẩm, hàng hóa đó được sản xuất và được phép lưu hành tự do tại nước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CFS bao gồm cả các giấy chứng nhận mang tính đặc thù hoặc mang đầy đủ nội dung của CFS và các loại giấy chứng nhận có nội dung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cấp CFS là cơ quan nhà nước có thẩm quyền được quy định tại Điều 3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đề nghị cấp CFS bao gồm thương nhân xuất khẩu, nhà sản xuất, người đại diện có giấy ủy quyền hợp pháp của thương nhân xuất khẩu hoặc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CFS ĐỐI VỚI SẢN PHẨM, HÀNG HÓA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Điều kiện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phẩm, hàng hóa sản xuất trong nước để xuất khẩu được cấp CFS khi thỏa mãn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yêu cầu của thương nhân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tiêu chuẩn công bố áp dụng phù hợp với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Các thông tin trên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CFS có giá trị hiệu lực trong vòng hai (02) năm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CFS phải được làm trên giấy màu trắng, khổ A4, bằng tiếng Anh và bao gồm những thông tin tối thiểu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cơ quan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tham chiếu của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Ngày cấp của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sản phẩm, hàng hóa được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Loại hoặc nhóm sản phẩm, hàng hóa được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và địa chỉ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Trên CFS phải ghi rõ là sản phẩm, hàng hóa được sản xuất và bán tự do tại thị trường của nước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Họ tên, chữ ký, chức danh của người cấp CFS và con dấu của cơ quan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thông tin đặc thù khác của từng cơ quan cấp CFS có thể được đưa thêm vào trong CFS tùy theo yêu cầu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cấp CFS tự in mẫu CFS của mình với đầy đủ thông tin quy định từ khoản 1 đến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nước nhập khẩu yêu cầu thương nhân nộp CFS theo mẫu CFS do nước đó quy định, cơ quan cấp CFS có thể cấp CFS dựa trên mẫu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Trách nhiệm của người đề nghị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đề nghị cấp CFS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hồ sơ thương nhân với cơ quan cấp CFS theo quy định tại Điều 9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Nộp hồ sơ đề nghị cấp CFS cho cơ quan cấp CFS theo quy định tại Điều 10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theo yêu cầu của cơ quan cấp CFS về việc chứng minh hàng hóa xuất khẩu đáp ứng các quy định về yêu cầu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Chịu trách nhiệm trước pháp luật về tính chính xác, trung thực đối với những khai báo liên quan đến việc đề nghị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phát hiện có những sai sót trên CFS do lỗi của thương nhân, người đề nghị cấp CFS thông báo ngay cho cơ quan cấp CFS để cấp CFS mới thay thế CFS có sai sót; nộp lại CFS có sai sót cho cơ quan cấp CFS để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Nộp phí và lệ phí cấp CFS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Trách nhiệm của cơ quan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cấp CFS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người đề nghị cấp CFS nếu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nhận, kiểm tra hồ sơ thương nhân và hồ sơ đề nghị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minh thực tế về các yêu cầu chất lượng của hàng hóa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Cấp CFS khi hàng hóa đáp ứng các quy định về CFS tại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phát hiện có sai sót trên CFS đã cấp do lỗi của mình, phải thông báo và cấp lại ngay CFS mới cho thương nhân; thu hồi, hủy bỏ CFS có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Đăng ký hồ sơ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đề nghị cấp CFS phải đăng ký hồ sơ thương nhân với cơ quan cấp CFS khi đề nghị cấp CFS lần đầu tiên và chỉ được xem xét cấp CFS khi đã đăng ký hồ sơ thương nhân. Hồ sơ thương nhân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mẫu chữ ký của người được ủy quyền ký đơn đề nghị cấp CFS và con dấu của thương nhân (Phụ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đăng ký kinh doanh của thương nhân (bản sao có dấu sao y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đăng ký mã số thuế (bản sao có dấu sao y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mục các cơ sở sản xuất (nếu có) của thương nhân (Phụ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thay đổi trong hồ sơ thương nhân phải được thông báo cho cơ quan cấp CFS nơi đã đăng ký trước khi đề nghị cấp CFS. Trong trường hợp không có thay đổi, hồ sơ thương nhân vẫn phải được cập nhật hai (02) năm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có yêu cầu cấp CFS tại nơi cấp khác với nơi đã đăng ký hồ sơ thương nhân trước đây, người đề nghị cấp CFS gửi văn bản cho cơ quan nơi sẽ xin cấp CFS và phải đăng ký hồ sơ thương nhân tại cơ quan cấp CFS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Hồ sơ đề nghị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cấp CFS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CFS (Phụ lục IV) được kê khai hoàn chỉnh và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có chứng thực của bản tiêu chuẩn công bố áp dụng đối với sản phẩm, hàng hóa kèm theo cách thể hiện (trên nhãn hàng hóa hoặc trên bao bì hàng hóa hoặc tài liệu kèm theo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giấy tờ khác tùy thuộc vào yêu cầu đặc thù của cơ quan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Nộp hồ sơ đề nghị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đề nghị cấp CFS nộp hồ sơ, cán bộ tiếp nhận có trách nhiệm kiểm tra hồ sơ và thông báo bằng giấy biên nhận hoặc bằng hình thức văn bản khác cho người đề nghị cấp CFS về việc thực hiện một trong những hoạt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hồ sơ đề nghị cấp CFS nếu hồ sơ đầy đủ và hợp lệ như quy định tại Điều 10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Trả lại hồ sơ và đề nghị bổ sung chứng từ nếu hồ sơ chưa đầy đủ và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CFS phải được cấp trong thời hạn không quá năm (05) ngày làm việc, kể từ thời điểm người đề nghị cấp CFS nộp hồ sơ đầy đủ và hợp lệ theo quy định tại Điều 10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cấp CFS có thể tiến hành kiểm tra tại nơi sản xuất trong trường hợp nhận thấy việc kiểm tra trên hồ sơ là chưa đủ căn cứ để cấp CFS hoặc phát hiện có dấu hiệu vi phạm pháp luật đối với các CFS đã cấp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CFS được cấp cho sản phẩm, hàng hóa theo yêu cầu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phát hiện sản phẩm, hàng hóa không đáp ứng điều kiện để cấp CFS như quy định tại Điều 5 Quyết định này, cơ quan cấp CFS ra thông báo bằng văn bản cho người đề nghị cấp CFS về việc không cấp CFS cho các sản phẩm đã đề nghị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Cấp lại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CFS bị mất, thất lạc hoặc hư hỏng, thương nhân xuất khẩu có thể nộp đơn gửi cơ quan cấp CFS đề nghị cấp bản sao chứng thực của CFS gốc. Cơ quan cấp CFS cấp bản sao trên cơ sở hồ sơ được lưu tại cơ quan cấp CFS và bản sao này phải mang dòng chữ “CERTIFIED TRUE COPY” (bản sao chứng thực) trên CFS. Bản sao này mang ngày cấp và thời hạn hiệu lực của bản CFS gốc. Bản sao chứng thực này được cấp trong khoảng thời gian CFS gốc vẫn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cấp lại CFS không quá năm (05) ngày làm việc, kể từ thời điểm người đề nghị cấp CFS nộp đơn gửi cơ quan cấp CFS đề nghị cấp bản sao chứng thực của CFS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Thu hồi CFS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cấp CFS sẽ thu hồi CFS đã cấp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Thương nhân xuất khẩu, người đề nghị cấp CFS giả mạo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CFS được cấp cho sản phẩm, hàng hóa mà sản phẩm, hàng hóa đó không phù hợp các tiêu chuẩn công bố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CFS được cấp không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cấp CFS phải nộp lại CFS đã cấp cho cơ quan cấp CFS trong vòng năm (05) ngày làm việc, kể từ ngày nhận được thông báo thu hồi của cơ quan cấp CFS. Trường hợp không thể thu hồi CFS đã cấp, cơ quan cấp CFS ra thông báo bằng văn bản cho các tổ chức, cá nhân liên quan về việc CFS nêu tại khoản 1 Điều này không còn giá trị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Cấp CFS qua hệ thống mạng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CFS có thể được cấp qua mạng Internet. Thủ tục cấp CFS qua mạng sẽ do các Bộ quản lý chuyên ngành hướng dẫn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Phí, lệ phí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Phí, lệ phí cấp CFS do Bộ Tài chính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YÊU CẦU CFS ĐỐI VỚI SẢN PHẨM,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Sản phẩm, hàng hóa nhập khẩu yêu cầu phải có CFS để làm cơ sở cho cơ quan nhà nước có thẩm quyền cấp các giấy chứng nhận khác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mục sản phẩm, hàng hóa nhập khẩu yêu cầu phải có CFS để làm cơ sở cho cơ quan nhà nước có thẩm quyền cấp các giấy chứng nhận khác theo quy định của pháp luật hiện hành do các cơ quan nhà nước có thẩm quyền quy định tại Phụ lục I kèm theo Quyết định này chịu trách nhiệm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nhập khẩu sản phẩm, hàng hóa thuộc danh mục nêu tại khoản 1 Điều này phải nộp CFS cho cơ quan nhà nước có thẩm quyền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CFS của sản phẩm,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CFS do nước hoặc vùng lãnh thổ xuất khẩu cấp phải có đầy đủ những thông tin tối thiểu như quy định tại khoản 2 Điều 6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CFS có thể được áp dụng cho một hoặc nhiều lô hàng nhập khẩu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của CFS mang dòng chữ “CERTIFIED TRUE COPY” (bản sao chứng thực) của sản phẩm, hàng hóa nhập khẩu được chấp nhận sử dụng như là bản gốc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Hợp pháp hóa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yêu cầu của cơ quan nhà nước có thẩm quyền liên quan, CFS do nước hoặc vùng lãnh thổ xuất khẩu cấp phải được hợp pháp hóa lãnh sự theo quy định của pháp luật, trừ trường hợp được miễn hợp pháp hóa lãnh sự theo các điều ước quốc tế mà Việt Nam là thành viên hoặc trên cơ sở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Trách nhiệm của cơ quan nhà nước có thẩm quyền đối với CFS của sản phẩm,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 liên quan có trách nhiệm kiểm tra sản phẩm, hàng hóa nhập khẩu phù hợp với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nghi ngờ tính xác thực của CFS của sản phẩm, hàng hóa nhập khẩu hoặc hàng hóa không phù hợp CFS, cơ quan nhà nước có thẩm quyền liên quan có thể gửi yêu cầu kiểm tra cùng với bản sao CFS liên quan tới tổ chức cấp CFS của nước hoặc vùng lãnh thổ xuất khẩu. Yêu cầu kiểm tra phải nêu rõ lý do và các thông tin cần làm rõ về tính xác thực của CFS của sản phẩm,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Từ chối chấp nhận CFS của sản phẩm,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 có quyền từ chối CFS của sản phẩm, hàng hóa nhập khẩu nếu CFS đó được cơ quan cấp CFS của nước xuất khẩu xác nhận là không xác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VI PHẠM VÀ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hành vi vi phạm các quy định về CFS quy định tại Quyết định này, tùy theo mức độ vi phạm sẽ bị xử lý hành chính hoặc truy cứu trách nhiệm hình sự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và cá nhân thuộc các cơ quan được ủy quyền cấp CFS, các cơ quan nhà nước có thẩm quyền đối với CFS của sản phẩm, hàng hóa nhập khẩu vi phạm các quy định tại Quyết định này hoặc lợi dụng chức vụ, quyền hạn để cấp CFS không đúng theo quy định của Quyết định này, gây khó khăn, cản trở trong việc cấp CFS, có hành vi vi phạm khác trong khi thi hành nhiệm vụ, tùy theo tính chất, mức độ, mà bị xử lý kỷ luật, xử phạt vi phạm hành chính hoặc bị truy cứu trách nhiệm hình sự. Trong trường hợp việc vi phạm gây thiệt hại đến lợi ích của Nhà nước hoặc của cơ quan, tổ chức, cá nhân thì phải bồi thường thiệt hại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Giải quyết khiếu nại đối với các vấn đề liên quan đến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bị từ chối cấp CFS cho hàng hóa xuất khẩu hoặc bị từ chối công nhận CFS của hàng hóa nhập khẩu, người đề nghị cấp CFS hoặc người nhập khẩu có quyền khiếu nại theo quy định của pháp luật về khiếu nại và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Lưu trữ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CFS phải được người đề nghị cấp CFS, cơ quan cấp CFS lưu trữ tối thiểu ba (03) năm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CFS của sản phẩm, hàng hóa nhập khẩu phải được người nhập khẩu lưu trữ tối thiểu ba (03) năm kể từ ngày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Trách nhiệm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 chịu trách nhiệm chủ trì, quản lý, điều phối, cấp và thực hiện cơ chế CFS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ngành chịu trách nhiệm hướng dẫn, quy định việc cấp và kiểm tra CFS đối với những hàng hóa, sản phẩm thuộc thẩm quyền quản lý theo quy định tại Điều 3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thi hành kể từ ngày 01 tháng 5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và các tổ chức, cá nhân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KTTH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Hoàng Trung Hải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QUẢN LÝ CFS SẢN PHẨM, HÀNG HÓA NHẬP KHẨU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CFS SẢN PHẨM, HÀNG HÓA XUẤT KHẨU</w:t>
      </w:r>
      <w:r>
        <w:rPr/>
        <w:br/>
      </w:r>
      <w:r>
        <w:rPr>
          <w:i/>
        </w:rPr>
        <w:t xml:space="preserve">(Ban hành kèm theo Quyết định số 10/2010/QĐ-TTg ngày 10 tháng 2 năm 2010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quản lý CFS sản phẩm, hàng hóa nhập khẩu và cấp CFS sản phẩm, hàng hóa xuất khẩu của các Bộ, ngành đối với các mặt hàng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phẩm chức năng, thực phẩm tăng cường vi chất dinh dưỡng, thực phẩm bổ sung, phụ gia thực phẩm, nước uống, nước sinh hoạt, nước khoáng thiên nhiên; thuốc lá điếu; hóa chất, chế phẩm diệt côn trùng, diệt khuẩn dùng trong lĩnh vực gia dụng và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Thuốc,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Giống cây trồng, giống vật nuôi; nông sản, lâm sản, thủy sản, muối; gia súc, gia cầm,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Vật tư nông nghiệp, lâm nghiệp, thủy sản; phân bón; thức ăn, nguyên liệu sản xuất thức ăn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phẩm trong nuôi trồng, thu hoạch, chế biến, bảo quản, vận chuyển nông sản, lâm sản, thủy sản,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Phụ gia, hóa chất sử dụng trong nông nghiệp, lâm nghiệp, thủy sản; thuốc bảo vệ thực vật,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Dụng cụ đánh bắt thủy sản, các thiết bị đòi hỏi yêu cầu nghiêm ngặt về an toàn trong ngành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Vật liệu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Hóa chất, vật liệu nổ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Máy, thiết bị có yêu cầu nghiêm ngặt về an toàn lao động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phẩm công nghiệp tiêu dùng, công nghiệp thực phẩm và công nghiệp chế biến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Sản phẩm, hàng hóa khác không thuộc thẩm quyền quản lý của các Bộ, cơ quan nêu tại Phụ lục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Máy, thiết bị, vật tư có yêu cầu nghiêm ngặt về an toàn lao động; phương tiện bảo vệ cá nhân đối với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sản phẩm đặc thù về an toàn lao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phẩm báo chí; xuất bản; bưu chính và chuyển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bị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Sản phẩm, bưu chính, viễn thông, điện tử và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Thiết bị phát, thu phát sóng vô tuyến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Đo đạc bản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Sách giáo khoa, giáo trình, tài liệu hướng dẫn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bị dạy học, đồ chơi cho trẻ em trong lĩnh vực giáo dục và đào tạo thuộc phạm vi quản lý nhà nước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Bộ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Ấn phẩm văn hóa, văn học,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Trang thiết bị luyện tập, thi đấu của các cơ sở thể dục thể thao và của các môn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thiết bị chuyên dùng cho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 tiện, trang thiết bị quân sự, vũ khí đạn dược, sản phẩm phục vụ quốc phòng, công trình quốc phòng không thuộc đối tượng bí mật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Trang thiết bị phòng cháy, chữa cháy, trang thiết bị kỹ thuật, vũ khí, khí tài, vật liệu nổ, công cụ hỗ trợ và các loại sản phẩm khác sử dụng cho lực lượng công an nhân dân không thuộc đối tượng bí mật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Thiết bị an toàn bức xạ hạt nhân; phương tiện, dụng cụ đo lường và các sản phẩm, hàng hóa khác, trừ các sản phẩm đã nêu từ khoản 1 đến khoản 13 và các sản phẩm, hàng hóa thuộc lĩnh vực quốc phòng, an ninh, bí mật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MẪU CHỮ KÝ CỦA NGƯỜI ĐƯỢC ỦY QUYỀN KÝ ĐƠN ĐỀ NGHỊ CẤP CFS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MẪU CON DẤU CỦA THƯƠNG NHÂN</w:t>
      </w:r>
      <w:r>
        <w:rPr/>
        <w:br/>
      </w:r>
      <w:r>
        <w:rPr>
          <w:i/>
        </w:rPr>
        <w:t xml:space="preserve">(Ban hành kèm theo Quyết định số 10/2010/QĐ-TTg ngày 10 tháng 02 năm 2010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 (tên của Tổ chức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 (địa chỉ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Đề nghị được đăng ký các cá nhân của doanh nghiệp có tên, mẫu chữ ký và dấu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chữ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thẩm quy��n hoặc được ủy quyền ký trên đơn đề nghị cấp mẫu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Đăng ký các cá nhân có tên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(Công ty)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chứng minh thư</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ủy quyền tới liên hệ cấp CFS tại ... (tên của Tổ chức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chịu mọi trách nhiệm trước pháp luật về việc đăng ký, ủy quyền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TY …………………..</w:t>
            </w:r>
            <w:r>
              <w:rPr>
                <w:b/>
              </w:rPr>
              <w:br/>
            </w:r>
            <w:r>
              <w:rPr>
                <w:b/>
              </w:rPr>
              <w:t xml:space="preserve">(Người đại diện theo pháp luật của doanh nghiệp hoặc người được ủy quyền)</w:t>
            </w:r>
            <w:r>
              <w:rPr>
                <w:b/>
              </w:rPr>
              <w:br/>
            </w:r>
            <w:r>
              <w:rPr>
                <w:b/>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CÁC CƠ SỞ SẢN XUẤT CỦA THƯƠNG NHÂN</w:t>
      </w:r>
      <w:r>
        <w:rPr/>
        <w:br/>
      </w:r>
      <w:r>
        <w:rPr>
          <w:i/>
        </w:rPr>
        <w:t xml:space="preserve">(Ban hành kèm theo Quyết định số 10/2010/QĐ-TTg ngày 10 tháng 02 năm 2010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 (tên của cơ quan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 (địa chỉ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được đăng ký các cơ sở sản xuất hàng xuất khẩu của doanh nghiệp chúng tôi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địa chỉ, điện thoại, fax của cơ sở</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trách cơ sở</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nhà xưởng</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hàng sản xuất để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riêng từng dòng cho mỗi mặt hàng)</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công nhân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máy móc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theo tháng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chịu mọi trách nhiệm trước pháp luật về việc đăng ký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TY …………………..</w:t>
            </w:r>
            <w:r>
              <w:rPr>
                <w:b/>
              </w:rPr>
              <w:br/>
            </w:r>
            <w:r>
              <w:rPr>
                <w:b/>
              </w:rPr>
              <w:t xml:space="preserve">(Người đại diện theo pháp luật của doanh nghiệp hoặc người được ủy quyền)</w:t>
            </w:r>
            <w:r>
              <w:rPr>
                <w:b/>
              </w:rPr>
              <w:br/>
            </w:r>
            <w:r>
              <w:rPr>
                <w:b/>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 CẤP CFS </w:t>
      </w:r>
      <w:r>
        <w:rPr/>
        <w:br/>
      </w:r>
      <w:r>
        <w:rPr>
          <w:i/>
        </w:rPr>
        <w:t xml:space="preserve">(Ban hành kèm theo Quyết định số 10/2010/QĐ-TTg ngày 10 tháng 02 năm 2010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 gô Công ty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[tên Cơ quan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đáp ứng yêu cầu của nước nhập khẩu, công ty chúng tôi đề nghị [Tên cơ quan cấp CFS] cấp Giấy chứng nhận lưu hành tự do (CFS) đối với các sản phẩm, hàng hóa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chứng nhận tiêu chuẩn sản phẩm hoặc Số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hiệu 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hàm lượng hoạt chất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giấy tờ kèm theo (đề nghị đánh dấu √ vào ô vuông):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có chứng thực của bản tiêu chuẩn công bố áp dụng đối với sản phẩm, hàng hóa kèm theo cách thể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giấy tờ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xin chịu mọi trách nhiệm trước pháp luật về nội dung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TY …………………..</w:t>
            </w:r>
            <w:r>
              <w:rPr>
                <w:b/>
              </w:rPr>
              <w:br/>
            </w:r>
            <w:r>
              <w:rPr>
                <w:b/>
              </w:rPr>
              <w:t xml:space="preserve">(Người đại diện theo pháp luật hoặc người được ủy quyền của doanh nghiệp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đóng dấu)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2022-06-22T14:17:08Z</dcterms:created>
  <dcterms:modified xsi:type="dcterms:W3CDTF">2022-06-22T14:17:08Z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2022-06-22T14:17:08Z</dcterms:created>
  <dcterms:modified xsi:type="dcterms:W3CDTF">2022-06-22T14:17:08Z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2022-06-22T14:17:08Z</dcterms:created>
  <dcterms:modified xsi:type="dcterms:W3CDTF">2022-06-22T14:17:08Z</dcterms:modified>
</cp:coreProperties>
</file>