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05 tháng 02 năm 2007</w:t>
            </w:r>
          </w:p>
        </w:tc>
      </w:tr>
    </w:tbl>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HOẠT ĐỘNGCỦA HỘI ĐỒNG TƯ VẤN KHUYẾN NÔNG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2364/QĐ-UBND ngày 12/10/2006 của UBND tỉnh Thừa Thiên Huế về việcthành lập Hội đồng tư vấn Khuyến nông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4394/QĐ /BNN/NN ngày 7/2/2004 của Bộ Trưởng Bộ Nông nghiệp và Pháttriển nông thôn về việc Hướng dẫn về tổ chức và quy chế hoạt động của Hội đồngtư vấn Khuyến nông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đềnghị của Chủ tịch Hội đồng tư vấn Khuyến nông tỉnh tại Tờ trình số 04/TT-HĐTVKN ngày 15/12/2006,</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chế hoạt động của Hội đồngtư vấn Khuyến nông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Ủy ban nhân dân tỉnh; Giám đốc các Sở: Nôngnghiệp và Phát triển nông thôn, Tài chính, Nội vụ, Tài nguyên và Môi trường;Chủ tịch Hội đồng tư vấn Khuyến nông tỉnh; Giám đốc Trung tâm Khuyến nông -Khuyến lâm; Chủ tịch Ủy ban nhân dân các huyện, thành phố Huế và các tổ chức,cá nhân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KT.CHỦ TỊCH</w:t>
            </w:r>
            <w:r>
              <w:rPr/>
              <w:br/>
            </w:r>
            <w:r>
              <w:t xml:space="preserve"> </w:t>
            </w:r>
            <w:r>
              <w:rPr>
                <w:b/>
              </w:rPr>
              <w:t xml:space="preserve">PHÓ CHỦ TỊCH</w:t>
            </w:r>
            <w:r>
              <w:rPr>
                <w:b/>
              </w:rPr>
              <w:br/>
            </w:r>
            <w:r>
              <w:rPr>
                <w:b/>
              </w:rPr>
              <w:br/>
            </w:r>
            <w:r>
              <w:rPr>
                <w:b/>
              </w:rPr>
              <w:br/>
            </w:r>
            <w:r>
              <w:rPr>
                <w:b/>
              </w:rPr>
              <w:br/>
            </w:r>
            <w:r>
              <w:rPr>
                <w:b/>
              </w:rPr>
              <w:t xml:space="preserve">Nguyễn Ngọc Thiện</w:t>
            </w:r>
          </w:p>
        </w:tc>
      </w:tr>
    </w:tbl>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QUY CHẾ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HỘI ĐỒNG TƯ VẤN KHUYẾNNÔNG TỈNH THỪA THIÊN HUẾ</w:t>
      </w:r>
      <w:r>
        <w:rPr/>
        <w:br/>
      </w:r>
      <w:r>
        <w:rPr>
          <w:i/>
        </w:rPr>
        <w:t xml:space="preserve">(Ban hành kèm theo Quyết định số 296 /QĐ-UBND, ngày 05 /02/2007 của Ủy bannhân dân tỉnh Thừa Thiên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r>
        <w:t xml:space="preserve"> Hội đồng tưvấn Khuyến nông tỉnh Thừa Thiên Huế là tổ chức tư vấn do Ủy ban nhân dân tỉnhThừa Thiên Huế thành lập. Hội đồng chịu sự chỉ đạo, quản lý, điều hành trựctiếp của Ủy ban nhân dân tỉnh. Hội đồng gồm đại diện của các tổ chức, cá nhântrong tỉnh có liên quan đến công tác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giao dịch quốctế của Hội đồng tư vấn Khuyến nông tỉnh Thừa Thiên Huế: Thua Thien HueAgricultural Extension Advisory Council. Tên viết tắt: Thua Thien Hue AEAC.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tư vấnKhuyến nông tỉnh Thừa Thiên Huế (sau đây gọi tắt là Hội đồng) có quyền sử dụngkhuôn dấu của Sở Nông nghiệp và Phát triển nông thôn để giao dịch trong phạm vihoạt động theo chức năng quyền hạn của Hội đồng và được mở tài khoản tại Ngânhàng và Kho bạc Nhà nước tỉnh Thừa Thiên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thường trựccủa Hội đồng đóng tại Trung tâm Khuyến nông - Khuyến lâm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r>
        <w:t xml:space="preserve"> Hội đồng tưvấn Khuyến nông được thành lập nhằm thúc đẩy nhanh việc xã hội hóa công táckhuyến nông; tăng cường sự chủ động của các địa phương, các đoàn thể quầnchúng, các tổ chức cung cấp dịch vụ khuyến nông và của nông dân tham gia trongviệc xác định nhu cầu, các ưu tiên hoạt động khuyến nông, các tiến bộ kỹ thuậtthích hợp; xây dựng định hướng, chính sách và kế hoạch khuyến nông, đánh giáhiệu quả các chương trình, dự án khuyến nông phù hợp với điều kiện đặc thù củađịa phương, tổ chức hệ thống thông tin thị trường và xúc tiến thương mại nôngsản cho nông dân.</w:t>
      </w: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VÀNHIỆM VỤ CỦA HỘI ĐỒNG TƯ VẤN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r>
        <w:t xml:space="preserve"> Nguyên tắclàm việc của Hội đồng tư vấn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là một tổchức tư vấn khuyến nông cho Chủ tịch Ủy ban nhân dân tỉnh. Hội đồng không trựctiếp triển khai các hoạt động khuyến nông và làm thay chức năng nhiệm vụ của tổchức khuyến nông các cấp 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làm việctập thể theo nguyên tắc thiểu số phục tùng đa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w:t>
      </w:r>
      <w:r>
        <w:t xml:space="preserve"> Chức năng củaHội đồng tư vấn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tổ chức tư vấn,tham mưu giúp Ủyban nhân dântỉnh về công tác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 tổ chức phối hợpvới các cơ quan, đơn vị, đoàn thể có liên quan đến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Tạo ra một diễn đàncho các đơn vị tham gia cung cấp dịch vụ kỹ thuật và khuyến nông trao đổi ýkiến và kinh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w:t>
      </w:r>
      <w:r>
        <w:t xml:space="preserve"> Nhiệm vụ củaHội đồng tư vấn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vấn định hướng,chiến lược và các ưu tiên trong khuyến nông phù hợp với các định hướng chiếnlược và kế hoạch phát triển của Nhà nước và của tỉnh về phát triển nông nghiệp,nông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vấn xây dựng cácchính sách khuyến nông cụ thể của tỉnh, đặc biệt cho các đối tượng nghèo, phụnữ và đồng bào dân tộc ít người, chính sách cho khuyến nông viên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các biệnpháp tăng cường, củng cố hệ thống khuyến nông có hiệu quả từ tỉnh, huyện, đếnxã, thôn,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Tư vấn xác định cáctiến bộ kỹ thuật và công nghệ mới, các chương trình dự án khuyến nông phù hợpcần ưu tiên chuyển giao vào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vấn xác địnhhướng nhu cầu đào tạo khuyến nông theo hướng tăng cường các kỹ năng mới nhưphương pháp khuyến nông có sự tham gia của người dân, tiếp cận thị trường, cáchoạt động sau thu hoạch, phân tích tài chính trong sản xuất nông lâm nghiệp,quản lý nông trại, áp dụng công nghệ thông tin trong khuyến nông, mô hình tổchức sản xuất và quản lý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Tư vấn về sự thamgia của nông dân vào các hoạt động lập kế hoạch khuyến nông, tăng cường mốiliên kết giữa nghiên cứu và khuyến nông, xây dựng tổ chức hoạt động dịch vụkhuyến nông đa thành phần để các đơn vị, tổ chức, cá nhân có thể tham gia cungcấp các dịch vụ khuyến nông liên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Tư vấn để hìnhthành các tổ chức của nông dân (HTX, CLB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Tư vấn cho tổ chứckhuyến nông về hệ thống thông tin thị trường cho nông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Tư vấn đánh giáhoạt động và hiệu quả của hoạt động khuyến nông trong tỉnh.</w:t>
      </w: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NHIỆMVÀ QUYỀN HẠN CỦA THÀNH VIÊN HỘI ĐỒNG, THƯỜNG TRỰC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w:t>
      </w:r>
      <w:r>
        <w:t xml:space="preserve"> Trách nhiệmvà quyền hạn chung của các thành viên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 đề xuấtý kiến, quan điểm trong xây dựng chính sách, cơ chế, hoạt động liên quan đếnkhuyến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các đơn vị,cá nhân đang thực hiện công tác khuyến nông trả lời các vấn đề cần làm rõ liênquan đến hoạt động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thànhviên Hội đồng không thể đến họp trong phiên họp Hội đồng, có thể gửi ý kiếnhoặc kiến nghị đến Hội đồng bằng văn bản. Những ý kiến này có giá trị tươngđương như khi thành viên có mặt trong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bảo lưu ý kiếncá nhân trong trường hợp ý kiến riêng khác với kết luận chung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hưởng chế độphụ cấp khi thực hiện nhiệm vụ theo cơ chế tài chính của Chương trình pháttriển ngành nông nghiệp (ASDP) và chế độ tài chính hiện hành của Nhà nước saukhi ASDP kết thúc.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w:t>
      </w:r>
      <w:r>
        <w:t xml:space="preserve"> Trách nhiệmvà quyền hạn của 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trách nhiệm vàquyền hạn nêu ở Điều 6, Chủ tịch Hội đồng còn có trách nhiệm và quyền hạn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khiển phiênhọp Hội đồng theo quy định tại Quyết định thành lập; triệu tập cuộc họp bấtthường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thành viên Hộiđồng làm thay chức danh Thư ký Hội đồng nếu Thư ký vắng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xử lý cácý kiến trao đổi tại phiên họp Hội đồng để kết luận đưa ra Hội đồng thông qua.Đây là cơ sở trình cấp trên các chủ trương, chính sách liên quan đến khuyếnnông.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vềtổ chức và hoạt động của Hội đồng, quan hệ của Hội đồng đối với các cơ quanliên quan và hệ thống khuyến nông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w:t>
      </w:r>
      <w:r>
        <w:t xml:space="preserve"> Trách nhiệmcủa Phó Chủ tịch thường trực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trách nhiệm vàquyền hạn nêu ở Điều 6, Phó Chủ tịch thường trực Hội đồng còn có trách nhiệm vàquyền hạn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phụ tráchvà chịu trách nhiệm đôn đốc các hoạt động của cơ quan Thường trực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Thay mặt Chủ tịchHội đồng điều khiển các phiên họp Hội đồng khi Chủ tịch Hội đồng vắng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w:t>
      </w:r>
      <w:r>
        <w:t xml:space="preserve"> Trách nhiệmvà quyền hạn của Thư ký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hợp các hoạtđộng về khuyến nông trong tỉnh, các ý kiến của các thành viên Hội đồng và mọicơ quan, cá nhân khác để trình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ký các phiênhọp của Hội đồng: Lập danh sách những người có mặt, vắng mặt tại phiên họp Hộiđồng; ghi biên bản họp Hội đồng một cách trung thực và đầy đủ, sau đó soạn thảothông báo để Chủ tịch Hội đồng ký và chuyển cho các thành viên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kế hoạch,điều phối chương trình, kiểm tra giám sát theo dõi việc triển khai thực hiện,báo cáo kết quả triển khai thực hiện theo các nội dung công việc và tiến độthực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thảo các văn bảntheo chỉ đạo và yêu cầu của Hội đồng, thông qua Thường trực Hội đồng trước khitrình ra các cuộc họp toàn thể Hội đồng, kết luận các cuộc họp của Thường trựcHội đồng và các phiên họp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w:t>
      </w:r>
      <w:r>
        <w:t xml:space="preserve"> Trách nhiệmvà quyền hạn của cơ quan Thường trực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hiệncác quyết định, hướng dẫn, kết luận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nghiêncứu, xử lý và trình các văn bản liên quan đến công tác hoạt động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Tạo mối quan hệ vớicơ quan cấp trên, các cơ quan và cá nhân tham gia các hoạt động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 Hội đồng dựthảo và chuẩn bị các văn bản, tổng hợp các ý kiến tư vấn về: Định hướng, chiếnlược, chính sách, kế hoạch về khuyến nông để trình ra thảo luận tại các cuộchọp Hội đồng; chuẩn bị địa điểm và các điều kiện cần thiết cho kỳ họp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Triệu tập các phiênhọp của Hội đồng theo quyết định của 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trù kinh phí,làm thủ tục thanh quyết toán hàng năm về các khoản thu chi của Hội đồng theoquy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Lưu trữ, quản lýtoàn bộ các văn bản và hồ sơ quản lý tài sản liên quan đến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w:t>
      </w:r>
      <w:r>
        <w:t xml:space="preserve"> Chế độ hộihọp,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quý, các thànhviên Hội đồng phải có báo cáo về hoạt động của mình và những kiến nghị, đề xuấtgửi cho Thường trực Hội đồng để tổng hợp xây dựng báo cáo hoạt động của Hộiđồng.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Hộiđồng báo cáo hoạt động của công tác khuyến nông bằng văn bản cho Hội đồng xemxét và thảo luận để báo cáo với các cơ quan có liên quan theo định kỳ quý, 6tháng và cuối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quý, 6 thángvà cuối năm, Hội đồng tổ chức họp, sơ kết, tổng kết và đề xuất kế hoạch tiếptheo. Các cuộc họp đột xuất do Chủ tịch Hội đồng triệu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w:t>
      </w:r>
      <w:r>
        <w:t xml:space="preserve"> Nguồn kinhphí hoạt động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hoạt độngcủa Hội đồng trong thời gian Chương trình phát triển ngành nông nghiệp (ASDP)đang thực hiện sẽ được cấp từ nguồn ngân sách thông qua (ASDP). Sau khi Chươngtrình kết thúc, để đảm bảo duy trì hoạt động của Hội đồng, Uỷ ban nhân dân tỉnhcân đối ngân sách hàng năm của tỉnh để cấp kinh phí hoạt động cho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kinh phí cấptừ ngân sách, Hội đồng tranh thủ các nguồn kinh phí, đoàn thể, tổ chức phiChính phủ tham gia các hoạt động khuyến nông để bổ sung kinh phí hoạt động choHội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cơ quanThường trực Hội đồng giúp Hội đồng lập kế hoạch hoạt động và dự toán kinh phíđể trình Uỷ ban nhân dân tỉnh duyệt đưa vào kế hoạch xin cấp kinh phí từ Chươngtrình phát triển ngành nông nghiệp (ASDP) hoặc đưa vào cân đối trong ngân sáchtỉnh sau khi ASDP kết thúc.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w:t>
      </w:r>
      <w:r>
        <w:t xml:space="preserve"> Chi phí chocác hoạt động hàng năm của Hội đồng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cho nhữngcuộc họp thường kỳ hoặc bất thường của Hội đồng, cho các hội thảo, các hội nghịsơ kết, tổng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kiêm nhiệmcho các thành viên Hội đồng tư vấn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 phí, chiphí khi tham gia các hoạt động đánh giá các chương trình khuyến nông tại cơ sởcủa các thành viên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Mua sắm trang thiếtbị văn phòng, văn phòng phẩm, điện, nước, cước phí điện thoại, Internet, báochí, sửa chữa thường xuyên thiết bị và dụng cụ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In ấn, phát hànhtài liệu về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Điều14.</w:t>
      </w:r>
      <w:r>
        <w:t xml:space="preserve">Kinh phícho các hoạt động và điều hành Hội đồng được thực hiện theo chế độ quy định tạiThông tư số 15/TT-BTC ngày 6 tháng 3 năm 2006 của Bộ trưởng Bộ Tài chính vềviệc Hướng dẫn cơ chế quản lý tài chính đối với các dự án thuộc Danh mục dự ánsử dụng nguồn vốn vay ADB của Chương trình phát triển ngành nông nghiệp.</w:t>
      </w: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Chương IV</w:t>
      </w:r>
    </w:p>
    <w:p>
      <w:pPr>
        <w:pStyle w:val="Heading4"/>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w:t>
      </w:r>
      <w:r>
        <w:t xml:space="preserve"> Các thànhviên Hội đồng tư vấn Khuyến nông tỉnh, Trung tâm Khuyến nông - Khuyến lâm tỉnh,Thủ trưởng các cơ quan có liên quan, Chủ tịch Uỷ ban nhân dân các huyện vàthành phố Huế có trách nhiệm tổ chức 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Nông nghiệp vàPhát triển nông thôn chủ trì, phối hợp với Sở Nội vụ, Sở Tài chính và các cơquan liên quan tổ chức 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các đoàn thểnhân dân, các tổ chức xã hội trong tỉnh phối hợp với các Sở, ngành liên quanthực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w:t>
      </w:r>
      <w:r>
        <w:t xml:space="preserve"> Trong quátrình thực hiện nếu có vướng mắc, các Cơ quan, đơn vị báo cáo về Sở Nông nghiệpvà Phát triển nông thôn và Cơ quan Thường trực Hội đồng tư vấn khuyến nông tỉnhđể tổng hợp báo cáo Uỷ ban nhân dân tỉnh sửa đổi, bổ sung cho phù hợp./.</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2022-06-22T10:55:30Z</dcterms:created>
  <dcterms:modified xsi:type="dcterms:W3CDTF">2022-06-22T10:55:30Z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2022-06-22T10:55:30Z</dcterms:created>
  <dcterms:modified xsi:type="dcterms:W3CDTF">2022-06-22T10:55:30Z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2022-06-22T10:55:30Z</dcterms:created>
  <dcterms:modified xsi:type="dcterms:W3CDTF">2022-06-22T10:55:30Z</dcterms:modified>
</cp:coreProperties>
</file>