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4033/QĐ-UBND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Nam, ngày 23 tháng 12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PHÊDUYỆT QUY HOẠCH VÙNG TÂY TỈNH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08/2005/NĐ-CP </w:t>
        </w:r>
      </w:hyperlink>
      <w:r>
        <w:rPr>
          <w:i/>
        </w:rPr>
        <w:t xml:space="preserve"> ngày 24/01/2005 của Chính phủ về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Sở Xây dựngtại Báo cáo thẩm định quy hoạch xây dựng số 197/BCTĐ-SXD ngày 11/12/2013,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Quy hoạch xây dựng vùng Tây tỉnh Quảng Nam, với nhữngnội dung chính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Phạm vi lập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Toàn bộ khu vực phía Tây tuyếnđường cao tốc Đà Nẵng - Quảng Ngãi, diện tích khoảng 9.342km</w:t>
      </w:r>
      <w:r>
        <w:rPr>
          <w:vertAlign w:val="superscript"/>
        </w:rPr>
        <w:t xml:space="preserve">2</w:t>
      </w:r>
      <w:r>
        <w:t xml:space="preserve">;được xác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Đông: Giáp đường cao tốcĐà Nẵng - 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Tây: Giáp nước Lào vàtỉnh Kon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Nam: Giáp tỉnh QuảngNgãi;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Bắc: Giáp thành phố ĐàNẵng và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Mục tiêu phát triển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Mục tiêu tổng quát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 thể hóa quy hoạch vùng củaTrung ương; các Nghị quyết của Tỉnh ủy về phát triển đô thị, nông thôn trên địabàn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hệ thống đô thị, hệthống điểm dân cư nông thôn; vùng phát triển kinh tế; các khu vực đặc thù làmcơ sở quản lý, đầu tư phát triển theo quy hoạch,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hệ thống hạ tầng kỹthuật, hạ tầng xã hội đảm bảo chức năng phục vụ theo yêu cầu phát triển kinhtế, xã hội, văn hóa cho cả vùng và kết nối với các vùng Đông, vùng kinh tếtrọng điểm miền Trung,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lập kế hoạch nângcấp đô thị, đầu tư xây dựng hệ thống hạ tầng kỹ thuật, hạ tầng xã hội có tínhchất vùng, liên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-Làm công cụ quản lý quy hoạch xây dựng; quản lý các vùng ưu tiên phát triển,phù hợp với định hướng phát triển kinh tế, văn hóa, xã hội; bảo đảm quốc phòng,an ninh; khai thác hợp lý nguồn tài nguyên thiên nhiên toàn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Các dự báo phát triểnvùng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Dân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số toàn 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số thành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số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598.877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đô thị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các Khu dân cư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các Khu,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Mô hình phát triển vùng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Mô hình phát triển vùng TâyQuảng Nam được tổ chức theo dạng hành lang phát triển, gồm 03 hành lang kết nốivới 03 vùng động lực phía Đông của tỉnh Quảng Nam: Hành lang vùng Bắc QuảngNam, hành lang vùng Trung Quảng Nam và hành lang vùng Nam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hướng phát triển khônggian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Cơ sở định hướng phát triển không gian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kinh tế động lực:Khu kinh tế cửa khẩu Nam Giang, Khu kinh tế cửa khẩu Bờ Y, vùng Đông Quảng Namvà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 tầng giao thông vùng, liênvùng: Trục quốc lộ Hồ Chí Minh, trục Quốc lộ 14B, Quốc lộ 14E và trục Nam QuảngNam;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không gian cảnh quanvùng: Gồm hệ thống sông Thu Bồn, Sông Vu Gia và các khu bảo tồn phía Tâycủa tỉnh (Ngọc Linh, Sông Thanh, Bạch Mã, Bà Nà - Núi Chúa, Sao La, Nông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 Địnhhướng tổ chức phát triển không gian vùng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Phân vùng chức năng theo 03 hànhlang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Hành lang phát triển vùng BắcQuảng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Bao gồm các huyện Nam Giang,Đông Giang, Tây Giang và Đại Lộc. Hành lang phát triển vùng Bắc Quảng Nam gắnvới mối quan hệ phát triển kinh tế giữa Khu kinh tế cửa khẩu Nam Giang vớithành phố Đà Nẵng và Cụm Động lực số 1 của vùng Đông Quảng Nam (Điện Bàn, HộiAn) thông qua tuyến Quốc lộ 14B, 14D và tỉnh lộ ĐT609.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Hành lang phát triển vùng BắcQuảng Nam được xác định hai cụm phát triển chính,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Cụm số 1: Khu vực huyện Đại Lộcgắn với Cụm động lực số 1 theo quy hoạch Vùng Đông tỉnh Quảng Nam. Trong đó,phát triển dọc tuyến Quốc lộ 14B theo tính chất là vùng công nghiệp, thương mại- dịch vụ, đô thị; kết hợp phát triển đô thị Ái Nghĩa với tính chất là trungtâm hành chính, kinh tế - chính trị - văn hoá của huyện Đại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Cụm số 2: Gồm các huyện NamGiang, Đông Giang và Tây Giang gắn với Khu kinh tế cửa khẩu Nam Giang.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Thạnh Mỹ: Tính chất làtrung tâm hành chính - chính trị, kinh tế, văn hóa của huyện Nam Giang. Kết hợpvới khu cửa khẩu Nam Giang, đô thị Chà Val có chức năng tổng hợp làm cơ sở pháttriển thành đô thị hạt nhân phía Tây trong chuỗi đô thị dọc tuyến đường Hồ ChíMinh và Quốc lộ 14D;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P’rao: Tính chất là trungtâm hành chính - chính trị, kinh tế, văn hóa của huyện Đông Giang, có vai tròthúc đẩy phát triển kinh tế - xã hội của huyện Đông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Sông Vàng: Tính chất làtrung tâm tổng hợp, có vai trò thúc đẩy phát triển kinh tế - xã hội vùng phíaĐông của huyện Đông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Tơ Viêng: Tính chất làtrung tâm hành chính - chính trị, kinh tế, văn hóa của huyện Tây Giang, có vaitrò thúc đẩy phát triển kinh tế - xã hội của huyện Tây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A Xan: Tính chất là trungtâm tổng hợp, có vai trò thúc đẩy phát triển kinh tế - xã hội vùng phía Tây củahuyện Tây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phát triển hệ thốngđô thị: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đô thị</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đô thị</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 (nghìn người)</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Đại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Phước - Lâm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Nam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Chà Val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Đông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P'rao (Đông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Vàng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Tây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Tơ Viêng (Tây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Hành lang phát triển vùng Trung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Bao gồm các huyện Phước Sơn,Hiệp Đước, Nông Sơn và phía Tây của huyện Quế sơn, Thăng Bình, Duy Xuyên. Hànhlang phát triển Trung Quảng Nam gắn với mối quan hệ phát triển kinh tế giữa Khukinh tế cửa khẩu Bờ Y với cụm động lực số 2 của vùng Đông Quảng Nam thông quatuyến Quốc lộ 14E, ĐT610, ĐT611;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Hành lang phát triển vùng TrungQuảng Nam được xác định hai cụm phát triển chính,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Cụm số 1: Vùng Thăng Bình, QuếSơn, Duy Xuyên gắn với Cụm động lực số 2 theo quy hoạch Vùng Đông tỉnh QuảngNam.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Đông Phú: Tính chất làtrung tâm hành chính - chính trị, kinh tế, văn hóa, có vai trò thúc đẩy pháttriển kinh tế - xã hội của huyện Quế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Kiểm Lâm: Tính chất làtrung tâm tổng hợp, có vai trò thúc đẩy phát triển kinh tế - xã hội của vùngTây huyện Duy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Cụm số 2: Gồm các huyện NôngSơn, Hiệp Đức và Phước Sơn.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Khâm Đức: Tính chất làtrung tâm hành chính - chính trị, kinh tế, văn hóa, có vai trò thúc đẩy phát triểnkinh tế - xã hội của huyện Phước Sơn. Đóng vai trò là đô thị hạt nhân phía Tâytỉnh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Phước Hiệp: Tính chất làtrung tâm tổng hợp, có vai trò thúc đẩy phát triển kinh tế - xã hội của cụm xãphía Đông Hiệp Đức, Tây Phước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Trung Phước: Tính chất làtrung tâm hành chính - chính trị, kinh tế, văn hóa, có vai trò thúc đẩy pháttriển kinh tế - xã hội của huyện Nông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Đô thị Tân An: Tính chất là trung tâm hành chính - chính trị, kinh tế,văn hóa, có vai trò thúc đẩy phát triển kinh tế - xã hội của huyện Hiệp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Việt An: Tính chất làtrung tâm tổng hợp, có vai trò thúc đẩy phát triển kinh tế - xã hội của cụm xãphía Đông Hiệp Đức, Tây Quế Sơn và Tây Thăng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phát triển hệ thốngđô thị: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đô thị</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đô thị</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 (ngàn người)</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Quế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Duy Xuyên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Phước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Khâm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6.262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Phước 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Hiệp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Nông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Hành lang phát triển vùng NamQuảng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Bao gồm các huyện Nam Trà My,Bắc Trà My, Tiên Phước, Phú Ninh. Hành lang phát triển Nam Quảng Nam gắn vớimối quan hệ phát triển kinh tế với cụm động lực số 3 của vùng Đông Quảng Nam(thành phố Tam Kỳ, Khu kinh tế mở Chu Lai) thông qua tuyến Nam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Hành lang phát triển vùng NamQuảng Nam được xác định hai cụm phát triển chính,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Cụm số 1: Khu vực Phú Ninh gắnvới Cụm động lực số 3 theo quy hoạch Vùng Đông tỉnh Quảng Nam. Với đô thị PhúThịnh: Tính chất là trung tâm hành chính - chính trị, kinh tế, văn hóa, có vaitrò thúc đẩy phát triển kinh tế - xã hội của huyện Phú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Cụm số 2: Gồm các huyện Nam TràMy, Bắc Trà My, Tiên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Đô thị Tiên Kỳ: Tính chất là trung tâm hành chính - chính trị, kinh tế,văn hóa, có vai trò thúc đẩy phát triển kinh tế - xã hội của huyện Tiên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Bắc Trà My: Tính chất làtrung tâm hành chính - chính trị, kinh tế, văn hóa, có vai trò thúc đẩy pháttriển kinh tế - xã hội của huyện Bắc Trà My; là đô thị hạt nhân phía Tây - Namtỉnh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Tắc Pỏ: Tính chất làtrung tâm hành chính - chính trị, kinh tế, văn hóa, có vai trò thúc đẩy pháttriển kinh tế - xã hội của huyện Nam Trà My; là cửa ngõ phía Tây Nam của tỉnhQuảng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phát triển hệ thốngđô thị: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đô thị</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đô thị</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 (ngàn người)</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Phú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Tiên Phước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Tiên Kỳ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Bắc Trà My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 My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Nam Trà My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Tắc Pỏ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Định hướng phát triển hệ thốngđiểm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chương trình mụctiêu quốc gia về xây dựng nông thôn mới trên địa bàn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Định hướng phát triển khu chứcnăng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Các khu -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Hành lang vùng Bắc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Hình thành các Khu công nghiệp: Đại Tân (khoảng 500ha), khu công nghiệpsản xuất vật liệu xây dựng Nam Giang (khoảng 200ha), khu công nghiệp Tiên Thọ(khoảng 200ha) và phát triển các loại hình công nghiệp cửa khẩu tại Khu phithuế quan thuộc Khu kinh tế Cửa khẩu Nam Giang (khoảng 70ha);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Định hướng xây dựng các cụm công nghiệp: khoảng 31 cụm với tổng diệntích khoảng 640ha.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Hành lang vùng Trung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Hìnhthành Khu công nghiệp An Hòa - Nông Sơn (khoảng 50ha) và Khu Công nghiệp Nônglâm sản Phước Trà, huyện Hiệp Đức (khoảng 200ha). Dự trữ quỹ đất công nghiệpcho các dự án lớn tại khu vực dọc tuyến Quốc lộ 14E hỗ trợ cho các khu côngnghiệp (khoảng 2000ha);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xây dựng các cụm côngnghiệp: Khoảng 21 cụm với tổng diện tích khoảng 239ha.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đầu tư xây dựng cácnhà máy thủy điện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Hành lang vùng Nam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Mở rộng khu công nghiệp Bắc Chu Lai (khoảng 1.000ha), hình thành khucông nghiệp tập trung tại khu vực ngã tư Quốc lộ 40B (Nam Quảng Nam) và tạiTrường Sơn Đông (khoảng 200ha);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Định hướng xây dựng các cụm công nghiệp: khoảng 11 cụm với tổng diệntích khoảng 163ha.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Định hướng đầu tư xây dựng các nhà máy thủy điện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Các khu du lịch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quy hoạch gồm khoảng36 khu du lịch chính với tổng diện tích khoảng 4.000ha, phát triển dịch vụ dulịch theo mô hình: Nghỉ dưỡng, vui chơi giải trí, tham quan, sinh thái núirừng, văn hóa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Xâydựng các trung tâm thương mại tại trung tâm vùng như: Đô thị Thạnh Mỹ, đô thịKhâm Đức, đô thị Trà My và Khu kinh tế cửa khẩu Nam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triển mạng lưới các trungtâm thương mại - dịch vụ cơ sở gắn với chương trình mục tiêu xây dựng nông thônmới.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Các khu vực bảo tồn, cấm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Bao gồm các vùng địa chất không ổnđịnh, các vùng bảo vệ nguồn nước, Quân sự, bảo vệ an ninh quốc phòng</w:t>
      </w:r>
      <w:r>
        <w:t xml:space="preserve">, </w:t>
      </w:r>
      <w:r>
        <w:t xml:space="preserve">khu vực rừng nguyên sinh, rừng phòng hộ, cáckhu bảo tồn</w:t>
      </w:r>
      <w:r>
        <w:t xml:space="preserve">và các khu vực sinhthái đặc thù</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Định hướng phát triển hạtầng kỹ thuật vùng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8.1. Chuẩn bị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San nền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Cao độ khống chế nền tối thiểu(Hxd) phải cao hơn mực nước tính toán (Htt) tối thiểu 0,3m đối với đất dân dụngvà 0,5m đối với đất công nghiệp: Hxd = Htt + 0,3m (0,5m).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Khutrung tâm, khu ở: Cao độ tính toán Htt ≥ Hp; đối với đô thị loại IV tính toánvới P = 20 năm (5%), đô thị loại V tính toán với P = 10 năm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công nghiệp, kho tàng: Caođộ tính toán Htt ≥ Hp; đối với đô thị loại IV tính toán với P = 20 năm (5%), đôthị loại V tính toán với tần suất P = 10 năm </w:t>
      </w:r>
      <w:r>
        <w:t xml:space="preserve">(10%);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cây xanh, thể dục thể thao:Cao độ tính toán Htt ≥ Hp; đối với đô thị loại IV tính toán với P = 10 năm </w:t>
      </w:r>
      <w:r>
        <w:t xml:space="preserve">(10%)</w:t>
      </w:r>
      <w:r>
        <w:t xml:space="preserve">, đô thị loại V tính toán với tần suấtP = 2 năm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khu vực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dân cư: Cao độ xây dựng Hxd≥ HmaxTBnăm;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công cộng: Cao độ xây dựngHxd ≥ Hmax + 0,3m.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thoát nước: Từ Tây sangĐông theo các dòng chảy chính của hệ thống sông Vu Gia - Thu Bồn. Các khu vựcđô thị thoát nước theo địa hình từng khu vực, hướng thoát nước chính ra cáctrục tiêu là các suối, sông đi qua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 vực thoát nước: Lưu vựcthoát nước Vùng Tây gồm 2 hai lưu vực Bắc và Nam, ngoài ra còn có một số lưu vựcnhỏ thuộc 2 lưu vực chính theo các sông Vu Gia - Thu Bồn.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 Quy hoạch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trục ngang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+Trục giao thông đối ngoại: Đường Hồ Chí Minh và Trường Sơn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Trục kết nối các huyện trung ducủa tỉnh, gồm: Tuyến ĐT614 (Tiên Kỳ-Việt An), ĐT 611B (Việt An - Đông Phú -Trung Phước), ĐT610 (Trung Phước - Bến Dầu), ĐH9.ĐL - ĐH8.ĐL - ĐH3.ĐL (Bến Dầu- Lâm Tây) và xây mới đoạn tuyến nối xã Đại Đồng, huyện Đại Lộc với xã Ba,huyện Đông Giang (Lâm Tây - Sông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Trục kết nối vùng miền núi phíaTây của tỉnh qua các huyện: Tây Giang, Nam Giang, Phước Sơn, Nam Trà My.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thốngcác trục dọc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quốc lộ 14B, 14D, 14G,ĐT609: Kết nối Cụm động lực số 1 của Vùng Đông tỉnh Quảng Nam với vùng Tây BắcQuảng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Quốc lộ 14E, ĐT610, ĐT611:Kết nối Cụm động lực số 2 vùng Đông Quảng Nam với vùng Hiệp Đức - Nông Sơn -Phước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Nam Quảng Nam: Kết nối Cụmđộng lực số 3 vùng Đông Quảng Nam với vùng Tây Nam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Giao thông nông thôn: Pháttriển mạng lưới đường giao thông nông thôn gắn với chương trình xây dựng nôngthôn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Giao thông đô thị: Xây dựngmạng lưới đường đô thị theo các quy hoạch được duyệt;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bến xe: Xây dựng cácbến xe tại các đô thị trung tâm tỉnh, huyện và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Đường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Luồng đường sông: Nâng cấp cáctuyến thủy nội địa chính đạt cấp kỹ thuật quy định; cải tạo, chỉnh trị một sốđoạn tuyến quan trọng trên hệ thống sông Thu Bồn, sông Vu Gia, sông Yên, sôngBà Rén để quản lý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bến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vận tải hàng hóa: Tại huyệnĐại Lộc: Bến Ái Nghĩa, Hà Nha, Thượng Đức; huyện Nông Sơn: Bến Trung Phước;Huyện Nam Giang: Bến Giằng; huyện Bắc Trà My: Bến đập thủy điện Sông Tranh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du lịch: Xác định tại cácvùng du lịch khu vực huyện Duy Xuyên, Nông Sơn, Đại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8.3. Quy hoạch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Định hướng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Dự báo nhu cầu dùng nước: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vực đô thị đạt tiêuchuẩn cấp nước 150 lít/người/ngày.đêm; tỷ lệ cấp nước sạch đạt 100%đến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vực nông thôn dự kiến đạt100 lít/người/ngày.đêm; tỷ lệ cấp nước sạch đạt 80%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nhu cầu cấp nước: Đến năm2020 là 84.582m</w:t>
      </w:r>
      <w:r>
        <w:rPr>
          <w:vertAlign w:val="superscript"/>
        </w:rPr>
        <w:t xml:space="preserve">3</w:t>
      </w:r>
      <w:r>
        <w:t xml:space="preserve">/ngày.đêm, đến năm 2030: 171.107m</w:t>
      </w:r>
      <w:r>
        <w:rPr>
          <w:vertAlign w:val="superscript"/>
        </w:rPr>
        <w:t xml:space="preserve">3</w:t>
      </w:r>
      <w:r>
        <w:t xml:space="preserve">/ngày.đêm.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nhà máy và nguồn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Tên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Nhà máy nước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điểm xây dựng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Nguồn cấp nước</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suất </w:t>
            </w:r>
            <w:r>
              <w:t xml:space="preserve">(m</w:t>
            </w:r>
            <w:r>
              <w:rPr>
                <w:vertAlign w:val="superscript"/>
              </w:rPr>
              <w:t xml:space="preserve">3</w:t>
            </w:r>
            <w:r>
              <w:t xml:space="preserve">/ng.đ)</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Trảng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CCN Trảng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Bàu Sáu</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Vĩnh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CS1: Vĩnh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CS2: Điện Thọ, Điện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Vĩnh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Kỳ Lam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Cù Bàn, Duy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Cù Bàn, xã Duy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Thu Bồn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Động Hà Sống, Đại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Vĩnh Phước, Đại Đồng, Đại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Vu Gia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Ái Nghĩa, Đại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7, thị trấn Ái Nghĩa, Đại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Vu Gia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Tây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hành chính huyện Tây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Tà Ri, xã Lăng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Chà Val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Chà Val, Nam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Nam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Thạnh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Thạnh Mỹ</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Đông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P'rao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ChơKe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Sông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Đông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Vàng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Bắc Trà My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Bắc Trà My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Nam Trà My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Tắc Pỏ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Tiên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Tiên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Tiên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Khâm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Phước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nước Trẻo</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Phước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Phước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Suối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Tân An, Hiệp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Tân An, Hiệp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 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Đông Phú, Quế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An, Hiệp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Việt 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Trung Phước, Nông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Phước, Nông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NMN Phú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Vinh, Phú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Phú Ninh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Giải pháp cấp nước: Phân vùngcấp nước thành các vùng - tuyến chính cấp nước; liên kết các mạng cấp nước củacác đô thị và các nhà máy trong vùng để cân đối và điều tiết nguồn cho từng khuvực, đảm bảo nhu cầu dùng nước theo đúng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8.4. Quy hoạch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công suất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báo tổng nhu cầu điện năngcho các khu đô thị đến năm 2020: 17.329 MVA; đến năm 2030: 46.798MVA;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báo tổng nhu cầu điện năngcho các khu công nghiệp đến năm 2020: 162.471 MVA; đến năm 2030: 306.447MVA.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điện: Từ các nhà máy điện hiện có trong vùng và dự kiến xâymới, thông qua lưới truyền tải 500KV, 220KV và 110KV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Lưới điện: Bao gồm tuyến 500kVBắc Nam, lưới 220kV kết nối Đà Nẵng - Quảng Nam - Quảng Ngãi qua tuyến 220kVhiện có, lưới 110kV phân phối từ các trạm nguồn 110kV để cấp điện cho các trạm35kV và lưới điện 22kV hiện có hoặc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w:t>
      </w:r>
      <w:r>
        <w:t xml:space="preserve">.5. Thoát nước bẩn, quản lý chất thảirắn (CTR) và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Thoát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khối lượng nước thải đô thị toàn vùng đến năm 2020 là khoảng13.144m</w:t>
      </w:r>
      <w:r>
        <w:rPr>
          <w:vertAlign w:val="superscript"/>
        </w:rPr>
        <w:t xml:space="preserve">3</w:t>
      </w:r>
      <w:r>
        <w:t xml:space="preserve">/ngày.đêm; đến năm 2030 là khoảng 23.616m</w:t>
      </w:r>
      <w:r>
        <w:rPr>
          <w:vertAlign w:val="superscript"/>
        </w:rPr>
        <w:t xml:space="preserve">3</w:t>
      </w:r>
      <w:r>
        <w:t xml:space="preserve">/ngày.đêm;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khối lượng nước thải côngnghiệp toàn vùng đến năm 2020 là khoảng 55.392m</w:t>
      </w:r>
      <w:r>
        <w:rPr>
          <w:vertAlign w:val="superscript"/>
        </w:rPr>
        <w:t xml:space="preserve">3</w:t>
      </w:r>
      <w:r>
        <w:t xml:space="preserve">/ngày.đêm; đến năm2030 là khoảng 113.</w:t>
      </w:r>
      <w:r>
        <w:t xml:space="preserve">270m</w:t>
      </w:r>
      <w:r>
        <w:rPr>
          <w:vertAlign w:val="superscript"/>
        </w:rPr>
        <w:t xml:space="preserve">3</w:t>
      </w:r>
      <w:r>
        <w:t xml:space="preserve">/ngày.đêm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Hệ thống thoát nước thảiphải xây dựng đồng bộ cho từng lưu vực, </w:t>
      </w:r>
      <w:r>
        <w:t xml:space="preserve">lựa chọn giải pháp thu gomvà xử lý phù hợp với từng khu chức năng: </w:t>
      </w:r>
      <w:r>
        <w:t xml:space="preserve">Đ</w:t>
      </w:r>
      <w:r>
        <w:t xml:space="preserve">ô thị, điểm dâncư nông thôn, khu, cụm công nghiệp</w:t>
      </w:r>
      <w:r>
        <w:t xml:space="preserve">.</w:t>
      </w:r>
      <w:r>
        <w:t xml:space="preserve">..</w:t>
      </w:r>
      <w:r>
        <w:t xml:space="preserve"> Nướcthải phải xử lý đạt tiêu chuẩn trước khi xả ra môi trường.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quản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phân loại tại nguồn đốivới CTR sinh hoạt, công nghiệp, y tế; tổ chức hệ thống thu gom ở các đô thị,các khu dân cư tập trung và các khu công nghiệp, cụm công nghiệp tập trung. Đốivới vùng nông thôn miền núi chưa có điều kiện thu gom tập trung thì các hộ giađình, đơn vị, chủ nguồn thải tự thu gom và có biện pháp xử lý đảm bảo môitrường;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các bãi rác hiện cótrong vùng để giải quyết việc thu gom và xử lý rác. Đồng thời, mở rộng, nângcấp các bãi rác P’rao, Trà Mai lên khoảng 12ha để hình thành các khu xử lý CTR đạttiêu chuẩn. Định hướng quy hoạch mới khoảng 13 khu xử lý CTR trong Vùng vớitổng diện tích 110,195ha, đáp ứng nhu cầu xử lý CTR toàn bộ vùng Tây.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kiến xây dựng mỗi huyện trongvùng Tây từ 01 - 02 nghĩa trang nhân dân. Đối với các huyện miền núi có địahình khó khăn bố trí mỗi xã 01 -03 nghĩa trang có quy mô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kiến một số nghĩa trang lớntrong vùng, phục vụ chung cho cả vùng Đông tỉnh như: Gò Đa, xã Tam Ngọc, thànhphố Tam Kỳ (khoảng 50ha); vùng Tây Thăng Bình (khoảng 50ha); xã Đại Nghĩa,huyện Đại Lộc (khoảng 50ha).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Định hướng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Quản lý chiến lược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thác sử dụng đất vànguồn tài nguyên tự nhiên đúng tính chất và quy mô, tuân thủ chặt chẽtiêu chí, chỉ tiêu trong các quy hoạch chuyên ngành và chiến lược bảovệ môi trường;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Khoanh vùng và đưa vào quyhoạch sử dụng đất lâu dài và tái tạo các khu vực rừng phòng hộ venbiển, các khu vực sinh thái đặc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Quản lý các tác nhân gây ônhiễm chất thải lỏng như nước thải sinh hoạt, nước sản xuất côngnghiệp và nông nghiệp; chất thải rắn trong thu gom, vận chuyển chấtthải rắn sinh hoạt, y tế và phế thải sản xuất; nguồn phát sinhtiếng ồn và ô nhiễm không khí do hoạt động sản xuất, giao thông, xâydựng; xây dựng nghĩa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 trọng tuyên truyền, giáodục nâng cao nhận thức về môi trường.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Các giải pháp cụ thể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Gắn kết, lồng ghép pháttriển kinh tế, quy hoạch xây dựng, các quy hoạch ngành và quy hoạch môitrường, thực hiện quản lý chất thải rắn tổng hợp, xây dựng các đầumối xử lý chất thải các cụm động lực, các đô thị, vùng sản xuất;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hệ thống quan trắctoàn vùng, tại các khu vực nhạy cảm, các lưu vực sông. Định kỳ quantrắc, phân tích, đánh giá kết quả tổng hợp, lập bản đồ môi trườngtoàn vùng. Quản lý, giám sát, cảnh báo và xây dựng chương trình bảovệ môi trường;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Lập báo cáo đánh giá tácđộng môi trường, quản lý môi trường các dự án và với các khu vựcnhạy cảm nhằm giảm thiểu hoặc không xây dựng các dự án ảnh hưởngtới vùng sinh thái đặc thù, vùng bảo tồn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Chương trình và dự án ưutiên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Chương trình tổng thể nâng caochất lượng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chương trình phát triển hệthống các đô thị trong vùng; chương trình nâng cấp các đô thị trong vùng theoquy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thi các chương trình pháttriển ngành như: Công nghiệp, dịch vụ, du lịch trong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Thực hiện các chương trìnhphát triển nông thôn mới; chương trình phát triển nhà ở cho người cóthu nhập thấp, cho người có công, công nhân lao động trong các khu côngnghiệp tập trung, cụm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Thực thi các chương trìnhkiểm soát bảo vệ cảnh quan môi trường, bảo vệ nguồn nước.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Các chương trình kết cấuhạ tầng tạo điều kiện phát triển toàn vùng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Phát triển các hệ thốnggiao thông quốc gia như: Đường cao tốc Đà Nẵng - Quảng Ngãi, đường ĐôngTrường Sơn; nâng cấp các trục Quốc lộ đóng vai trò là khung hạ tầng tại cáchành lang phát triển: Trục 14B, 14D, 14G; trục 14E; trục đường Nam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Phát triển các tuyến đườngtỉnh, huyện, đường đô thị, các trục ngang trong hệ thống giao thông liênkết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Phát triển giao thông côngcộng trên địa bàn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cấp và phát huy hệ thốnggiao thông thủy;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Phát triển hệ thống hạ tầngkhung cho cấp nước, điện, xử lý nước thải, rác thải,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Giao Sở Xây dựng Quảng Nam ràsoát, tổ chức hợp nhất quy hoạch vùng Tây của tỉnh với quy hoạch vùng Đông củatỉnh thành Quy hoạch xây dựng vùng tỉnh theo chỉ đạo của lãnh đạo UBND tỉnh tạikhoản 5 Thông báo số 401/TB-UBND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Ủy ban nhân dân các huyện,thành phố trong vùng tiến hành rà soát, điều chỉnh hoặc triển khaiquy hoạch đô thị theo các nội dung được xác định của quy hoạch xây dựngvùng Tây của tỉnh, đảm bảo điều kiện xây dựng hồ sơ quy hoạch vùng tỉnh QuảngNam.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 tỉnh; Thủ trưởng các Sở, Ban, ngành; Chủ tịchUBND các huyện, thành phố; thủ trưởng các cơ quan và đơn vị, cá nhân liênquan căn cứ Quyết định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kể từngày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KT. CHỦ TỊCH PHÓ CHỦ TỊCH Đinh Văn Thu</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2022-06-21T12:04:08Z</dcterms:created>
  <dcterms:modified xsi:type="dcterms:W3CDTF">2022-06-21T12:04:08Z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2022-06-21T12:04:08Z</dcterms:created>
  <dcterms:modified xsi:type="dcterms:W3CDTF">2022-06-21T12:04:08Z</dcterms:modified>
</cp:coreProperties>
</file>