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&gt;&gt; </w:t>
      </w:r>
      <w:hyperlink r:id="rId3" w:history="1">
        <w:r>
          <w:rPr>
            <w:rStyle w:val="Hyperlink"/>
            <w:b/>
          </w:rPr>
          <w:t xml:space="preserve">Tải Nghị định số 06/2010/NĐ-CP quy định những người là công chức</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định về những người là công chức - Theo quy định tại Nghị định số 06/2010/NĐ-CP ngày 25/01/2010 của Chính phủ, công chức là công dân Việt Nam, được tuyển dụng, bổ nhiệm vào ngạch, chức vụ, chức danh, trong biên chế, hưởng lương từ ngân sách nhà nước hoặc được bảo đảm từ quỹ lương của đơn vị sự nghiệp công lập theo quy định của pháp luật, làm việc trong các cơ quan, tổ chức, đơn vị, gồm: cơ quan Đảng Cộng sản Việt Nam; Văn phòng Chủ tịch nước, Văn phòng Quốc hội, Kiểm toán Nhà nước; các bộ, cơ quan ngang bộ và các tổ chức khác do Chính phủ, Thủ tướng Chính phủ thành lập; cơ quan hành chính ở cấp tỉnh, cấp huyện; hệ thống tòa án nhân dân; hệ thống viện kiểm sát nhân dân; cơ quan của tổ chức chính trị - xã hội; cơ quan, đơn vị của quân đội nhân dân và công an nhân dân; bộ máy lãnh đạo, quản lý đơn vị sự nghiệp công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cơ quan, tổ chức nói trên có trách nhiệm rà soát, xác định và lập danh sách công chức thuộc thẩm quyền sử dụng, quản lý theo quy định tại Nghị định này; gửi danh sách và báo cáo số lượng công chức thuộc thẩm quyền quản lý về Bộ Nội vụ chậm nhất là ngày 30/6 hàng năm để theo dõi và tổng hợp.</w:t>
      </w:r>
      <w:r>
        <w:rPr/>
        <w:br/>
      </w:r>
      <w:r>
        <w:t xml:space="preserve">Nghị định này có hiệu lực thi hành kể từ ngày 15/3/2010.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pict>
          <v:shape id="_x0000_i20061" o:spid="_x0000_i20062" type="#_x0000_t75" style="height:189.75pt;width:252.75pt" o:bordertopcolor="this" o:borderleftcolor="this" o:borderbottomcolor="this" o:borderrightcolor="this">
            <v:imagedata r:id="rId4" o:title=""/>
            <w10:bordertop type="none" width="0"/>
            <w10:borderleft type="none" width="0"/>
            <w10:borderbottom type="none" width="0"/>
            <w10:borderright type="none" width="0"/>
          </v:shape>
        </w:pic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5" w:history="1">
        <w:r>
          <w:rPr>
            <w:rStyle w:val="Hyperlink"/>
            <w:b/>
          </w:rPr>
          <w:t xml:space="preserve">Luật sư tư vấn pháp luật trực tuyến qua điện thoại</w:t>
        </w:r>
        <w:r>
          <w:rPr>
            <w:rStyle w:val="Hyperlink"/>
          </w:rPr>
          <w:t xml:space="preserve"> </w:t>
        </w:r>
        <w:r>
          <w:rPr>
            <w:rStyle w:val="Hyperlink"/>
            <w:b/>
          </w:rPr>
          <w:t xml:space="preserve">gọi:</w:t>
        </w:r>
        <w:r>
          <w:rPr>
            <w:rStyle w:val="Hyperlink"/>
          </w:rPr>
          <w:t xml:space="preserve"> </w:t>
        </w:r>
      </w:hyperlink>
      <w:r>
        <w:t xml:space="preserve"> </w:t>
      </w:r>
      <w:hyperlink r:id="rId6" w:history="1">
        <w:r>
          <w:rPr>
            <w:rStyle w:val="Hyperlink"/>
            <w:b/>
          </w:rPr>
          <w:t xml:space="preserve">1900.6162</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 SỐ 06/2010/NĐ-CP NGÀY 25 THÁNG 01 NĂM 2010 QUY ĐỊNH NHỮNG NGƯỜI LÀ CÔNG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CHÍNH PHỦ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Chính phủ ngày 25 tháng 12 năm 2001;</w:t>
      </w:r>
      <w:r>
        <w:rPr>
          <w:i/>
        </w:rPr>
        <w:br/>
      </w:r>
      <w:r>
        <w:rPr>
          <w:i/>
        </w:rPr>
        <w:t xml:space="preserve">Căn cứ </w:t>
      </w:r>
      <w:r>
        <w:rPr>
          <w:i/>
        </w:rPr>
        <w:t xml:space="preserve">Luật Cán bộ, công chức ngày 13 tháng 11 năm 2008</w:t>
      </w:r>
      <w:r>
        <w:rPr>
          <w:i/>
        </w:rPr>
        <w:t xml:space="preserve">;</w:t>
      </w:r>
      <w:r>
        <w:rPr>
          <w:i/>
        </w:rPr>
        <w:br/>
      </w:r>
      <w:r>
        <w:rPr>
          <w:i/>
        </w:rPr>
        <w:t xml:space="preserve">Xét đề nghị của Bộ trưởng Bộ Nội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Phạm vi điều chỉnh và đối tượng áp dụng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định này quy định những người là công chức nêu tại khoản 2 Điều 4 và khoản 1 Điều 32 của Luật Cán bộ, công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Khoản 2 Điều 4. Luật Cán bộ, công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“Công chức là công dân Việt Nam, được tuyển dụng, bổ nhiệm vào ngạch, chức vụ, chức danh trong cơ quan của Đảng Cộng sản Việt Nam, Nhà nước, tổ chức chính trị – xã hội ở trung ương, cấp tỉnh, cấp huyện; trong cơ quan, đơn vị thuộc Quân đội nhân dân mà không phải là sĩ quan, quân nhân chuyên nghiệp, công nhân quốc phòng; trong cơ quan, đơn vị thuộc Công an nhân dân mà không phải là sĩ quan, hạ sĩ quan chuyên nghiệp và trong bộ máy lãnh đạo, quản lý của đơn vị sự nghiệp công lập của Đảng Cộng sản Việt Nam, Nhà nước, tổ chức chính trị – xã hội (sau đây gọi chung là đơn vị sự nghiệp công lập), trong biên chế và hưởng lương từ ngân sách nhà nước; đối với công chức trong bộ máy lãnh đạo, quản lý của đơn vị sự nghiệp công lập thì lương được bảo đảm từ quỹ lương của đơn vị sự nghiệp công lập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Civillawinfor (Trích dẫn)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Khoản 1 Điều 32. Luật Cán bộ, công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Công chức quy định tại khoản 2 Điều 4 của Luật này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Công chức trong cơ quan của Đảng Cộng sản Việt Nam, tổ chức chính trị –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Công chức trong cơ quan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Công chức trong bộ máy lãnh đạo, quản lý của đơn vị sự nghiệp công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Công chức trong cơ quan, đơn vị thuộc Quân đội nhân dân mà không phải là sĩ quan, quân nhân chuyên nghiệp, công nhân quốc phòng; công chức trong cơ quan, đơn vị thuộc Công an nhân dân mà không phải là sĩ quan, hạ sĩ quan chuyên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Civillawinfor (Trích dẫn)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Căn cứ xác định công chức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Công chức là công dân Việt Nam, được tuyển dụng, bổ nhiệm vào ngạch, chức vụ, chức danh, trong biên chế, hưởng lương từ ngân sách nhà nước hoặc được bảo đảm từ quỹ lương của đơn vị sự nghiệp công lập theo quy định của pháp luật, làm việc trong các cơ quan, tổ chức, đơn vị quy định tại Nghị định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Công chức trong cơ quan của Đảng Cộng sản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Ở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giữ chức vụ, chức danh cấp phó, trợ lý, thư ký của người đứng đầu và người làm việc trong văn phòng, cục, vụ, cơ quan thường trực tại thành phố Hồ Chí Minh, thành phố Đà Nẵng của Văn phòng Trung ương Đảng, cơ quan Ủy banKiểm tra Trung ương và các Ban Đảng ở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giữ chức vụ, chức danh người đứng đầu, cấp phó của người đứng đầu và người làm việc trong văn phòng, cơ quan ủy ban kiểm tra, các ban của Đảng ủy khối và Đảng ủy ngoài nước trực thuộc Ban Chấp hành Trung ương Đảng;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Người làm việc trong bộ phận giúp việc của cơ quan, tổ chức do Bộ Chính trị, Ban Bí thư, cơ quan do Ban Chấp hành Trung ương Đảng quyết định thành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Ở tỉnh, thành phố trực thuộc Trung ương (sau đây gọi chung là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giữ chức vụ, chức danh người đứng đầu, cấp phó của người đứng đầu và người làm việc trong văn phòng, cơ quan ủy ban kiểm tra, các ban của tỉnh ủy, thành ủy;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giữ chức vụ, chức danh người đứng đầu, cấp phó của người đứng đầu và người làm việc trong văn phòng, cơ quan ủy ban kiểm tra, các ban của Đảng ủy khối trực thuộc tỉnh ủy, thành ủy;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Người làm việc chuyên trách trong văn phòng, ban tổ chức, ban tuyên giáo, cơ quan ủy ban kiểm tra của Đảng ủy cơ sở được giao quyền cấp trên cơ sở trực thuộc tỉnh ủy, thành ủy.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Ở quận, huyện, thị xã, thành phố thuộc tỉnh (sau đây gọi chung là cấp huyện):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giữ chức vụ, chức danh người đứng đầu, cấp phó của người đứng đầu và người làm việc trong văn phòng, cơ quan ủy ban kiểm tra, các ban của huyện ủy, quận ủy, thị ủy, thành ủy thuộc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Công chức trong Văn phòng Chủ tịch nước, Văn phòng Quốc hội, Kiểm toán Nhà nước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Phó Chủ nhiệm Văn phòng Chủ tịch nước, Phó Chủ nhiệm Văn phòng Quốc hội, Phó Tổng kiểm toán Nhà nước; người giữ chức vụ cấp trưởng, cấp phó và người làm việc trong các tổ chức không phải là đơn vị sự nghiệp công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Công chức trong Bộ, cơ quan ngang Bộ và các tổ chức khác do Chính phủ, Thủ tướng Chính phủ thành lập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Thứ trưởng và người giữ chức danh, chức vụ tương đương; người giữ chức vụ cấp trưởng, cấp phó và người làm việc trong văn phòng, vụ, thanh tra và tổ chức khác không phải là đơn vị sự nghiệp công lập thuộc Bộ, cơ quan ngang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Tổng cục trưởng và tương đương, Phó Tổng cục trưởng và tương đương, người giữ chức vụ cấp trưởng, cấp phó và người làm việc trong văn phòng, vụ, thanh tra thuộc Tổng cục và tương đương.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Cục trưởng, Phó Cục trưởng, người giữ chức vụ cấp trưởng, cấp phó và người làm việc trong văn phòng, phòng, thanh tra, chi cục thuộc Cục.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Người đứng đầu, cấp phó của người đứng đầu và người làm việc trong các tổ chức do Chính phủ, Thủ tướng Chính phủ thành lập mà không phải là đơn vị sự nghiệp công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 Công chức trong cơ quan hành chính ở cấp tỉnh, cấp huyện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Ở cấp tỉnh: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Chánh văn phòng, Phó Chánh văn phòng, người giữ chức vụ cấp trưởng, cấp phó và người làm việc trong cơ cấu tổ chức của Văn phòng Đoàn đại biểu Quốc hội và Hội đồng nhân dân, Văn phòng Ủy ban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đứng đầu, cấp phó của người đứng đầu cơ quan chuyên môn thuộc Ủy ban nhân dân; người giữ chức vụ cấp trưởng, cấp phó và người làm việc trong các tổ chức không phải là đơn vị sự nghiệp công lập thuộc cơ cấu tổ chức của cơ quan chuyên môn thuộc Ủy ban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Trưởng ban, Phó Trưởng ban, người giữ chức vụ cấp trưởng, cấp phó và người làm việc trong các tổ chức không phải là đơn vị sự nghiệp công lập thuộc cơ cấu tổ chức của Ban Quản lý khu công nghiệp, khu chế xuất, khu kinh tế thuộc Ủy ban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Ở cấp huyện: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Chánh văn phòng, Phó Chánh văn phòng và người làm việc trong Văn phòng Hội đồng nhân dân và Ủy ban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Chủ tịch, Phó Chủ tịch Ủy ban nhân dân quận, huyện, Chánh văn phòng, Phó Chánh văn phòng và người làm việc trong văn phòng Ủy ban nhân dân quận, huyện nơi thí điểm không tổ chức Hội đồng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Người giữ chức vụ cấp trưởng, cấp phó và người làm việc trong cơ quan chuyên môn thuộc Ủy ban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 Công chức trong hệ thống Tòa án nhân dân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Phó Chánh án Tòa án nhân dân tối cao; Chánh án, Phó Chánh án các tòa và tòa chuyên trách; Thẩm phán Tòa án nhân dân tối cao; thư ký tòa án; người làm việc trong văn phòng, vụ, ban và các tòa, tòa chuyên trách thuộc Tòa án nhân dân tối cao;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Chánh án, Phó Chánh án Tòa án nhân dân cấp tỉnh; Chánh án, Phó Chánh án các tòa chuyên trách; Thẩm định Tòa án nhân dân cấp tỉnh; thư ký tòa án; người làm việc trong văn phòng, phòng, ban và Tòa chuyên trách thuộc Tòa án nhân dân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Chánh án, Phó Chánh án Tòa án nhân dân cấp huyện; Thẩm phán tòa án nhân dân cấp huyện; thư ký tòa án; người làm việc trong tòa án nhân dân cấp huyện.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 Công chức trong hệ thống Viện Kiểm sát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Phó Viện trưởng Viện Kiểm sát nhân dân tối cao; kiểm sát viên, điều tra viên; người làm việc trong văn phòng, vụ, cục, ban và Viện nghiệp vụ thuộc Viện Kiểm sát nhân dân tối cao;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Viện trưởng, Phó Viện trưởng Viện Kiểm sát nhân dân cấp tỉnh; kiểm sát viên, điều tra viên; người làm việc trong văn phòng, phòng thuộc Viện Kiểm sát nhân dân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Viện trưởng, Phó Viện trưởng Viện Kiểm sát nhân dân cấp huyện; kiểm sát viên, điều tra viên và người làm việc trong Viện Kiểm sát nhân dân cấp huyện.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 Công chức trong cơ quan của tổ chức chính trị – xã hội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Ở Trung ương: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Chánh văn phòng, Phó Chánh văn phòng, Trưởng ban, Phó Trưởng ban và người làm việc trong văn phòng, ban thuộc cơ cấu tổ chức ở Trung ương của Mặt trận Tổ quốc Việt Nam, Tổng Liên đoàn Lao động Việt Nam, Hội Nông dân Việt Nam, Đoàn Thanh niên Cộng sản Hồ Chí Minh, Hội Liên hiệp Phụ nữ Việt Nam, Hội Cựu chiến binh Việt Nam (sau đây gọi là tổ chức chính trị –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làm việc trong bộ phận giúp việc của Ủy ban thuộc tổ chức chính trị –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Ở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Chánh văn phòng, Phó Chánh văn phòng, Trưởng ban, Phó Trưởng ban và người làm việc trong văn phòng, ban thuộc cơ cấu tổ chức của tổ chức chính trị – xã hội và tổ chức tương đương.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Ở cấp huyện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làm việc trong cơ quan của các tổ chức chính trị – xã hội và tổ chức tương đương.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Công chức quy định tại các khoản 1, 2 và 3 Điều này không bao gồm người đang hưởng lương hưu và trợ cấp bảo hiểm xã hội hàng tháng theo quy định của Luật Bảo hiểm xã hội.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 Công chức trong cơ quan, đơn vị của Quân đội nhân dân và Công an nhân dân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làm việc trong cơ quan, đơn vị thuộc Quân đội nhân dân mà không phải là sĩ quan, quân nhân chuyên nghiệp, công nhân quốc phòng; trong cơ quan, đơn vị thuộc Công an nhân dân mà không phải là sĩ quan, hạ sĩ quan chuyên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 Công chức trong bộ máy lãnh đạo, quản lý đơn vị sự nghiệp công lập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Đơn vị sự nghiệp công lập nói tại Nghị định này là các tổ chức được cơ quan có thẩm quyền của Đảng, cơ quan Nhà nước và tổ chức chính trị – xã hội thành lập và quản lý theo quy định của pháp luật, có tư cách pháp nhân, con dấu, tài khoản, hoạt động trong các lĩnh vực giáo dục, đào tạo, y tế, nghiên cứu khoa học, văn hóa, thể dục thể thao, du lịch, lao động – thương binh và xã hội, thông tin truyền thông và các lĩnh vực sự nghiệp khác được pháp luật quy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đứng đầu, cấp phó của người đứng đầu; người giữ chức vụ cấp trưởng, cấp phó tổ chức của đơn vị sự nghiệp công lập thuộc Bộ Chính trị, Ban Bí thư, Ủy ban Thường vụ Quốc hội, Chính phủ.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đứng đầu, cấp phó của người đứng đầu đơn vị sự nghiệp công lập được ngân sách nhà nước cấp kinh phí hoạt động thuộc các Ban và cơ quan tương đương của Trung ương Đảng, Văn phòng Chủ tịch nước, Văn phòng Quốc hội, Kiểm toán Nhà nước, Viện Kiểm sát nhân dân tối cao, Tòa án nhân dân tối cao, cơ quan Trung ương các tổ chức chính trị – xã hội, Bộ, cơ quan ngang Bộ, cơ quan thuộc Chính phủ, Thủ tướng Chính phủ.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Người đứng đầu đơn vị sự nghiệp công lập được ngân sách nhà nước cấp kinh phí hoạt động thuộc Tổng cục, Cục và tương đương trực thuộc Bộ, cơ quan ngang Bộ; tỉnh ủy, thành ủy; Ủy ban nhân dân cấp tỉnh; tổ chức chính trị – xã hội cấp tỉnh; huyện ủy, quận ủy, thị ủy, thành ủy thuộc tỉnh ủy; cơ quan chuyên môn thuộc Ủy ban nhân dân cấp tỉnh, cơ quan chuyên môn thuộc Ủy ban nhân dân cấp huyện.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Người giữ các vị trí việc làm gắn với nhiệm vụ quản lý nhà nước trong đơn vị sự nghiệp công lập được giao thực hiện nhiệm vụ quản lý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 Công chức được luân chuyển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Công chức được cấp có thẩm quyền của Đảng, Nhà nước luân chuyển giữ các chức vụ chủ chốt tại tổ chức chính trị – xã hội nghề nghiệp, tổ chức xã hội, tổ chức xã hội – nghề nghiệp do các tổ chức đó trả lương.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 Trách nhiệm của Bộ Nội vụ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Theo dõi, hướng dẫn, đôn đốc, kiểm tra và thanh tra các Bộ, cơ quan ngang Bộ, cơ quan thuộc Chính phủ, Ủy ban nhân dân cấp tỉnh và các cơ quan, tổ chức liên quan trong quá trình rà soát, xác định và lập danh sách công chức theo quy định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Phối hợp với Ban Tổ chức Trung ương Đảng, Văn phòng Chủ tịch nước, Văn phòng Quốc hội, Tòa án nhân dân tối cao, Viện Kiểm sát nhân dân tối cao, Kiểm toán Nhà nước rà soát, xác định và lập danh sách công chức theo quy định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Tổng hợp số lượng công chức thuộc thẩm quyền quản lý của các cơ quan, tổ chức quy định tại các khoản 1, 2 Điều này, trình Chính phủ xem xét, báo cáo Quốc hội theo quy định của Luật Cán bộ, công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 Trách nhiệm của các cơ quan, tổ chức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có thẩm quyền của Đảng, tổ chức chính trị – xã hội, Văn phòng Chủ tịch nước, Văn phòng Quốc hội, Kiểm toán Nhà nước, Tòa án nhân dân tối cao, Viện Kiểm sát nhân dân tối cao, Bộ, cơ quan ngang Bộ, cơ quan thuộc Chính phủ, Ủy ban nhân dân cấp tỉnh tổ chức rà soát, xác định và lập danh sách công chức thuộc thẩm quyền sử dụng, quản lý theo quy định tại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 Hiệu lực thi hành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định này có hiệu lực thi hành kể từ ngày 15 tháng 3 năm 2010.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 Trách nhiệm thi hành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cơ quan, tổ chức quy định tại Điều 14 Nghị định này chịu trách nhiệm gửi danh sách và báo cáo số lượng công chức thuộc thẩm quyền quản lý về Bộ Nội vụ chậm nhất là ngày 30 tháng 6 hàng năm để theo dõi và tổng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trưởng, Thủ trưởng cơ quan ngang Bộ, Thủ trưởng cơ quan thuộc Chính phủ, Chủ tịch Ủy ban nhân dân tỉnh, thành phố trực thuộc Trung ương và cơ quan, tổ chức có liên quan chịu trách nhiệm thi hành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TM. CHÍNH PHỦ</w:t>
      </w:r>
      <w:r>
        <w:rPr>
          <w:b/>
        </w:rPr>
        <w:br/>
      </w:r>
      <w:r>
        <w:rPr>
          <w:b/>
        </w:rPr>
        <w:t xml:space="preserve">THỦ TƯỚNG</w:t>
      </w:r>
      <w:r>
        <w:rPr>
          <w:b/>
        </w:rPr>
        <w:br/>
      </w:r>
      <w:r>
        <w:rPr>
          <w:b/>
        </w:rPr>
        <w:t xml:space="preserve">Nguyễn Tấn Dũng </w:t>
      </w:r>
    </w:p>
    <w:sectPr>
      <w:headerReference w:type="default" r:id="rId7"/>
      <w:footerReference w:type="default" r:id="rId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06-2010-nd-cp-quy-dinh-nhung-nguoi-la-cong-chuc.aspx" TargetMode="External" /><Relationship Id="rId4" Type="http://schemas.openxmlformats.org/officeDocument/2006/relationships/image" Target="media/image1.jpeg" /><Relationship Id="rId5" Type="http://schemas.openxmlformats.org/officeDocument/2006/relationships/hyperlink" Target="/tu-van-luat-mien-phi-qua-dien-thoai.aspx" TargetMode="External" /><Relationship Id="rId6" Type="http://schemas.openxmlformats.org/officeDocument/2006/relationships/hyperlink" Target="tel:1900.6162"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2022-06-22T13:35:58Z</dcterms:created>
  <dcterms:modified xsi:type="dcterms:W3CDTF">2022-06-22T13:35:58Z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2022-06-22T13:35:58Z</dcterms:created>
  <dcterms:modified xsi:type="dcterms:W3CDTF">2022-06-22T13:35:58Z</dcterms:modified>
</cp:coreProperties>
</file>