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BẢO HIỂM XÃ HỘI </w:t>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1764</w:t>
            </w:r>
            <w:r>
              <w:t xml:space="preserve">/QĐ-BHXH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24</w:t>
            </w:r>
            <w:r>
              <w:rPr>
                <w:i/>
              </w:rPr>
              <w:t xml:space="preserve"> tháng </w:t>
            </w:r>
            <w:r>
              <w:rPr>
                <w:i/>
              </w:rPr>
              <w:t xml:space="preserve">12</w:t>
            </w:r>
            <w:r>
              <w:rPr>
                <w:i/>
              </w:rPr>
              <w:t xml:space="preserve">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ĐIỀU CỦA QUYẾT ĐỊNH SỐ 488/QĐ-BHXH NGÀY 23/5/2012 CỦA BẢOHIỂM XÃ HỘI VIỆT NAM BAN HÀNH QUY ĐỊNH QUẢN LÝ CHI TRẢ CÁC CHẾ ĐỘ BẢO HIỂM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xã hội số </w:t>
      </w:r>
      <w:hyperlink r:id="rId3" w:history="1">
        <w:r>
          <w:rPr>
            <w:rStyle w:val="Hyperlink"/>
            <w:i/>
          </w:rPr>
          <w:t xml:space="preserve">71/2006/QH11 </w:t>
        </w:r>
      </w:hyperlink>
      <w:r>
        <w:rPr>
          <w:i/>
        </w:rPr>
        <w:t xml:space="preserve"> ngày 29 tháng 6 năm 2006 và các 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y tế số </w:t>
      </w:r>
      <w:hyperlink r:id="rId4" w:history="1">
        <w:r>
          <w:rPr>
            <w:rStyle w:val="Hyperlink"/>
            <w:i/>
          </w:rPr>
          <w:t xml:space="preserve">25/2008/QH12 </w:t>
        </w:r>
      </w:hyperlink>
      <w:r>
        <w:rPr>
          <w:i/>
        </w:rPr>
        <w:t xml:space="preserve"> ngày 14 tháng 11 năm 2008 và các 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94/2008/NĐ-CP </w:t>
        </w:r>
      </w:hyperlink>
      <w:r>
        <w:rPr>
          <w:i/>
        </w:rPr>
        <w:t xml:space="preserve"> ngày 22 tháng 8 năm 2008 của Chính phủ quy định chức năng, nhiệm vụ, quyền hạnvà cơ cấu tổ chức của Bảo hiểm xã hội Việt Nam và Nghị định số 116/2011/NĐ-CP ngày 14 tháng 12 năm 2011 của Chính phủ sửa đổi, bổ sung một số điều của Nghịđịnh số 94/2008/NĐ-CP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49/NQ-CP ngày09 tháng 12 năm 2010 của Chính phủ về việc đơn giản h</w:t>
      </w:r>
      <w:r>
        <w:rPr>
          <w:i/>
        </w:rPr>
        <w:t xml:space="preserve">óa</w:t>
      </w:r>
      <w:r>
        <w:rPr>
          <w:i/>
        </w:rPr>
        <w:t xml:space="preserve">các thủ tục hành chính thuộc th</w:t>
      </w:r>
      <w:r>
        <w:rPr>
          <w:i/>
        </w:rPr>
        <w:t xml:space="preserve">ẩ</w:t>
      </w:r>
      <w:r>
        <w:rPr>
          <w:i/>
        </w:rPr>
        <w:t xml:space="preserve">m quyềngiải quyết của Bảo hi</w:t>
      </w:r>
      <w:r>
        <w:rPr>
          <w:i/>
        </w:rPr>
        <w:t xml:space="preserve">ể</w:t>
      </w:r>
      <w:r>
        <w:rPr>
          <w:i/>
        </w:rPr>
        <w:t xml:space="preserve">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04/2011/QĐ-TTg ngày 20 tháng 01 năm 2011 của Thủ tướng Chính phủ về quản lý tàichính đối với Bảo hiểm xã hội Việt Nam và Thông tư số 134/2011/TT-BTC ngày 30/9/2011của Bộ Tài chính Quy định chi tiết và hướng dẫn thực hiện một số điều của Quyếtđịnh số 04/2011/QĐ-TTg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Trưởng Ban Chi,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Sửađổi, bổ sung một số điều của Quy định quản lý chi trả các chế độ bảo hiểm xãhội ban hành kèm theo Quyết định số 488/QĐ-BHXH ngày 23/5/2012 của Bảo hiểm xãhội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Bổ sung vào cuối gạch đầu dòng thứ2 của Điểm a, Khoản 1, Điều 10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5 ngày làm việc kể từngày nhận được Giấy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Điểm c, Khoản 2, Điều 23 được sửađổi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thẻ BHYT hoặc cấp thẻ BHYTđối với BHXH huyện được phân cấp in thẻ BHYT cho người lao động mới hưởng trợcấp thất nghiệp hàng tháng vào tháng đầu tiên nhận trợ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Điểm a, Khoản 4, Điều 23 được sửađổi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Xuất trình sổ BHXH cho BHXH huyệnnơi chi trả trợ cấp thất nghiệp để xác nhận việc hưởng chế độ BHTN và nhận thẻBHYT mới. Trường hợp người hưởng có nhu cầu nhận trợ cấp thất nghiệp tại đạidiện chi trả hoặc qua tài khoản thẻ ATM thì đăng ký với BHXH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Phần Hướng dẫn nội dung, phươngpháp lập và sử dụng các mẫu biểu, sổ nghiệp vụ chi bảo hiểm xã hội </w:t>
      </w:r>
      <w:r>
        <w:rPr>
          <w:i/>
        </w:rPr>
        <w:t xml:space="preserve">(Phụ lụckèm theo Quyết định s</w:t>
      </w:r>
      <w:r>
        <w:rPr>
          <w:i/>
        </w:rPr>
        <w:t xml:space="preserve">ố</w:t>
      </w:r>
      <w:r>
        <w:rPr>
          <w:i/>
        </w:rPr>
        <w:t xml:space="preserve">488/QĐ-BHXH ngày23/5/2012 Ban hành Quy định quản l</w:t>
      </w:r>
      <w:r>
        <w:rPr>
          <w:i/>
        </w:rPr>
        <w:t xml:space="preserve">ý</w:t>
      </w:r>
      <w:r>
        <w:rPr>
          <w:i/>
        </w:rPr>
        <w:t xml:space="preserve">chi trả các chếđộ BHXH)</w:t>
      </w:r>
      <w:r>
        <w:t xml:space="preserve"> được sửa đổi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w:t>
      </w:r>
      <w:r>
        <w:t xml:space="preserve">ẫ</w:t>
      </w:r>
      <w:r>
        <w:t xml:space="preserve">u số 1-CBH:đổi tên là “Danh sách người hưởng chưa nhận lương hưu, trợ cấp BHXH hàng thángtừ 12 tháng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M</w:t>
      </w:r>
      <w:r>
        <w:t xml:space="preserve">ẫ</w:t>
      </w:r>
      <w:r>
        <w:t xml:space="preserve">u số 5-CBH:“Tổng hợp số tiền đóng BHYT cho người hưởng BHXH hàng tháng”, sửa đ</w:t>
      </w:r>
      <w:r>
        <w:t xml:space="preserve">ổ</w:t>
      </w:r>
      <w:r>
        <w:t xml:space="preserve">i mẫu biểu và hướng dẫn nội dung, phương pháp lập và sử dụng theo mẫubiểu và hướng dẫn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M</w:t>
      </w:r>
      <w:r>
        <w:t xml:space="preserve">ẫ</w:t>
      </w:r>
      <w:r>
        <w:t xml:space="preserve">u số34-CBH: “Báo cáo số người giải quyết chi trả trợ cấp thất nghiệp hàng tháng”,sửa đổi mẫu biểu và hướng dẫn nội dung, phương pháp lập và sử dụng theo mẫubiểu và hướng dẫn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M</w:t>
      </w:r>
      <w:r>
        <w:t xml:space="preserve">ẫ</w:t>
      </w:r>
      <w:r>
        <w:t xml:space="preserve">u số35-CBH: “Báo cáo số người giải quyết chi trả trợ cấp thất nghiệp một lần”, sửađổi mẫu biểu và hướng dẫn nội dung, phương pháp lập và sử dụng theo mẫu biểu vàhướng dẫn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Thay đổi ký hiệu biểu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Thay đổi ký hiệu biểu mẫu “24-CBH”thành số “24a-CBH” tại: Điểm b, d, Khoản 1, Điều 10; Điểm a, b, c, Khoản 4,Điều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Thay đổi ký hiệu biểu mẫu “21-CBH”thành số “24b-CBH” tại dòng cuối cùng của Điểm b, Khoản 4, 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Thay đổi ký hiệu biểu mẫu “16-CBH”thành số “6-CBH” tại Điểm a, Khoản 2, Điều 15 và Khoản 9, Điều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Thay đổi ký hiệu biểu mẫu “31-CBH”thành số “32-CBH” tại: Điểm b, c, d, Khoản 3, Điều 27; Khoản 1, 2, 4, Điều 28;Điều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Thay đổi ký hiệu biểu mẫu “32-CBH”thành số “31-CBH” tại Điều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Quyếtđịnh này có hiệu lực thi hành từ ngày ký. Bãi bỏ Điểm b, Khoản 4, Đi</w:t>
      </w:r>
      <w:r>
        <w:t xml:space="preserve">ề</w:t>
      </w:r>
      <w:r>
        <w:t xml:space="preserve">u 23 Quy định quản lý chi trả các chế độ bảo hiểm xã hội ban hành kèmtheo Quyết định số 488/QĐ-BHXH ngày 23/5/2012 của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Thủtrưởng các đơn vị trực thuộc Bảo hiểm xã hội Việt Nam, Giám đốc Bảo hi</w:t>
      </w:r>
      <w:r>
        <w:t xml:space="preserve">ể</w:t>
      </w:r>
      <w:r>
        <w:t xml:space="preserve">m xã hội các tỉnh, thành phố trực thuộc Trung ương, Bảo hiểm xã hội BộQuốc phòng và Bảo hiểm xã hội Công an nhân dân chịu trách nhiệm thi hành Quyếtđịnh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w:t>
            </w:r>
            <w:r>
              <w:t xml:space="preserve">- </w:t>
            </w:r>
            <w:r>
              <w:t xml:space="preserve">Các Bộ: LĐTB&amp;XH, TC;</w:t>
            </w:r>
            <w:r>
              <w:rPr/>
              <w:br/>
            </w:r>
            <w:r>
              <w:t xml:space="preserve"> </w:t>
            </w:r>
            <w:r>
              <w:t xml:space="preserve">- </w:t>
            </w:r>
            <w:r>
              <w:t xml:space="preserve">Hội đồng quản lý - BHXHVN;</w:t>
            </w:r>
            <w:r>
              <w:rPr/>
              <w:br/>
            </w:r>
            <w:r>
              <w:t xml:space="preserve"> </w:t>
            </w:r>
            <w:r>
              <w:t xml:space="preserve">- </w:t>
            </w:r>
            <w:r>
              <w:t xml:space="preserve">TGĐ, các phó TGĐ;</w:t>
            </w:r>
            <w:r>
              <w:rPr/>
              <w:br/>
            </w:r>
            <w:r>
              <w:t xml:space="preserve"> </w:t>
            </w:r>
            <w:r>
              <w:t xml:space="preserve">- </w:t>
            </w:r>
            <w:r>
              <w:t xml:space="preserve">Lưu: VT, BC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t xml:space="preserve">Lê Bạch Hồng</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5-CBH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TỔNGHỢP SỐ TIỀN ĐÓNG BẢO HIỂM Y TẾ CHO NGƯỜI HƯỞNG BẢO HIỂM XÃ HỘI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Tháng</w:t>
      </w:r>
      <w:r>
        <w:rPr>
          <w:b/>
        </w:rPr>
        <w:t xml:space="preserve">… </w:t>
      </w:r>
      <w:r>
        <w:rPr>
          <w:b/>
        </w:rPr>
        <w:t xml:space="preserve">quý ...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BHXHQuận, Huyện</w:t>
      </w:r>
      <w:r>
        <w:rPr>
          <w:b/>
        </w:rP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đối tượng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đóng BHYT theo lương hưu, trợ cấp BHXH</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đóng BHYT theo mức lương tối thiểu</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w:t>
            </w:r>
            <w:r>
              <w:rPr>
                <w:b/>
              </w:rPr>
              <w:t xml:space="preserve">ố</w:t>
            </w:r>
            <w:r>
              <w:rPr>
                <w:b/>
              </w:rPr>
              <w:t xml:space="preserve">tiền BHYT phải đóng (đồng)</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người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 tiền lương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cấp khu vực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tiền phải đóng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người (người)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tiền phải đóng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tháng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LK từ đầu quý đến tháng báo cáo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LK từ đầu năm đến tháng báo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 x tỷ lệ % đóng BHYT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w:t>
            </w:r>
            <w:r>
              <w:t xml:space="preserve">x</w:t>
            </w:r>
            <w:r>
              <w:t xml:space="preserve"> MLTT </w:t>
            </w:r>
            <w:r>
              <w:t xml:space="preserve">x </w:t>
            </w:r>
            <w:r>
              <w:t xml:space="preserve">tỷ lệ % đóng BHYT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w:t>
            </w:r>
            <w:r>
              <w:rPr>
                <w:b/>
              </w:rPr>
              <w:t xml:space="preserve">Ồ</w:t>
            </w:r>
            <w:r>
              <w:rPr>
                <w:b/>
              </w:rPr>
              <w:t xml:space="preserve">N NSNN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Hưu quân đ</w:t>
            </w:r>
            <w:r>
              <w:t xml:space="preserve">ộ</w:t>
            </w: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Hưu công nhân viên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cấp công nhân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ợ </w:t>
            </w:r>
            <w:r>
              <w:t xml:space="preserve">cấp mất sức lao đ</w:t>
            </w:r>
            <w:r>
              <w:t xml:space="preserve">ộ</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ợ </w:t>
            </w:r>
            <w:r>
              <w:t xml:space="preserve">cấp 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ợ </w:t>
            </w:r>
            <w:r>
              <w:t xml:space="preserve">cấp TNLĐ-BNN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rợ </w:t>
            </w:r>
            <w:r>
              <w:t xml:space="preserve">cấp 613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w:t>
            </w:r>
            <w:r>
              <w:rPr>
                <w:b/>
              </w:rPr>
              <w:t xml:space="preserve">Ồ</w:t>
            </w:r>
            <w:r>
              <w:rPr>
                <w:b/>
              </w:rPr>
              <w:t xml:space="preserve">N QUỸ BHXH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Quỹ hưu trí và tử tuất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ưu</w:t>
            </w:r>
            <w:r>
              <w:t xml:space="preserve"> quân đ</w:t>
            </w:r>
            <w:r>
              <w:t xml:space="preserve">ộ</w:t>
            </w: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Hưu công nhân viên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cấp cán b</w:t>
            </w:r>
            <w:r>
              <w:t xml:space="preserve">ộ</w:t>
            </w:r>
            <w:r>
              <w:t xml:space="preserve">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Quỹ TNLĐ, BNN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T/cấp TNLĐ-BNN hàng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Quỹ BHXH tự nguyện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hưu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Quỹ BH thất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cấp thất nghiệp hàng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w:t>
            </w:r>
            <w:r>
              <w:rPr>
                <w:b/>
              </w:rPr>
              <w:t xml:space="preserve">Ố</w:t>
            </w:r>
            <w:r>
              <w:rPr>
                <w:b/>
              </w:rPr>
              <w:t xml:space="preserve">M ĐAU D</w:t>
            </w:r>
            <w:r>
              <w:rPr>
                <w:b/>
              </w:rPr>
              <w:t xml:space="preserve">À</w:t>
            </w:r>
            <w:r>
              <w:rPr>
                <w:b/>
              </w:rPr>
              <w:t xml:space="preserve">I NGÀY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(I+</w:t>
            </w:r>
            <w:r>
              <w:rPr>
                <w:b/>
              </w:rPr>
              <w:t xml:space="preserve">I</w:t>
            </w:r>
            <w:r>
              <w:rPr>
                <w:b/>
              </w:rPr>
              <w:t xml:space="preserve">I+III)</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r/>
            </w:r>
            <w:r>
              <w:rPr>
                <w:b/>
              </w:rPr>
              <w:t xml:space="preserve">Người lập biểu</w:t>
            </w:r>
            <w:r>
              <w:rPr>
                <w:b/>
              </w:rPr>
              <w:t xml:space="preserve">(Ký, họ tên)</w:t>
            </w:r>
          </w:p>
        </w:tc>
        <w:tc>
          <w:tcPr>
            <w:tcW w:w="0" w:type="auto"/>
            <w:shd w:val="clear" w:color="auto" w:fill="auto"/>
            <w:vAlign w:val="center"/>
          </w:tcPr>
          <w:p>
            <w:pPr>
              <w:pStyle w:val="Normal(Web)"/>
              <w:rPr>
                <w:vanish w:val="0"/>
              </w:rPr>
            </w:pPr>
            <w:r>
              <w:rPr/>
              <w:br/>
            </w:r>
            <w:r>
              <w:rPr>
                <w:b/>
              </w:rPr>
              <w:t xml:space="preserve">Trưởng phòng CĐBHXH</w:t>
            </w:r>
            <w:r>
              <w:rPr>
                <w:b/>
              </w:rPr>
              <w:t xml:space="preserve">(K</w:t>
            </w:r>
            <w:r>
              <w:rPr>
                <w:b/>
              </w:rPr>
              <w:t xml:space="preserve">ý</w:t>
            </w:r>
            <w:r>
              <w:rPr>
                <w:b/>
              </w:rPr>
              <w:t xml:space="preserve">,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w:t>
            </w:r>
            <w:r>
              <w:rPr>
                <w:i/>
              </w:rPr>
              <w:t xml:space="preserve">gày</w:t>
            </w:r>
            <w:r>
              <w:rPr>
                <w:i/>
              </w:rPr>
              <w:t xml:space="preserve"> …</w:t>
            </w:r>
            <w:r>
              <w:rPr>
                <w:i/>
              </w:rPr>
              <w:t xml:space="preserve"> tháng</w:t>
            </w:r>
            <w:r>
              <w:rPr>
                <w:i/>
              </w:rPr>
              <w:t xml:space="preserve"> … </w:t>
            </w:r>
            <w:r>
              <w:rPr>
                <w:i/>
              </w:rPr>
              <w:t xml:space="preserve">nă</w:t>
            </w:r>
            <w:r>
              <w:rPr>
                <w:i/>
              </w:rPr>
              <w:t xml:space="preserve">m …</w:t>
            </w:r>
            <w:r>
              <w:rPr>
                <w:i/>
              </w:rPr>
              <w:br/>
            </w:r>
            <w:r>
              <w:rPr>
                <w:b/>
              </w:rPr>
              <w:t xml:space="preserve">Giám đốc BHXH</w:t>
            </w:r>
            <w:r>
              <w:rPr>
                <w:b/>
              </w:rPr>
              <w:br/>
            </w:r>
            <w:r>
              <w:rPr>
                <w:b/>
              </w:rPr>
              <w:t xml:space="preserve"> </w:t>
            </w:r>
            <w:r>
              <w:t xml:space="preserve">(K</w:t>
            </w:r>
            <w:r>
              <w:t xml:space="preserve">ý </w:t>
            </w:r>
            <w:r>
              <w:t xml:space="preserve">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35-CBH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BÁOCÁO SỐ NGƯỜI HƯỞNG TRỢ CẤP THẤT NGHIỆP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BHXH QUẬN, HUYỆN, THỊ XÃ</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CHƯA CHI TRẢ NĂM TRƯỚC CHUYỂN SANG</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HƯỞNG TRỢ CẤP THẤT NGHIỆP DO SỞ LAO ĐỘNG CHUYỂN SANG TRONG NĂM</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ĐÃ CHI TRẢ TRONG NĂM</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CHƯA CHI TRẢ CHUY</w:t>
            </w:r>
            <w:r>
              <w:t xml:space="preserve">Ể</w:t>
            </w:r>
            <w:r>
              <w:t xml:space="preserve">N NĂM SAU</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 =1+3-5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8=2+4-6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w:t>
      </w:r>
      <w:r>
        <w:rPr>
          <w:i/>
        </w:rPr>
        <w:t xml:space="preserve">ú</w:t>
      </w:r>
      <w:r>
        <w:rPr>
          <w:i/>
        </w:rPr>
        <w:t xml:space="preserve">: Thuy</w:t>
      </w:r>
      <w:r>
        <w:rPr>
          <w:i/>
        </w:rPr>
        <w:t xml:space="preserve">ế</w:t>
      </w:r>
      <w:r>
        <w:rPr>
          <w:i/>
        </w:rPr>
        <w:t xml:space="preserve">t minh lý do s</w:t>
      </w:r>
      <w:r>
        <w:rPr>
          <w:i/>
        </w:rPr>
        <w:t xml:space="preserve">ố</w:t>
      </w:r>
      <w:r>
        <w:rPr>
          <w:i/>
        </w:rPr>
        <w:t xml:space="preserve">chưa chi trả trợ c</w:t>
      </w:r>
      <w:r>
        <w:rPr>
          <w:i/>
        </w:rPr>
        <w:t xml:space="preserve">ấ</w:t>
      </w:r>
      <w:r>
        <w:rPr>
          <w:i/>
        </w:rPr>
        <w:t xml:space="preserve">p th</w:t>
      </w:r>
      <w:r>
        <w:rPr>
          <w:i/>
        </w:rPr>
        <w:t xml:space="preserve">ấ</w:t>
      </w:r>
      <w:r>
        <w:rPr>
          <w:i/>
        </w:rPr>
        <w:t xml:space="preserve">t nghiệp trong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r/>
            </w:r>
            <w:r>
              <w:rPr>
                <w:b/>
              </w:rPr>
              <w:t xml:space="preserve">Lập biểu</w:t>
            </w:r>
            <w:r>
              <w:rPr>
                <w:b/>
                <w:i/>
              </w:rPr>
              <w:t xml:space="preserve">(Ký, họ và tên)</w:t>
            </w:r>
          </w:p>
        </w:tc>
        <w:tc>
          <w:tcPr>
            <w:tcW w:w="0" w:type="auto"/>
            <w:shd w:val="clear" w:color="auto" w:fill="auto"/>
            <w:vAlign w:val="center"/>
          </w:tcPr>
          <w:p>
            <w:pPr>
              <w:pStyle w:val="Normal(Web)"/>
              <w:rPr>
                <w:vanish w:val="0"/>
              </w:rPr>
            </w:pPr>
            <w:r>
              <w:rPr/>
              <w:br/>
            </w:r>
            <w:r>
              <w:rPr>
                <w:b/>
              </w:rPr>
              <w:t xml:space="preserve">TP. Chế độ BHXH</w:t>
            </w:r>
            <w:r>
              <w:rPr>
                <w:b/>
                <w:i/>
              </w:rPr>
              <w:t xml:space="preserve">(K</w:t>
            </w:r>
            <w:r>
              <w:rPr>
                <w:b/>
                <w:i/>
              </w:rPr>
              <w:t xml:space="preserve">ý</w:t>
            </w:r>
            <w:r>
              <w:rPr>
                <w:b/>
                <w:i/>
              </w:rPr>
              <w:t xml:space="preserve">, 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n</w:t>
            </w:r>
            <w:r>
              <w:rPr>
                <w:i/>
              </w:rPr>
              <w:t xml:space="preserve">gày</w:t>
            </w:r>
            <w:r>
              <w:rPr>
                <w:i/>
              </w:rPr>
              <w:t xml:space="preserve"> … </w:t>
            </w:r>
            <w:r>
              <w:rPr>
                <w:i/>
              </w:rPr>
              <w:t xml:space="preserve">tháng</w:t>
            </w:r>
            <w:r>
              <w:rPr>
                <w:i/>
              </w:rPr>
              <w:t xml:space="preserve"> …</w:t>
            </w:r>
            <w:r>
              <w:rPr>
                <w:i/>
              </w:rPr>
              <w:t xml:space="preserve">năm ...</w:t>
            </w:r>
            <w:r>
              <w:rPr>
                <w:i/>
              </w:rPr>
              <w:br/>
            </w:r>
            <w:r>
              <w:rPr>
                <w:b/>
              </w:rPr>
              <w:t xml:space="preserve">Giám đốc BHXH</w:t>
            </w:r>
            <w:r>
              <w:rPr>
                <w:b/>
              </w:rPr>
              <w:br/>
            </w:r>
            <w:r>
              <w:rPr>
                <w:b/>
              </w:rPr>
              <w:t xml:space="preserve"> </w:t>
            </w:r>
            <w:r>
              <w:rPr>
                <w:i/>
              </w:rPr>
              <w:t xml:space="preserve">(K</w:t>
            </w:r>
            <w:r>
              <w:rPr>
                <w:i/>
              </w:rPr>
              <w:t xml:space="preserve">ý </w:t>
            </w:r>
            <w:r>
              <w:rPr>
                <w:i/>
              </w:rPr>
              <w:t xml:space="preserve">tên, đóng dấu)</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QUẢN LÝ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BẢO HIỂM XÃ HỘI</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Mẫu số 3</w:t>
            </w:r>
            <w:r>
              <w:rPr>
                <w:b/>
              </w:rPr>
              <w:t xml:space="preserve">4</w:t>
            </w:r>
            <w:r>
              <w:rPr>
                <w:b/>
              </w:rPr>
              <w:t xml:space="preserve">-CBH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BÁOCÁO SỐ NGƯỜI HƯỞNG TRỢ CẤP THẤT NGHIỆP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BHXH QUẬN, HUYỆN, THỊ XÃ</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CHƯA CHI TRẢ NĂM TRƯỚC CHUYỂN SANG</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HƯỞNG TRỢ CẤP THẤT NGHIỆP DO SỞ LAO ĐỘNG CHUYỂN SANG TRONG NĂM</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ĐÃ CHI TRẢ TRONG NĂM</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CHƯA CHI TRẢ CHUY</w:t>
            </w:r>
            <w:r>
              <w:t xml:space="preserve">Ể</w:t>
            </w:r>
            <w:r>
              <w:t xml:space="preserve">N NĂM SAU</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người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(đồng)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 =1+3-5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8=2+4-6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Thuyết minh lý do số chưachi trả trợ cấp thất nghiệp trong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r/>
            </w:r>
            <w:r>
              <w:rPr>
                <w:b/>
              </w:rPr>
              <w:t xml:space="preserve">Lập biểu</w:t>
            </w:r>
            <w:r>
              <w:rPr>
                <w:b/>
                <w:i/>
              </w:rPr>
              <w:t xml:space="preserve">(Ký, họ và tên)</w:t>
            </w:r>
          </w:p>
        </w:tc>
        <w:tc>
          <w:tcPr>
            <w:tcW w:w="0" w:type="auto"/>
            <w:shd w:val="clear" w:color="auto" w:fill="auto"/>
            <w:vAlign w:val="center"/>
          </w:tcPr>
          <w:p>
            <w:pPr>
              <w:pStyle w:val="Normal(Web)"/>
              <w:rPr>
                <w:vanish w:val="0"/>
              </w:rPr>
            </w:pPr>
            <w:r>
              <w:rPr/>
              <w:br/>
            </w:r>
            <w:r>
              <w:rPr>
                <w:b/>
              </w:rPr>
              <w:t xml:space="preserve">TP. Chế độ BHXH</w:t>
            </w:r>
            <w:r>
              <w:rPr>
                <w:b/>
                <w:i/>
              </w:rPr>
              <w:t xml:space="preserve">(K</w:t>
            </w:r>
            <w:r>
              <w:rPr>
                <w:b/>
                <w:i/>
              </w:rPr>
              <w:t xml:space="preserve">ý</w:t>
            </w:r>
            <w:r>
              <w:rPr>
                <w:b/>
                <w:i/>
              </w:rPr>
              <w:t xml:space="preserve">, họ và tên)</w:t>
            </w:r>
          </w:p>
        </w:tc>
        <w:tc>
          <w:tcPr>
            <w:tcW w:w="0" w:type="auto"/>
            <w:shd w:val="clear" w:color="auto" w:fill="auto"/>
            <w:vAlign w:val="center"/>
          </w:tcPr>
          <w:p>
            <w:pPr>
              <w:pStyle w:val="Normal(Web)"/>
              <w:rPr>
                <w:vanish w:val="0"/>
              </w:rPr>
            </w:pPr>
            <w:r>
              <w:rPr/>
              <w:br/>
            </w:r>
            <w:r>
              <w:rPr>
                <w:b/>
              </w:rPr>
              <w:t xml:space="preserve">TP. </w:t>
            </w:r>
            <w:r>
              <w:rPr>
                <w:b/>
              </w:rPr>
              <w:t xml:space="preserve">Kế hoạch tài chính</w:t>
            </w:r>
            <w:r>
              <w:rPr>
                <w:b/>
                <w:i/>
              </w:rPr>
              <w:t xml:space="preserve">(K</w:t>
            </w:r>
            <w:r>
              <w:rPr>
                <w:b/>
                <w:i/>
              </w:rPr>
              <w:t xml:space="preserve">ý</w:t>
            </w:r>
            <w:r>
              <w:rPr>
                <w:b/>
                <w:i/>
              </w:rPr>
              <w:t xml:space="preserve">, họ và tên)</w:t>
            </w:r>
          </w:p>
        </w:tc>
        <w:tc>
          <w:tcPr>
            <w:tcW w:w="0" w:type="auto"/>
            <w:shd w:val="clear" w:color="auto" w:fill="auto"/>
            <w:vAlign w:val="center"/>
          </w:tcPr>
          <w:p>
            <w:pPr>
              <w:pStyle w:val="Normal(Web)"/>
              <w:rPr>
                <w:vanish w:val="0"/>
              </w:rPr>
            </w:pPr>
            <w:r>
              <w:rPr>
                <w:i/>
              </w:rPr>
              <w:t xml:space="preserve">…., n</w:t>
            </w:r>
            <w:r>
              <w:rPr>
                <w:i/>
              </w:rPr>
              <w:t xml:space="preserve">gày</w:t>
            </w:r>
            <w:r>
              <w:rPr>
                <w:i/>
              </w:rPr>
              <w:t xml:space="preserve"> … </w:t>
            </w:r>
            <w:r>
              <w:rPr>
                <w:i/>
              </w:rPr>
              <w:t xml:space="preserve">tháng</w:t>
            </w:r>
            <w:r>
              <w:rPr>
                <w:i/>
              </w:rPr>
              <w:t xml:space="preserve"> … </w:t>
            </w:r>
            <w:r>
              <w:rPr>
                <w:i/>
              </w:rPr>
              <w:t xml:space="preserve">năm ...</w:t>
            </w:r>
            <w:r>
              <w:rPr>
                <w:i/>
              </w:rPr>
              <w:br/>
            </w:r>
            <w:r>
              <w:rPr>
                <w:b/>
              </w:rPr>
              <w:t xml:space="preserve">Giám đốc BHXH</w:t>
            </w:r>
            <w:r>
              <w:rPr>
                <w:b/>
                <w:i/>
              </w:rPr>
              <w:t xml:space="preserve">(Ký tên,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5-CBH: Tổng h</w:t>
      </w:r>
      <w:r>
        <w:rPr>
          <w:b/>
        </w:rPr>
        <w:t xml:space="preserve">ợ</w:t>
      </w:r>
      <w:r>
        <w:rPr>
          <w:b/>
        </w:rPr>
        <w:t xml:space="preserve">p số tiền đóng BHYT cho </w:t>
      </w:r>
      <w:r>
        <w:rPr>
          <w:b/>
        </w:rPr>
        <w:t xml:space="preserve">người</w:t>
      </w:r>
      <w:r>
        <w:rPr>
          <w:b/>
        </w:rPr>
        <w:t xml:space="preserve">hưởng BHXH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i/>
        </w:rPr>
        <w:t xml:space="preserve">Mục đích:</w:t>
      </w:r>
      <w:r>
        <w:t xml:space="preserve"> Dùng để tổng hợp số tiền phải đóng BHYT cho người hưởng BHXH hàngtháng được hưởng BHYT trên địa bàn BHXH tỉnh, huyện để ghi thu, ghi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i/>
        </w:rPr>
        <w:t xml:space="preserve">Phạm vi áp dụng</w:t>
      </w:r>
      <w:r>
        <w:rPr>
          <w:i/>
        </w:rPr>
        <w:t xml:space="preserve">:</w:t>
      </w:r>
      <w:r>
        <w:t xml:space="preserve"> </w:t>
      </w:r>
      <w:r>
        <w:t xml:space="preserve">BHXH tỉnh, BHXH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i/>
        </w:rPr>
        <w:t xml:space="preserve">Phương pháp lập:</w:t>
      </w:r>
      <w:r>
        <w:t xml:space="preserve"> Hàng tháng, BHXH tỉnh căn cứ danh sách chi trả mẫu C72a-HD hoặcC72c-HD, C72</w:t>
      </w:r>
      <w:r>
        <w:t xml:space="preserve">b</w:t>
      </w:r>
      <w:r>
        <w:t xml:space="preserve">-HD (phòng Chế độ BHXH) lập 03 bản mẫu 5-CBH(lập chi tiết cho từng huyện): 01 bản l</w:t>
      </w:r>
      <w:r>
        <w:t xml:space="preserve">ưu</w:t>
      </w:r>
      <w:r>
        <w:t xml:space="preserve">; 01 bản chuy</w:t>
      </w:r>
      <w:r>
        <w:t xml:space="preserve">ể</w:t>
      </w:r>
      <w:r>
        <w:t xml:space="preserve">n phòng K</w:t>
      </w:r>
      <w:r>
        <w:t xml:space="preserve">ế </w:t>
      </w:r>
      <w:r>
        <w:t xml:space="preserve">hoạch tài chính theo thời gian quy địnhđể quản lý, kiểm tra, ghi thu, ghi chi (nếu có): 01 bản chuyển BHXH huyện đểghi thu, ghi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A: Ghi số thứ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B: Ghi loại người hưởng theotừng nguồn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 2: Ghi số người, số tiền đanghưởng lương hưu, trợ cấp mất sức lao động hàng tháng và trợ cấp thất nghiệp hàngtháng được hưởng BHYT căn cứ Danh sách chi trả lương hưu và trợ cấp BHXH hàngtháng (mẫu số 72a-HD).</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3: Ghi số tiền phụ cấp khu vựccủa người hưởng được hưởng BHYT theo lương hưu, trợ cấp mất sức lao động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Ghi số tiền phải đóng BHYTtrong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ột 4= (Cột 2 - Cột 3) </w:t>
      </w:r>
      <w:r>
        <w:t xml:space="preserve">x </w:t>
      </w:r>
      <w:r>
        <w:t xml:space="preserve">Tỷ lệ % đóng BHYT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5: Ghi số người phải đóng BHYTtheo mức lương tối thiểu, bao gồm: Người đã thôi hưởng trợ cấp mất sức lao độngđang hưởng trợ cấp hằng tháng từ ngân sách nhà nước; công nhân cao su nghỉ việcđang hưởng trợ cấp hằng tháng theo Quyết định số 206/CP ngày 30/5/1979 của Hộiđồng Chính phủ (nay là Chính phủ); người hưởng trợ cấp hằng tháng quy định tạiĐiều 1 Thông tư số 16/2010/TT-BLĐTBXH ngày 01/6/2010 của Bộ Lao động - Thươngbinh và Xã hội; người đang hưởng trợ cấp BHXH hằng tháng do bị tai nạn laođộng, bệnh nghề nghiệp (không tham gia BHXH); cán bộ xã, phường, thị trấn đãnghỉ việc đang hưởng trợ cấp BHXH hằng tháng; người lao động nghỉ việc đanghưởng chế độ ốm đau theo quy định của pháp luật về BHXH do mắc bệnh thuộc danhmục bệnh cần chữa trị dài ngày theo quy định của Bộ trưởng Bộ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6: Ghi tổng số tiền phải đóngBHYT theo mức lương tối thiểu.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6= Cột 5 </w:t>
      </w:r>
      <w:r>
        <w:t xml:space="preserve">x </w:t>
      </w:r>
      <w:r>
        <w:t xml:space="preserve">Mức lương tối thiểu </w:t>
      </w:r>
      <w:r>
        <w:t xml:space="preserve">x </w:t>
      </w:r>
      <w:r>
        <w:t xml:space="preserve">Tỷ lệ% đóng BHYT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7: Ghi tổng số tiền phải đóngBHYT trong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7= cột 4 + cột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8: Ghi </w:t>
      </w:r>
      <w:r>
        <w:t xml:space="preserve">lũy </w:t>
      </w:r>
      <w:r>
        <w:t xml:space="preserve">kế số tiền phải đóng BHYT của từng loại người</w:t>
      </w:r>
      <w:r>
        <w:t xml:space="preserve"> h</w:t>
      </w:r>
      <w:r>
        <w:t xml:space="preserve">ưởng</w:t>
      </w:r>
      <w:r>
        <w:t xml:space="preserve">từ </w:t>
      </w:r>
      <w:r>
        <w:t xml:space="preserve">đầu quý đến cuối tháng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9: Ghi </w:t>
      </w:r>
      <w:r>
        <w:t xml:space="preserve">lũy </w:t>
      </w:r>
      <w:r>
        <w:t xml:space="preserve">kế số tiền phải đóng BHYT của từng loại người hưởng từ đầu năm đến cuốitháng 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34-CBH: Báo cáo số người giải quyết chi trả trợ cấp thất nghiệphàng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i/>
        </w:rPr>
        <w:t xml:space="preserve">Mục đích:</w:t>
      </w:r>
      <w:r>
        <w:t xml:space="preserve"> Quản lý, theo dõi số người, số tiền của người hưởng bảo hiểm thấtnghiệp do Sở Lao động - Thương binh và Xã hội tỉnh giải quyết chuyển cơ quanBHXH đ</w:t>
      </w:r>
      <w:r>
        <w:t xml:space="preserve">ể </w:t>
      </w:r>
      <w:r>
        <w:t xml:space="preserve">chi trả cho người lao động bị thất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i/>
        </w:rPr>
        <w:t xml:space="preserve">Phạm vi áp dụng:</w:t>
      </w:r>
      <w:r>
        <w:t xml:space="preserve"> BHXH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i/>
        </w:rPr>
        <w:t xml:space="preserve">Phương pháp lập:</w:t>
      </w:r>
      <w:r>
        <w:t xml:space="preserve"> Hàng năm, BHXH tỉnh (phòng Chế độ BHXH) căn cứ Quyết định về việchưởng trợ cấp thất nghiệp của từng người do Sở Lao động - Thương binh và Xã hộichuy</w:t>
      </w:r>
      <w:r>
        <w:t xml:space="preserve">ể</w:t>
      </w:r>
      <w:r>
        <w:t xml:space="preserve">n sang đ</w:t>
      </w:r>
      <w:r>
        <w:t xml:space="preserve">ể </w:t>
      </w:r>
      <w:r>
        <w:t xml:space="preserve">in Danh sách chi trả,lập 03 bản mẫu số 34-CBH: 01 bản lưu phòng Chế độ BHXH; 01 bản l</w:t>
      </w:r>
      <w:r>
        <w:t xml:space="preserve">ưu</w:t>
      </w:r>
      <w:r>
        <w:t xml:space="preserve"> phòng K</w:t>
      </w:r>
      <w:r>
        <w:t xml:space="preserve">ế </w:t>
      </w:r>
      <w:r>
        <w:t xml:space="preserve">hoạch tài chính đóng báo cáo quyết toánnăm, 01 bản đóng báo cáo quyết toán năm gửi B</w:t>
      </w:r>
      <w:r>
        <w:t xml:space="preserve">H</w:t>
      </w:r>
      <w:r>
        <w:t xml:space="preserve">XH Việt Namtheo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A: Ghi sốthứ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B: Ghi tên BHXH quận, huyện,thị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 Ghi số người chưa lập Danhsách chi trả trợ cấp thất nghiệp hàng tháng năm trước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2: Ghi số tiền chưa lập Danhsách chi trả trợ cấp thất nghiệp hàng tháng năm trước chuy</w:t>
      </w:r>
      <w:r>
        <w:t xml:space="preserve">ể</w:t>
      </w:r>
      <w:r>
        <w:t xml:space="preserve">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3: Ghi tổng số người được hưởngtrợ cấp thất nghiệp hàng tháng trong năm, căn cứ Quyết định do Sở Lao động -Thương binh và Xã hội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Ghi tổng số tiền trợ cấpthất nghiệp hàng tháng trong năm căn cứ vào số tiền ghi tại Quyết định do SởLao động - Thương binh và Xã hội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5: Ghi tổng số người cơ quanBHXH đã lập Danh sách chi trả trợ cấp thất nghiệp hàng tháng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6: Ghi tổng số tiền đã lập Danhsách chi trả trợ cấp thất nghiệp hàng tháng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7: Ghi tổng số người chưa lậpDanh sách chi trả trợ cấp thất nghiệp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7 = Cột 1 + Cột 3 - Cột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8: Ghi t</w:t>
      </w:r>
      <w:r>
        <w:t xml:space="preserve">ổ</w:t>
      </w:r>
      <w:r>
        <w:t xml:space="preserve">ngsố tiền chưa lập Danh sách chi trả trợ cấp thất nghiệp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w:t>
      </w:r>
      <w:r>
        <w:t xml:space="preserve">t 8 = C</w:t>
      </w:r>
      <w:r>
        <w:t xml:space="preserve">ộ</w:t>
      </w:r>
      <w:r>
        <w:t xml:space="preserve">t 2 + C</w:t>
      </w:r>
      <w:r>
        <w:t xml:space="preserve">ộ</w:t>
      </w:r>
      <w:r>
        <w:t xml:space="preserve">t 4 - C</w:t>
      </w:r>
      <w:r>
        <w:t xml:space="preserve">ộ</w:t>
      </w:r>
      <w:r>
        <w:t xml:space="preserve">t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rPr>
        <w:t xml:space="preserve">ẫ</w:t>
      </w:r>
      <w:r>
        <w:rPr>
          <w:b/>
        </w:rPr>
        <w:t xml:space="preserve">u số 35-CBH: Báo cáo s</w:t>
      </w:r>
      <w:r>
        <w:rPr>
          <w:b/>
        </w:rPr>
        <w:t xml:space="preserve">ố</w:t>
      </w:r>
      <w:r>
        <w:rPr>
          <w:b/>
        </w:rPr>
        <w:t xml:space="preserve">người giải quyết ch</w:t>
      </w:r>
      <w:r>
        <w:rPr>
          <w:b/>
        </w:rPr>
        <w:t xml:space="preserve">i</w:t>
      </w:r>
      <w:r>
        <w:rPr>
          <w:b/>
        </w:rPr>
        <w:t xml:space="preserve">trả trợ cấp thất </w:t>
      </w:r>
      <w:r>
        <w:rPr>
          <w:b/>
        </w:rPr>
        <w:t xml:space="preserve">n</w:t>
      </w:r>
      <w:r>
        <w:rPr>
          <w:b/>
        </w:rPr>
        <w:t xml:space="preserve">ghiệp m</w:t>
      </w:r>
      <w:r>
        <w:rPr>
          <w:b/>
        </w:rPr>
        <w:t xml:space="preserve">ộ</w:t>
      </w:r>
      <w:r>
        <w:rPr>
          <w:b/>
        </w:rPr>
        <w:t xml:space="preserve">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rPr>
          <w:i/>
        </w:rPr>
        <w:t xml:space="preserve">Mục đích:</w:t>
      </w:r>
      <w:r>
        <w:t xml:space="preserve"> Quản lý, theo dõi số người hưởng, số tiền chi do Sở Lao động - Thươngbinh và Xã hội giải quyết; số người, số tiền do cơ quan BHXH đã lập Danh sáchchi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rPr>
          <w:i/>
        </w:rPr>
        <w:t xml:space="preserve">Phạm vi áp dụng:</w:t>
      </w:r>
      <w:r>
        <w:t xml:space="preserve"> BHXH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rPr>
          <w:i/>
        </w:rPr>
        <w:t xml:space="preserve">Phương pháp lập:</w:t>
      </w:r>
      <w:r>
        <w:t xml:space="preserve"> Hàng năm, phòng Chế độ BHXH căn cứ vào Quyết định của Sở Lao động -Thương binh và Xã hội, số người, số tiền đã lập Danh sách chi trả, để lập 03bản mẫu số 35-CBH: 02 bản lưu (phòng Chế độ BHXH và phòng K</w:t>
      </w:r>
      <w:r>
        <w:t xml:space="preserve">ế </w:t>
      </w:r>
      <w:r>
        <w:t xml:space="preserve">hoạch tài chính), 01 bản đóng vào báo cáo quyết toán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A: Ghi sốthứ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B: Ghi tên BHXH quận, huyện,thị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 Ghi số người chưa lập Danhsách chi trả trợ cấp thất nghiệp một lần năm trước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2: Ghi số tiền chưa lập Danhsách chi trả trợ cấp thất nghiệp một lần năm trước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3: Ghi tổng số người được hưởngtrợ cấp thất nghiệp một lần trong năm căn cứ vào Quyết định do Sở Lao động -Thương binh và Xã hội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Ghi số tiền trợ cấp thấtnghiệp một lần trong năm căn cứ vào số tiền ghi tại Quyết định do Sở Lao động -Thương binh và Xã hội chuyển sang.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5: Ghi tổng số người cơ quanBHXH đã lập Danh sách chi trợ cấp thất nghiệp một lần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6: Ghi tổng số tiền đã lập Danhsách chi trả trợ cấp thất nghiệp một lần trong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7: Ghi tổng số người chưa lậpDanh sách chi trả trợ cấp thất nghiệp một lần chuyển năm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7 = Cột 1</w:t>
      </w:r>
      <w:r>
        <w:t xml:space="preserve"> + Cột 3 - Cột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8: Ghi tổng số tiền chưa lậpDanh sách chi trả trợ cấp thất nghiệp một lần chuyển năm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w:t>
      </w:r>
      <w:r>
        <w:t xml:space="preserve">t 8 = C</w:t>
      </w:r>
      <w:r>
        <w:t xml:space="preserve">ộ</w:t>
      </w:r>
      <w:r>
        <w:t xml:space="preserve">t 2 + C</w:t>
      </w:r>
      <w:r>
        <w:t xml:space="preserve">ộ</w:t>
      </w:r>
      <w:r>
        <w:t xml:space="preserve">t 4 - C</w:t>
      </w:r>
      <w:r>
        <w:t xml:space="preserve">ộ</w:t>
      </w:r>
      <w:r>
        <w:t xml:space="preserve">t 6</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bao-hiem-xa-hoi-nam-2014-so-58-2014-qh13.aspx" TargetMode="External" /><Relationship Id="rId4" Type="http://schemas.openxmlformats.org/officeDocument/2006/relationships/hyperlink" Target="/luat-bao-hiem-y-te-so-25-2008-qh12.aspx" TargetMode="External" /><Relationship Id="rId5" Type="http://schemas.openxmlformats.org/officeDocument/2006/relationships/hyperlink" Target="/nghi-dinh-so-94-2008-nd-cp-cua-chinh-phu---quy-dinh-chuc-nang--nhiem-vu--quyen-han-va-co-cau-to-chuc-cua-bao-hiem-xa-hoi-viet-na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2022-06-22T15:05:11Z</dcterms:created>
  <dcterms:modified xsi:type="dcterms:W3CDTF">2022-06-22T15:05:11Z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2022-06-22T15:05:11Z</dcterms:created>
  <dcterms:modified xsi:type="dcterms:W3CDTF">2022-06-22T15:05:11Z</dcterms:modified>
</cp:coreProperties>
</file>