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2382/QĐ-BGTVT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12</w:t>
            </w:r>
            <w:r>
              <w:rPr>
                <w:i/>
              </w:rPr>
              <w:t xml:space="preserve"> tháng </w:t>
            </w:r>
            <w:r>
              <w:rPr>
                <w:i/>
              </w:rPr>
              <w:t xml:space="preserve">08</w:t>
            </w:r>
            <w:r>
              <w:rPr>
                <w:i/>
              </w:rPr>
              <w:t xml:space="preserve"> năm </w:t>
            </w:r>
            <w:r>
              <w:rPr>
                <w:i/>
              </w:rPr>
              <w:t xml:space="preserve">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KẾ HOẠCHTRIỂN KHAI QUYẾT ĐỊNH SỐ 1221/QĐ-TTG NGÀY 25/7/2013 CỦA THỦ TƯỚNG CHÍNH PHỦ PHÊDUYỆT KẾ HOẠCH THỰC HIỆN CÔNG ƯỚC LAO ĐỘNG HÀNG HẢI 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107/2012/NĐ-CP </w:t>
        </w:r>
      </w:hyperlink>
      <w:r>
        <w:rPr>
          <w:i/>
        </w:rPr>
        <w:t xml:space="preserve"> ngày 20/12/2012 của Chính phủ quy định chức năng, nhiệm vụ, quyền hạn và cơ cấutổ chức của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1221/QĐ-TTg ngày 25/7/2013 của Thủ tướng Chính phủ phê duyệt K</w:t>
      </w:r>
      <w:r>
        <w:rPr>
          <w:i/>
        </w:rPr>
        <w:t xml:space="preserve">ế</w:t>
      </w:r>
      <w:r>
        <w:rPr>
          <w:i/>
        </w:rPr>
        <w:t xml:space="preserve">hoạch thực hiện Công ước Lao động Hàng hải 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Hợptác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Phêduyệt Kế hoạch triển khai Quyết định số 1221/QĐ-TTg ngày 25/7/2013 của Thủtướng Chính phủ phê duyệt Kế hoạch thực hiện Công ước Lao động Hàng hải năm2006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ChánhVăn phòng Bộ, Vụ trưởng các Vụ: H</w:t>
      </w:r>
      <w:r>
        <w:t xml:space="preserve">ợ</w:t>
      </w:r>
      <w:r>
        <w:t xml:space="preserve">p tác quốc tế, Kế hoạch- Đầu tư, Tổ chức cán bộ, Tài chính, Pháp chế, Vận tải; Cục trưởng các Cục:Hàng hải Việt Nam, Đăng kiểm Việt Nam, Y tế Giao thông vận tải và Thủ trưởngcác cơ quan, đơn vị liên quan chịu trách nhiệm thi hành Quyết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Như Điều 3;</w:t>
            </w:r>
            <w:r>
              <w:rPr/>
              <w:br/>
            </w:r>
            <w:r>
              <w:t xml:space="preserve">- </w:t>
            </w:r>
            <w:r>
              <w:t xml:space="preserve">Bộ trư</w:t>
            </w:r>
            <w:r>
              <w:t xml:space="preserve">ở</w:t>
            </w:r>
            <w:r>
              <w:t xml:space="preserve">ng (để báo cáo);</w:t>
            </w:r>
            <w:r>
              <w:rPr/>
              <w:br/>
            </w:r>
            <w:r>
              <w:t xml:space="preserve">- </w:t>
            </w:r>
            <w:r>
              <w:t xml:space="preserve">Văn phòng Chính phủ;</w:t>
            </w:r>
            <w:r>
              <w:rPr/>
              <w:br/>
            </w:r>
            <w:r>
              <w:t xml:space="preserve">- </w:t>
            </w:r>
            <w:r>
              <w:t xml:space="preserve">Các Bộ: Lao động - Thương binh và Xã hội, Y tế, Tài chính;</w:t>
            </w:r>
            <w:r>
              <w:rPr/>
              <w:br/>
            </w:r>
            <w:r>
              <w:t xml:space="preserve">- </w:t>
            </w:r>
            <w:r>
              <w:t xml:space="preserve">Tổng Liên đoàn Lao động Việt Nam;</w:t>
            </w:r>
            <w:r>
              <w:rPr/>
              <w:br/>
            </w:r>
            <w:r>
              <w:t xml:space="preserve">- </w:t>
            </w:r>
            <w:r>
              <w:t xml:space="preserve">VCCI;</w:t>
            </w:r>
            <w:r>
              <w:rPr/>
              <w:br/>
            </w:r>
            <w:r>
              <w:t xml:space="preserve">- </w:t>
            </w:r>
            <w:r>
              <w:t xml:space="preserve">Vinashin, Vinalines;</w:t>
            </w:r>
            <w:r>
              <w:rPr/>
              <w:br/>
            </w:r>
            <w:r>
              <w:t xml:space="preserve">- </w:t>
            </w:r>
            <w:r>
              <w:t xml:space="preserve">Hiệp hội Chủ tàụ Việt Nam;</w:t>
            </w:r>
            <w:r>
              <w:rPr/>
              <w:br/>
            </w:r>
            <w:r>
              <w:t xml:space="preserve">- </w:t>
            </w:r>
            <w:r>
              <w:t xml:space="preserve">Hội Người đi bi</w:t>
            </w:r>
            <w:r>
              <w:t xml:space="preserve">ể</w:t>
            </w:r>
            <w:r>
              <w:t xml:space="preserve">n Việt Nam;</w:t>
            </w:r>
            <w:r>
              <w:rPr/>
              <w:br/>
            </w:r>
            <w:r>
              <w:t xml:space="preserve">- </w:t>
            </w:r>
            <w:r>
              <w:t xml:space="preserve">Các doanh nghiệp vận tải biển, đóng tàu;</w:t>
            </w:r>
            <w:r>
              <w:rPr/>
              <w:br/>
            </w:r>
            <w:r>
              <w:t xml:space="preserve">- </w:t>
            </w:r>
            <w:r>
              <w:t xml:space="preserve">Các cơ sở cung ứng thuyền viên;</w:t>
            </w:r>
            <w:r>
              <w:rPr/>
              <w:br/>
            </w:r>
            <w:r>
              <w:t xml:space="preserve">- </w:t>
            </w:r>
            <w:r>
              <w:t xml:space="preserve">Website Bộ GTVT;</w:t>
            </w:r>
            <w:r>
              <w:rPr/>
              <w:br/>
            </w:r>
            <w:r>
              <w:t xml:space="preserve">- </w:t>
            </w:r>
            <w:r>
              <w:t xml:space="preserve">Lưu: VT, HTQT.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Văn Công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TRIỂN KHAI QUYẾTĐỊNH SỐ 1221/QĐ-TTG NGÀY 25/7/2013 CỦA THỦ TƯỚNG CHÍNH PHỦ PHÊ DUYỆT KẾ HOẠCHTHỰC HIỆN CÔNG ƯỚC LAO ĐỘNG HÀNG HẢI NĂM 2006</w:t>
      </w:r>
      <w:r>
        <w:rPr/>
        <w:br/>
      </w:r>
      <w:r>
        <w:t xml:space="preserve">(</w:t>
      </w:r>
      <w:r>
        <w:rPr>
          <w:i/>
        </w:rPr>
        <w:t xml:space="preserve">Ban hành kèm theo Quyết định </w:t>
      </w:r>
      <w:r>
        <w:rPr>
          <w:i/>
        </w:rPr>
        <w:t xml:space="preserve">số 2382</w:t>
      </w:r>
      <w:r>
        <w:rPr>
          <w:i/>
        </w:rPr>
        <w:t xml:space="preserve">/QĐ-BGTVT ngày</w:t>
      </w:r>
      <w:r>
        <w:rPr>
          <w:i/>
        </w:rPr>
        <w:t xml:space="preserve"> 12 </w:t>
      </w:r>
      <w:r>
        <w:rPr>
          <w:i/>
        </w:rPr>
        <w:t xml:space="preserve">tháng 8 năm 2013 của Bộtrư</w:t>
      </w:r>
      <w:r>
        <w:rPr>
          <w:i/>
        </w:rPr>
        <w:t xml:space="preserve">ởn</w:t>
      </w:r>
      <w:r>
        <w:rPr>
          <w:i/>
        </w:rPr>
        <w:t xml:space="preserve">g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ĐÍCH,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Triển khai kịp thời, đồng bộ, cóhiệu quả Kế hoạch thực hiện Công ước MLC 2006 đã được Thủ tướng Chính phủ phêduyệt theo Quyết định số 1221/QĐ-TTg ngày 25/7/2013: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Bảo đảm cho các tàu mang cờ quốctịch Việt Nam hoạt động bình thường phù h</w:t>
      </w:r>
      <w:r>
        <w:t xml:space="preserve">ợ</w:t>
      </w:r>
      <w:r>
        <w:t xml:space="preserve">p với yêu cầucủa Công ước MLC 2006 ngay từ thời điểm Công ước phát sinh hiệu lực kể từ ngày20/8/2013.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Bảo đảm quyền và lợi ích hợp phápcủa thuyền viên, nâng cao chất lượng đội ngũ thuyền viên để khai thác hiệu quảđội tàu biển của Việt Nam phù hợp với các yêu c</w:t>
      </w:r>
      <w:r>
        <w:t xml:space="preserve">ầ</w:t>
      </w:r>
      <w:r>
        <w:t xml:space="preserve">u của Côngước MLC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Các cơ quan, đơn vị được giao chủtrì hoặc tham gia phối hợp thực hiện nhiệm vụ nêu trong K</w:t>
      </w:r>
      <w:r>
        <w:t xml:space="preserve">ế </w:t>
      </w:r>
      <w:r>
        <w:t xml:space="preserve">hoạch này phải tích cực chủ động xây dựng chương trình, kế hoạch và tổchức triển khai đúng tiến độ, bảo đảm chất lượng, hiệu quả, tạo thuận lợi chocác chủ tàu và doanh nghiệp kinh doanh vận tải biển, đóng tàu, cung ứng thuyềnviên;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Bảo đảm mối quan hệ chặt chẽ vàphối hợp đồng bộ giữa các cơ quan, đơn vị trực thuộc Bộ, kịp thời giải quyếthoặc báo cáo Bộ Giao thông vận tải giải quyết những khó khăn, vướng mắc phátsinh trong quá trình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Tiến hành thường xuyên, liên tục,kịp thời công tác tuyên truyền, phổ biến, hướng dẫn thực hiện Công ước MLC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Hoàn thiện hệ thống các văn bảnquy phạm pháp luật trong nước về lao động hàng hải để triển khai đầy đủ, toàndiện các quy đ</w:t>
      </w:r>
      <w:r>
        <w:t xml:space="preserve">ị</w:t>
      </w:r>
      <w:r>
        <w:t xml:space="preserve">nh, tiêu chuẩn của Công ước MLC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Tổ chức triển khai việc kiểm tra,đánh giá và cấp giấy chứng nhận cho tàu theo yêu cầu của Công ước MLC 2006, baogồm Giấy chứng nhận Lao động hàng hải (MLC) và Tuyên bố phù h</w:t>
      </w:r>
      <w:r>
        <w:t xml:space="preserve">ợp </w:t>
      </w:r>
      <w:r>
        <w:t xml:space="preserve">lao động hàng hải (DMLC);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Xây dựn</w:t>
      </w:r>
      <w:r>
        <w:t xml:space="preserve">g </w:t>
      </w:r>
      <w:r>
        <w:t xml:space="preserve">hệthống kiểm tra, giám sát nhằm thực hiện nghĩa vụ kiểm tra nhà nước cảng biểnđối với tàu biển mang cờ quốc tịch nước ngoài ra, vào cảng biển Việt Nam. Xâydựng hệ thống biện pháp bảo đảm thực thi quy định của Công ước MLC 2006, baogồm công tác kiểm tra, kiểm soát để thực hiện trách nhiệm của quốc gia đối v</w:t>
      </w:r>
      <w:r>
        <w:t xml:space="preserve">ới</w:t>
      </w:r>
      <w:r>
        <w:t xml:space="preserve">tàu mang cờ quốc tịch Việt Nam và trách nhiệm của quốc gia </w:t>
      </w:r>
      <w:r>
        <w:t xml:space="preserve">có</w:t>
      </w:r>
      <w:r>
        <w:t xml:space="preserve">cảng;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Đầu tư phát triển hệ thống côngnghệ thông tin nhằm đáp ứng yêu cầu của Công ước MLC 2006, tạo sự kết nối thôngtin thông suốt giữa các cơ quan quản lý nhà nước và các tổ chức, cá nhân c</w:t>
      </w:r>
      <w:r>
        <w:t xml:space="preserve">ó</w:t>
      </w:r>
      <w:r>
        <w:t xml:space="preserve">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Xây dựng cơ sở dữ liệu về lao độnghàng hải theo hướng dẫn của Tổ chức Lao động quốc tế (ILO);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Triển khai thiết lập cơ ch</w:t>
      </w:r>
      <w:r>
        <w:t xml:space="preserve">ế</w:t>
      </w:r>
      <w:r>
        <w:t xml:space="preserve">tham vấn Hội đồng ba bên để giải quyết các vấn đề vướng mắc trongquá trình thực hiện Công ước MLC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Thành lập Ban chỉ đạo triển khaithực hiện Công ước MLC 2006 bao gồm đại diện các Bộ, ngành liên quan và do Lãnhđạo Bộ Giao thông vận tải làm Trưởng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Tuyên truyền, phổ bi</w:t>
      </w:r>
      <w:r>
        <w:t xml:space="preserve">ế</w:t>
      </w:r>
      <w:r>
        <w:t xml:space="preserve">n nội dung Công ước MLC 2006 tới các doanh nghiệp vận tải biển, các cơsở đào tạo, huấn luyện, cung ứng thuyền viên, các cơ sở đóng tàu và thuyền viênViệt Nam và người lao động hàng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Đầu tư xây dựng cơ sở hạ tầng phúclợi công cộng theo lộ trình đáp ứng nhu cầu văn hóa, giải trí, thông tin chothuyền viên tại các cảng biển theo quy định của Công ước MLC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Định kỳ báo cáo Tổ chức Lao độngquốc tế (ILO) về kết quả thực hiện Công ước MLC 2006. Tăng cường hợp tác với Tổchức Lao động quốc tế (ILO), Tổ chức Hàng hải quốc tế (IMO), Tổ chức Y tế thếgiới (WHO) và các tổ chức quốc tế khác nhằm trao đổi thông tin, hỗ trợ kỹthuật, đào tạo công chức, viên chức quản lý và đội ngũ sỹ quan, thuyền viên vàchuyển giao công nghệ liên quan đến thực hiện Công ước MLC 2006; Thúc đẩy hợptác song phương với các nước thành viên của Công ước MLC 2006 để tham khảo kinhnghiệm và tranh thủ sự giúp đỡ, hỗ trợ kỹ thuật của các nước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w:t>
      </w:r>
      <w:r>
        <w:rPr>
          <w:b/>
        </w:rPr>
        <w:t xml:space="preserve">KINHPHÍ TH</w:t>
      </w:r>
      <w:r>
        <w:rPr>
          <w:b/>
        </w:rPr>
        <w:t xml:space="preserve">Ự</w:t>
      </w:r>
      <w:r>
        <w:rPr>
          <w:b/>
        </w:rPr>
        <w:t xml:space="preserve">C </w:t>
      </w:r>
      <w:r>
        <w:rPr>
          <w:b/>
        </w:rPr>
        <w:t xml:space="preserve">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Kinh phí thực hiện Kế hoạch nàytheo quy định được Thủ tướng Chính phủ phê duyệt trong Quyết định số1221/QĐ-TTg ngày 25/7/2013.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thực hiện K</w:t>
      </w:r>
      <w:r>
        <w:t xml:space="preserve">ế </w:t>
      </w:r>
      <w:r>
        <w:t xml:space="preserve">hoạch được xác định đối với từng nội dung cụ thể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Nguồn kinh phí thực hiện: Sử dụngtừ nguồn ngân sách nhà nước theo quy định của Luật Ngân sách nhà nước. Hàngnăm, các cơ quan, đơn vị chủ động lập dự toán ngân sách, bảo đảm kinh phí củacơ quan, đơn vị mình, trình Bộ Giao thông vận tải tổng h</w:t>
      </w:r>
      <w:r>
        <w:t xml:space="preserve">ợ</w:t>
      </w:r>
      <w:r>
        <w:t xml:space="preserve">p,gửi Bộ Tài chính phê duyệt. Riêng năm 2013, các cơ quan, đơn vị chủ động bố tríkinh phí trong dự toán ngân sách nhà nước đã được giao năm 2013 để triển khaithực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w:t>
      </w:r>
      <w:r>
        <w:rPr>
          <w:b/>
        </w:rPr>
        <w:t xml:space="preserve">PHÂNCÔNG TH</w:t>
      </w:r>
      <w:r>
        <w:rPr>
          <w:b/>
        </w:rPr>
        <w:t xml:space="preserve">Ự</w:t>
      </w:r>
      <w:r>
        <w:rPr>
          <w:b/>
        </w:rPr>
        <w:t xml:space="preserve">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Cácnhiệm vụ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Cục: Hàng hải Việt Nam, Đăngkiểm Việt Nam, Y tế Giao thông vận tải và các Vụ: Hợp tác quốc tế, Tổ chức cánbộ, Pháp chế, Tài chính, Vận tải rà soát các văn bản quy phạm pháp luật tronglĩnh vực phụ </w:t>
      </w:r>
      <w:r>
        <w:t xml:space="preserve">tr</w:t>
      </w:r>
      <w:r>
        <w:t xml:space="preserve">ách để đề xuất sửa đổi, bổ sung, hoàn thiệnhệ thống các văn bản quy phạm pháp luật trong nước về lao động hàng hải. </w:t>
      </w:r>
      <w:r>
        <w:rPr>
          <w:i/>
        </w:rPr>
        <w:t xml:space="preserve">Thờigian thực hiện: tháng 8/2013 - tháng 10/2013.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Nghị định về Lao động Hànghải: Cục Hàng hải Việt Nam chủ trì, phối h</w:t>
      </w:r>
      <w:r>
        <w:t xml:space="preserve">ợ</w:t>
      </w:r>
      <w:r>
        <w:t xml:space="preserve">p với các Cục:Đăng kiểm Việt Nam, Y tế Giao thông vận tải soạn thảo; Vụ T</w:t>
      </w:r>
      <w:r>
        <w:t xml:space="preserve">ổ </w:t>
      </w:r>
      <w:r>
        <w:t xml:space="preserve">chức cán bộ chủ trì tham mưu Bộ về việc trình Chính phủ ban hành Nghịđịnh về Lao động Hàng hải. </w:t>
      </w:r>
      <w:r>
        <w:rPr>
          <w:i/>
        </w:rPr>
        <w:t xml:space="preserve">Thời gian thực hiện: Cục Hàng hải Việt Nam trìnhBộ dự thảo đề cương Nghị định: tháng 1/2014, trình dự thảo Nghị định: tháng4/2014, Bộ Giao thông vận tải trình Ch</w:t>
      </w:r>
      <w:r>
        <w:rPr>
          <w:i/>
        </w:rPr>
        <w:t xml:space="preserve">í</w:t>
      </w:r>
      <w:r>
        <w:rPr>
          <w:i/>
        </w:rPr>
        <w:t xml:space="preserve">nhphủ: tháng 10/2014.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Nhiệmvụ cụ thể của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w:t>
      </w:r>
      <w:r>
        <w:rPr>
          <w:b/>
        </w:rPr>
        <w:t xml:space="preserve">CụcHàng hải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Chủ trì xây dựng hệ thống kiểmtra, giám sát nhằm thực hiện nghĩa vụ kiểm tra nhà nước cảng biển đối với tàubiển mang cờ quốc tịch nước ngoài ra vào cảng biển Việt Nam. </w:t>
      </w:r>
      <w:r>
        <w:rPr>
          <w:i/>
        </w:rPr>
        <w:t xml:space="preserve">Thời gian thựchiện: tháng 8/2013 - tháng 5/2014.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Chủ trì xây dựng hệ thống kiểmtra, giám sát của quốc gia tàu mang cờ và quốc gia thuyền viên mang quốc tịch nhằmduy trì đầy đủ trách nhiệm đối với việc bảo đảm điều kiện sống và làm việc củathuyền viên. </w:t>
      </w:r>
      <w:r>
        <w:rPr>
          <w:i/>
        </w:rPr>
        <w:t xml:space="preserve">Thời gian thực hiện: tháng 8/2013 - th</w:t>
      </w:r>
      <w:r>
        <w:rPr>
          <w:i/>
        </w:rPr>
        <w:t xml:space="preserve">á</w:t>
      </w:r>
      <w:r>
        <w:rPr>
          <w:i/>
        </w:rPr>
        <w:t xml:space="preserve">ng 5/2014</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Triển khai việc cấp Bản công bốphù hợp lao động hàng hải phần 1 (DMLC 1) cho các tàu mang cờ quốc tịch ViệtNam thuộc đối tượng áp dụng Công ước MLC 2006. </w:t>
      </w:r>
      <w:r>
        <w:rPr>
          <w:i/>
        </w:rPr>
        <w:t xml:space="preserve">Thời gian thực hiện: trướcngày 20/8/2013.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Chủ trì, phối hợp với Cục Đăngkiểm Việt Nam xây dựng hệ thống công nghệ thông tin nhằm đáp ứng yêu cầu củaCông ước MLC 2006, tạo sự kết nối thông tin thông suốt giữa các cơ quan qu</w:t>
      </w:r>
      <w:r>
        <w:t xml:space="preserve">ả</w:t>
      </w:r>
      <w:r>
        <w:t xml:space="preserve">n lý nhà nước và các tổ chức, cá nhân có liên quan. </w:t>
      </w:r>
      <w:r>
        <w:rPr>
          <w:i/>
        </w:rPr>
        <w:t xml:space="preserve">Thời gian thựchiện: tháng 8/2013 - tháng 8/2015.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phối h</w:t>
      </w:r>
      <w:r>
        <w:t xml:space="preserve">ợ</w:t>
      </w:r>
      <w:r>
        <w:t xml:space="preserve">p với Cục Đăng kiểm Việt Nam xây dựng cơ sở dữ liệu về lao động hànghải theo hướng dẫn của Tổ chức Lao động quốc tế (ILO). </w:t>
      </w:r>
      <w:r>
        <w:rPr>
          <w:i/>
        </w:rPr>
        <w:t xml:space="preserve">Thời gian thực hiện:tháng 8/2013 - tháng 8/2015.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Chủ trì, phối h</w:t>
      </w:r>
      <w:r>
        <w:t xml:space="preserve">ợ</w:t>
      </w:r>
      <w:r>
        <w:t xml:space="preserve">p với Cục Đăng kiểm Việt Nam và các Vụ: Hợp tác quốc tế, Tổ chức cán bộvà Pháp chế tuyên truyền, phổ biến nội dung Công ước MLC 2006 tới các doanhnghiệp vận tải biển, các cơ sở đào tạo, huấn luyện, cung ứng thuyền viên, cáccơ sở đóng, sửa chữa tàu, thuyền viên Việt Nam và người lao động hàng hải. </w:t>
      </w:r>
      <w:r>
        <w:rPr>
          <w:i/>
        </w:rPr>
        <w:t xml:space="preserve">Thờigian thực hiện: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trì, phối h</w:t>
      </w:r>
      <w:r>
        <w:t xml:space="preserve">ợ</w:t>
      </w:r>
      <w:r>
        <w:t xml:space="preserve">p với các cơ quan hữu quan triển khai công tác xây dựng cơ sở hạ tầng phúclợi công cộng theo lộ trình đáp ứng nhu cầu văn hóa, giải trí, thông tin chothuyền viên tại các cảng biển theo quy định của Công ước MLC 2006. </w:t>
      </w:r>
      <w:r>
        <w:rPr>
          <w:i/>
        </w:rPr>
        <w:t xml:space="preserve">Thời gianthực hiện: 2013-2020.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w:t>
      </w:r>
      <w:r>
        <w:rPr>
          <w:b/>
        </w:rPr>
        <w:t xml:space="preserve">CụcĐăng kiểm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Triển khai việc phê duyệt Bản côngbố phù h</w:t>
      </w:r>
      <w:r>
        <w:t xml:space="preserve">ợ</w:t>
      </w:r>
      <w:r>
        <w:t xml:space="preserve">p lao động hàng hải phần 2 (DMLC 2) và kiểm tra,đánh giá để cấp Giấy chứng nhận Lao động hàng hải (MLC) cho các tàu mang cờquốc tịch Việt Nam thuộc đối tượng áp dụng Công ước MLC 2006. </w:t>
      </w:r>
      <w:r>
        <w:rPr>
          <w:i/>
        </w:rPr>
        <w:t xml:space="preserve">Thời gian thựchiện: trước ngày 20/8/2013.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Phối hợp với Cục Hàng hải Việt Namtriển khai các nhiệm vụ nêu tại mục 2.1(d), 2.1(đ) và 2.1 (e).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w:t>
      </w:r>
      <w:r>
        <w:rPr>
          <w:b/>
        </w:rPr>
        <w:t xml:space="preserve">CụcY tế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việc phối h</w:t>
      </w:r>
      <w:r>
        <w:t xml:space="preserve">ợ</w:t>
      </w:r>
      <w:r>
        <w:t xml:space="preserve">p chặt chẽ với các cơ quan hữu quan của Bộ Y tế trong quá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Sửa đổi, bổ sung các văn bản quyphạm pháp luật về tiêu chuẩn sức khỏe và chăm sóc y tế cho thuyền viên, trangbị y tế trên tàu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Công bố danh sách cơ sở khám sứckhỏe, bác sỹ được phép khám sức khỏe cho thuyền viên và cơ sở cung cấp dịch vụtư vấn chăm sóc sức khỏe cho thuyền viên làm việc trên tàu ở trong và ngoàinước.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Thời gian thực hiện: Dự kiến từtháng 8/2013 - tháng 12/2014 và phù hợp với kế hoạch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rPr>
          <w:b/>
        </w:rPr>
        <w:t xml:space="preserve">VụH</w:t>
      </w:r>
      <w:r>
        <w:rPr>
          <w:b/>
        </w:rPr>
        <w:t xml:space="preserve">ợ</w:t>
      </w:r>
      <w:r>
        <w:rPr>
          <w:b/>
        </w:rPr>
        <w:t xml:space="preserve">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Là cơ quan thường trực, chủ trìtham mưu cho Lãnh đạo Bộ về công tác triển khai thực hiện Kế hoạch; kiểm tra,đôn đốc, giám sát việc triển khai thực hiện K</w:t>
      </w:r>
      <w:r>
        <w:t xml:space="preserve">ế </w:t>
      </w:r>
      <w:r>
        <w:t xml:space="preserve">hoạch. </w:t>
      </w:r>
      <w:r>
        <w:rPr>
          <w:i/>
        </w:rPr>
        <w:t xml:space="preserve">Thờigian thực hiện: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Chủ trì, phối h</w:t>
      </w:r>
      <w:r>
        <w:t xml:space="preserve">ợ</w:t>
      </w:r>
      <w:r>
        <w:t xml:space="preserve">p với các Cục: Hàng hải Việt Nam và Đăng kiểm Việt Nam tham mưu Lãnhđạo Bộ về việc thành lập Ban chỉ đạo triển khai thực hiện Công ước MLC 2006 baogồm đại diện các Bộ, ngành liên quan. </w:t>
      </w:r>
      <w:r>
        <w:rPr>
          <w:i/>
        </w:rPr>
        <w:t xml:space="preserve">Thời gian thực hiện: tháng 8/2013.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Chủ trì, phối hợp với các Cục:Hàng hải Việt Nam và Đăng kiểm Việt Nam tham mưu Lãnh đạo Bộ về việc thiết lậpcơ chế tham vấn Hội đồng ba bên để giải quyết các vấn đề vướng mắc trong quátrình thực hiện Công ước MLC 2006. </w:t>
      </w:r>
      <w:r>
        <w:rPr>
          <w:i/>
        </w:rPr>
        <w:t xml:space="preserve">Thời gian thực hiện: tháng 8/2013.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phối hợp với các Cục:Hàng hải Việt Nam và Đăng kiểm Việt Nam định kỳ báo cáo T</w:t>
      </w:r>
      <w:r>
        <w:t xml:space="preserve">ổ </w:t>
      </w:r>
      <w:r>
        <w:t xml:space="preserve">chức Lao động quốc t</w:t>
      </w:r>
      <w:r>
        <w:t xml:space="preserve">ế</w:t>
      </w:r>
      <w:r>
        <w:t xml:space="preserve"> (ILO) về kết quả thực hiệnCông ước MLC 2006. Tăng cường h</w:t>
      </w:r>
      <w:r>
        <w:t xml:space="preserve">ợ</w:t>
      </w:r>
      <w:r>
        <w:t xml:space="preserve">p tác với Tổ chức Lao độngquốc tế (ILO), Tổ chức Hàng hải quốc tế (IMO), Tổ chức Y tế thế giới (WHO) vàcác tổ chức quốc tế khác nhằm trao đổi thông t</w:t>
      </w:r>
      <w:r>
        <w:t xml:space="preserve">in</w:t>
      </w:r>
      <w:r>
        <w:t xml:space="preserve">, hỗ trợkỹ thuật, đào tạo công chức, viên chức quản lý và đội ngũ sỹ quan, thuyền viênvà chuy</w:t>
      </w:r>
      <w:r>
        <w:t xml:space="preserve">ể</w:t>
      </w:r>
      <w:r>
        <w:t xml:space="preserve">n giao công nghệ liên quan đến thực hiện Công ướcMLC 2006; Thúc đ</w:t>
      </w:r>
      <w:r>
        <w:t xml:space="preserve">ẩ</w:t>
      </w:r>
      <w:r>
        <w:t xml:space="preserve">y h</w:t>
      </w:r>
      <w:r>
        <w:t xml:space="preserve">ợ</w:t>
      </w:r>
      <w:r>
        <w:t xml:space="preserve">p tác songphương với các nước thành viên của Công ước MLC 2006 để tham khảo kinh nghiệmvà tranh thủ sự giúp đỡ, hỗ trợ kỹ thuật của các nước này. </w:t>
      </w:r>
      <w:r>
        <w:rPr>
          <w:i/>
        </w:rPr>
        <w:t xml:space="preserve">Thời gian thựchiện: thường xuyên,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 </w:t>
      </w:r>
      <w:r>
        <w:rPr>
          <w:b/>
        </w:rPr>
        <w:t xml:space="preserve">Vụ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w:t>
      </w:r>
      <w:r>
        <w:t xml:space="preserve">ợ</w:t>
      </w:r>
      <w:r>
        <w:t xml:space="preserve">pchặt chẽ với các cơ quan hữu quan của Bộ Lao động, Thương binh và Xã hội trongquá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ban hành các quy định vàhướng dẫn quốc gia về chương trình quản lý an toàn lao động, bảo vệ sức </w:t>
      </w:r>
      <w:r>
        <w:t xml:space="preserve">khỏe</w:t>
      </w:r>
      <w:r>
        <w:t xml:space="preserve">và trợ cấp tai nạn nghề nghiệp cho người làm việc trên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Nghiên cứu xây dựng và trình cấp cóthẩm quyền sửa đổi, bổ sung chính sách bảo hiểm xã hội tự nguyện đối với laođộng trong khu vực phi chính thức (trong đó có lao động hàng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Thời gian thực hiện: Dự </w:t>
      </w:r>
      <w:r>
        <w:rPr>
          <w:i/>
        </w:rPr>
        <w:t xml:space="preserve">ki</w:t>
      </w:r>
      <w:r>
        <w:rPr>
          <w:i/>
        </w:rPr>
        <w:t xml:space="preserve">ến từ tháng 8/2013 - tháng 12/2014 và phù hợp với kế hoạch của Bộ Laođộng, Thương b</w:t>
      </w:r>
      <w:r>
        <w:rPr>
          <w:i/>
        </w:rPr>
        <w:t xml:space="preserve">i</w:t>
      </w:r>
      <w:r>
        <w:rPr>
          <w:i/>
        </w:rPr>
        <w:t xml:space="preserve">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w:t>
      </w:r>
      <w:r>
        <w:rPr>
          <w:b/>
        </w:rPr>
        <w:t xml:space="preserve">VụPháp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Tổng hợp các đề xuất sửa đổi, bổsung, hoàn thiện hệ thống các văn bản quy phạm pháp luật trong nước về lao độnghàng hải của các cơ quan đơn vị để đưa vào chương trình xây dựng văn bản quyphạm pháp luật trình Lãnh đạo Bộ xem xét, quyết định. </w:t>
      </w:r>
      <w:r>
        <w:rPr>
          <w:i/>
        </w:rPr>
        <w:t xml:space="preserve">Thời gian thực hiện:th</w:t>
      </w:r>
      <w:r>
        <w:rPr>
          <w:i/>
        </w:rPr>
        <w:t xml:space="preserve">á</w:t>
      </w:r>
      <w:r>
        <w:rPr>
          <w:i/>
        </w:rPr>
        <w:t xml:space="preserve">ng 11/2013.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Chủ trì, phối h</w:t>
      </w:r>
      <w:r>
        <w:t xml:space="preserve">ợ</w:t>
      </w:r>
      <w:r>
        <w:t xml:space="preserve">p </w:t>
      </w:r>
      <w:r>
        <w:t xml:space="preserve">vớ</w:t>
      </w:r>
      <w:r>
        <w:t xml:space="preserve">i các cơ quan liên quan tổ chức kiểm tra, giámsát việc cấp Giấy chứng nhận lao động hàng hải (MLC), Bản công bố phù hợp laođộng hàng hải phần 1 (DMLC 1) và việc phê duyệt Tuyên bố tuân thủ lao động hànghải (DMLC 2), kịp thời báo cáo Lãnh đạo Bộ về những bất cập phát sinh và kiếnnghị các giải pháp phù h</w:t>
      </w:r>
      <w:r>
        <w:t xml:space="preserve">ợ</w:t>
      </w:r>
      <w:r>
        <w:t xml:space="preserve">p với tình hình thực tế. </w:t>
      </w:r>
      <w:r>
        <w:rPr>
          <w:i/>
        </w:rPr>
        <w:t xml:space="preserve">Thờigian thực hiện: kể từ ngày 20/8/2013.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 </w:t>
      </w:r>
      <w:r>
        <w:rPr>
          <w:b/>
        </w:rPr>
        <w:t xml:space="preserve">Vụ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Chủ trì tham mưu cho Lãnh đạo Bộbảo đảm kinh phí thực hiện K</w:t>
      </w:r>
      <w:r>
        <w:t xml:space="preserve">ế </w:t>
      </w:r>
      <w:r>
        <w:t xml:space="preserve">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Hướng dẫn các cơ quan, đ</w:t>
      </w:r>
      <w:r>
        <w:t xml:space="preserve">ơ</w:t>
      </w:r>
      <w:r>
        <w:t xml:space="preserve">n vị xây dựng dự toán kinh phí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Tổng hợp kế hoạch ngân sách triểnkhai thực hiện K</w:t>
      </w:r>
      <w:r>
        <w:t xml:space="preserve">ế </w:t>
      </w:r>
      <w:r>
        <w:t xml:space="preserve">hoạch hàng năm gửi Bộ Tài chính và cáccơ quan liên quan để ưu tiên bố trí nguồn kinh phí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Chủ trì, phối h</w:t>
      </w:r>
      <w:r>
        <w:t xml:space="preserve">ợ</w:t>
      </w:r>
      <w:r>
        <w:t xml:space="preserve">p chặt chẽ với các cơ quan hữu quan của Bộ Tài chính trong việc quyđịnh mức phí, lệ phí cấp Giấy chứng nhận lao động hàng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 </w:t>
      </w:r>
      <w:r>
        <w:rPr>
          <w:b/>
        </w:rPr>
        <w:t xml:space="preserve">V</w:t>
      </w:r>
      <w:r>
        <w:rPr>
          <w:b/>
        </w:rPr>
        <w:t xml:space="preserve">ụ</w:t>
      </w:r>
      <w:r>
        <w:rPr>
          <w:b/>
        </w:rPr>
        <w:t xml:space="preserve">Kế ho</w:t>
      </w:r>
      <w:r>
        <w:rPr>
          <w:b/>
        </w:rPr>
        <w:t xml:space="preserve">ạ</w:t>
      </w:r>
      <w:r>
        <w:rPr>
          <w:b/>
        </w:rPr>
        <w:t xml:space="preserve">ch -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Hướng dẫn các cơ quan, đơn vị xâydựng các dự án đầu tư liên quan đến triển khai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Tổng hợp k</w:t>
      </w:r>
      <w:r>
        <w:t xml:space="preserve">ế </w:t>
      </w:r>
      <w:r>
        <w:t xml:space="preserve">hoạchngân sách của các dự án đầu tư gửi Bộ Kế hoạch và Đầu tư và các cơ quan liênquan để ưu tiên bố trí nguồn kinh phí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Chủ trì, phối hợp với các Vụ: Tổchức cán bộ, Tài chính và các cơ quan liên quan tham mưu cho lãnh đạo Bộ phêduyệt các dự án đầu tư liên quan đến triển khai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 </w:t>
      </w:r>
      <w:r>
        <w:rPr>
          <w:b/>
        </w:rPr>
        <w:t xml:space="preserve">Các doanh nghiệp vậntải biển, đóng tàu và cung ứng thuyền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Nghiên cứu, triển khai áp dụng cácquy định của Công ước MLC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Tuyên truyền, phổ biến quyền vàlợi ích của thuyền viên theo Công ước MLC 2006 tới các sỹ quan, thuyền viên vàngười lao động làm việc trên tàu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Thời gian thực hiện: thường xuyên,liên tục.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2.10. </w:t>
      </w:r>
      <w:r>
        <w:rPr>
          <w:b/>
        </w:rPr>
        <w:t xml:space="preserve">Các Hiệp hội chủ tàuViệt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Cục Hàng hải Việt Nam đểtuyên truyền, phổ biến những quy định của Công ước MLC 2006 cho các doanhnghiệp vận tải biển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2.11. </w:t>
      </w:r>
      <w:r>
        <w:rPr>
          <w:b/>
        </w:rPr>
        <w:t xml:space="preserve">Hội Người đi biểnViệt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Cục Hàng hải Việt Nam đểtuyên truyền, phổ biến những quy định của Công ước MLC 2006 cho hội viên vàngười lao động làm việc trên t</w:t>
      </w:r>
      <w:r>
        <w:t xml:space="preserve">à</w:t>
      </w:r>
      <w:r>
        <w:t xml:space="preserve">u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CHẾ ĐỘ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Hàng quý, các cơ quan, đơn vị báocáo nhanh kết quả triển khai Kế hoạch gửi về Bộ Giao thông vận tải (qua Vụ H</w:t>
      </w:r>
      <w:r>
        <w:t xml:space="preserve">ợ</w:t>
      </w:r>
      <w:r>
        <w:t xml:space="preserve">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quá trình thực hiện, nếu cóphát sinh vướng mắc, các cơ quan, đơn vị phản ánh bằng văn bản về Bộ Giao thôngvận tải (qua Vụ H</w:t>
      </w:r>
      <w:r>
        <w:t xml:space="preserve">ợ</w:t>
      </w:r>
      <w:r>
        <w:t xml:space="preserve">p tác quốc tế) để xem xét, giải quyết.</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7-2012-nd-cp-chuc-nang-nhiem-vu-quyen-han-co-cau-to-chuc-bo-gtv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2022-06-22T15:08:11Z</dcterms:created>
  <dcterms:modified xsi:type="dcterms:W3CDTF">2022-06-22T15:08:11Z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2022-06-22T15:08:11Z</dcterms:created>
  <dcterms:modified xsi:type="dcterms:W3CDTF">2022-06-22T15:08:11Z</dcterms:modified>
</cp:coreProperties>
</file>