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QUẢNG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1082/QĐ-UB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Hới, ngày 29 tháng 11 năm 1995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BAN HÀNH QUY ĐỊNH LẬP VÀ XÉTDUYỆT HỒ SƠ THIẾT KẾ QUY HOẠCH CHUNG, QUY HOẠCH CHI TIẾT TẠI THỊ XÃ, THỊ TRẤN,THỊ TỨ TRONG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QUẢNG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21/6/1994;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nước Cộng hoà XHCN Việt Nam ngày15/10/1993;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91/CP ngày 17/8/1994 của Chính phủ ban hànhĐiều lệ quản lý quy hoạch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322/BXD-ĐT ngày 28/12/1993 của Bộ Xây dựngban hành quy định lập các đồ án quy hoạch xây 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bản Quy định lập và xét duyệt hồ sơthiết kế quy hoạch chung, quy hoạch chi tiết tại thị xã, thị trấn, thị tứ trongtỉnh.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Trưởng Ban Tổ chức chính quyền, Chủ tịchUBND các huyện, thị xã, thị trấn, thủ trưởng các ban ngành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UBND TỈNH QUẢNG BÌNH </w:t>
            </w:r>
            <w:r>
              <w:rPr>
                <w:b/>
              </w:rPr>
              <w:br/>
            </w:r>
            <w:r>
              <w:rPr>
                <w:b/>
              </w:rPr>
              <w:t xml:space="preserve">CHỦ TỊCH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Phước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VÀ XÉT DUYỆT HỒ SƠ THIẾT KẾQUY HOẠCH CHUNG, QUY HOẠCH CHI TIẾT THỊ XÃ, THỊ TRẤN, THỊ TỨ TRONG TỈNH</w:t>
      </w:r>
      <w:r>
        <w:rPr/>
        <w:br/>
      </w:r>
      <w:r>
        <w:rPr>
          <w:i/>
        </w:rPr>
        <w:t xml:space="preserve">(Ban hành kèm theo Quyết định số 1082/QĐ-UB ngày 29/11/1995 của Uỷ ban nhândân tỉnh Quảng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Tất cả các đồ án quy hoạch xây dựng đô thị của tỉnh (thị xã, thị trấn,thị tứ) chỉ được lập hồ sơ thiết kế khi có quyết định phê duyệt nhiệm vụ thiếtkế quy hoạch của UBND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Sở Xây dựng chịu trách nhiệm lập nhiệm vụ thiết kế quy hoạch trình Chủtịch UBND tỉnh phê duyệt. UBND các huyện, thị xã, thị trấn hợp đồng thiết kếquy hoạch theo phạm vi quy mô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đồ án quy hoạch được lập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quy hoạch chung và quy hoạch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cơ quan thiết kế quy hoạch được Nhà nước công nhận khi lập thiếtkế quy hoạch các thị xã, thị trấn, thị tứ trên địa bàn toàn tỉnh phải tuân thủtheo luật lệ, tiêu chuẩn quy phạm, quy trình của Nhà nước và phải được cấp cóthẩm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Trong quá trình thực hiện các đồ án quy hoạch xây dựng đô thị cần phảiđược điều chỉnh. Việc điều chỉnh được tiến hành theo định kỳ 5 năm 1 lần. Cácđiều chỉnh bổ sung không theo định kỳ được tiến hành thường xuyên khi xét thấycần thiết. Mọi việc điều chỉnh các đồ án quy hoạch xây dựng đô thị đều phảiđược cấp có thẩm quyền phê duyệt quy hoạch đó chấp nhận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 ĐỐI VỚI CÁC LOẠI ĐỒ ÁN THIẾT KẾ QUYHOẠCH: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II.1: ĐỐI VỚI CÁC LOẠI ĐỒ ÁN THIẾT KẾ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Đồ án quy hoạch chung xây dựng đô thị xác định phương hướng, nhiệm vụcải tạo và xây dựng đô thị về phát triển không gian, cơ sở hạ tầng, tạo môitrường sống thích hợp, có xét đến sự cân đối hài hoà giữa sự mở rộng đô thị vớisản xuất nông nghiệp, đảm bảo an ninh quốc phòng và các hoạt động kinh tế khác,với việc bảo tồn các di tích lịch sử, cảnh quan thiên nhiên có tính đến hậu quảcủa thiên tai cũng như các sự cố công nghệ có thể xảy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Đồ án quy hoạch chung xây dựng đô thị được lập cho 1 đô thị riêng biệthoặc hệ thống các điểm dân cư đô thị có quan hệ thường xuyên, chặt chẽ với nhauvề lãnh thổ, kinh tế, xã hội, dịch vụ và các mặt khác. Các đồ án đó được thểhiện bằng sơ đồ phát triển đô thị 15 - 20 năm và quy hoạch xây dựng đợt đầu 5 -10năm, trong đó tập trung giải quyết các nhiệm vụ chủ yếu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tổng hợp các điều kiện tự nhiên, hiện trạng và cácthế mạnh hoặc động lực phát triển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Luận chứng xác định tính chất, cơ sở kinh tế - kỹ thuật,quy mô dân số, đất đai, các chỉ tiêu kinh tế kỹ thuật chủ yếu cải tạo và pháttriển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hướng phát triển đô thị (không gian, bảo vệ môi trườngvà cơ sở hạ tầng);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hoạch xây dựng đợt đầu 5 - 10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lập các căn cứ pháp lý để quản lý xây 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thành các cơ sở để lập đồ án quy hoạch chi tiết, cácdự án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Thành phần hồ sơ chủ yếu của đồ án quy hoạch chung xây dựng đô thị phảilập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Phần bản vẽ: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đồ liên hệ vùng (hoặc sơ đồ quy hoạch xây dựngvùng...) Tỷ lệ 1/25.000;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đồ hiện trạng 1/5.000;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đồ đánh giá tổng hợp đất xây dựng 1/5.000;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Sơ đồ định hướng phát triển không gian đô thị trong tươnglai 1/5.000;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đồ mặt bằng tổng thể...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 đồ quy hoạch giao thông...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Bản đồ chuẩn bị kỹ thuật đất xây dựng...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Bản đồ quy hoạch cấp năng lượng và mạng lưới thông tin,truyền thanh...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Bản đồ quy hoạch cấp nước...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Bản đồ quy hoạch thoát nước bẩn...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đồ mục tiêu đầu tư xây dựng cho các đối tượng trongđiểm...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bản vẽ mặt cắt ngang của các tuyến đường 1/200;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Bản đồ tổng hợp đường dây, đường ống...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Phần văn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minh tổng hợp, trong đó thể hiện những nội dungchính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cơ sở lập đồ án quy hoạch chung xây 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tiết của các đồ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kết luận và khuyến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lục: Các văn bản, thoả thuận của HĐND, UBND, các đôthị sở tại; các văn bản thoả thuận của các cơ quan thẩm định, sơ đồ và biểubảng minh hoạ.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thảo “Điều lệ quản lý xây dựng theo quy hoạch đượcduyệt”.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vẽ từ 1 đến 10 và các sơ đồ, biểu bảng minh họa ápdụng bắt buộc bằng các bản vẽ thể hiện màu để sử dụng trong các cuộc họp báocáo xét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lập hồ sơ chính thức (Sau khi có văn bản thỏa thuận củacơ quan thẩm định), các bản vẻ in mới được đóng dấu thẩm định. Hồ sơ gốc lưutrử tại cơ quan thẩm quyền phê duyệt để bảo đảm tính chính xác khi khai thác sửdụng.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II-2: CÁC ĐỒ ÁN QUY HOẠCH CHI TIẾT XÂY 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Các đồ án quy hoạch chi tiết xây dựng đô thị nhằm cụ thể hóa và làmchính xác các quy định của đồ án quy hoạch chung và lập cho các khu đất có yêu cầucải tạo và xây dựng trước mắt dưới 10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đồ án quy hoạch chi tiết phân chia và ghi rõ chức năngsử dụng các khu đất hoặc các lô đất giành cho khu vực công cộng hoặc tư nhân,phục vụ cho các mục đích sau: cải tạo chỉnh trang hoặc xây dựng các công trìnhnhà ở, dịch vụ, các công trình sản xuất, kinh doanh, các khu cây xanh, côngviên, văn hóa - nghỉ ngơi; nghiên cứu chuẩn bị kỹ thuật mặt bằng khu đất; cảitạo và phát triển các mạng lưới hạ tầng kỹ thuật; quy định việc giữ gìn, tôntạo và phát triển các công trình kiến trúc và các khu vực cảnh quan thiên nhiêncó giá trị; bảo đảm an toàn, chữa cháy và bảo vệ môi trường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đồ án quy hoạch chi tiết được duyệt là cơ sở để lập cácdự án đầu tư xây dựng, triển khai các bước thiết kế xây dựng tiếp theo và tiếnhành các thủ tục cấp chứng chỉ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quy định này có hiệu lực từ ngày ký. Những văn bản trướcđây trái với văn bản này đều bãi bỏ.</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2022-06-21T15:42:19Z</dcterms:created>
  <dcterms:modified xsi:type="dcterms:W3CDTF">2022-06-21T15:42:19Z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2022-06-21T15:42:19Z</dcterms:created>
  <dcterms:modified xsi:type="dcterms:W3CDTF">2022-06-21T15:42:19Z</dcterms:modified>
</cp:coreProperties>
</file>