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rPr>
                <w:b/>
              </w:rPr>
              <w:t xml:space="preserve">UỶ BAN NHÂN DÂN</w:t>
            </w:r>
            <w:r>
              <w:rPr>
                <w:b/>
              </w:rPr>
              <w:br/>
            </w:r>
            <w:r>
              <w:rPr>
                <w:b/>
              </w:rPr>
              <w:t xml:space="preserve">TỈNH TUYÊN QUANG--------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24/2012/QĐ-UBND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Tuyên Quang, ngày 22 tháng 12 năm 2012</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BANHÀNH QUY CHẾ XÉT TẶNG DANH HIỆU VÀ TRAO GIẢI THƯỞNG “DOANH NHÂN TIÊU BIỂU”, “DOANHNGHIỆP TIÊU BIỂU” TỈNH TUYÊN QUANG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UỶ BAN NHÂN DÂN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Hội đồng nhândân và Uỷ ban nhân dân ngày 26 tháng 11 năm 2003;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Thi đua, Khen thưởngngày 26 tháng 11 năm 2003; Luật sửa đổi, bổ sung một số điều của Luật Thi đua,Khen thưởng ngày 14 tháng 6 năm 2005;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42/2010/NĐ-CPngày 15 tháng 4 năm 2010 của Chính phủ Quy định chi tiết thi hành một số điềucủa Luật Thi đua, Khen thưởng và Luật sửa đổi, bổ sung một số điều của Luật Thiđua, Khen thưởng;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39/2012/NĐ-CPngày 27 tháng 4 năm 2012 của Chính phủ sửa đổi, bổ sung một số điều của Nghịđịnh số 42/2010/NĐ-CP ngày 15 tháng 4 năm 2010 của Chính phủ Quy định chi tiếtthi hành một số điều của Luật Thi đua, Khen thưởng và Luật sửa đổi, bổ sung mộtsố điều của Luật Thi đua, Khen thưởng;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51/2010/QĐ-TTgngày 28 tháng 7 năm 2010 của Thủ tướng Chính phủ về việc ban hành Quy chế quảnlý tổ chức xét tôn vinh danh hiệu và trao giải thưởng cho doanh nhân và doanhnghiệp;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01/2012/TT-BNVngày 16 tháng 01 năm 2012 của Bộ Nội vụ Quy định chi tiết thi hành Quyết địnhsố 51/2010/QĐ-TTg ngày 28 tháng 7 năm 2010 của Thủ tướng Chính phủ về Quy chếquản lý tổ chức xét, tôn vinh danh hiệu và trao giải thưởng cho doanh nhân vàdoanh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Giám đốc Sở Nộivụ tại Tờ trình số 176/TTr-SNV ngày 18 tháng 9 năm 2012 về việc dự thảo Quyếtđịnh của Ủy ban nhân dân tỉnh ban hành Quy chế xét tặng danh hiệu và trao giảithưởng “Doanh nhân tiêu biểu”, “Doanh nghiệp tiêu biểu” tỉnh Tuyên Quang,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Ban hành kèm theoQuyết định này Quy chế xét tặng danh hiệu và trao giải thưởng “Doanh nhân tiêu biểu”,“Doanh nghiệp tiêu biểu” tỉnh Tuyên Quang.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Quyết định này cóhiệu lực thi hành kể từ ngày 01/01/2013.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Chánh Văn phòng Uỷ ban nhân dân tỉnh;Giám đốc các Sở, Thủ trưởng các Ban, ngành; Chủ tịch Ủy ban nhân dân các huyện,thành phố; các cơ quan, tổ chức, doanh nghiệp, doanh nhân và cá nhân có liênquan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Văn phòng Chính phủ;</w:t>
            </w:r>
            <w:r>
              <w:rPr/>
              <w:br/>
            </w:r>
            <w:r>
              <w:t xml:space="preserve">- Bộ Nội vụ;</w:t>
            </w:r>
            <w:r>
              <w:rPr/>
              <w:br/>
            </w:r>
            <w:r>
              <w:t xml:space="preserve">- Ban Thi đua – Khen thưởng TW; Báo cáo</w:t>
            </w:r>
            <w:r>
              <w:rPr/>
              <w:br/>
            </w:r>
            <w:r>
              <w:t xml:space="preserve">- Thường trực Tỉnh uỷ;</w:t>
            </w:r>
            <w:r>
              <w:rPr/>
              <w:br/>
            </w:r>
            <w:r>
              <w:t xml:space="preserve">- Thường trực HĐND tỉnh;</w:t>
            </w:r>
            <w:r>
              <w:rPr/>
              <w:br/>
            </w:r>
            <w:r>
              <w:t xml:space="preserve">- Cục KTVBQPPL, Bộ Tư pháp;</w:t>
            </w:r>
            <w:r>
              <w:rPr/>
              <w:br/>
            </w:r>
            <w:r>
              <w:t xml:space="preserve">- Chủ tịch, các PCT UBND tỉnh;</w:t>
            </w:r>
            <w:r>
              <w:rPr/>
              <w:br/>
            </w:r>
            <w:r>
              <w:t xml:space="preserve">- Như Điều 2;</w:t>
            </w:r>
            <w:r>
              <w:rPr/>
              <w:br/>
            </w:r>
            <w:r>
              <w:t xml:space="preserve">- Cổng thông tin điện tử tỉnh;</w:t>
            </w:r>
            <w:r>
              <w:rPr/>
              <w:br/>
            </w:r>
            <w:r>
              <w:t xml:space="preserve">- Các PCVP UBND tỉnh;</w:t>
            </w:r>
            <w:r>
              <w:rPr/>
              <w:br/>
            </w:r>
            <w:r>
              <w:t xml:space="preserve">- Trưởng phòng TH VPUBND tỉnh;</w:t>
            </w:r>
            <w:r>
              <w:rPr/>
              <w:br/>
            </w:r>
            <w:r>
              <w:t xml:space="preserve">- Lưu VT, NV.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 TỈNH</w:t>
            </w:r>
            <w:r>
              <w:rPr>
                <w:b/>
              </w:rPr>
              <w:br/>
            </w:r>
            <w:r>
              <w:rPr>
                <w:b/>
              </w:rPr>
              <w:t xml:space="preserve">CHỦ TỊCH</w:t>
            </w:r>
            <w:r>
              <w:rPr>
                <w:b/>
              </w:rPr>
              <w:br/>
            </w:r>
            <w:r>
              <w:rPr>
                <w:b/>
              </w:rPr>
              <w:br/>
            </w:r>
            <w:r>
              <w:rPr>
                <w:b/>
              </w:rPr>
              <w:br/>
            </w:r>
            <w:r>
              <w:rPr>
                <w:b/>
              </w:rPr>
              <w:br/>
            </w:r>
            <w:r>
              <w:rPr>
                <w:b/>
              </w:rPr>
              <w:br/>
            </w:r>
            <w:r>
              <w:rPr>
                <w:b/>
              </w:rPr>
              <w:t xml:space="preserve">Chẩu Văn Lâm</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CHẾ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XÉTTẶNG DANH HIỆU VÀ TRAO GIẢI THƯỞNG “DOANH NHÂN TIÊU BIỂU”, “DOANH NGHIỆP TIÊU BIỂU”TỈNH TUYÊN QUANG</w:t>
      </w:r>
      <w:r>
        <w:rPr/>
        <w:br/>
      </w:r>
      <w:r>
        <w:rPr>
          <w:i/>
        </w:rPr>
        <w:t xml:space="preserve">(Ban hành kèm theo Quyết định số: 24/2012/QĐ-UBND ngày 22 tháng 12 năm 2012 củaỦy ban nhân dân tỉnh Tuyên Quang)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NHỮNG QUY ĐỊNH CHUNG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Phạm vi điều chỉnh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 chế này quy định về đối tượng,điều kiện, tiêu chuẩn, trình tự, thủ tục, hồ sơ, thời gian xét tặng danh hiệuvà trao giải thưởng cho doanh nhân, doanh nghiệp trên địa bàn tỉnh Tuyên Quang.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danh hiệu thi đua, hình thứckhen thưởng đối với doanh nhân, doanh nghiệp không quy định tại Quy chế nàyđược thực hiện theo Luật Thi đua, Khen thưởng và các văn bản của các cấp có thẩmquyền quy định về công tác thi đua, khen thưởng.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Đối tượng áp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tượng được xét tặng danh hiệuvà trao giải thưởng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Doanh nhân (cá nhân là người ViệtNam hoặc người nước ngoài) thuộc các thành phần kinh tế, có các hoat động sảnxuất kinh doanh tại tỉnh Tuyên Quang theo quy định của pháp luật, giữ các chứcdanh: Chủ tịch Hội đồng quản trị, Chủ tịch Hội đồng thành viên, Chủ tịch Côngty, Tổng Giám đốc, Giám đốc, Chủ doanh nghiệp, Giám đốc chi nhánh, Chủ nhiệmHợp tác xã (thuộc các loại hình doanh nghiệp, hợp tác xã quy định tại Điểm b,Khoản 1 Điều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Doanh nghiệp (tập thể doanh nghiệp,hợp tác xã, chi nhánh doanh nghiệp, chi nhánh hợp tác xã) thuộc các thành phầnkinh tế có hoạt động sản xuất kinh doanh theo Luật Doanh nghiệp, Luật Hợp tácxã có đăng ký kinh doanh và hoạt động theo pháp luật của Nhà nước Cộng hoà xãhội chủ nghĩa Việt Nam trên địa bàn tỉnh Tuyên Quang.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quan, tổ chức, cá nhân có thẩmquyền, trách nhiệm hoặc có liên quan đến hoạt động xét tặng danh hiệu và traogiải thưởng cho doanh nhân, doanh nghiệp theo Quy chế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Nguyên tắc xét tặng danhhiệu và trao giải thưởng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Không phân biệt đối xử giữa cácloại hình doanh nghiệp, không hạn chế số lượng doanh nhân, doanh nghiệp đăng kýtham dự.</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xét tặng danh hiệu và traogiải thưởng được thực hiện dân chủ, công khai, đảm bảo khách quan, công bằngtrên cơ sở tự nguyện của doanh nhân, doanh nghiệp và tuân thủ các quy định củapháp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Mỗi lần xét tặng danh hiệu vàtrao giải thưởng, một doanh nghiệp chỉ đăng ký hồ sơ xét tặng cho doanh nghiệp hoặcdoanh nhân.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NHỮNG QUY ĐỊNH CỤ THỂ</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Thời gian tổ chức xéttặng, số lượng mỗi lần xét tặng, hình thức tôn vinh danh hiệu và trao giải thưởng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Thời gian tổ chức xét tặng danhhiệu đối với doanh nhân, doanh nghiệp được thực hiện 03 năm một lần.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Số lượng xét tặng danh hiệu vàgiải thưởng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Mỗi lần xét tặng danh hiệu và traogiải thưởng cho không quá 10 doanh nhân và không quá 10 doanh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Hình thức tôn vinh danh hiệu vàtrao giải thưởng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Giấy chứng nhận Danh hiệu “Doanhnhân tiêu biểu” tỉnh Tuyên Quang; “Doanh nghiệp tiêu biểu” tỉnh Tuyên Quang;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Cúp "Doanh nhân tiên biểu"tỉnh Tuyên Quang; "Doanh nghiệp tiêu biểu" tỉnh Tuyên Quang;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Giải thưởng bằng tiền: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Tiền thưởng cho "Doanh nhântiêu biểu" tỉnh Tuyên Quang bằng 10 lần mức lương tối thiểu theo quy định củaNhà nước đang áp dụng theo Luật Thi đua, Khen thưởng tại thời điểm tặng thưởngdanh hiệu.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Tiền thưởng cho tập thể"Doanh nghiệp tiêu biểu" tỉnh Tuyên Quang gấp 02 lần mức tiền thưởngcho "Doanh nhân tiêu biểu" tỉnh Tuyên Quang.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 Quyền lợi và trách nhiệm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Doanh nhân, doanh nghiệp được tặngthưởng danh hiệu và trao giải thưởng có quyền lợi và trách nhiệm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Được nhận Cúp lưu niệm, Giấy chứngnhận danh hiệu, giải thưởng bằng tiền theo quy định tại Khoản 3, Điều 4 Quy chếnày.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Được giới thiệu tham gia xét tônvinh danh hiệu và giải thưởng doanh nhân, doanh nghiệp phạm vi toàn quốc.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quyền lợi, trách nhiệm theoquy định tại Khoản 2, Khoản 3 Điều 11 Quy chế quản lý tổ chức xét tôn vinh danhhiệu và trao giải thưởng cho doanh nhân và doanh nghiệp ban hành kèm theo Quyếtđịnh số 51/2010/QĐ-TTg ngày 28/7/2010 của Thủ tướng Chính phủ.</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 Điều kiện tham dự củadoanh nhân, doanh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Thực hiện đúng theo Điều 7 Quychế quản lý tổ chức xét tôn vinh danh hiệu và trao giải thưởng cho doanh nhânvà doanh nghiệp ban hành kèm theo Quyết định số 51/2010/QĐ-TTg ngày 28/7/2010của Thủ tướng Chính phủ và Điều 4 Thông tư số 01/2012/TT-BNV ngày 16/01/2012của Bộ Nội vụ Quy định chi tiết thi hành Quyết định số 51/2010/QĐ-TTg ngày28/7/2010 của Thủ tướng Chính phủ về việc ban hành Quy chế quản lý tổ chức xét,tôn vinh danh hiệu và trao giải thưởng cho doanh nhân và doanh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Có đủ hồ sơ đề nghị xét tặng vàđược cơ quan có thẩm quyền (theo Khoản 2, Điều 8 Quy chế này) trình Chủ tịch Uỷban nhân dân tỉnh xét tặng danh hiệu và trao giải thưởng.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 Tiêu chuẩn tham dự củadoanh nhân, doanh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Tiêu chuẩn tham dự của doanh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Kết quả hoạt động doanh nghiệpcó các chỉ tiêu kinh tế tăng trưởng năm sau cao hơn năm trước;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Doanh thu năm sau cao hơn nămtrước;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Kim ngạch xuất khẩu (đối với doanhnghiệp có hoạt động xuất khẩu) vượt kế hoạch hằng năm của doanh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Đạt lợi nhuận sau thuế hằng năm,năm sau cao hơn năm trước;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Thực hiện đầy đủ, kịp thời nghĩavụ nộp ngân sách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Chấp hành nghiêm chỉnh pháp luậtvề tài nguyên và môi trường;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Tích cực giải quyết việc làm tạiđịa phương, thực hiện tốt chính sách đối với người lao động: Chế độ tiền lương,bảo hiểm xã hội, bảo hiểm y tế theo đúng quy định của pháp luật; chăm lo đờisống vật chất, tinh thần cho người lao động, tích cực cải thiện điều kiện làmviệc, trang thiết bị bảo hộ lao động, đảm bảo an toàn vệ sinh lao động;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Không vi phạm pháp luật về laođộng, không xảy ra đình công, bãi công, tai nạn lao động nghiêm trọng hoặc cháy,nổ tại doanh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Tham gia tích cực các hoạt độngxã hội, từ thiện tại địa phương;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 Tích cực chăm lo phát triển tổchức Đảng, Công đoàn, các tổ chức quần chúng trong doanh nghiệp theo quy địnhcủa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 Trong 03 năm có ít nhất 01 lầnđược tặng thưởng Bằng khen của cấp Bộ trưởng hoặc Chủ tịch Uỷ ban nhân dân tỉnhtrở lên.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Tiêu chuẩn tham dự của doanhnhân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Đã giữ chức vụ lãnh đạo doanhnghiệp (theo Điểm a, Khoản 1, Điều 2 Quy chế này) liên tục từ 03 năm trở lên(tính đến thời điểm xét tặng danh hiệu và trao giải thưởng);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Đã lãnh đạo doanh nghiệp có kếtquả hoạt động 03 năm liên tục đạt các tiêu chí theo Khoản 1, Điều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Có phẩm chất đạo đức tốt, thựchiện nghiêm túc các chủ trương, chính sách của Đảng, pháp luật của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Tích cực học tập nâng cao trìnhđộ, năng lực quản trị doanh nghiệp. Quan tâm đào tạo, nâng cao trình độ, taynghề cho người lao động trong doanh nghiệp, góp phần nâng cao chất lượng nguồnnhân lực cho doanh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Thực hiện tốt các chế độ đối vớingười lao động theo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Tích cực đóng góp, ủng hộ, thựchiện trách nhiệm xã hội của doanh nghiệp và doanh nhân tại địa phương;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Trong 03 năm doanh nhân hoặc doanhnghiệp có ít nhất 01 lần được tặng thưởng Bằng khen của cấp Bộ trưởng hoặc Chủtịch Uỷ ban nhân dân tỉnh trở lên.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 Trình tự, thủ tục, hồsơ xét tặng danh hiệu và trao giải thưởng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Trình tự, thủ tục mỗi lần xéttặng danh hiệu và giải thưởng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Hội đồng xét tặng danh hiệu vàtrao giải thưởng “Doanh nhân tiêu biểu” tỉnh Tuyên Quang, “Doanh nghiệp tiêu biểu”tỉnh Tuyên Quang (theo quy định tại Điều 9 Quy chế này) thông báo Kế hoạch xét,tặng danh hiệu và trao giải thưởng đến Uỷ ban nhân dân huyện, thành phố, cơquan, tổ chức, Cổng thông tin điện tử tỉnh và các cơ quan thông tin, đại chúngthuộc tỉnh; Các tổ chức, cá nhân có thẩm quyền thông báo rộng rãi đến các doanhnghiệp thuộc phạm vi quản lý hoặc thành viên của Hiệp hội doanh nghiệp hoặcLiên minh Hợp tác xã để đăng ký tham dự;</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doanh nhân, doanh nghiệp đápứng các quy định tại Điều 6, Điều 7 Quy chế này lập hồ sơ đề nghị xét tặng gửiUỷ ban nhân dân huyện, thành phố (nơi doanh nghiệp đóng trụ sở chính) hoặc Giámđốc các Sở (thuộc lĩnh vực doanh nghiệp đăng ký hoạt động, mà lĩnh vực đó có cơcấu doanh thu chiếm tỷ trọng trên 50% tổng doanh thu của doanh nghiệp) hoặc cácHiệp hội doanh nghiệp, Liên minh Hợp tác xã tỉnh (đối với các Hợp tác xã), đề nghịChủ tịch Uỷ ban nhân dân tỉnh xét tặng danh hiệu và trao giải thưởng (trước ngày01 tháng 7 năm xét tặng);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Chủ tịch Uỷ ban nhân dân huyện,thành phố, Giám đốc các Sở hoặc các Hiệp hội doanh nghiệp, Liên minh Hợp tác xãtỉnh lựa chọn doanh nhân, doanh nghiệp đủ tiêu chuẩn xét tặng danh hiệu và giảithưởng, trình Chủ tịch Uỷ ban nhân dân tỉnh (hồ sơ gửi về Ban Thi đua - Khenthưởng, Sở Nội vụ trước ngày 15 tháng 7 của năm xét tặng);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Hội đồng xét tặng danh hiệu vàtrao giải thưởng tổ chức họp xét, bỏ phiếu kín lựa chọn ra các doanh nhân, doanhnghiệp đủ tiêu chuẩn, đạt từ 90% trở lên số phiếu bầu của thành viên Hội đồng,trình Chủ tịch Ủy ban nhân dân tỉnh xét, quyết định tặng thưởng danh hiệu vàtrao giải thưởng (hoàn thành trước ngày 30 tháng 8 năm xét tặng);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Chủ tịch Ủy ban nhân dân tỉnhquyết định tặng thưởng danh hiệu và giải thưởng cho doanh nhân, doanh nghiệp theođề nghị của Hội đồng xét tặng (trước ngày 15 tháng 9 năm xét tặng);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Uỷ ban nhân dân tỉnh tổ chức lễtôn vinh danh hiệu và trao giải thưởng cho doanh nhân, doanh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Hồ sơ đề nghị xét tặng danh hiệuvà giải thưởng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Tờ trình của Chủ tịch Uỷ ban nhândân huyện, thành phố, Giám đốc các Sở, các Hiệp hội doanh nghiệp, Liên minh Hợptác xã tỉnh gửi Chủ tịch Uỷ ban nhân dân tỉnh đề nghị xét tặng danh hiệu vàtrao giải thưởng;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Báo cáo thành tích của doanh nhân,doanh nghiệp tham gia xét tặng, có xác nhận của Uỷ ban nhân dân huyện, thànhphố thuộc tỉnh Tuyên Quang, nơi doanh nghiệp đóng trụ sở (theo mẫu M1 hoặc M2kèm theo Quy chế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 Hội đồng xét tặng danhhiệu và trao giải thưởng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Chủ tịch Uỷ ban nhân dân tỉnhquyết định thành lập Hội đồng xét tặng danh hiệu và trao giải thuởng “Doanh nhântiêu biểu” tỉnh Tuyên Quang, “Doanh nghiệp tiêu biểu” tỉnh Tuyên Quang (gọi tắtlà Hội đồng xét tặng). Hội đồng xét tặng thực hiện việc xét, đề nghị Chủ tịchỦy ban nhân dân tỉnh quyết định tặng danh hiệu và trao giải thưởng theo Quy chếnày; Hội đồng tự giải thể sau mỗi lần hoàn thành việc xét tặng danh hiệu vàtrao giải thưởng.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Thành phần Hội đồng xét tặng danhhiệu và trao giải thưởng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tịch Hội đồng: Phó Chủ tịchUỷ ban nhân dân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Phó Chủ tịch Hội đồng, gồm:Giám đốc Sở Kế hoạch và Đầu tư; Phó Chủ tịch Hội đồng Thi đua - Khen thưởngtỉnh;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Ủy viên Hội đồng, gồm: Cácthành viên Hội đồng Thi đua – Khen thưởng tỉnh; Lãnh đạo Văn phòng Uỷ ban nhândân tỉnh, Sở Nội vụ, Sở Tài chính, Sở Lao động Thuơng binh và Xã hội, Sở Tàinguyên và Môi trường, Cục Thuế tỉnh, Bảo hiểm xã hội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Nhiệm vụ của Hội đồng xét tặngdanh hiệu và trao giải thưởng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Lập Kế hoạch và thực hiện Kế hoạchxét tặng danh hiệu và trao giải thuởng;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Tổ chức xét, đánh giá, bỏ phiếubình chọn các doanh nhân, doanh nghiệp đủ điều kiện, tiêu chuẩn theo quy địnhtại Điều 6, Điều 7 Quy chế này, trình Chủ tịch Ủy ban nhân dân tỉnh quyết địnhtặng danh hiệu và trao giải thưởng;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Tham mưu giúp Chủ tịch Uỷ bannhân dân tỉnh tổ chức lễ tôn vinh, trao tặng danh hiệu và giải thuởng cho doanhnhân, doanh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Ban Thi đua - Khen thưởng là cơquan thường trực của Hội đồng xét tặng, thực hiện các nhiệm 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Giúp Hội đồng xét tặng xây dựngKế hoạch, đề án tổ chức xét tặng danh hiệu, trao giải thưởng; xây dựng phươngán tài chính cho mỗi lần xét tặng; lập hồ sơ và thực hiện các thủ tục gửi BanThi đua - Khen thưởng Trung ương theo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Gỉúp Giám đốc Sở Nội vụ trìnhChủ tịch Uỷ ban nhân dân tỉnh quyết định thành lập Hội đồng xét tặng;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Hướng dẫn, tiếp nhận hồ sơ, thẩmđịnh hồ sơ của doanh nhân doanh nghiệp tham dự xét tặng; giúp Hội đồng xét tặnghọp hoặc lấy ý kiến bằng văn bản để bình chọn doanh nhân, doanh nghiệp, trìnhChủ tịch Uỷ ban nhân dân tỉnh quyết định tặng thưởng danh hiệu và trao giảithưởng theo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Quản lý, cấp phát hiện vật khenthưởng, tiền thưởng cho doanh nhân, doanh nghiệp đạt danh hiệu và giải thưởngtheo Quy chế này và quy định của pháp luật về thi đua, khen thưởng;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Phối hợp với các cơ quan, đơnvị giúp Chủ tịch Uỷ ban nhân dân tỉnh và Hội đồng xét tặng tổ chức lễ tôn vinh,trao tặng danh hiệu và giải thưởng cho doanh nhân, doanh nghiệp đạt giải.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 Phương án tài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Thi đua - Khen thưởng lập phươngán tài chính cho mỗi lần xét tặng, đề nghị các cơ quan có thẩm quyền trình Uỷban nhân dân tỉnh duyệt và triển khai thực hiện, quyết toán theo quy định củapháp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Nguồn kinh phí cho mỗi lần xét,tặng danh hiệu và trao giải thưởng sử dụng quỹ thi đua, khen thưởng tỉnh vànguồn đóng góp, ủng hộ tự nguyện của các tập thể, cá nhân trong và ngoài tỉnh(không huy động kinh phí của doanh nhân, doanh nghiệp có tham gia trong lần xéttặng).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Nguồn kinh phí được sử dụngnhư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Chi in ấn Giấy chứng nhận, làmCúp, khung Giấy chứng nhận;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Chi tiền thưởng cho doanh nhân,doanh nghiệp đạt giải thưởng;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Chi họp và hoạt động của Hội đồngxét tặng;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Chi tổ chức lễ tôn vinh, traotặng danh hiệu và giải thưởng;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Chi các hoạt động tuyên truyềnxét, tặng danh hiệu và giải thưởng;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Chi văn phòng phẩm;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Chi khác (ngoài những nộidung trên) trong quá trình tổ chức xét, tặng danh hiệu và trao giải thưởng chodoanh nhân, doanh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Cơ quan thường trực Hội đồng xéttặng (Ban Thi đua - Khen thưởng) có trách nhiệm tiếp nhận, quản lý, sử dụng đúngmục đích nguồn kinh phí từ các cơ quan, đơn vị, doanh nghiệp và cá nhân ủng hộtheo quy định của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11. Tổ chức lễ tôn vinh danhhiệu và trao giải thưởng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Hội đồng xét tặng giúp Uỷ bannhân dân tỉnh tổ chức lễ tôn vinh danh hiệu và trao giải thưởng cho doanh nhân,doanh nghiệp đạt giải vào dịp kỷ niệm ngày Doanh nhân Việt Nam (13 tháng 10)của năm xét tặng.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Nội dung, chương trình, thànhphần tham dự buổi lễ tôn vinh danh hiệu và trao giải thưởng do Hội đồng xét tặngđề xuất với Chủ tịch Uỷ ban nhân dân tỉnh 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Ban Thi đua – Khen thưởng hoànthành việc chuẩn bị hiện vật khen thưởng, tiền thưởng và phối hợp với các cơquan, đơn vị liên quan trong quá trình tổ chức thực hiện lễ tôn vinh danh hiệuvà trao giải thưởng.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 CHỨC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12.</w:t>
      </w:r>
      <w:r>
        <w:t xml:space="preserve"> Sở Kế hoạch và Đầutư, Sở Nội vụ, Sở Tài chính, Văn phòng Uỷ ban dân tỉnh, Ban Thi đua - Khen thưởng,Uỷ ban nhân dân các huyện, thành phố, các tổ chức đại diện của doanh nghiệp,Thủ trưởng các cơ quan, đơn vị, doanh nghiệp trên địa bàn tỉnh thực hiện Quychế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13. Khiếu nại tố cáo và giảiquyết khiếu nại tố cáo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cá nhân có quyền khiếunại, tố cáo về kết quả xét, tặng danh hiệu và trao giải thưởng cho doanh nhân,doanh nghiệp nếu thấy có dấu hiệu vi phạm pháp luật của Nhà nước hoặc vi phạmQuy chế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Ban Thi đua - Khen thưởng giúpChủ tịch Uỷ ban nhân dân tỉnh và Hội đồng xét tặng giải quyết đơn, thư khiếunại, tố cáo về việc xét tặng danh hiệu và trao giải thưởng theo quy định củapháp luật về khiếu nại, tố cáo.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14.</w:t>
      </w:r>
      <w:r>
        <w:t xml:space="preserve"> Quy chế này đượcphổ biển rộng rãi đến các Sở, ban, ngành, cơ quan, đơn vị, các huyện, thành phố,các tổ chức chính trị - xã hội, các Hiệp hội doanh nghiệp, các Hợp tác xã, cácdoanh nghiệp trên địa bàn tỉnh và trên các phương tiện thông tin đại chúng.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tổ chức thực hiện,nếu có vướng mắc, các cơ quan, đơn vị, Uỷ ban nhân dân các huyện, thành phố vàcác doanh nghiệp trên địa bàn tỉnh phản ánh về Ban Thi đua - Khen thưởng đểtổng hợp, báo cáo Uỷ ban nhân dân tỉnh xem xét, chỉnh sửa, bổ sung Quy chế./.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M1</w:t>
      </w:r>
      <w:r>
        <w:rPr>
          <w:i/>
        </w:rPr>
        <w:t xml:space="preserve">(Ban hành kèm theo Quyết định số: 24/2012/QĐ-UBND ngày 22/12/2012 của Ủy ban nhândân tỉnh Tuyên Quang)</w:t>
      </w:r>
    </w:p>
    <w:p>
      <w:pPr>
        <w:pStyle w:val="Normal(Web)"/>
        <w:divId w:val="2"/>
        <w:jc w:val="center"/>
        <w:rPr>
          <w:vanish w:val="0"/>
        </w:rPr>
      </w:pPr>
      <w:r>
        <w:rPr>
          <w:b/>
        </w:rPr>
        <w:t xml:space="preserve">CỘNGHÒA XÃ HỘI CHỦ NGHĨA VIỆT NAM</w:t>
      </w:r>
      <w:r>
        <w:rPr>
          <w:b/>
        </w:rPr>
        <w:br/>
      </w:r>
      <w:r>
        <w:rPr>
          <w:b/>
        </w:rPr>
        <w:t xml:space="preserve">Độc lập – Tự do – Hạnh phúc---------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BÁOCÁO THÀNH TÍCH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Đềnghị xét tặng danh hiệu, giải thưởng “Doanh nghiệp tiêu biểu” tỉnh Tuyên Quangnăm….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I. Thông tin về Doanh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Tên doanh nghiệp: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Quá trình thành lập và phát triểndoanh nghiệp: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Đặc điểm chính của doanh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Lĩnh vực hoạt động sản xuất,kinh doanh: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Địa chỉ:……………………………………</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Điện thoại:…………………………..Fax:……………………………</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Email: ………………………………Website:……………………..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II. Thành tích đạt được trong03 năm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1. Những chỉ tiêu đạt được trong03 năm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blHead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 tiêu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ĐVT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Vốn kinh doanh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Triệu 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Doanh thu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Triệu 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Lợi nhuận sau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Triệu 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Tỷ suất lợi nhuận/doanh thu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 trị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Kim ngạch xuất khẩu (Nếu 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USD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Nộp ngân sách (Thuế và các khoản đã nộp NS)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Triệu 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lượng người lao động (Giải quyết việc làm)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quân thu nhập đầu người/tháng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Triệu 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Ủng hộ, đóng góp, tham gia các hoạt động xã hội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Triệu 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Đầu tư cho đào tạo, đổi mới công nghệ</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Triệu đồng</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2. Đánh giá khái quát về hoạt độngcủa doanh nghiệp, trong đó nêu rõ việc chấp hành pháp luật về (nêu rõ từng nộidung): Đầu tư, sản xuất kinh doanh, lao động, đất đai, xây dựng, bảo vệ môi trường,vệ sinh an toàn lao động, bảo hiểm xã hội, bảo hiểm y tế cho người lao động,nghĩa vụ thuế với nhà nước, thực hiện trách nhiệm xã hội của doanh nghiệp, giữgìn an ninh trật tự, phòng chống cháy nổ, những thành tích nổi bật tạo nênthành công và khác biệt của doanh nghiệp so với các doanh nghiệp khác và nănglực cạnh tranh, hội nhập kinh tế;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3. Phương hướng, trọng tâm phát triểncủa doanh nghiệp trong thời gian tới;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4. Các hình thức khen thưởng doanhnghiệp đã đạt được trong 03 năm gần đây (Ghi rõ số, ngày, tháng, năm, cơ quanban hành quyết định khen thưởng);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Doanh nghiệp xin cam kết bản báocáo thành tích trên là đúng sự thật, nếu sai doanh nghiệp xin chịu hoàn toàn tráchnhiệm.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Lãnh đạo UBND huyện, thành phố nhận xét, xác nhận</w:t>
            </w:r>
            <w:r>
              <w:rPr/>
              <w:br/>
            </w:r>
            <w:r>
              <w:t xml:space="preserve">(nơi doanh nghiệp đóng trụ sở)</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ngày ….. tháng ……. năm…..</w:t>
            </w:r>
            <w:r>
              <w:rPr/>
              <w:br/>
            </w:r>
            <w:r>
              <w:t xml:space="preserve"> </w:t>
            </w:r>
            <w:r>
              <w:rPr>
                <w:b/>
              </w:rPr>
              <w:t xml:space="preserve">Đại diện doanh nghiệp</w:t>
            </w:r>
          </w:p>
        </w:tc>
      </w:tr>
    </w:tbl>
    <w:p>
      <w:pPr>
        <w:pStyle w:val="Normal(Web)"/>
        <w:divId w:val="2"/>
        <w:jc w:val="center"/>
        <w:rPr>
          <w:vanish w:val="0"/>
        </w:rPr>
      </w:pPr>
      <w:r>
        <w:rPr>
          <w:b/>
          <w:i/>
        </w:rPr>
        <w:t xml:space="preserve">M2</w:t>
      </w:r>
      <w:r>
        <w:rPr>
          <w:b/>
          <w:i/>
        </w:rPr>
        <w:t xml:space="preserve">(Ban hành kèm theo Quyết định số: 24/2012/QĐ-UBND ngày 22/12/2012 của Ủy ban nhândân tỉnh Tuyên Quang)</w:t>
      </w:r>
      <w:r>
        <w:rPr>
          <w:b/>
          <w:i/>
        </w:rPr>
        <w:br/>
      </w:r>
      <w:r>
        <w:rPr>
          <w:b/>
        </w:rPr>
        <w:t xml:space="preserve">CỘNG HÒA XÃ HỘI CHỦ NGHĨA VIỆT NAM</w:t>
      </w:r>
      <w:r>
        <w:rPr>
          <w:b/>
        </w:rPr>
        <w:br/>
      </w:r>
      <w:r>
        <w:rPr>
          <w:b/>
        </w:rPr>
        <w:t xml:space="preserve">Độc lập – Tự do – Hạnh phúc---------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BÁOCÁO THÀNH TÍCH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Đềnghị xét tặng danh hiệu, giải thưởng “Doanh nhân tiêu biểu” tỉnh Tuyên Quangnăm….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I. Sơ lược lý lịch doanh nhân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Họ và tên:…………………………………………………………….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Sinh ngày, tháng, năm: ………………………..Giớitính:……………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Quê quán:…………………………………………………………….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Chức 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Đơn vị công tác:……………………………………………………….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Chức năng, nhiệm vụchính:…………………………………………..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Thời gian giữ chức vụ (từngày…)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Trình độ chuyên môn, nghiệp 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Học hàm, học vị, danh hiệu, giảithưởng của cá nhân: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Nơi đăng ký hộ khẩu:………………………………………………….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Chỗ ở hiện nay:………………………………………………………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Điện thoại:……………………………………………………………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II. Thông tin về Doanh nghiệp(nơi doanh nhân giữ chức 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Tên doanh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Lĩnh vực hoạt động sản xuất,kinh doanh: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Địa chỉ:…………………………………………………….………..</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Điện thoại:…………………………..Fax:…………………………</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Email: ………………………………Website:……………………..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III. Thành tích đạt được củadoanh nhân trong 03 năm ……….…, nêu rõ:</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Phẩm chất chính trị và đạo đức,lối sống;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Thực hiện các chủ trương, chínhsách của Đảng, pháp luật của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Năng động, sáng tạo trong côngtác quản lý và điều hành doanh nghiệp, dám nghĩ, dám làm, dám chịu trách nhiệm,có uy tín và ảnh hưởng tích cực trong doanh nghiệp, góp phần tích cực cùng doanhnghiệp nâng cao hiệu quả sản xuất kinh doanh và năng lực cạnh tranh, tham giatích cực và chủ động quá trình hội nhập kinh tế;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Thực hiện tốt công tác đào tạo,bồi dưỡng năng lực quản lý cho bản thân và cán bộ, công nhân viên góp phần pháttriển, nâng cao chất lượng nguồn nhân lực của doanh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Thực hiện tốt các chế độ chínhsách quy định của Nhà nước đối với người lao động, tham gia tích cực các hoạt độngxã hội.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IV. Thành tích đạt được của doanhnghiệp (nơi doanh nhân giữ chức vụ) trong 03 năm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1. Các chỉ tiêu doanh nghiệp đã đạtđược trong 03 năm: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blHead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 tiêu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ĐVT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Năm…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Vốn kinh doanh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Triệu 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Doanh thu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Triệu 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Lợi nhuận sau thuế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Triệu 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Tỷ suất lợi nhuận/doanh thu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 trị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Kim ngạch xuất khẩu (Nếu 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USD</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Nộp ngân sách (Thuế và các khoản đã nộp NS)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Triệu 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lượng người lao động (Giải quyết việc làm)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quân thu nhập đầu người/tháng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Triệu 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Ủng hộ, đóng góp, tham gia các hoạt động xã hội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Triệu đồng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Đầu tư cho đào tạo, đổi mới công nghệ</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Triệu đồng</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2. Đánh giá khái quát về hoạt độngcủa doanh nghiệp, trong đó nêu rõ việc chấp hành pháp luật về (nêu rõ từng nộidung): Đầu tư, sản xuất kinh doanh, lao động, đất đai, xây dựng, bảo vệ môi trường,vệ sinh an toàn lao động, bảo hiểm xã hội, bảo hiểm y tế cho người lao động,nghĩa vụ thuế với nhà nước, thực hiện trách nhiệm xã hội của doanh nghiệp, giữgìn an ninh trật tự, phòng chống cháy nổ, những thành tích nổi bật tạo nênthành công và khác biệt của doanh nghiệp so với các doanh nghiệp khác và nănglực cạnh tranh, hội nhập kinh tế;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3. Phương hướng, trọng tâm phát triểncủa doanh nghiệp trong thời gian tới;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4. Các hình thức khen thưởng cá nhânhoặc doanh nghiệp đã đạt được trong 03 năm gần đây (Ghi rõ số, ngày, tháng,năm, cơ quan ban hành quyết định khen thưởng);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Tôi xin cam kết bản báo cáo thànhtích trên là đúng sự thật, nếu sai tôi xin chịu hoàn toàn trách nhiệm.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Lãnh đạo UBND huyện, thành phố nhận xét, xác nhận</w:t>
            </w:r>
            <w:r>
              <w:rPr/>
              <w:br/>
            </w:r>
            <w:r>
              <w:t xml:space="preserve">(nơi doanh nghiệp đóng trụ sở)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ngày ….. tháng ……. năm…..</w:t>
            </w:r>
            <w:r>
              <w:rPr/>
              <w:br/>
            </w:r>
            <w:r>
              <w:t xml:space="preserve"> </w:t>
            </w:r>
            <w:r>
              <w:rPr>
                <w:b/>
              </w:rPr>
              <w:t xml:space="preserve">Doanh nhân đề nghị tặng danh hiệu, giải thưởng</w:t>
            </w:r>
            <w:r>
              <w:rPr/>
              <w:br/>
            </w:r>
            <w:r>
              <w:t xml:space="preserve">(Ký, ghi rõ họ tên)</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2022-06-22T11:09:19Z</dcterms:created>
  <dcterms:modified xsi:type="dcterms:W3CDTF">2022-06-22T11:09:19Z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2022-06-22T11:09:19Z</dcterms:created>
  <dcterms:modified xsi:type="dcterms:W3CDTF">2022-06-22T11:09:19Z</dcterms:modified>
</cp:coreProperties>
</file>