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51/2011/QĐ-UBND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phố Hồ Chí Minh, ngày 12 tháng 7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CHẾ TỔ CHỨC VÀ HOẠT ĐỘNG CỦA HỘI ĐỒNG THẨM ĐỊNH BỒI THƯỜNG THÀNH PHỐHỒ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cứLuật Tổ chức Hội đồng nhân dân và Ủy ban nhân dân ngày 26 tháng 11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cứLuật Đất đai ngày 26 tháng 11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cứNghị định số </w:t>
      </w:r>
      <w:hyperlink r:id="rId3" w:history="1">
        <w:r>
          <w:rPr>
            <w:rStyle w:val="Hyperlink"/>
            <w:i/>
          </w:rPr>
          <w:t xml:space="preserve">197/2004/NĐ-CP </w:t>
        </w:r>
      </w:hyperlink>
      <w:r>
        <w:rPr>
          <w:i/>
        </w:rPr>
        <w:t xml:space="preserve"> ngày 03 tháng 12 năm 2004 của Chính phủ về bồithường, hỗ trợ và tái định cư khi Nhà nước thu hồi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cứNghị định số </w:t>
      </w:r>
      <w:hyperlink r:id="rId4" w:history="1">
        <w:r>
          <w:rPr>
            <w:rStyle w:val="Hyperlink"/>
            <w:i/>
          </w:rPr>
          <w:t xml:space="preserve">84/2007/NĐ-CP </w:t>
        </w:r>
      </w:hyperlink>
      <w:r>
        <w:rPr>
          <w:i/>
        </w:rPr>
        <w:t xml:space="preserve"> ngày 25 tháng 5 năm 2007 của Chính phủ quy định bổsung về việc cấp Giấy chứng nhận quyền sử dụng đất, thu hồi đất, thực hiệnquyền sử dụng đất, trình tự, thủ tục bồi thường, hỗ trợ, tái định cư khi Nhànước thu hồi đất và giải quyết khiếu nại về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cứNghị định số </w:t>
      </w:r>
      <w:hyperlink r:id="rId5" w:history="1">
        <w:r>
          <w:rPr>
            <w:rStyle w:val="Hyperlink"/>
            <w:i/>
          </w:rPr>
          <w:t xml:space="preserve">69/2009/NĐ-CP </w:t>
        </w:r>
      </w:hyperlink>
      <w:r>
        <w:rPr>
          <w:i/>
        </w:rPr>
        <w:t xml:space="preserve"> ngày 13 tháng 8 năm 2009 của Chính phủ quy định bổsung về quy hoạch sử dụng đất, giá đất, thu hồi đất, bồi thường, hỗ trợ và táiđịnh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cứQuyết định số 35/2010/QĐ-UBND ngày 28 tháng 5 năm 2010 của Ủy ban nhân dânthành phố ban hành Quy định về bồi thường, hỗ trợ và tái định cư khi Nhà nướcthu hồi đất trên địa bàn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cứQuyết định số 3392/QĐ-UBND ngày 06 tháng 8 năm 2010 của Ủy ban nhân dân thànhphố về thành lập “Hội đồng thẩm định bồi thường, giải phóng mặt bằng thành phố”trên cơ sở kiện toàn tổ chức Hội đồng thẩm định đền bù, giải phóng mặt bằng củathành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đềnghị của Chủ tịch Hội đồng thẩm định bồi thường, giải phóng mặt bằng thành phốtại Công văn số 49/HĐTĐBT-ĐKKTĐ ngày 24 tháng 01 năm 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Ban hành kèm theo Quyết định này Quy chế tổ chức và hoạt động của Hội đồng thẩmđịnh bồi thường, giải phóng mặt bằng thành phố Hồ Chí Minh (gọi tắt là Hội đồngthẩm định bồi thường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 hiệu lực thi hành sau 10 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bỏ Quyếtđịnh số 13/2006/QĐ-UBND ngày 06 tháng 2 năm 2006 của Ủy ban nhân dân thành phốban hành Quy chế tổ chức và hoạt động của Hội đồng thẩm định bồi thường, giảiphóng mặt bằng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Chánh Văn phòng Ủy ban nhân dân thành phố, Thủ trưởng các Sở - ngành thành phố,Chủ tịch Ủy ban nhân dân các quận - huyện, các thành viên Hội đồng thẩm địnhbồi thường thành phố và các tổ chức, cá nhân có liên quan chịu trách nhiệm thihành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Bộ Tài chính; </w:t>
            </w:r>
            <w:r>
              <w:rPr/>
              <w:br/>
            </w:r>
            <w:r>
              <w:t xml:space="preserve">- Bộ Xây dựng;</w:t>
            </w:r>
            <w:r>
              <w:rPr/>
              <w:br/>
            </w:r>
            <w:r>
              <w:t xml:space="preserve">- Bộ Tài nguyên và Môi trường;</w:t>
            </w:r>
            <w:r>
              <w:rPr/>
              <w:br/>
            </w:r>
            <w:r>
              <w:t xml:space="preserve">- Cục Kiểm tra văn bản QPPL-Bộ Tư pháp; </w:t>
            </w:r>
            <w:r>
              <w:rPr/>
              <w:br/>
            </w:r>
            <w:r>
              <w:t xml:space="preserve">- Thường trực Thành ủy (BT, PBT/TT);</w:t>
            </w:r>
            <w:r>
              <w:rPr/>
              <w:br/>
            </w:r>
            <w:r>
              <w:t xml:space="preserve">- Thường trực HĐND thành phố;</w:t>
            </w:r>
            <w:r>
              <w:rPr/>
              <w:br/>
            </w:r>
            <w:r>
              <w:t xml:space="preserve">- TTUB: CT các PCT;</w:t>
            </w:r>
            <w:r>
              <w:rPr/>
              <w:br/>
            </w:r>
            <w:r>
              <w:t xml:space="preserve">- Ủy ban MTTQ VN thành phố;</w:t>
            </w:r>
            <w:r>
              <w:rPr/>
              <w:br/>
            </w:r>
            <w:r>
              <w:t xml:space="preserve">- Các Đoàn thể thành phố; </w:t>
            </w:r>
            <w:r>
              <w:rPr/>
              <w:br/>
            </w:r>
            <w:r>
              <w:t xml:space="preserve">- VPUB: Các PVP;</w:t>
            </w:r>
            <w:r>
              <w:rPr/>
              <w:br/>
            </w:r>
            <w:r>
              <w:t xml:space="preserve">- Các Phòng Chuyên viên, ĐTMT (3);</w:t>
            </w:r>
            <w:r>
              <w:rPr/>
              <w:br/>
            </w:r>
            <w:r>
              <w:t xml:space="preserve">- Trung tâm Công báo;</w:t>
            </w:r>
            <w:r>
              <w:rPr/>
              <w:br/>
            </w:r>
            <w:r>
              <w:t xml:space="preserve">- Lưu:VT, (ĐTMT/C) 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 THƯỜNG TRỰC</w:t>
            </w:r>
            <w:r>
              <w:rPr>
                <w:b/>
              </w:rPr>
              <w:br/>
            </w:r>
            <w:r>
              <w:rPr>
                <w:b/>
              </w:rPr>
              <w:br/>
            </w:r>
            <w:r>
              <w:rPr>
                <w:b/>
              </w:rPr>
              <w:br/>
            </w:r>
            <w:r>
              <w:rPr>
                <w:b/>
              </w:rPr>
              <w:br/>
            </w:r>
            <w:r>
              <w:rPr>
                <w:b/>
              </w:rPr>
              <w:br/>
            </w:r>
            <w:r>
              <w:rPr>
                <w:b/>
              </w:rPr>
              <w:t xml:space="preserve">Nguyễn Thành Tài</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VÀ HOẠT ĐỘNG CỦA HỘI ĐỒNG THẨM ĐỊNH BỒI THƯỜNG THÀNH PHỐ HỒ CHÍ MINH</w:t>
      </w:r>
      <w:r>
        <w:rPr/>
        <w:br/>
      </w:r>
      <w:r>
        <w:rPr>
          <w:i/>
        </w:rPr>
        <w:t xml:space="preserve">(Ban hành kèm theo Quyết định số 51 / 2011/QĐ-UBND ngày 12 tháng 7 năm 2011 củaỦy 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NĂNG, NHIỆM VỤ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1.Chức năng của Hội đồng thẩm định bồi thường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thẩmđịnh bồi thường thành phố do Ủy ban nhân dân thành phố quyết định thành lập, cóchức năng tham mưu, giúp việc cho Ủy ban nhân dân thành phố giải quyết nhữngvướng mắc trong công tác bồi thường, hỗ trợ và tái định cư của các dự án đầu tưkhi Nhà nước thu hồi đất theo quy hoạch, kế hoạch sử dụng đất được duyệt và đãđược công bố; theo chức năng, nhiệm vụ được quy định tại Quyết định số35/2010/QĐ-UBND ngày 28 tháng 5 năm 2010 và các Văn bản điều chỉnh, bổ sung cóliên quan của Ủy 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2.Nhiệm vụ của Hội đồng thẩm định bồi thường thành phố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định:đơn giá các loại đất để tính bồi thường, hỗ trợ khi Nhà nước thu hồi đất; chiphí đầu tư vào đất còn lại của trường hợp không có đủ hồ sơ, chứng từ có giátrị lớn hơn 500 triệu đồng; giá bán nhà ở, đất ở phục vụ tái định cư các dự ánđầu tư bằng nguồn vốn thuộc ngân sách Nhà nước theo chỉ đạo của Ủy ban nhân dânthành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địnhphương án bồi thường hỗ trợ và tái định cư đối với trường hợp thu hồi đất liênquan từ hai quận - huyện trở lên. Thẩm định đối tượng bồi thường và các khoảnhỗ trợ về đất, về tài sản và các khoản hỗ trợ khác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mưucho Ủy ban nhân dân thành phố các chủ trương, chính sách có liên quan đến việcthực hiện bồi thường, hỗ trợ và tái định cư; kiến nghị Ủy ban nhân dân thànhphố giải quyết các vướng mắc phát sinh do quy định của pháp luật chưa đề cấpđến hoặc do mâu thuẫn, chưa rõ ràng trong việc áp dụng quy định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dẫn,hỗ trợ Ủy ban nhân dân quận - huyện thực hiện các quy định của pháp luật hiệnhành về bồi thường, hỗ trợ và tái định cư; hướng dẫn quy trình, thủ tục hồ sơcụ thể để phục vụ cho việc thẩm định phương án bồi thường, hỗ trợ và tái địnhcư; có ý kiến trình Ủy ban nhân dân thành phố xem xét quyết định nếu vượt thẩmquyền các vấn đề do các sở - ngành và Ủy ban nhân dân quận - huyện đề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Thẩm địnhtrực tiếp một số hồ sơ cụ thể trong trường hợp cần thiết theo chỉ đạo của Ủyban nhân dân thành phố về pháp lý đất đai; công trình xây dựng, vật kiến trúckhác và việc áp giá bồi thường, hỗ trợ, tái định cư theo phương án bồi thường,hỗ trợ và tái định cư được duyệt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nhiệmvụ khác, hoặc công việc cụ thể theo chỉ đạo của Ủy 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CÔNG, PHÂN NHIỆM TRONG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3.Phân công, phân nhiệm giữa các thành viên trong Hội đồng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tịchHội đồng (Phó Giám đốc Sở Tài nguyên và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Chịu tráchnhiệm chung, điều hành hoạt động của Hội đồng, chủ trì các phiên họp của Hộiđồng;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Chịu tráchnhiệm chính về các nội dung liên quan đến chủ trương, chính sách và các nộidung liên quan đến pháp lý đất đai; nhà ở thuộc sở hữu Nhà nước; xây dựng,hướng dẫn quy trình giải quyết hồ sơ và thủ tục hồ sơ gửi đến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Ký các Vănbản có liên quan của Hội đồng;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Thành lậpTổ Chuyên viên giúp việc của Hội đồng và ban hành Quy chế tổ chức và hoạt độngcủa Tổ Chuyên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Chịu tráchnhiệm trước Ủy ban nhân dân thành phố về nội dung văn bản trình và thời hạngiải quyết hồ sơ, công việc theo chỉ đạo của Ủy ban nhân dân thành phố và Quychế đã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Phó Chủtịch Hội đồng (Phó Giám đốc Sở Tài chính) có trách nhiệm: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Giúp Chủtịch Hội đồng điều hành công việc của Hội đồng khi Chủ tịch Hội đồng vắng mặthoặc được Chủ tịch Hội đồng ủy quyền.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Chịu tráchnhiệm chính trong việc tham mưu, trình Ủy ban nhân dân thành phố phê duyệt đơngiá đất để tính bồi thường, hỗ trợ; giá bán nhà ở, đất ở tái định cư (nếu có);có ý kiến về các vấn đề khác có liên quan đến nhiệm vụ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Tham dựcác cuộc họp giải quyết các vướng mắc liên quan đến giá bồi thường và giá bántái định cư khi Ủy ban nhân dân thành phố và các đơn vị mời.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viênThường trực Hội đồng (Sở Tài nguyên và Môi trường)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Giúp Chủtịch Hội đồng điều hành công việc của Hội đồng, được Chủ tịch Hội đồng ủy quyềnchủ trì một số phiên họp của Hội đồng và báo cáo lại để Chủ tịch Hội đồng quyếtđịnh;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dõikhối lượng công việc và tiến độ giải quyết hồ sơ đến Hội đồng;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ý kiếnvề pháp lý đất đai để Hội đồng xem xét, thẩm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Trực tiếptheo dõi chỉ đạo hoạt động của Tổ Chuyên viên giúp việc cho Hội đồng; kiểm tra,đôn đốc hoạt động của Tổ Chuyên viên;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Trình Chủtịch hội đồng phê duyệt, ban hành Quy chế hoạt động của Tổ Chuyên viên; Quytrình, thủ tục giải quyết hồ sơ của Tổ Chuyên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Bố trílịch họp, địa điểm họp và chuẩn bị nội dung các phiên họp của Hội đồng.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Ủy viênHội đồng là đại diện Sở Tài chính có trách nhiệm: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Giúp PhóChủ tịch Hội đồng trong việc thẩm định, tham mưu trình Ủy ban nhân dân thànhphố phê duyệt đơn giá các loại đất để tính bồi thường, hỗ trợ; giá bán nhà ở,đất ở tái định cư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ý kiếnvề các vấn đề khác có liên quan đến nhiệm vụ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Ủy viênHội đồng là đại diện Sở Xây dựng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ý kiếnvới Hội đồng giải quyết các vấn đề thuộc chức năng của Sở Xây dựng liên quanviệc bồi thường, hỗ trợ công trình xây dựng, vật kiến trúc khác, pháp lý nhà ởthuộc sở hữu nhà nước, quỹ nhà tái định cư và những vấn đề phát sinh thuộc chứcnăng nhiệm vụ của Sở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ý kiếnvề các vấn đề khác có liên quan đến nhiệm vụ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Ủy viênHội đồng là đại diện Sở Tư pháp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ý kiếnvề các tài liệu liên quan đến công chứng, chứng thực hoặc các tài liệu khácthuộc thẩm quyền quản lý của Sở Tư pháp; có ý kiến tính pháp lý của các văn bảnliên quan đến các chính sách trước khi Hội đồng trình Ủy ban nhân dân thành phốquyết định; có ý kiến về việc áp dụng pháp luật trong trường hợp phát sinh mâuthuẫn giữa các văn bản quy phạm pháp luật liên quan đến quy định về bồi thường,hỗ trợ tái định cư có sự mâu thuẩn và không rõ ràng;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ý kiếnvề các vấn đề khác có liên quan đến nhiệm vụ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Ủy viênHội đồng là đại diện cơ quan, đơn vị chủ quản của chủ đầu tư hoặc chủ đầu tư cótrách nhiệm cung cấp đầy đủ tài liệu theo yêu cầu và có ý kiến về những nộidung có liên quan đến dự án; tạo điều kiện thuận lợi cho việc tổ chức thực hiệncông tác bồi thường, hỗ trợ và tái định cư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Ủy viênhội đồng là Đại diện Ủy ban nhân dân quận - huyện hoặc là Chủ tịch Hội đồng bồithường của dự án có trách nhiệm đề xuất và trình bày các vấn đề vướng mắc, phátsinh về bồi thường, hỗ trợ và tái định cư của dự án, có ý kiến thêm về các vấnđề do các thành viên Hội đồng thẩm định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4.Nguyên tắc, chế độ làm việc của Hội đồng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viênHội đồng làm việc theo chế độ kiêm nhiệm, bằng hình thức hội nghị, theo nguyêntắc tập thể quyết định các vấn đề thông qua tại cuộc họp đối với những vấn đềphức tạp cần có ý kiến của các thành viên Hội đồng.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quyếtđịnh của Hội đồng phải đạt ít nhất 2/3 ý kiến nhất trí của tổng số thành viêntrong Hội đồng có mặt mới có giá trị thực hiện. Trường hợp tại cuộc họp ý kiếnnhất trí và không nhất trí bằng nhau thì do Chủ tịch Hội đồng quyết định, cácthành viên không nhất trí có quyền bảo lưu ý kiến và được ghi vào biên bản cuộchọp.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hợpthành viên Hội đồng dự họp đã có ý kiến tại cuộc họp nhưng sau đó cơ quan màthành viên đó đại diện có ý kiến khác bằng Văn bản thì đây được xem là ý kiếncuối cùng của cơ quan có đại diện là thành viên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Nếu thànhviên Hội đồng vắng mặt trong ba kỳ họp Hội đồng liên tiếp mà không báo cáo lýdo cụ thể, thì Chủ tịch Hội đồng sẽ báo cáo Ủy ban nhân dân thành phố thay thếthành viên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hiệnđúng theo quy định tại Quyết định số 35/2010/QĐ-UBND ngày 28 tháng 5 năm 2010của Ủy ban nhân dân thành phố và các văn bản pháp luật có liên quan; những vấnđề chưa có trong quy định, chưa có tiền lệ, hoặc có ảnh hưởng lớn đến chínhsách chung của thành phố thì Hội đồng tổ chức họp để lấy ý kiến thống nhất,trình Ủy ban nhân dân thành phố xem xét,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Về vấn đềủy quyền khi thành viên Hội đồng vắng mặt trong phiên họp: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thànhviên của Hội đồng vì bận công tác không thể tham dự cuộc họp của Hội đồng phảicó ý kiến chính thức của mình bằng văn bản hoặc ủy quyền cho người đại diệntham dự cuộc họp (phải là cấp lãnh đạo phòng, ban của đơn vị);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Trongtrường hợp người ủy quyền có ý kiến bằng văn bản gửi Chủ tịch Hội đồng về cácnội dung của cuộc họp thì ý kiến trong văn bản được xem là ý kiến của người ủyquyền;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Nếu ngườiủy quyền không có ý kiến bằng văn bản thì ý kiến phát biểu của người được ủyquyền được xem là ý kiến của người ủy quyền;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ủyquyền có hoặc không có ý kiến bằng văn bản đều phải ký tên vào biên bản họp Hộiđồng, trừ một số trường hợp đặc biệt khi được phép của Chủ tịch Hội đồng thìngười được ủy quyền sẽ ký biên bản với tư cách là đại diện của cơ quan chuyênmôn. Tư cách của người được ủy quyền phải được Hội đồng kiểm tra trước khi tiếnhành cuộc họp.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Hội đồnghọp định kỳ vào ngày thứ ba và thứ năm hàng tuần. Khi cần thiết Chủ tịch Hộiđồng có thể tổ chức họp đột xuất vào các ngày khác trong tuần.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Hội đồng thẩm định bồi thường thành phố không chịu trách nhiệm về mức độ chínhxác của các số liệu kiểm kê về đất đai, tài sản, hồ sơ pháp lý, hồ sơ bồithường, hỗ trợ và mức chi phí bồi thường cho hộ gia đình và cá nhân bị thu hồiđất và mức chi phí bồi thường, hỗ trợ và tái định cư của dự án do Hội đồng bồithường của dự án xác lập và báo cáo thẩm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bồithường của dự án chịu trách nhiệm về tính chất pháp lý, về sự chính xác của cácsố liệu của hồ sơ bồi thường, hỗ trợ của từng trường hợp và mức chi phí bồithường, hỗ trợ và tái định cư của dự án khi báo cáo thẩm định, trình duyệt theoquy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TRÌNH GIẢI QUYẾT HỒ SƠ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6.Quy trình và thời gian thẩm định hồ sơ của Hội đồng thẩm định bồi thường thànhphố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nhậnvà quy trình xử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Tất cả cáchồ sơ đề nghị hướng dẫn, thẩm định liên quan đến việc thực hiện các quy địnhcủa pháp luật về bồi thường, hỗ trợ và tái định cư do các Sở, ngành và Ủy bannhân dân quận - huyện đề nghị đều được gửi về Hội đồng thẩm định bồi thườngthành phố (Sở Tài nguyên và Môi trường là cơ quan thường trực của Hội đồng) đểtiếp nhận; Hội đồng tập trung đầu mối xử lý, không lập thủ tục Văn bản chuyểnqua lại giữa các thành viên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khitiếp nhận hồ sơ, Chủ tịch Hội đồng thẩm định bồi thường thành phố giao TổChuyên viên giúp việc của Hội đồng nghiên cứu, kiểm tra, đề xuất hướng giảiquyết và có Tờ trình cho Hội đồng xem xét,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Trên cơ sởđề nghị của Tổ Chuyên viên, Hội đồng thẩm định bồi thường thành phố sẽ có vănbản hướng dẫn các đơn vị thực hiện theo quy định; trường hợp nếu vượt thẩmquyền, Hội đồng thẩm định bồi thường thành phố có Văn bản báo cáo đề xuất trìnhỦy ban nhân dân thành phố xem xét, quyết định. Những vấn đề đã được xác địnhthuộc chức năng, nhiệm vụ của các cơ quan chuyên môn thì cơ quan đó chịu tráchnhiệm xử lý trực tiếp xử lý (không thông qua Hội đồng).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thờigian xử lý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hợphồ sơ phải họp Hội đồng hoặc phải đi kiểm tra thực địa thì thời gian giải quyếthồ sơ không quá 15 (mười lăm) ngày làm việc kể từ ngày nhận đầy đủ hồ sơ;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hợphồ sơ đơn giản đã có quy định cụ thể, chỉ cần trả lời bằng Văn bản thì khôngphải họp Hội đồng, thời gian giải quyết không quá 07 (bảy) ngày làm việc kể từngày nhận đầy đủ hồ sơ. Trường hợp phức tạp hoặc có tình tiết mới phát sinh cầnphải làm rõ thì Chủ tịch Hội đồng quyết định việc gia hạn thời gian giải quyếtnhưng không quá 10 (mười) ngày làm việc;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hồsơ đã có ý kiến chỉ đạo của Ủy ban nhân dân thành phố về thời gian thực hiệnthì Hội đồng thực hiện theo đúng chỉ đạo;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hồsơ là cơ chế, chính sách thì thời gian xử lý có thể kéo dài hơn, nhưng phải báocáo tiến độ thực hiện cho Ủy ban nhân dân thành phố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7.Kinh phí hoạt động và con dấu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phíhoạt động của Hội đồng do ngân sách thành phố cấp theo quy định; việc quản lý,sử dụng kinh phí của Hội đồng được áp dụng theo nội dung chi, mức chi do Ủy bannhân dân thành phố quy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đồngthẩm định bồi thường thành phố được sử dụng con dấu của Sở Tài nguyên và Môitrường thành phố để hoạt động.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Cán bộ công chức tham gia Hội đồng không thực hiện trách nhiệm được giao hoặclợi dụng chức vụ, quyền hạn cố ý làm trái các quy định của Nhà nước gây thiệthại cho Nhà nước hoặc các bên có liên quan, tùy theo tính chất, mức độ vi phạmsẽ bị xử lý hành chính hoặc truy cứu trách nhiệm hình sự theo quy định của phápluật.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Các thành viên Hội đồng thẩm định bồi thường thành phố và các thành viên TổChuyên viên giúp việc có trách nhiệm thực hiện nghiêm túc Quy chế này. Việc sửađổi, bổ sung quy chế này phải được các thành viên thống nhất thông qua, trìnhỦy ban nhân dân thành phố quyết định ./. </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97-2004-nd-cp-quy-dinh-ve-boi-thuong--ho-tro-va-tai-dinh-cu-khi-nha-nuoc-thu-hoi-dat.aspx" TargetMode="External" /><Relationship Id="rId4" Type="http://schemas.openxmlformats.org/officeDocument/2006/relationships/hyperlink" Target="/nghi-dinh-so-84-2007-nd-cp-cap-giay-chung-nhan-quyen-su-dung-dat--thu-hoi-dat--thuc-hien-quyen-su-dung-dat.aspx" TargetMode="External" /><Relationship Id="rId5" Type="http://schemas.openxmlformats.org/officeDocument/2006/relationships/hyperlink" Target="/nghi-dinh-so-69-2009-nd-cp-quy-dinh-bo-sung-ve-quy-hoach-su-dung-dat--gia-dat--thu-hoi-dat--boi-thuong--ho-tro-tai-dinh-c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2022-06-21T16:07:44Z</dcterms:created>
  <dcterms:modified xsi:type="dcterms:W3CDTF">2022-06-21T16:07:44Z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2022-06-21T16:07:44Z</dcterms:created>
  <dcterms:modified xsi:type="dcterms:W3CDTF">2022-06-21T16:07:44Z</dcterms:modified>
</cp:coreProperties>
</file>