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75563" w14:textId="77777777" w:rsidR="008A5994" w:rsidRDefault="008A5994" w:rsidP="008A59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 SỐ </w:t>
      </w:r>
      <w:hyperlink r:id="rId7" w:tgtFrame="_blank" w:history="1">
        <w:r>
          <w:rPr>
            <w:rStyle w:val="Hyperlink"/>
            <w:rFonts w:ascii="Arial" w:hAnsi="Arial" w:cs="Arial"/>
            <w:b/>
            <w:bCs/>
            <w:color w:val="135ECD"/>
            <w:sz w:val="21"/>
            <w:szCs w:val="21"/>
          </w:rPr>
          <w:t>24/2014/NĐ-CP</w:t>
        </w:r>
      </w:hyperlink>
    </w:p>
    <w:p w14:paraId="715368A4" w14:textId="77777777" w:rsidR="008A5994" w:rsidRDefault="008A5994" w:rsidP="008A59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tổ chức các cơ quan chuyên môn thuộc Ủy ban nhân dân tỉnh,</w:t>
      </w:r>
    </w:p>
    <w:p w14:paraId="27E245D5" w14:textId="77777777" w:rsidR="008A5994" w:rsidRDefault="008A5994" w:rsidP="008A59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phố trực thuộc Trung ương</w:t>
      </w:r>
    </w:p>
    <w:p w14:paraId="2E9DB64D" w14:textId="77777777" w:rsidR="008A5994" w:rsidRDefault="008A5994" w:rsidP="008A59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________________</w:t>
      </w:r>
    </w:p>
    <w:p w14:paraId="73676B1B"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6184E16B"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Hội đồng nhân dân và Ủy ban nhân dân ngày 26 tháng 11 năm 2003;</w:t>
      </w:r>
    </w:p>
    <w:p w14:paraId="41C8B464"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Nội vụ,</w:t>
      </w:r>
    </w:p>
    <w:p w14:paraId="4BBD3718"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tổ chức các cơ quan chuyên môn thuộc Ủy ban nhân dân tỉnh, thành phố trực thuộc Trung ương.</w:t>
      </w:r>
    </w:p>
    <w:p w14:paraId="34F77A99" w14:textId="77777777" w:rsidR="008A5994" w:rsidRDefault="008A5994" w:rsidP="008A5994">
      <w:pPr>
        <w:pStyle w:val="NormalWeb"/>
        <w:spacing w:after="90" w:afterAutospacing="0" w:line="345" w:lineRule="atLeast"/>
        <w:jc w:val="both"/>
        <w:rPr>
          <w:rFonts w:ascii="Arial" w:hAnsi="Arial" w:cs="Arial"/>
          <w:color w:val="000000"/>
          <w:sz w:val="21"/>
          <w:szCs w:val="21"/>
        </w:rPr>
      </w:pPr>
    </w:p>
    <w:p w14:paraId="1527021F" w14:textId="77777777" w:rsidR="008A5994" w:rsidRDefault="008A5994" w:rsidP="008A59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4891E21" w14:textId="77777777" w:rsidR="008A5994" w:rsidRDefault="008A5994" w:rsidP="008A59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B559AAC"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4E1BABA6"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tổ chức các cơ quan chuyên môn thuộc Ủy ban nhân dân tỉnh, thành phố trực thuộc Trung ương (sau đây gọi chung là cấp tỉnh).</w:t>
      </w:r>
    </w:p>
    <w:p w14:paraId="1694E031"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áp dụng đối với các cơ quan chuyên môn thuộc Ủy ban nhân dân cấp tỉnh gồm có sở và cơ quan ngang sở (sau đây gọi chung là sở).</w:t>
      </w:r>
    </w:p>
    <w:p w14:paraId="686965F4"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sau đây không thuộc đối tượng áp dụng của Nghị định này:</w:t>
      </w:r>
    </w:p>
    <w:p w14:paraId="2E793DA6"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Quản lý các Khu công nghiệp, Khu công nghệ cao, Khu kinh tế và Ban Quản lý có tên gọi khác thuộc Ủy ban nhân dân cấp tỉnh;</w:t>
      </w:r>
    </w:p>
    <w:p w14:paraId="7C3ED461"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Đoàn Đại biểu Quốc hội và Hội đồng nhân dân cấp tỉnh; các đơn vị sự nghiệp công lập trực thuộc Ủy ban nhân dân cấp tỉnh và các tổ chức thuộc cơ quan Trung ương được tổ chức theo ngành dọc đặt tại địa phương.</w:t>
      </w:r>
    </w:p>
    <w:p w14:paraId="11668D98"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Nguyên tắc tổ chức</w:t>
      </w:r>
    </w:p>
    <w:p w14:paraId="2652B98A"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thực hiện đầy đủ chức năng, nhiệm vụ quản lý nhà nước của Ủy ban nhân dân cấp tỉnh và sự thống nhất, thông suốt, quản lý ngành, lĩnh vực công tác từ trung ương đến cơ sở.</w:t>
      </w:r>
    </w:p>
    <w:p w14:paraId="4EA4BB3F"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Tinh gọn, hợp lý, hiệu lực, hiệu quả, tổ chức sở quản lý đa ngành, đa lĩnh vực; không nhất thiết ở Trung ương có Bộ, cơ quan ngang Bộ thì cấp tỉnh có tổ chức tương ứng.</w:t>
      </w:r>
    </w:p>
    <w:p w14:paraId="20B0511B"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Phù hợp với điều kiện tự nhiên, dân số, tình hình phát triển kinh tế - xã hội của từng địa phương và yêu cầu cải cách hành chính nhà nước.</w:t>
      </w:r>
    </w:p>
    <w:p w14:paraId="27243DE5"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chồng chéo chức năng, nhiệm vụ, quyền hạn với các tổ chức thuộc Bộ, cơ quan ngang Bộ đặt tại địa phương.</w:t>
      </w:r>
    </w:p>
    <w:p w14:paraId="34673FC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Vị trí và chức năng của sở</w:t>
      </w:r>
    </w:p>
    <w:p w14:paraId="78076B7E"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là cơ quan thuộc Ủy ban nhân dân cấp tỉnh; thực hiện chức năng tham mưu, giúp Ủy ban nhân dân cấp tỉnh quản lý nhà nước về ngành, lĩnh vực ở địa phương theo quy định của pháp luật và theo phân công hoặc ủy quyền của Ủy ban nhân dân cấp tỉnh, Chủ tịch Ủy ban nhân dân cấp tỉnh.</w:t>
      </w:r>
    </w:p>
    <w:p w14:paraId="4FB3C0A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Nhiệm vụ, quyền hạn của sở</w:t>
      </w:r>
    </w:p>
    <w:p w14:paraId="3DF38916"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Ủy ban nhân dân cấp tỉnh:</w:t>
      </w:r>
    </w:p>
    <w:p w14:paraId="42DEDB79"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14:paraId="7A96798F"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văn bản quy định cụ thể chức năng, nhiệm vụ, quyền hạn và cơ cấu tổ chức của sở;</w:t>
      </w:r>
    </w:p>
    <w:p w14:paraId="79C26386"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thảo văn bản quy định cụ thể điều kiện, tiêu chuẩn, chức danh đối với Trưởng, Phó các đơn vị thuộc sở; Trưởng, Phó trưởng phòng chuyên môn thuộc Ủy ban nhân dân huyện, quận, thị xã, thành phố trực thuộc tỉnh (sau đây gọi chung là Ủy ban nhân dân cấp huyện) trong phạm vi ngành, lĩnh vực quản lý.</w:t>
      </w:r>
    </w:p>
    <w:p w14:paraId="31710032"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Chủ tịch Ủy ban nhân dân cấp tỉnh:</w:t>
      </w:r>
    </w:p>
    <w:p w14:paraId="57214306"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thảo quyết định thành lập, sáp nhập, chia tách, giải thể các tổ chức, đơn vị của sở theo quy định của pháp luật;</w:t>
      </w:r>
    </w:p>
    <w:p w14:paraId="3215143F"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Dự thảo quyết định, chỉ thị cá biệt thuộc thẩm quyền ban hành của Chủ tịch Ủy ban nhân dân cấp tỉnh.</w:t>
      </w:r>
    </w:p>
    <w:p w14:paraId="6DB69145"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14:paraId="0FF002D9"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cấp tỉnh.</w:t>
      </w:r>
    </w:p>
    <w:p w14:paraId="05A9FF33"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Giúp Ủy ban nhân dân cấp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14:paraId="65AFFC20"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Hướng dẫn, kiểm tra việc thực hiện cơ chế tự chủ, tự chịu trách nhiệm của đơn vị sự nghiệp công lập theo quy định của pháp luật.</w:t>
      </w:r>
    </w:p>
    <w:p w14:paraId="2B684519"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hợp tác quốc tế về ngành, lĩnh vực quản lý và theo phân công hoặc ủy quyền của Ủy ban nhân dân cấp tỉnh.</w:t>
      </w:r>
    </w:p>
    <w:p w14:paraId="5A2F9205"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Hướng dẫn chuyên môn, nghiệp vụ thuộc ngành, lĩnh vực quản lý đối với cơ quan chuyên môn thuộc Ủy ban nhân dân cấp huyện và chức danh chuyên môn thuộc Ủy ban nhân dân cấp xã.</w:t>
      </w:r>
    </w:p>
    <w:p w14:paraId="6E019DA9"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nghiên cứu, ứng dụng tiến bộ khoa học - kỹ thuật và công nghệ; xây dựng hệ thống thông tin, lưu trữ phục vụ công tác quản lý nhà nước và chuyên môn nghiệp vụ.</w:t>
      </w:r>
    </w:p>
    <w:p w14:paraId="4F0A400C"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cấp tỉnh.</w:t>
      </w:r>
    </w:p>
    <w:p w14:paraId="5747FCA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 định cụ thể chức năng, nhiệm vụ, quyền hạn của văn phòng, phòng chuyên môn nghiệp vụ, chi cục và đơn vị sự nghiệp công lập thuộc sở, phù hợp với chức năng, nhiệm vụ, quyền hạn của sở theo hướng dẫn chung của Bộ quản lý ngành, lĩnh vực và theo quy định của Ủy ban nhân dân cấp tỉnh.</w:t>
      </w:r>
    </w:p>
    <w:p w14:paraId="7FB55D66"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 Quản lý tổ chức bộ máy, biên chế công chức, cơ cấu ngạch công chức, vị trí việc làm, cơ cấu viên chức theo chức danh nghề nghiệp và số lượng người làm việc trong các đơn vị sự nghiệp công </w:t>
      </w:r>
      <w:r>
        <w:rPr>
          <w:rFonts w:ascii="Arial" w:hAnsi="Arial" w:cs="Arial"/>
          <w:color w:val="000000"/>
          <w:sz w:val="21"/>
          <w:szCs w:val="21"/>
        </w:rPr>
        <w:lastRenderedPageBreak/>
        <w:t>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cấp tỉnh.</w:t>
      </w:r>
    </w:p>
    <w:p w14:paraId="6BCD091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Quản lý và chịu trách nhiệm về tài chính được giao theo quy định của pháp luật và theo phân công hoặc ủy quyền của Ủy ban nhân dân cấp tỉnh.</w:t>
      </w:r>
    </w:p>
    <w:p w14:paraId="33E38F81"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Thực hiện công tác thông tin, báo cáo định kỳ và đột xuất về tình hình thực hiện nhiệm vụ được giao với Ủy ban nhân dân cấp tỉnh, các Bộ, cơ quan ngang Bộ.</w:t>
      </w:r>
    </w:p>
    <w:p w14:paraId="3C0505FB"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Thực hiện nhiệm vụ khác do Ủy ban nhân dân, Chủ tịch Ủy ban nhân dân cấp tỉnh giao và theo quy định của pháp luật.</w:t>
      </w:r>
    </w:p>
    <w:p w14:paraId="27C337EA"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Cơ cấu tổ chức của sở</w:t>
      </w:r>
    </w:p>
    <w:p w14:paraId="0744DBA9"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cấu tổ chức của sở thuộc Ủy ban nhân dân cấp tỉnh gồm có:</w:t>
      </w:r>
    </w:p>
    <w:p w14:paraId="77AB9917"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w:t>
      </w:r>
    </w:p>
    <w:p w14:paraId="0D1CF820"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w:t>
      </w:r>
    </w:p>
    <w:p w14:paraId="2B67A557"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chuyên môn, nghiệp vụ.</w:t>
      </w:r>
    </w:p>
    <w:p w14:paraId="423EB98C"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cục.</w:t>
      </w:r>
    </w:p>
    <w:p w14:paraId="7B60F983"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sự nghiệp công lập.</w:t>
      </w:r>
    </w:p>
    <w:p w14:paraId="525105A2"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nhất thiết các sở đều có các tổ chức quy định tại Khoản 2, 4 và 5 của Điều này. Riêng Văn phòng Ủy ban nhân dân cấp tỉnh có Cổng Thông tin điện tử.</w:t>
      </w:r>
    </w:p>
    <w:p w14:paraId="0951F930"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Người đứng đầu, cấp phó của người đứng đầu sở</w:t>
      </w:r>
    </w:p>
    <w:p w14:paraId="28D1580B"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sở thuộc Ủy ban nhân dân cấp tỉnh (sau đây gọi chung là Giám đốc sở) chịu trách nhiệm trước Ủy ban nhân dân, Chủ tịch Ủy ban nhân dân cấp tỉnh và trước pháp luật về thực hiện chức năng, nhiệm vụ, quyền hạn của sở.</w:t>
      </w:r>
    </w:p>
    <w:p w14:paraId="022B5AEB"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phó của người đứng đầu cơ quan chuyên môn thuộc Ủy ban nhân dân cấp tỉnh (sau đây gọi chung là Phó Giám đốc sở) là người giúp Giám đốc sở chỉ đạo một số mặt công tác và chịu trách nhiệm trước Giám đốc sở và trước pháp luật về nhiệm vụ được phân công. Khi Giám đốc sở vắng mặt, một Phó Giám đốc sở được Giám đốc sở ủy nhiệm điều hành các hoạt động của sở.</w:t>
      </w:r>
    </w:p>
    <w:p w14:paraId="544B9055"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lượng Phó Giám đốc sở không quá 03 người; riêng số lượng Phó Giám đốc các sở thuộc Ủy ban nhân dân thành phố Hà Nội và Ủy ban nhân dân thành phố Hồ Chí Minh không quá 04 người.</w:t>
      </w:r>
    </w:p>
    <w:p w14:paraId="71ECF81A"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bổ nhiệm, miễn nhiệm, điều động, luân chuyển, khen thưởng, kỷ luật, cho từ chức, nghỉ hưu và thực hiện chế độ, chính sách đối với Giám đốc sở và Phó Giám đốc sở do Chủ tịch Ủy ban nhân dân cấp tỉnh quyết định theo quy định của pháp luật.</w:t>
      </w:r>
    </w:p>
    <w:p w14:paraId="2AF6EB84"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Chế độ làm việc của sở và trách nhiệm của Giám đốc sở</w:t>
      </w:r>
    </w:p>
    <w:p w14:paraId="5DB5FA59"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thuộc Ủy ban nhân dân cấp tỉnh làm việc theo chế độ thủ trưởng và theo Quy chế làm việc của Ủy ban nhân dân cấp tỉnh, bảo đảm nguyên tắc tập trung dân chủ.</w:t>
      </w:r>
    </w:p>
    <w:p w14:paraId="2952088B"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các quy định của pháp luật và phân công của Ủy ban nhân dân cấp tỉnh, Giám đốc sở ban hành Quy chế làm việc của sở và chỉ đạo, kiểm tra việc thực hiện quy định đó.</w:t>
      </w:r>
    </w:p>
    <w:p w14:paraId="4B1E78AA"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sở chịu trách nhiệm trước Ủy ban nhân dân, Chủ tịch Ủy ban nhân dân cấp tỉnh trong việc thực hiện chức năng, nhiệm vụ, quyền hạn quản lý nhà nước về ngành, lĩnh vực ở địa phương và các công việc được Ủy ban nhân dân, Chủ tịch Ủy ban nhân dân cấp tỉnh phân công hoặc ủy quyền; không chuyển công việc thuộc nhiệm vụ, quyền hạn của mình lên Ủy ban nhân dân, Chủ tịch Ủy ban nhân dân cấp tỉnh. Đối với những vấn đề vượt quá thẩm quyền hoặc đúng thẩm quyền nhưng không đủ khả năng và điều kiện để giải quyết thì Giám đốc sở phải chủ động làm việc với Giám đốc sở có liên quan để hoàn chỉnh hồ sơ trình Ủy ban nhân dân, Chủ tịch Ủy ban nhân dân cấp tỉnh xem xét, quyết định; thực hành tiết kiệm, chống lãng phí và chịu trách nhiệm khi để xảy ra tham nhũng, gây thiệt hại trong tổ chức, đơn vị thuộc quyền quản lý của mình.</w:t>
      </w:r>
    </w:p>
    <w:p w14:paraId="6B07E620"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đốc sở có trách nhiệm báo cáo với Ủy ban nhân dân, Chủ tịch Ủy ban nhân dân cấp tỉnh; Bộ, cơ quan ngang Bộ về tổ chức, hoạt động của cơ quan mình; báo cáo công tác trước Hội đồng nhân dân và Ủy ban nhân dân cấp tỉnh khi có yêu cầu; cung cấp tài liệu cần thiết theo yêu cầu của Hội đồng nhân dân cấp tỉnh; trả lời kiến nghị của cử tri, chất vấn của đại biểu Hội đồng nhân dân cấp tỉnh về những vấn đề trong phạm vi ngành, lĩnh vực quản lý; phối hợp với các Giám đốc sở khác, người đứng đầu tổ chức chính trị - xã hội, các cơ quan có liên quan trong việc thực hiện nhiệm vụ của sở.</w:t>
      </w:r>
    </w:p>
    <w:p w14:paraId="291447B2"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nhiệm, miễn nhiệm cấp Trưởng và Phó của cấp Trưởng các cơ quan, đơn vị thuộc và trực thuộc theo quy định.</w:t>
      </w:r>
    </w:p>
    <w:p w14:paraId="0A0F4B10"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07BF5EA9"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CÁC SỞ THUỘC ỦY BAN NHÂN DÂN CẤP TỈNH</w:t>
      </w:r>
    </w:p>
    <w:p w14:paraId="539F3590"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Các sở được tổ chức thống nhất ở các địa phương</w:t>
      </w:r>
    </w:p>
    <w:p w14:paraId="1DD6A9AF"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Nội vụ:</w:t>
      </w:r>
    </w:p>
    <w:p w14:paraId="4F386648"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Tổ chức bộ máy; vị trí việc làm; biên chế công chức, cơ cấu ngạch công chức trong các cơ quan, tổ chức hành chính;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vụ, công chức; chính quyền địa phương; địa giới hành chính; cán bộ, công chức, viên chức và cán bộ, công chức cấp xã; đào tạo, bồi dưỡng cán bộ, công chức, viên chức và cán bộ, công chức cấp xã; những người hoạt động không chuyên trách ở cấp xã; tổ chức hội, tổ chức phi chính phủ; văn thư, lưu trữ nhà nước; tôn giáo; công tác thanh niên; thi đua - khen thưởng.</w:t>
      </w:r>
    </w:p>
    <w:p w14:paraId="41B8AB7A"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Tư pháp:</w:t>
      </w:r>
    </w:p>
    <w:p w14:paraId="6497408F"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Công tác xây dựng và thi hành pháp luật; theo dõi thi hành pháp luật; kiểm tra, xử lý văn bản quy phạm pháp luật; kiểm soát thủ tục hành chính; phổ biến, giáo dục pháp luật; pháp chế; công chứng, chứng thực; nuôi con nuôi; trọng tài thương mại; hộ tịch; quốc tịch; lý lịch tư pháp; bồi thường nhà nước; luật sư, tư vấn pháp luật; trợ giúp pháp lý; giám định tư pháp; hòa giải cơ sở; bán đấu giá tài sản; quản lý công tác thi hành pháp luật về xử lý vi phạm hành chính và công tác tư pháp khác theo quy định của pháp luật.</w:t>
      </w:r>
    </w:p>
    <w:p w14:paraId="1994949B"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Kế hoạch và Đầu tư:</w:t>
      </w:r>
    </w:p>
    <w:p w14:paraId="7415ABF0"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Tổng hợp quy hoạch, kế hoạch phát triển kinh tế - xã hội; tổ chức thực hiện và đề xuất về cơ chế, chính sách quản lý kinh tế - xã hội trên địa bàn tỉnh; đầu tư trong nước, đầu tư nước ngoài ở địa phương; quản lý nguồn hỗ trợ phát triển chính thức (ODA), nguồn viện trợ phi chính phủ; đấu thầu; đăng ký kinh doanh; tổng hợp về doanh nghiệp, kinh tế tập thể, hợp tác xã, kinh tế tư nhân.</w:t>
      </w:r>
    </w:p>
    <w:p w14:paraId="7E7207C6"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Tài chính:</w:t>
      </w:r>
    </w:p>
    <w:p w14:paraId="77A14537"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Tài chính; ngân sách nhà nước; thuế, phí, lệ phí và thu khác của ngân sách nhà nước; tài sản nhà nước; các quỹ tài chính nhà nước; đầu tư tài chính; tài chính doanh nghiệp; kế toán; kiểm toán độc lập; giá và các hoạt động dịch vụ tài chính tại địa phương theo quy định của pháp luật.</w:t>
      </w:r>
    </w:p>
    <w:p w14:paraId="00E94CCA"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Sở Công Thương:</w:t>
      </w:r>
    </w:p>
    <w:p w14:paraId="113393F6"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Tham mưu, giúp Ủy ban nhân dân cấp tỉnh quản lý nhà nước về: Cơ khí; luyện kim; điện; năng lượng mới; năng lượng tái tạo; dầu khí; hóa chất; vật liệu nổ công nghiệp; công nghiệp khai thác mỏ và chế biến khoáng sản; công nghiệp tiêu dùng; công nghiệp thực phẩm; công nghiệp chế biến khác; lưu thông hàng hóa trên địa bàn; xuất khẩu, nhập khẩu; quản lý thị trường; xúc tiến thương mại; thương mại điện tử; dịch vụ thương mại; quản lý cạnh tranh và bảo vệ quyền lợi người tiêu dùng; hội nhập kinh tế; thương mại quốc tế; quản lý cụm công nghiệp trên địa bàn; quản lý an toàn thực phẩm theo quy định của pháp luật.</w:t>
      </w:r>
    </w:p>
    <w:p w14:paraId="02C00F27"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Sở Nông nghiệp và Phát triển nông thôn:</w:t>
      </w:r>
    </w:p>
    <w:p w14:paraId="1D11EE6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Nông nghiệp; lâm nghiệp; diêm nghiệp; thủy sản; thủy lợi và phát triển nông thôn; phòng, chống thiên tai; chất lượng, an toàn thực phẩm đối với nông sản, lâm sản, thủy sản, muối theo quy định của pháp luật.</w:t>
      </w:r>
    </w:p>
    <w:p w14:paraId="53F47D9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Sở Giao thông vận tải:</w:t>
      </w:r>
    </w:p>
    <w:p w14:paraId="6583D719"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w:t>
      </w:r>
    </w:p>
    <w:p w14:paraId="0DDFC130"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Sở Xây dựng:</w:t>
      </w:r>
    </w:p>
    <w:p w14:paraId="5C02FF84"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Quy hoạch xây dựng và kiến trúc; hoạt động đầu tư xây dựng; phát triển đô thị; hạ tầng kỹ thuật đô thị và khu công nghiệp, khu kinh tế, khu công nghệ cao (bao gồm: Cấp nước, thoát nước đô thị và khu công nghiệp, khu kinh tế, khu công nghệ cao; quản lý chất thải rắn thông thường tại đô thị, khu công nghiệp, khu kinh tế, khu công nghệ cao, cơ sở sản xuất vật liệu xây dựng; chiếu sáng đô thị; công viên, cây xanh đô thị; quản lý nghĩa trang, trừ nghĩa trang liệt sỹ; kết cấu hạ tầng giao thông đô thị, không bao gồm việc quản lý khai thác, sử dụng, bảo trì kết cấu hạ tầng giao thông đô thị; quản lý xây dựng ngầm đô thị; quản lý sử dụng chung cơ sở hạ tầng kỹ thuật đô thị); nhà ở; công sở; thị trường bất động sản; vật liệu xây dựng.</w:t>
      </w:r>
    </w:p>
    <w:p w14:paraId="7A1143D1"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thành phố Hà Nội và thành phố Hồ Chí Minh, chức năng tham mưu về quy hoạch xây dựng và kiến trúc do Sở Quy hoạch - Kiến trúc thực hiện.</w:t>
      </w:r>
    </w:p>
    <w:p w14:paraId="0363931A"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Sở Tài nguyên và Môi trường:</w:t>
      </w:r>
    </w:p>
    <w:p w14:paraId="1E0F0EC2"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Tham mưu, giúp Ủy ban nhân dân cấp tỉnh quản lý nhà nước về: Đất đai; tài nguyên nước; tài nguyên khoáng sản, địa chất; môi trường; khí tượng thủy văn; biến đổi khí hậu; đo đạc và bản đồ; quản lý tổng hợp và thống nhất về biển và hải đảo (đối với các tỉnh có biển, đảo).</w:t>
      </w:r>
    </w:p>
    <w:p w14:paraId="42B5F8C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Sở Thông tin và Truyền thông:</w:t>
      </w:r>
    </w:p>
    <w:p w14:paraId="5A169F85"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Báo chí; xuất bản; bưu chính; viễn thông; tần số vô tuyến điện; công nghệ thông tin; điện tử; phát thanh và truyền hình; thông tin đối ngoại; bản tin thông tấn; thông tin cơ sở; hạ tầng thông tin truyền thông; quảng cáo trên báo chí, trên môi trường mạng, trên xuất bản phẩm và quảng cáo tích hợp trên các sản phẩm, dịch vụ bưu chính, viễn thông, công nghệ thông tin.</w:t>
      </w:r>
    </w:p>
    <w:p w14:paraId="30F2A35C"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Sở Lao động - Thương binh và Xã hội:</w:t>
      </w:r>
    </w:p>
    <w:p w14:paraId="6771C56E"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Lao động; việc làm; dạy nghề; tiền lương; tiền công; bảo hiểm xã hội (bảo hiểm xã hội bắt buộc, bảo hiểm xã hội tự nguyện, bảo hiểm thất nghiệp); an toàn lao động; người có công; bảo trợ xã hội; bảo vệ và chăm sóc trẻ em; bình đẳng giới; phòng, chống tệ nạn xã hội.</w:t>
      </w:r>
    </w:p>
    <w:p w14:paraId="12AFF1F8"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Sở Văn hóa, Thể thao và Du lịch:</w:t>
      </w:r>
    </w:p>
    <w:p w14:paraId="02E264E1"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Văn hóa; gia đình; thể dục, thể thao, du lịch và quảng cáo (không bao gồm nội dung quảng cáo quy định tại Khoản 10 Điều này); việc sử dụng Quốc kỳ, Quốc huy, Quốc ca và chân dung Chủ tịch Hồ Chí Minh theo quy định của pháp luật.</w:t>
      </w:r>
    </w:p>
    <w:p w14:paraId="4244BE8A"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Sở Khoa học và Công nghệ:</w:t>
      </w:r>
    </w:p>
    <w:p w14:paraId="624E93D1"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Hoạt động khoa học và công nghệ; phát triển tiềm lực khoa học và công nghệ; tiêu chuẩn, đo lường, chất lượng; sở hữu trí tuệ; ứng dụng bức xạ và đồng vị phóng xạ; an toàn bức xạ và hạt nhân.</w:t>
      </w:r>
    </w:p>
    <w:p w14:paraId="7B89A80B"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Sở Giáo dục và Đào tạo:</w:t>
      </w:r>
    </w:p>
    <w:p w14:paraId="6B009625"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Chương trình, nội dung giáo dục và đào tạo; nhà giáo và công chức, viên chức quản lý giáo dục; cơ sở vật chất, thiết bị trường học và đồ chơi trẻ em; quy chế thi cử và cấp văn bằng, chứng chỉ.</w:t>
      </w:r>
    </w:p>
    <w:p w14:paraId="108CF5DE"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Sở Y tế:</w:t>
      </w:r>
    </w:p>
    <w:p w14:paraId="0AC0F2D5"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Tham mưu, giúp Ủy ban nhân dân cấp tỉnh quản lý nhà nước về: Y tế dự phòng; khám bệnh, chữa bệnh; phục hồi chức năng; giám định y khoa, pháp y, pháp y tâm thần; y dược cổ truyền; sức khỏe sinh sản; trang thiết bị y tế; dược; mỹ phẩm; an toàn thực phẩm; bảo hiểm y tế; dân số - kế hoạch hóa gia đình.</w:t>
      </w:r>
    </w:p>
    <w:p w14:paraId="27309D29"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Thanh tra tỉnh:</w:t>
      </w:r>
    </w:p>
    <w:p w14:paraId="0F0A0830"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Công tác thanh tra, giải quyết khiếu nại, tố cáo và phòng, chống tham nhũng.</w:t>
      </w:r>
    </w:p>
    <w:p w14:paraId="0EE8C832"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Văn phòng Ủy ban nhân dân:</w:t>
      </w:r>
    </w:p>
    <w:p w14:paraId="1354E6D5"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về: Chương trình, kế hoạch công tác; tổ chức, quản lý và công bố các thông tin chính thức về hoạt động của Ủy ban nhân dân, Chủ tịch Ủy ban nhân dân cấp tỉnh; đầu mối Cổng thông tin điện tử, kết nối hệ thống thông tin hành chính điện tử chỉ đạo điều hành của Ủy ban nhân dân, Chủ tịch Ủy ban nhân dân cấp tỉnh; quản lý công báo và phục vụ các hoạt động chung của Ủy ban nhân dân cấp tỉnh; giúp Chủ tịch Ủy ban nhân dân và các Phó Chủ tịch Ủy ban nhân dân cấp tỉnh thực hiện nhiệm vụ, quyền hạn theo thẩm quyền; quản lý văn thư - lưu trữ và công tác quản trị nội bộ của Văn phòng.</w:t>
      </w:r>
    </w:p>
    <w:p w14:paraId="3B28237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Các sở đặc thù được tổ chức ở một số địa phương</w:t>
      </w:r>
    </w:p>
    <w:p w14:paraId="0DE64F66"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Ngoại vụ:</w:t>
      </w:r>
    </w:p>
    <w:p w14:paraId="5780BF7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Công tác ngoại vụ và công tác biên giới lãnh thổ quốc gia (đối với những tỉnh có đường biên giới).</w:t>
      </w:r>
    </w:p>
    <w:p w14:paraId="013F0A89"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Ngoại vụ được thành lập khi đáp ứng các tiêu chí sau:</w:t>
      </w:r>
    </w:p>
    <w:p w14:paraId="6A83E15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đường biên giới trên bộ và có cửa khẩu quốc tế hoặc quốc gia;</w:t>
      </w:r>
    </w:p>
    <w:p w14:paraId="6069A472"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những tỉnh không có đường biên giới, nhưng phải có đủ các điều kiện sau:</w:t>
      </w:r>
    </w:p>
    <w:p w14:paraId="4FD691CA"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các Khu công nghiệp, Khu chế xuất, Khu công nghệ cao, Khu kinh tế mở, Khu kinh tế cửa khẩu được Thủ tướng Chính phủ quyết định thành lập;</w:t>
      </w:r>
    </w:p>
    <w:p w14:paraId="75A3CD31"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khu du lịch quốc gia hoặc di sản văn hóa được UNESCO công nhận.</w:t>
      </w:r>
    </w:p>
    <w:p w14:paraId="2803D6B3"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Những tỉnh không đủ tiêu chí thành lập Sở Ngoại vụ thì được thành lập Phòng Ngoại vụ thuộc Văn phòng Ủy ban nhân dân cấp tỉnh. Phòng Ngoại vụ chịu sự chỉ đạo trực tiếp của Ủy ban nhân dân </w:t>
      </w:r>
      <w:r>
        <w:rPr>
          <w:rFonts w:ascii="Arial" w:hAnsi="Arial" w:cs="Arial"/>
          <w:color w:val="000000"/>
          <w:sz w:val="21"/>
          <w:szCs w:val="21"/>
        </w:rPr>
        <w:lastRenderedPageBreak/>
        <w:t>cấp tỉnh. Văn phòng Ủy ban nhân dân cấp tỉnh bảo đảm cơ sở vật chất và hành chính quản trị cho hoạt động của Phòng Ngoại vụ.</w:t>
      </w:r>
    </w:p>
    <w:p w14:paraId="36505B48"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Dân tộc:</w:t>
      </w:r>
    </w:p>
    <w:p w14:paraId="43CAB338"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cấp tỉnh quản lý nhà nước về: Công tác dân tộc.</w:t>
      </w:r>
    </w:p>
    <w:p w14:paraId="524A51EB"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Dân tộc được thành lập ở các tỉnh, thành phố trực thuộc Trung ương khi đảm bảo có 2 trong 3 tiêu chí sau:</w:t>
      </w:r>
    </w:p>
    <w:p w14:paraId="083597C4"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trên 20.000 (hai mươi nghìn) người dân tộc thiểu số sống tập trung thành cộng đồng làng, bản;</w:t>
      </w:r>
    </w:p>
    <w:p w14:paraId="0B0BE331"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trên 5.000 (năm nghìn) người dân tộc thiểu số đang cần Nhà nước tập trung giúp đỡ, hỗ trợ phát triển;</w:t>
      </w:r>
    </w:p>
    <w:p w14:paraId="62178FF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đồng bào dân tộc thiểu số sinh sống ở địa bàn xung yếu về an ninh, quốc phòng; địa bàn xen canh, xen cư; biên giới có đông đồng bào dân tộc thiểu số nước ta và nước láng giềng thường xuyên qua lại.</w:t>
      </w:r>
    </w:p>
    <w:p w14:paraId="3CFBB7CC"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tỉnh có đồng bào dân tộc thiểu số sinh sống nhưng chưa đáp ứng các tiêu chí như trên thì thành lập Phòng Dân tộc (hoặc bố trí công chức) làm công tác dân tộc thuộc Văn phòng Ủy ban nhân dân cấp tỉnh. Phòng Dân tộc (hoặc công chức) làm công tác dân tộc chịu sự chỉ đạo trực tiếp của Ủy ban nhân dân cấp tỉnh. Văn phòng Ủy ban nhân dân cấp tỉnh đảm bảo cơ sở vật chất và hành chính quản trị cho hoạt động của Phòng Dân tộc.</w:t>
      </w:r>
    </w:p>
    <w:p w14:paraId="1FC6F39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Quy hoạch - Kiến trúc (được thành lập ở thành phố Hà Nội và thành phố Hồ Chí Minh):</w:t>
      </w:r>
    </w:p>
    <w:p w14:paraId="2E7C9418"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thành phố quản lý nhà nước về quy hoạch xây dựng, kiến trúc.</w:t>
      </w:r>
    </w:p>
    <w:p w14:paraId="7C4A302F"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Về một số lĩnh vực đặc thù khác</w:t>
      </w:r>
    </w:p>
    <w:p w14:paraId="4527889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chuyên môn đặc thù khác chỉ được tổ chức khi thật cần thiết, phù hợp với đặc điểm, tình hình phát triển kinh tế - xã hội và đáp ứng yêu cầu quản lý nhà nước ở địa phương. Căn cứ tiêu chí do Thủ tướng Chính phủ quy định, Ủy ban nhân dân cấp tỉnh xây dựng đề án thành lập cơ quan chuyên môn đặc thù khác, trình Hội đồng nhân dân cùng cấp quyết định.</w:t>
      </w:r>
    </w:p>
    <w:p w14:paraId="18B0CD86"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Nội vụ chủ trì, phối hợp với các Bộ, ngành liên quan xây dựng, trình Thủ tướng Chính phủ quy định lĩnh vực đặc thù, tiêu chí thành lập cơ quan chuyên môn về một số lĩnh vực đặc thù khác.</w:t>
      </w:r>
    </w:p>
    <w:p w14:paraId="51C94307"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III</w:t>
      </w:r>
    </w:p>
    <w:p w14:paraId="311D49F9"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NHIỆM VỤ, QUYỀN HẠN CỦA BỘ, CƠ QUAN NGANG BỘ</w:t>
      </w:r>
    </w:p>
    <w:p w14:paraId="4BAB948C"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VÀ ỦY BAN NHÂN DÂN CẤP TỈNH</w:t>
      </w:r>
    </w:p>
    <w:p w14:paraId="106E9674"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Bộ trưởng Bộ Nội vụ</w:t>
      </w:r>
    </w:p>
    <w:p w14:paraId="7D8EA093"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quyết định việc thành lập, sáp nhập, chia tách, giải thể các sở thuộc Ủy ban nhân dân cấp tỉnh trong trường hợp có sự thay đổi về đơn vị hành chính cấp tỉnh.</w:t>
      </w:r>
    </w:p>
    <w:p w14:paraId="63B32FB2"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các Bộ, cơ quan ngang Bộ hướng dẫn chức năng, nhiệm vụ, quyền hạn và cơ cấu tổ chức của sở thuộc Ủy ban nhân dân cấp tỉnh.</w:t>
      </w:r>
    </w:p>
    <w:p w14:paraId="6C39A916"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thanh tra, giải quyết khiếu nại, tố cáo theo thẩm quyền.</w:t>
      </w:r>
    </w:p>
    <w:p w14:paraId="7B18A0A2"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Bộ trưởng, Thủ trưởng cơ quan ngang Bộ</w:t>
      </w:r>
    </w:p>
    <w:p w14:paraId="7AD75990"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cụ thể tiêu chuẩn chức danh Giám đốc, Phó Giám đốc sở theo ngành, lĩnh vực quản lý.</w:t>
      </w:r>
    </w:p>
    <w:p w14:paraId="3293ED1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hướng dẫn và kiểm tra về chuyên môn nghiệp vụ đối với sở theo ngành, lĩnh vực.</w:t>
      </w:r>
    </w:p>
    <w:p w14:paraId="6FFC387D"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Bộ Nội vụ hướng dẫn chức năng, nhiệm vụ, quyền hạn và cơ cấu tổ chức của sở thuộc Ủy ban nhân dân cấp tỉnh.</w:t>
      </w:r>
    </w:p>
    <w:p w14:paraId="3A101423"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Ủy ban nhân dân cấp tỉnh</w:t>
      </w:r>
    </w:p>
    <w:p w14:paraId="15E15EF4"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cụ thể nhiệm vụ, quyền hạn, cơ cấu tổ chức của sở theo hướng dẫn của Bộ quản lý ngành, lĩnh vực và Bộ Nội vụ.</w:t>
      </w:r>
    </w:p>
    <w:p w14:paraId="02048120"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về tổ chức bộ máy; vị trí việc làm; biên chế công chức, cơ cấu ngạch công chức trong các cơ quan, tổ chức hành chính; vị trí việc làm, cơ cấu viên chức theo chức danh nghề nghiệp và số lượng người làm việc trong các đơn vị sự nghiệp công lập.</w:t>
      </w:r>
    </w:p>
    <w:p w14:paraId="01DA4ADF"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Chủ tịch Ủy ban nhân dân cấp tỉnh</w:t>
      </w:r>
    </w:p>
    <w:p w14:paraId="2E7700DE"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nhiệm Giám đốc, Phó Giám đốc sở theo tiêu chuẩn chức danh do Bộ trưởng, Thủ trưởng cơ quan ngang Bộ quy định và thủ tục do pháp luật quy định (riêng việc bổ nhiệm, miễn nhiệm Chánh Thanh tra cấp tỉnh thực hiện theo quy định của Luật Thanh tra).</w:t>
      </w:r>
    </w:p>
    <w:p w14:paraId="26690370"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 định cho Giám đốc sở bổ nhiệm, miễn nhiệm cấp Trưởng, cấp Phó các cơ quan, đơn vị trực thuộc theo tiêu chuẩn, chức danh do Ủy ban nhân dân cấp tỉnh ban hành.</w:t>
      </w:r>
    </w:p>
    <w:p w14:paraId="25B593C4"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năm, báo cáo tình hình tổ chức và hoạt động của các cơ quan chuyên môn cấp tỉnh với Hội đồng nhân dân cấp tỉnh và Bộ trưởng Bộ Nội vụ.</w:t>
      </w:r>
    </w:p>
    <w:p w14:paraId="41F282E5"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0F9469FB"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4BB26D0B"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Hiệu lực thi hành</w:t>
      </w:r>
    </w:p>
    <w:p w14:paraId="170E14F1"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20 tháng 5 năm 2014, thay thế Nghị định số </w:t>
      </w:r>
      <w:hyperlink r:id="rId8" w:tgtFrame="_blank" w:history="1">
        <w:r>
          <w:rPr>
            <w:rStyle w:val="Hyperlink"/>
            <w:rFonts w:ascii="Arial" w:hAnsi="Arial" w:cs="Arial"/>
            <w:color w:val="135ECD"/>
            <w:sz w:val="21"/>
            <w:szCs w:val="21"/>
          </w:rPr>
          <w:t>13/2008/NĐ-CP </w:t>
        </w:r>
      </w:hyperlink>
      <w:r>
        <w:rPr>
          <w:rFonts w:ascii="Arial" w:hAnsi="Arial" w:cs="Arial"/>
          <w:color w:val="000000"/>
          <w:sz w:val="21"/>
          <w:szCs w:val="21"/>
        </w:rPr>
        <w:t>ngày 04 tháng 02 năm 2008 của Chính phủ quy định tổ chức các cơ quan chuyên môn thuộc Ủy ban nhân dân tỉnh, thành phố trực thuộc Trung ương và Nghị định số 16/2009/NĐ-CP ngày 16 tháng 02 năm 2009 của Chính phủ sửa đổi, bổ sung Khoản 2 Điều 8 của Nghị định số </w:t>
      </w:r>
      <w:hyperlink r:id="rId9" w:tgtFrame="_blank" w:history="1">
        <w:r>
          <w:rPr>
            <w:rStyle w:val="Hyperlink"/>
            <w:rFonts w:ascii="Arial" w:hAnsi="Arial" w:cs="Arial"/>
            <w:color w:val="135ECD"/>
            <w:sz w:val="21"/>
            <w:szCs w:val="21"/>
          </w:rPr>
          <w:t>13/2008/NĐ-CP </w:t>
        </w:r>
      </w:hyperlink>
      <w:r>
        <w:rPr>
          <w:rFonts w:ascii="Arial" w:hAnsi="Arial" w:cs="Arial"/>
          <w:color w:val="000000"/>
          <w:sz w:val="21"/>
          <w:szCs w:val="21"/>
        </w:rPr>
        <w:t>ngày 04 tháng 02 năm 2008 của Chính phủ quy định tổ chức các cơ quan chuyên môn thuộc Ủy ban nhân dân tỉnh, thành phố trực thuộc Trung ương.</w:t>
      </w:r>
    </w:p>
    <w:p w14:paraId="12462224"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thi hành</w:t>
      </w:r>
    </w:p>
    <w:p w14:paraId="27988896" w14:textId="77777777" w:rsidR="008A5994" w:rsidRDefault="008A5994" w:rsidP="008A59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Hội đồng nhân dân và Chủ tịch Ủy ban nhân dân tỉnh, thành phố trực thuộc Trung ương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55"/>
      </w:tblGrid>
      <w:tr w:rsidR="008A5994" w14:paraId="5BE8F038" w14:textId="77777777" w:rsidTr="008A599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C9D3D" w14:textId="77777777" w:rsidR="008A5994" w:rsidRDefault="008A5994">
            <w:pPr>
              <w:pStyle w:val="NormalWeb"/>
              <w:spacing w:after="90" w:afterAutospacing="0" w:line="345" w:lineRule="atLeast"/>
              <w:jc w:val="both"/>
              <w:rPr>
                <w:rFonts w:ascii="Arial" w:hAnsi="Arial" w:cs="Arial"/>
                <w:sz w:val="21"/>
                <w:szCs w:val="21"/>
              </w:rPr>
            </w:pPr>
            <w:r>
              <w:rPr>
                <w:rFonts w:ascii="Arial" w:hAnsi="Arial" w:cs="Arial"/>
                <w:sz w:val="21"/>
                <w:szCs w:val="21"/>
              </w:rPr>
              <w:t>TM. CHÍNH PHỦ</w:t>
            </w:r>
          </w:p>
        </w:tc>
      </w:tr>
      <w:tr w:rsidR="008A5994" w14:paraId="4F584D1D" w14:textId="77777777" w:rsidTr="008A599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483FD" w14:textId="77777777" w:rsidR="008A5994" w:rsidRDefault="008A5994">
            <w:pPr>
              <w:pStyle w:val="NormalWeb"/>
              <w:spacing w:after="90" w:afterAutospacing="0" w:line="345" w:lineRule="atLeast"/>
              <w:jc w:val="both"/>
              <w:rPr>
                <w:rFonts w:ascii="Arial" w:hAnsi="Arial" w:cs="Arial"/>
                <w:sz w:val="21"/>
                <w:szCs w:val="21"/>
              </w:rPr>
            </w:pPr>
            <w:r>
              <w:rPr>
                <w:rFonts w:ascii="Arial" w:hAnsi="Arial" w:cs="Arial"/>
                <w:sz w:val="21"/>
                <w:szCs w:val="21"/>
              </w:rPr>
              <w:t>Thủ tướng</w:t>
            </w:r>
          </w:p>
        </w:tc>
      </w:tr>
      <w:tr w:rsidR="008A5994" w14:paraId="6C644585" w14:textId="77777777" w:rsidTr="008A599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320F6" w14:textId="77777777" w:rsidR="008A5994" w:rsidRDefault="008A599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(Đã ký)</w:t>
            </w:r>
          </w:p>
        </w:tc>
      </w:tr>
      <w:tr w:rsidR="008A5994" w14:paraId="75A08870" w14:textId="77777777" w:rsidTr="008A599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BFC72" w14:textId="77777777" w:rsidR="008A5994" w:rsidRDefault="008A5994">
            <w:pPr>
              <w:pStyle w:val="NormalWeb"/>
              <w:spacing w:after="90" w:afterAutospacing="0" w:line="345" w:lineRule="atLeast"/>
              <w:jc w:val="both"/>
              <w:rPr>
                <w:rFonts w:ascii="Arial" w:hAnsi="Arial" w:cs="Arial"/>
                <w:sz w:val="21"/>
                <w:szCs w:val="21"/>
              </w:rPr>
            </w:pPr>
            <w:r>
              <w:rPr>
                <w:rFonts w:ascii="Arial" w:hAnsi="Arial" w:cs="Arial"/>
                <w:sz w:val="21"/>
                <w:szCs w:val="21"/>
              </w:rPr>
              <w:t>Nguyễn Tấn Dũng</w:t>
            </w:r>
          </w:p>
        </w:tc>
      </w:tr>
    </w:tbl>
    <w:p w14:paraId="768FB046" w14:textId="77777777" w:rsidR="00E91008" w:rsidRPr="008A5994" w:rsidRDefault="00E91008" w:rsidP="008A5994">
      <w:bookmarkStart w:id="0" w:name="_GoBack"/>
      <w:bookmarkEnd w:id="0"/>
    </w:p>
    <w:sectPr w:rsidR="00E91008" w:rsidRPr="008A5994"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7A8E8" w14:textId="77777777" w:rsidR="00DF2A3A" w:rsidRDefault="00DF2A3A" w:rsidP="007446EA">
      <w:pPr>
        <w:spacing w:after="0" w:line="240" w:lineRule="auto"/>
      </w:pPr>
      <w:r>
        <w:separator/>
      </w:r>
    </w:p>
  </w:endnote>
  <w:endnote w:type="continuationSeparator" w:id="0">
    <w:p w14:paraId="212B5A34" w14:textId="77777777" w:rsidR="00DF2A3A" w:rsidRDefault="00DF2A3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5C5A5" w14:textId="77777777" w:rsidR="00DF2A3A" w:rsidRDefault="00DF2A3A" w:rsidP="007446EA">
      <w:pPr>
        <w:spacing w:after="0" w:line="240" w:lineRule="auto"/>
      </w:pPr>
      <w:r>
        <w:separator/>
      </w:r>
    </w:p>
  </w:footnote>
  <w:footnote w:type="continuationSeparator" w:id="0">
    <w:p w14:paraId="6DBD23B3" w14:textId="77777777" w:rsidR="00DF2A3A" w:rsidRDefault="00DF2A3A"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66947"/>
    <w:rsid w:val="002C392D"/>
    <w:rsid w:val="002C6432"/>
    <w:rsid w:val="002E1BCF"/>
    <w:rsid w:val="002F3C10"/>
    <w:rsid w:val="00316D3C"/>
    <w:rsid w:val="00321D2C"/>
    <w:rsid w:val="00324F09"/>
    <w:rsid w:val="00336B96"/>
    <w:rsid w:val="00344FBC"/>
    <w:rsid w:val="00352143"/>
    <w:rsid w:val="003C01DF"/>
    <w:rsid w:val="003C2D98"/>
    <w:rsid w:val="0043128C"/>
    <w:rsid w:val="004404D1"/>
    <w:rsid w:val="00446973"/>
    <w:rsid w:val="00456962"/>
    <w:rsid w:val="00462946"/>
    <w:rsid w:val="004744D6"/>
    <w:rsid w:val="00486781"/>
    <w:rsid w:val="00486CA0"/>
    <w:rsid w:val="004931F0"/>
    <w:rsid w:val="004D3FBC"/>
    <w:rsid w:val="004D59E4"/>
    <w:rsid w:val="004E401D"/>
    <w:rsid w:val="004E4E5D"/>
    <w:rsid w:val="00511B41"/>
    <w:rsid w:val="005637BE"/>
    <w:rsid w:val="00571198"/>
    <w:rsid w:val="0057286D"/>
    <w:rsid w:val="005B3B23"/>
    <w:rsid w:val="00606E03"/>
    <w:rsid w:val="00640271"/>
    <w:rsid w:val="00680C2F"/>
    <w:rsid w:val="00683CB5"/>
    <w:rsid w:val="006B4AB0"/>
    <w:rsid w:val="006C6A0B"/>
    <w:rsid w:val="00725891"/>
    <w:rsid w:val="007371D3"/>
    <w:rsid w:val="007446EA"/>
    <w:rsid w:val="00744A9F"/>
    <w:rsid w:val="00747B39"/>
    <w:rsid w:val="00763D8A"/>
    <w:rsid w:val="00770BA3"/>
    <w:rsid w:val="00773AA5"/>
    <w:rsid w:val="007B275F"/>
    <w:rsid w:val="007B677E"/>
    <w:rsid w:val="00816002"/>
    <w:rsid w:val="008474E9"/>
    <w:rsid w:val="008731F6"/>
    <w:rsid w:val="008744ED"/>
    <w:rsid w:val="00885DDD"/>
    <w:rsid w:val="008A5994"/>
    <w:rsid w:val="008D6F0B"/>
    <w:rsid w:val="00933904"/>
    <w:rsid w:val="009874E5"/>
    <w:rsid w:val="009B5CA5"/>
    <w:rsid w:val="009D21F6"/>
    <w:rsid w:val="00A51306"/>
    <w:rsid w:val="00A52C57"/>
    <w:rsid w:val="00A54EA8"/>
    <w:rsid w:val="00A55569"/>
    <w:rsid w:val="00AC07C4"/>
    <w:rsid w:val="00AC5E7F"/>
    <w:rsid w:val="00AC69F4"/>
    <w:rsid w:val="00B17B8F"/>
    <w:rsid w:val="00B5032F"/>
    <w:rsid w:val="00B56486"/>
    <w:rsid w:val="00B86D81"/>
    <w:rsid w:val="00BF354D"/>
    <w:rsid w:val="00C21723"/>
    <w:rsid w:val="00CA068D"/>
    <w:rsid w:val="00CE192F"/>
    <w:rsid w:val="00CE6808"/>
    <w:rsid w:val="00D04018"/>
    <w:rsid w:val="00D6602E"/>
    <w:rsid w:val="00DE7845"/>
    <w:rsid w:val="00DF2A3A"/>
    <w:rsid w:val="00E01E68"/>
    <w:rsid w:val="00E05516"/>
    <w:rsid w:val="00E06809"/>
    <w:rsid w:val="00E40EF9"/>
    <w:rsid w:val="00E91008"/>
    <w:rsid w:val="00EB0684"/>
    <w:rsid w:val="00EB7046"/>
    <w:rsid w:val="00EC2D51"/>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nghi-dinh-so-13-2008-nd-cp-cua-chinh-phu---quy-dinh-to-chuc-cac-co-quan-chuyen-mon-thuoc-uy-ban-nhan-dan-tinh--thanh-pho-truc-thuoc-trung-uong.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uatminhkhue.vn/nghi-dinh-so-24-2014-nd-cp-cua-thu-tuong-chinh-phu---quy-dinh-to-chuc-cac-co-quan-chuyen-mon-thuoc-uy-ban-nhan-dan-tinh--thanh-pho-truc-thuoc-trung-uong.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uatminhkhue.vn/nghi-dinh-so-13-2008-nd-cp-cua-chinh-phu---quy-dinh-to-chuc-cac-co-quan-chuyen-mon-thuoc-uy-ban-nhan-dan-tinh--thanh-pho-truc-thuoc-trung-uong.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3480</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52</cp:revision>
  <dcterms:created xsi:type="dcterms:W3CDTF">2015-09-21T17:28:00Z</dcterms:created>
  <dcterms:modified xsi:type="dcterms:W3CDTF">2021-07-10T22:07:00Z</dcterms:modified>
</cp:coreProperties>
</file>