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THÀNH PHỐ ĐÀ NẴNG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7252/QĐ-UBND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Đà Nẵng, ngày 06 tháng 9 năm 2012</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PHÂN CẤP QUẢN LÝ NHÀ NƯỚC VỀRỪNG VÀ ĐẤT LÂM NGHIỆP TRÊN ĐỊA BÀN THÀNH PHỐ ĐÀ NẴNG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THÀNH PHỐ ĐÀ NẴNG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Uỷ ban nhân dânngày 26 tháng 11 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Đất đai ngày 26 tháng 11 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Bảo vệ và Phát triển rừng ngày 03 tháng 12 năm2004;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Chỉ thị số 38/2005/CT-TTg ngày 15 tháng 12 năm 2005của Thủ tướng Chính phủ về việc rà soát quy hoạch 3 loại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07/2012/QĐ-TTg ngày 08/02/2012 của Thủ tướngchính phủ về Ban hành một số chính sách tăng cường công tác bảo vệ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liên tịch số </w:t>
      </w:r>
      <w:hyperlink r:id="rId3" w:history="1">
        <w:r>
          <w:rPr>
            <w:rStyle w:val="Hyperlink"/>
            <w:i/>
          </w:rPr>
          <w:t xml:space="preserve">07/2011/TTLT-BNNPTNT-BTNMT </w:t>
        </w:r>
      </w:hyperlink>
      <w:r>
        <w:rPr>
          <w:i/>
        </w:rPr>
        <w:t xml:space="preserve"> ngày29 tháng 01 năm 2011 của liên Bộ: Nông nghiệp và Phát triển nông thôn, Tàinguyên và Môi trường hướng dẫn một số nội dung về giao rừng, thuê rừng gắn liềnvới giao đất, thuê đất lâm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6758/QĐ-UBND ngày 20 tháng 8 năm 2008của UBND thành phố Đà Nẵng về việc phê duyệt quy hoạch 3 loại rừng trên địa bànthành phố Đà Nẵng giai đoạn 2008 - 2020;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Nông nghiệp và Phát triển nôngthôn tại Tờ trình số 1006/TT-SNN ngày 15 tháng 8 năm 2012 về việc ban hànhquyết định phân cấp quản lý nhà nước về rừng và đất lâm nghiệp cho UBND cácquận, huyện có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Phân cấp cho Ủy ban nhân dân các quận, huyện có rừng thực hiện quản lýNhà nước về rừng và đất lâm nghiệp trên địa bàn thành phố Đà Nẵng như phụ lục số1,2,3 đính kèm.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Phân công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tịch UBND các quận, huyện có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quản lý Nhà nước về rừng và đất lâm nghiệp đượcquy định tại Quyết định 07/2012/QĐ-TTg ngày 08/02/2012 của 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Triển khai việc phân cấp quản lý Nhà nước về rừng và đấtlâm nghiệp cho UBND các xã, phường có 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kết quả rà soát quy hoạch 3 loại rừng trên địa bànthành phố Đà Nẵng, giai đoạn 2008 - 2020 (Quyết định phê duyệt số 6758/QĐ-UBND ngày20 tháng 8 năm 2008) để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mưu UBND thành phố quản lý Nhà nước về rừng và chịutrách nhiệm bàn giao thành quả rà soát quy hoạch 3 loại rừng theo Quyết định số 6758/QĐ- UBND ngày 20 tháng 8 năm 2008 của UBND thành phố cho UBND quận, huyệncó rừng; đồng thời xây dựng phương án phân giao quản lý lâm phận cụ thể cho cácchủ rừng trình UBND thành phố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đạo Chi cục Kiểm lâm kiểm tra, giám sát việc quản lýrừng, bảo vệ rừng và phát triển rừng trên địa bàn thành phố Đà Nẵng;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dõi kết quả Quy hoạch bảo vệ và Phát triển rừng thànhphố Đà Nẵng giai đoạn 2011 - 2020 đề xuất UBND thành phố sửa đổi bổ sung chophù hợp với từng giai đoạn phát triển kinh tế -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Tài nguyên và Môi trường phối hợp với Sở Nông nghiệpvà Phát triển nông thôn tham mưu UBND thành phố Đà Nẵng thực hiện quản lý Nhànước về đất lâm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Quyết định này có hiệu lực kể từ ngày ký và thay thế Quyết định số 7572/QĐ-UB ngày 06 tháng 12 năm 2000 của Chủ tịch UBND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Chánh văn phòng UBND thành phố, Giám đốc Sở Nông nghiệp và Phát triểnnông thôn, Giám đốc Sở Tài nguyên và Môi trường, Chi cục trưởng Chi cục Kiểmlâm, Chủ tịch UBND các quận, huyện có rừng và Thủ trưởng các cơ quan liên quancăn cứ Quyết định thi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Phùng Tấn Viết</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 theo Quyết định số 7252/QĐ-UBND ngày 06 tháng9 năm 2012 của UBND thành phố Đà Nẵng)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Quận, huyện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Hoà Vang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Quận Liên Chiểu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Quận Sơn Trà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Quận Cẩm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Quận Ngũ Hành Sơn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diện tích đất Lâm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57.195,6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51.297,6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2.591,1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đặc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33.165,3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28.030,3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2.544,2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2.591,1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có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31.596,4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26.992,8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2.091,5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tự nhiên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28.346,1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25.411,1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trồng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3.250,3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trống đồi núi trọc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Trạng thái IB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Trạng thái IC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phòng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8.678,5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8.519,5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có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7.820,1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7.661,1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tự nhiên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7.537,2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7.537,2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trồng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trống đồi núi trọc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Trạng thái IB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Trạng thái IC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15.351,8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14.748,1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có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12.181,6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11.577,9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tự nhiên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Rừng trồng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11.602,7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10.999,0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trống đồi núi trọc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3.170,2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3.170,2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Trạng thái 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Trạng thái IB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Trạng thái IC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3.073,7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3.073,7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khác (ngoài QH 3 loại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3793,1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SỐ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SÁCH, SỐ HIỆU TIỂU KHU</w:t>
      </w:r>
      <w:r>
        <w:rPr/>
        <w:br/>
      </w:r>
      <w:r>
        <w:rPr>
          <w:i/>
        </w:rPr>
        <w:t xml:space="preserve">(Ban hành kèm theo Quyết định số 7252 /QĐ-UBND ngày 06 tháng 9 năm 2012 củaỦy ban nhân dân thành phố Đà Nẵng)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Tiểu khu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Tiểu khu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phường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Tiểu khu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Tiểu khu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phường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Bắc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Bắc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27A+B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Ninh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Hiệp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Liên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Hòn Sơn Trà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Hiệp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Bắc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Ninh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Bắc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Ninh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43,44,45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41C (Kh+Sơn)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Kh1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Kh2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Khánh Bắc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Khánh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Sơn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Ninh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Ninh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Hiệp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Ninh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Ninh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Ninh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Ninh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Ninh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Hiệp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Ninh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41(Nhơn+Sơn)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 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Nhơn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Sơn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56,57,58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(Nhơn+Minh+ Phát)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 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 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Nhơn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Phát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Ninh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Phú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Phú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Liên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Phú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 Phg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 Ph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Phong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Phú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Phú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Phú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Phú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Khương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27A+26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Liên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Khương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Liên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Khương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Thọ Quang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Thọ Quang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Thọ Quang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Hòa Bắc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73 TK</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SỐ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THỐNG KÊ DIỆN TÍCH RỪNG VÀ ĐÂT LÂMNGHIỆP NGOÀI QUY HOẠCH 3 LOẠI RỪNG THÀNH PHỐ ĐÀ NẴNG</w:t>
      </w:r>
      <w:r>
        <w:rPr/>
        <w:br/>
      </w:r>
      <w:r>
        <w:rPr>
          <w:i/>
        </w:rPr>
        <w:t xml:space="preserve">(Ban hành kèm theo Quyết định số 7252 /QĐ-UBND ngày 06 tháng 9 năm 2012 củaUBND thành phố Đà Nẵng)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Quận/Huyện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phường</w:t>
            </w: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Tiểu khu</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Rừng tự nhiên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8"/>
            <w:hMerge/>
            <w:shd w:val="clear" w:color="auto" w:fill="auto"/>
            <w:vAlign w:val="center"/>
          </w:tcPr>
          <w:p>
            <w:pPr/>
          </w:p>
        </w:tc>
        <w:tc>
          <w:tcPr>
            <w:tcW w:w="0" w:type="auto"/>
            <w:gridSpan w:val="8"/>
            <w:hMerge/>
            <w:shd w:val="clear" w:color="auto" w:fill="auto"/>
            <w:vAlign w:val="center"/>
          </w:tcPr>
          <w:p>
            <w:pPr/>
          </w:p>
        </w:tc>
        <w:tc>
          <w:tcPr>
            <w:tcW w:w="0" w:type="auto"/>
            <w:gridSpan w:val="8"/>
            <w:hMerge/>
            <w:shd w:val="clear" w:color="auto" w:fill="auto"/>
            <w:vAlign w:val="center"/>
          </w:tcPr>
          <w:p>
            <w:pPr/>
          </w:p>
        </w:tc>
        <w:tc>
          <w:tcPr>
            <w:tcW w:w="0" w:type="auto"/>
            <w:gridSpan w:val="8"/>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Rừng trồng</w:t>
            </w:r>
          </w:p>
        </w:tc>
        <w:tc>
          <w:tcPr>
            <w:tcW w:w="0" w:type="auto"/>
            <w:gridSpan w:val="8"/>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Nghèo</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Phục hồi</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IB</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IC</w:t>
            </w:r>
          </w:p>
        </w:tc>
        <w:tc>
          <w:tcPr>
            <w:tcW w:w="0" w:type="auto"/>
            <w:gridSpan w:val="8"/>
            <w:vMerge/>
            <w:shd w:val="clear" w:color="auto" w:fill="auto"/>
            <w:vAlign w:val="center"/>
          </w:tcPr>
          <w:p>
            <w:pPr/>
          </w:p>
        </w:tc>
        <w:tc>
          <w:tcPr>
            <w:tcW w:w="0" w:type="auto"/>
            <w:gridSpan w:val="8"/>
            <w:v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Vang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Bắc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62.76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67.97</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101.39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6.17</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39.88</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74.66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82.53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27.32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65.29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59.93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3.38</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2.31</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 xã</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TK</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27.20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94.98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311.91</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526.22</w:t>
            </w:r>
          </w:p>
        </w:tc>
      </w:tr>
      <w:tr>
        <w:trPr/>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Khương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185.79</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72.95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23.93</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 xã</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TK</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268.91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282.67</w:t>
            </w:r>
          </w:p>
        </w:tc>
      </w:tr>
      <w:tr>
        <w:trPr/>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Liên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4.76</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 xã</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2TK</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32.79</w:t>
            </w:r>
          </w:p>
        </w:tc>
      </w:tr>
      <w:tr>
        <w:trPr/>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Ninh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31.08</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113.78</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45B</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5.32</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188.35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273.93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440.96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 xã</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NTK</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3.83</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Phú</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21.89</w:t>
            </w:r>
          </w:p>
        </w:tc>
      </w:tr>
      <w:tr>
        <w:trPr/>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21.12</w:t>
            </w:r>
          </w:p>
        </w:tc>
      </w:tr>
      <w:tr>
        <w:trPr/>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6.42</w:t>
            </w:r>
          </w:p>
        </w:tc>
      </w:tr>
      <w:tr>
        <w:trPr/>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NTK</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34.93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 xã</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1NTK</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56.82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84.35</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Sơn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41S</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49.16</w:t>
            </w:r>
          </w:p>
        </w:tc>
      </w:tr>
      <w:tr>
        <w:trPr/>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NTK</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 xã</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1TK,1NT K</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68.27</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422.64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52.38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65.45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120.54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173.39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0.38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10.50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1016.46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1439.10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Quận Cẩm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Hòa An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50P1</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 xã</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1TK</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Quận Liên Chiểu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Hiệp Bắc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153.85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101.46</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4A</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748.99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764.63</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 xã</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3TK</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1019.94</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Hòa Minh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50M</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33.16</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 xã</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01TK</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33.16</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1037.46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1053.10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Quận Sơn Trà</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Thọ Quang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207.95</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759.05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633.34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85.40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844.44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193.34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227.50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 xã</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3TK</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853.59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278.74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1279.90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1001.16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125.71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853.59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14.39</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278.74</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1279.90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1439.44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52.38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191.16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128.00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1026.98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24.90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2353.66</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3793.10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 tiểu khu</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 TK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1439.44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128.00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1026.98</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16.02</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24.90</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2246.63</w:t>
            </w:r>
          </w:p>
        </w:tc>
        <w:tc>
          <w:tcPr>
            <w:tcW w:w="0" w:type="auto"/>
            <w:gridSpan w:val="8"/>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3686.06</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 ngoài tiểu khu</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57.87</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 tiểu khu 41S</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49.16</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r>
        <w:t xml:space="preserve"> - Hiện trạng trước qui hoạch TP Đà Nẵng có tổng diện tích đất lâmnghiệp là: </w:t>
      </w:r>
      <w:r>
        <w:rPr>
          <w:b/>
        </w:rPr>
        <w:t xml:space="preserve">60 988,7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đất lâm nghiệp quy hoạchtheo Quyết định số 6758/QĐ-UBND của UBND TP Đà Nẵng ngày 20/8/2008 về việc phêduyệt quy hoạch 3 loại rừng trên địa bàn thành phố Đà Nẵng giai đoạn 2008 -2020 là:</w:t>
      </w:r>
      <w:r>
        <w:rPr>
          <w:b/>
        </w:rPr>
        <w:t xml:space="preserve">57 195,6 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(Chênh lệch giảm: 3793,1 ha)</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so-07-2011-ttlt-bnnptnt-btnmt-cua-bo-nong-nghiep-va-phat-trien-nong-thon-bo-tai-nguyen-va-moi-truong---huong-dan-mot-so-noi-dung-ve-giao-rung--thue-rung-gan-lien-voi-giao-dat--thue-.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2022-06-21T15:25:18Z</dcterms:created>
  <dcterms:modified xsi:type="dcterms:W3CDTF">2022-06-21T15:25:18Z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2022-06-21T15:25:18Z</dcterms:created>
  <dcterms:modified xsi:type="dcterms:W3CDTF">2022-06-21T15:25:18Z</dcterms:modified>
</cp:coreProperties>
</file>