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w:t>
            </w:r>
            <w:r>
              <w:rPr>
                <w:b/>
              </w:rPr>
              <w:t xml:space="preserve">Ể</w:t>
            </w:r>
            <w:r>
              <w:rPr>
                <w:b/>
              </w:rPr>
              <w:t xml:space="preserve">M XÃ HỘI </w:t>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1376</w:t>
            </w:r>
            <w:r>
              <w:t xml:space="preserve">/QĐ-BHXH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CHỨC NĂNG,NHIỆM VỤ, QUYỀN HẠN VÀ CƠ CẤU TỔ CHỨC CỦA BAN KIỂM TOÁN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05/2014/NĐ-CP </w:t>
        </w:r>
      </w:hyperlink>
      <w:r>
        <w:rPr>
          <w:i/>
        </w:rPr>
        <w:t xml:space="preserve"> ngày 17 tháng01 năm 2014 của Chính phủ quy định chức năng, nhiệm vụ, quyền hạn và cơ cấu tổchức của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Ban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Kiểm toán nội bộ là tổ chức giúp việc Tổng Giámđốc Bảo hiểm xã hội Việt Nam (sau đây gọi là Tổng Giám đốc), có chức năng thammưu, giúp Tổng Giám đốc </w:t>
      </w:r>
      <w:r>
        <w:t xml:space="preserve">kiểm tra</w:t>
      </w:r>
      <w:r>
        <w:t xml:space="preserve">, đánhgiá tính đúng đắn, trung thực và hợp pháp của tài liệu, số liệu kế toán, báocáo quyết toán tài chính các đơn vị trong Ngành và của Ngành; đánh giá việctuân thủ pháp luật, tính kinh tế, hiệu lực và hiệu quả trong quản lý, sử dụng cácquỹ bảo hiểm, chi quản lý bộ máy, chi đầu tư xây dựng, các nguồn kinh phí khácvà tài sản trong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Kiểm toán nội bộ chịu sự quản lý trực tiếp,toàn diện của Tổng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quy trình nghiệp vụ kiểm toán nội bộcủa Ngành; sửa đổi, </w:t>
      </w:r>
      <w:r>
        <w:t xml:space="preserve">bổ sung</w:t>
      </w:r>
      <w:r>
        <w:t xml:space="preserve">, hoàn thiệnphương pháp kiểm toán nội bộ và phạm vi hoạt động của kiểm toán nội bộ trongNgành.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kiểm toán nội bộ hàng năm(hoặc đột xuất) trình Tổng Giám đốc phê duyệt; </w:t>
      </w:r>
      <w:r>
        <w:t xml:space="preserve">tổchức</w:t>
      </w:r>
      <w:r>
        <w:t xml:space="preserve"> thực hiện hoạt động kiểm toán theo đúng quy </w:t>
      </w:r>
      <w:r>
        <w:t xml:space="preserve">trình</w:t>
      </w:r>
      <w:r>
        <w:t xml:space="preserve">, thủ tục kiểm toán nội bộ và kế 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toán nội bộ đối với báo cáo quyết toán tàichính của các đơn vị trong Ngành và báo cáo </w:t>
      </w:r>
      <w:r>
        <w:t xml:space="preserve">quyết</w:t>
      </w:r>
      <w:r>
        <w:t xml:space="preserve">toán tài chính của toàn Ngành; tổng hợp kết quả kiểm toán, đánh giá báo cáo </w:t>
      </w:r>
      <w:r>
        <w:t xml:space="preserve">quyết</w:t>
      </w:r>
      <w:r>
        <w:t xml:space="preserve"> toán tài chính của các đơn vị trong Ngànhvà của toàn Ngành trình Tổng Giám đốc xem xét trước khi ký báo cáo quyết toántài chính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kiểm toán, đánh giá một cách độc lập,khách quan đối với các hoạt động thu, chi, quản </w:t>
      </w:r>
      <w:r>
        <w:t xml:space="preserve">lý</w:t>
      </w:r>
      <w:r>
        <w:t xml:space="preserve">,sử dụng các quỹ bảo hiểm, chi quản lý bộ máy, các chương trình, dự án </w:t>
      </w:r>
      <w:r>
        <w:t xml:space="preserve">đầu tư</w:t>
      </w:r>
      <w:r>
        <w:t xml:space="preserve"> xây dựng cơ bản, tài sản của các đơn vị trongtoàn Ngành. Đề xuất những biện pháp nhằm hoàn thiện, nâng cao hiệu lực, hiệuquả trong công tác quản lý tài chính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kết quả kiểm toán nội bộ hàng năm và kếtquả thực hiện kiến nghị của kiểm toán nội bộ với Tổng Giám đốc; chịu tráchnhiệm bảo mật tài liệu, thông tin của Ngành và của các đơn vị được kiểm toántheo đúng </w:t>
      </w:r>
      <w:r>
        <w:t xml:space="preserve">quy định</w:t>
      </w:r>
      <w:r>
        <w:t xml:space="preserve"> của pháp luật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Kiến nghị các biện pháp sửa chữa, khắc phục saisót đối với đơn vị được kiểm toán nội bộ; kiến nghị sửa đổi cơ chế, chính sáchvà kiến nghị xử lý những vi phạm sau khi thực hiện kiểm toán nội bộ. Hướng dẫn,theo dõi, đôn đốc tình hình thực hiện các kiến nghị của kiểm toán nội bộ đốivới các đơn vị trong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trì phối hợp với các đơn vị liên quan tổnghợp, báo cáo việc thực hiện các kết luận, kiến nghị của Kiểm toán Nhà nước. Theodõi, đôn đốc các đơn vị thực hiện kiến nghị của Kiểm toán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Tổng hợp, theo dõi, hướng dẫn và chỉ đạo Bảohiểm xã hội các tỉnh, thành phố trực thuộc Trung ương về nghiệp vụ kiểm toánnội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Xử lý giải quyết kiến nghị, khiếu nại, tố cáo vềcông tác kiểm toán nội bộ trong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Tham gia nghiên cứu khoa học; ứng dụng công ng</w:t>
      </w:r>
      <w:r>
        <w:t xml:space="preserve">hệ thông tin</w:t>
      </w:r>
      <w:r>
        <w:t xml:space="preserve">; </w:t>
      </w:r>
      <w:r>
        <w:t xml:space="preserve">tổchức</w:t>
      </w:r>
      <w:r>
        <w:t xml:space="preserve"> đào tạo, bồi dưỡng về nghiệp vụ kiểm toán nội bộ cho công chức, viênchức trong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chế độ thông tin, thống kê, báo cáo,cải cách hành 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Quản lý công chức, viên chức và tài sản của đơnvị.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Thực hiện các nhiệm vụ khác do Tổng Giám đốcgiao.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Chế độ quản lý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Kiểm toán nội bộ do Trưởng ban quản lý, điềuhành theo chế độ thủ trưởng. Trưởng ban chịu trách nhiệm trước Tổng Giám đốc vàtrước pháp luật về toàn bộ hoạt động của Ban. Giúp việc Trưởng ban có các PhóTrưởng ban. Trưởng ban và các Phó Trưởng ban do Tổng Giám đốc bổ nhiệm, miễnnhiệm, điều động, thuyên chuyển, khen thưởng và kỷ luật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ban ban hành quy định về phân công nhiệmvụ, mối quan hệ công tác và lề lối làm việc của Ban; đôn đốc, </w:t>
      </w:r>
      <w:r>
        <w:t xml:space="preserve">kiểm tra</w:t>
      </w:r>
      <w:r>
        <w:t xml:space="preserve"> việc thực hiện các </w:t>
      </w:r>
      <w:r>
        <w:t xml:space="preserve">quy định</w:t>
      </w:r>
      <w:r>
        <w:t xml:space="preserve">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ban phân công hoặc </w:t>
      </w:r>
      <w:r>
        <w:t xml:space="preserve">ủy</w:t>
      </w:r>
      <w:r>
        <w:t xml:space="preserve"> quyền cho Phó Trưởng ban giải quyết các côngviệc thuộc thẩm quyền của Trưởng ban. Phó Trưởng ban chịu trách nhiệm trước Trưởngban và trước pháp luật về nhiệm vụ được giao. Trưởng ban chịu trách nhiệm vềquyết định </w:t>
      </w:r>
      <w:r>
        <w:t xml:space="preserve">của</w:t>
      </w:r>
      <w:r>
        <w:t xml:space="preserve"> Phó Trưởng ban được phâncông hoặc </w:t>
      </w:r>
      <w:r>
        <w:t xml:space="preserve">ủy</w:t>
      </w:r>
      <w:r>
        <w:t xml:space="preserve"> quyền giải </w:t>
      </w:r>
      <w:r>
        <w:t xml:space="preserve">quyết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Cơ cấu tổ chức và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gồm 04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Nghiệp vụ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Nghiệp vụ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Nghiệp vụ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nhiệm vụ và quyền hạn của các phòng trêndo Trưởng Ban Kiểm toán nội bộ xây dựng trình Tổng Giám đốc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do Trưởng phòng quản lý và điều hành theo chếđộ thủ trưởng. Trưởng phòng chịu trách nhiệm trước Trưởng ban và trước phápluật </w:t>
      </w:r>
      <w:r>
        <w:t xml:space="preserve">về</w:t>
      </w:r>
      <w:r>
        <w:t xml:space="preserve"> toàn bộ hoạt động chuyên môn,nghiệp vụ của phòng. Giúp Trưởng phòng có các Phó Trưởng phòng. Trưởng phòng,Phó Trưởng phòng do Tổng Giám đốc bổ nhiệm, miễn nhiệm, điều động, thuyên chuyển,khen thưởng và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chế của Ban Kiểm toán nội bộ do Tổng Giámđốc giao. Công chức, viên chức của Ban được tuyển dụng theo quy định hiện hànhvà làm việc theo Quy chế làm việc của cơ quan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của 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các chức năng, nhiệm vụ theoquy định tại Điều 1, Điều 2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chương trình cải cách hànhchính; phòng, chống tham nhũng trong quản lý, điều hành mọi hoạt động của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w:t>
      </w:r>
      <w:r>
        <w:t xml:space="preserve">các công việc thuộc phạm vi thẩm quyền quản lý của Ban; quyết định các biệnpháp cụ thể để tăng cường kỷ luật, kỷ cương hành chính của công chức, viênchức; chống tham nhũng, lãng phí, quan liêu, hách dịch, cửa quyền và các hiệntượng tiêu cực khác trong Ban. Chịu trách nhiệm khi để xảy ra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quy định của pháp luật và của TổngGiám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các </w:t>
      </w:r>
      <w:r>
        <w:t xml:space="preserve">đơnvị</w:t>
      </w:r>
      <w:r>
        <w:t xml:space="preserve"> có liên quan trong và ngoài Ngành để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Hiệu lực và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Tổ chức cán bộ, Chánh Văn phòng, TrưởngBan Kiểm toán nội bộ, Thủ trưởng các đơn vị trực thuộc Bảo hiểm xã hội Việt Namvà Giám đốc Bảo hiểm xã hội các tỉnh, thành phố trực thuộc Trung ương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6;</w:t>
            </w:r>
            <w:r>
              <w:rPr/>
              <w:br/>
            </w:r>
            <w:r>
              <w:t xml:space="preserve">- HĐQL (để b/c);</w:t>
            </w:r>
            <w:r>
              <w:rPr/>
              <w:br/>
            </w:r>
            <w:r>
              <w:t xml:space="preserve">- Tổng Giám đốc;</w:t>
            </w:r>
            <w:r>
              <w:rPr/>
              <w:br/>
            </w:r>
            <w:r>
              <w:t xml:space="preserve">- Các Phó TGĐ;</w:t>
            </w:r>
            <w:r>
              <w:rPr/>
              <w:br/>
            </w:r>
            <w:r>
              <w:t xml:space="preserve">- Lưu: VT, TCCB </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br/>
            </w:r>
            <w:r>
              <w:rPr>
                <w:b/>
              </w:rPr>
              <w:br/>
            </w:r>
            <w:r>
              <w:rPr>
                <w:b/>
              </w:rPr>
              <w:br/>
            </w:r>
            <w:r>
              <w:rPr>
                <w:b/>
              </w:rPr>
              <w:br/>
            </w:r>
            <w:r>
              <w:rPr>
                <w:b/>
              </w:rPr>
              <w:br/>
            </w:r>
            <w:r>
              <w:rPr>
                <w:b/>
              </w:rPr>
              <w:t xml:space="preserve">Nguyễn Thị Minh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5-2014-nd-cp-cua-chinh-phu---quy-dinh-chuc-nang--nhiem-vu--quyen-han-va-co-cau-to-chuc-cua-bao-hiem-xa-hoi-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2022-06-21T15:37:30Z</dcterms:created>
  <dcterms:modified xsi:type="dcterms:W3CDTF">2022-06-21T15:37:30Z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2022-06-21T15:37:30Z</dcterms:created>
  <dcterms:modified xsi:type="dcterms:W3CDTF">2022-06-21T15:37:30Z</dcterms:modified>
</cp:coreProperties>
</file>