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BỘ NÔNG NGHIỆP VÀ PHÁT TRIỂN NÔNG THÔN </w:t>
      </w:r>
      <w:r>
        <w:rPr/>
        <w:br/>
      </w:r>
      <w:r>
        <w:t xml:space="preserve">SỐ 89/2007/QĐ-BNN NGÀY 01 THÁNG 11 NĂM 2007 BAN HÀNH QUY ĐỊNH QUẢN LÝ NHÀ N­ƯỚCVỀ HOẠT ĐỘNG XÔNG HƠI KHỬ TRÙNG</w:t>
      </w:r>
      <w:r>
        <w:rPr/>
        <w:br/>
      </w:r>
      <w:r>
        <w:t xml:space="preserve">VẬT THỂ THUỘC DIỆN KIỂM DỊCH THỰC VẬT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NÔNG NGHIỆPVÀ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3" w:history="1">
        <w:r>
          <w:rPr>
            <w:rStyle w:val="Hyperlink"/>
            <w:i/>
          </w:rPr>
          <w:t xml:space="preserve">86/2003/NĐ-CP </w:t>
        </w:r>
      </w:hyperlink>
      <w:r>
        <w:rPr>
          <w:i/>
        </w:rPr>
        <w:t xml:space="preserve"> ngày 18 tháng 07 năm 2003 của Chính phủ quy định chức năng, nhiệmvụ, quyền hạn và tổ chức bộ máy của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Pháp lệnh Bảovệ và kiểm dịch thực vật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4" w:history="1">
        <w:r>
          <w:rPr>
            <w:rStyle w:val="Hyperlink"/>
            <w:i/>
          </w:rPr>
          <w:t xml:space="preserve">02/2007/NĐ-CP </w:t>
        </w:r>
      </w:hyperlink>
      <w:r>
        <w:rPr>
          <w:i/>
        </w:rPr>
        <w:t xml:space="preserve"> ngày 05 tháng 01 năm 2007 của Chính phủ về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5" w:history="1">
        <w:r>
          <w:rPr>
            <w:rStyle w:val="Hyperlink"/>
            <w:i/>
          </w:rPr>
          <w:t xml:space="preserve">59/2006/NĐ-CP </w:t>
        </w:r>
      </w:hyperlink>
      <w:r>
        <w:rPr>
          <w:i/>
        </w:rPr>
        <w:t xml:space="preserve"> ngày 12 tháng 6 năm 2006 của Chính phủ quy định chi tiết thi hànhLuật thương mại về hàng hoá, dịch vụ cấm kinh doanh, hạn chế kinh doanh và kinhdoanh có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Cụctrưởng Cục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w:t>
      </w:r>
      <w:r>
        <w:t xml:space="preserve"> Ban hành kèm theo Quyết định này “Quyđịnh quản lý nhà nước về hoạt động xông hơi khử trùng vật thể thuộc diện kiểmdịch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w:t>
      </w:r>
      <w:r>
        <w:t xml:space="preserve">Quyết định này có hiệu lực thi hànhsau mười lăm ngày, kể từ ngày đăng Công báo, thay thế Quyết định số 84/2002/QĐ-BNN ngày 24 tháng 9 năm 2002 của Bộ trưởng Bộ Nông nghiệp và Pháttriển nông thôn về việc ban hành quy định quản lý nhà nước về hoạt động xônghơi khử trùng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r>
        <w:t xml:space="preserve"> Chánh Văn phòng Bộ, Cục trưởng CụcBảo vệ thực vật, Giám đốc Sở Nông nghiệp và Phát triển nông thôn và thủ trưởngcác cơ quan, tổ chức, cá nhân có liên quan chịu trách nhiệm thi hành Quyết địnhnày.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THỨTRƯỞNG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BùiBá Bổng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NHÀ N­ƯỚC VỀ HOẠT ĐỘNG XÔNG HƠI KHỬ TRÙNG </w:t>
      </w:r>
      <w:r>
        <w:rPr/>
        <w:br/>
      </w:r>
      <w:r>
        <w:t xml:space="preserve">VẬT THỂ THUỘC DIỆN KIỂM DỊCH THỰC VẬT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 theo Quyết định số89/2007/QĐ-BNN ngày 01 tháng 11 năm 2007</w:t>
      </w:r>
      <w:r>
        <w:rPr>
          <w:i/>
        </w:rPr>
        <w:br/>
      </w:r>
      <w:r>
        <w:rPr>
          <w:i/>
        </w:rPr>
        <w:t xml:space="preserve">của Bộ tr­ưởng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t xml:space="preserve"> Khái niệm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Xông hơi khử trùng là biện pháp khử trùng bằng hoá chất xônghơi độc để diệt trừ dịch hại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r>
        <w:t xml:space="preserve">Nội dung quản lý nhà nước về hoạt động xông hơi 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và ban hành các tiêu chuẩn, quy trình, quy chuẩnkỹ thuật về xông hơi khử trùng.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kiểm tra định kỳ hoặc đột xuất điều kiện hànhnghề của tổ chức hoạt động xông hơi khử trùng đ­ược quy định tại Điều 26 củaNghị định số 02/2007/NĐ-CP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trình độ chuyên môn, tay nghề về xông hơi khửtrùng và cấp Chứng chỉ hành nghề xông hơi khử trùng, Thẻ xông hơi khử trùng chocá nhân tham gia hoạt động xông hơi khử trùng trên lãnh thổ Việt Nam theo quyđịnh tại Điều 28 của Nghị định số 02/2007/NĐ-CP.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Giám sát hoạt động xông hơi khử trùng đối với vật thểthuộc diện kiểm dịch thực vật (sau đây gọi tắt là vật thể) bị nhiễm dịch hạithuộc diện điều chỉnh của Việt Nam hoặc sinh vật gây hại lạ hoặc giám sát theoyêu cầu của chủ vật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Xửlý các vi phạmtrong hoạt động xông hơi khử trùng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r>
        <w:t xml:space="preserve"> Phân cấp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Bảo vệ thực vật cấp Giấy chứng nhận đủ điều kiện hànhnghề xông hơi khử trùng, Chứng chỉ hành nghề xông hơi khử trùng, Thẻ xông hơikhử trùng và kiểm tra, giám sát các tổ chức, cá nhân tham gia hoạt động xônghơi khử trùng vật thể xuất khẩu, nhập khẩu, quá cảnh.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cục Bảo vệ thực vật các tỉnh, thành phố trực thuộcTrung ương cấp Giấy chứng nhận đủ điều kiện hành nghề xông hơi khử trùng, Chứngchỉ hành nghề xông hơi khử trùng, Thẻ xông hơi khử trùng và kiểm tra, giám sátcác tổ chức, cá nhân tham gia hoạt động xông hơi khử trùng vật thể bảo quản nộiđịa.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w:t>
      </w:r>
      <w:r>
        <w:t xml:space="preserve"> Điều kiện hoạt động xông hơi khửtrùng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hoạt động xông hơi khử trùng phải đảm bảo các điềukiện cụ thể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trực tiếp quản lý, điều hành (ít nhất một ngườitrong các vị trí sau: Tổng giám đốc, Phó Tổng giám đốc, Giám đốc, Phó Giám đốc,Tr­ưởng phòng Kỹ thuật đối với các doanh nghiệp kinh doanh và doanh nghiệp côngích; Chủ sở hữu doanh nghiệp tư­ nhân) phải có Chứng chỉ hành nghề xông hơi khửtrùng do cơ quan có thẩm quyền cấp (mẫu Phụ lục 2a, 2b);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trực tiếp thực hiện xông hơi khử trùng phải có Thẻxông hơi khử trùng do cơ quan có thẩm quyền cấp (mẫu Phụ lục 3a, 3b);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quy trình kỹ thuật, ph­ương tiện, thiết bị theo quyđịnh phục vụ cho hoạt động xông hơi khử trùng đảm bảo an toàn đối với ng­ười,vật nuôi và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hoạt động xông hơi khử trùng phải chịu tráchnhiệm đảm bảo về vệ sinh môi trư­ờng, về an toàn lao động, về phòng chống cháy,nổ và địa điểm làm việc, kho chứa thiết bị, hoá chất theo quy định của phápluật.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w:t>
      </w:r>
      <w:r>
        <w:t xml:space="preserve"> Giấy chứng nhận đủ điều kiện hànhnghề xông hơi 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hoạt động xông hơi khử trùng vật thể trên lãnh thổViệt Nam có đủ các điều kiện hành nghề xông hơi khử trùng theo quy định tạiĐiều 26 của Nghị định số 02/2007/NĐ-CP và Điều 4 của Quy định này được cấp Giấychứng nhận đủ điều kiện hành nghề xông hơi khử trùng (mẫu Phụ lục 1a, 1b).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tổ chức, cá nhân được phép hoạt động xông hơikhử trùng theo Quyết định số 84/2002/QĐ-BNN ngày 24 tháng 9 năm 2002, khi hếthạn nếu tiếp tục hoạt động xông hơi khử trùng phải thực hiện theo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w:t>
      </w:r>
      <w:r>
        <w:t xml:space="preserve"> Điều kiện cấp Chứng chỉ hành nghềxông hơi 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chỉ hành nghề xông hơi khử trùng được cấp cho cá nhâncó đủ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trình độ chuyên môn về hoá chất hoặc bảo vệ thực vật từđại học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ít nhất 3 năm kinh nghiệm hoạt động trong lĩnh vực xônghơi 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Giấy chứng nhận sức khoẻ do cơ quan y tế cấp huyện trởlên cấp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w:t>
      </w:r>
      <w:r>
        <w:t xml:space="preserve"> Điều kiện cấp Thẻ xông hơi 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Thẻ xông hơi khử trùng được cấp cho cá nhân có đủ điều kiệnsau: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Phải qua tập huấn về xông hơi khử trùng và được cơ quan quảnlý nhà nước chuyên ngành kiểm tra trình độ chuyên môn, tay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Giấy chứng nhận sức khoẻ do cơ quan y tế cấp huyện trởlên cấp theo qui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w:t>
      </w:r>
      <w:r>
        <w:t xml:space="preserve"> Thủ tục cấp giấy chứng nhận, chứngchỉ, thẻ xông hơi 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cấp Giấy chứng nhận đủ điều kiện hành nghề xông hơikhử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giấy chứng nhận (mẫu Phụ lục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Qui trình kỹ thuật, phương tiện, danh mục trang thiết bịxông hơi khử trùng theo qui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Chứng chỉ hành nghề xông hơi 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Danh sách người trực tiếp xông hơi khử trùng đã được cấpThẻ xông hơi khử trùng theo qui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cấp Chứng chỉ hành nghề xông hơi 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chứng chỉ hành nghề (mẫu Phụ lục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có công chứng bằng tốt nghiệp đại học về hoá chấthoặc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xác nhận thời gian hoạt động trong lĩnh vực xông hơikhử trùng đối với người đề nghị cấp chứng 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Giấy chứng nhận sức khoẻ do cơ quan y tế cấp huyện hoặc t­ươngđương trở lên cấp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Sơ yếu lý lịch của ngư­ời đề nghị cấp chứng chỉ (có xácnhận của chính quyền địa phương hoặc cơ quan chủ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Hai ảnh chân dung 4cm x 6cm.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cấp Thẻ xông hơi 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thẻ (mẫu Phụ lục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kết quả học tập về xông hơi khử trùng do cơ quancó thẩm quyền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chứng nhận sức khoẻ do cơ quan y tế cấp huyện hoặc t­ươngđương trở lên cấp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Sơ yếu lý lịch của ngư­ời đề nghị cấp thẻ (có xác nhậncủa chính quyền địa phương hoặc cơ quan chủ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Hai ảnh chân dung 2cm x 3cm.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Kể từ khi nhận đ­ược hồ sơ, cơ quan có thẩm quyền tiếnhành xem xét và cấp các loại giấy tờ trên trong thời hạn 15 ngày làm việc (đốivới Giấy chứng nhận đủ điều kiện hành nghề xông hơi khử trùng); 05 ngày làmviệc (đối với Chứng chỉ hành nghề xông hơi khử trùng và Thẻ xông hơi khửtrùng). Trường hợp không thể cấp đ­ược trong thời hạn trên thì cơ quan có thẩmquyền sẽ thông báo bằng văn bản cho tổ chức, cá nhân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w:t>
      </w:r>
      <w:r>
        <w:t xml:space="preserve"> Thủ tục cấp lại giấy chứng nhận, giahạn chứng chỉ và đổi thẻ</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đủ điều kiện hành nghề xông hơi khử trùng,Chứng chỉ hành nghề xông hơi khử trùng, Thẻ xông hơi khử trùng có giá trị trong03 (ba) năm. Sau thời hạn trên nếu tổ chức, cá nhân vẫn tiếp tục hành nghề xônghơi khử trùng thì phải đ­ược cơ quan có thẩm quyền kiểm tra và làm thủ tục cấplại (gia hạn, đổi)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cấp lại Giấy chứng nhận đủ điều kiện hành nghề xônghơi 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lại giấy chứng nhận (mẫu Phụ lục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Danh mục phương tiện, trang thiết bị xông hơi khử trùngtheo qui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Chứng chỉ hành nghề xông hơi 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Danh sách người trực tiếp xông hơi khử trùng đã được cấpThẻ xông hơi khử trùng theo qui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gia hạn Chứng chỉ hành nghề xông hơi 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gia hạn chứng chỉ hành nghề (mẫu Phụ lục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sức khoẻ do cơ quan y tế cấp huyện hoặc t­ươngđương trở lên cấp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đổi Thẻ xông hơi 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đổi thẻ (mẫu Phụ lục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sức khoẻ do cơ quan y tế cấp huyện hoặc t­ươngđương trở lên cấp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Hai ảnh chân dung 2cm x 3cm.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Kể từ khi nhận đ­ược hồ sơ, cơ quan có thẩm quyền tiếnhành xem xét và cấp lại (gia hạn, đổi) các loại giấy tờ trên trong thời hạn 15ngày làm việc (đối với Giấy chứng nhận đủ điều kiện hành nghề xông hơi khửtrùng); 05 ngày làm việc (đối với Chứng chỉ hành nghề xông hơi khử trùng và Thẻxông hơi khử trùng). Trường hợp không thể cấp lại (gia hạn, đổi) đ­ược trongthời hạn trên thì cơ quan có thẩm quyền sẽ thông báo bằng văn bản cho tổ chức,cá nhân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w:t>
      </w:r>
      <w:r>
        <w:t xml:space="preserve"> Nội dung giám sát hoạt động xông hơikhử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Thẻ xông hơi 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vật tư, trang thiết bị hành nghề xông hơi khửtrùng.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sát loại thuốc hoá học dùng cho việc khử trùng vậtthể thuộc diện kiểm dịch thực vật theo qui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Giám sát về thao tác, kỹ thuật khử trùng bao gồm: nồng độthuốc, khối lượng thuốc, độ kín, phương pháp đặt thuốc, thu bã thuốc, thời giankhử trùng, sinh vật gây hại cần diệt trừ và các điều kiện bảo đảm an toàn chong­ười, vật nuôi và môi trường theo đúng Tiêu chuẩn cơ sở TC 02:2006 Kiểm dịchthực vật - Quy trình giám sát khử trùng bằng phương pháp xông hơi.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w:t>
      </w:r>
      <w:r>
        <w:t xml:space="preserve"> Trách nhiệm của tổ chức hoạt độngxông hơi khửtrùng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hoạt động xông hơi khử trùng có đủ điều kiện hànhnghề theo quy định tại Điều 4 của Quy định này mới có quyền cấp Giấy chứng nhậnxông hơi khử trùng đối với vật thể.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khử trùng và cấp Giấy chứng nhận khử trùng đối vớivật thể bị nhiễm dịch hại thuộc diện điều chỉnh phải đ­ược cơ quan kiểm dịchthực vật giám sát mới đ­ược thực hiện. Trong điều kiện khẩn cấp, cơ quan kiểmdịch thực vật được quyền chỉ định tổ chức thực hiện xông hơi khửtrùng.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xông hơi khử trùng vật thể đúng phạm vi đã đượcquy định trong Giấy chứng nhận đủ điều kiện hành nghề xông hơi 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đã được Cục Bảo vệ thực vật cấp Giấy chứng nhậnđủ điều kiện hành nghề xông hơi khử trùng có đủ năng lực kỹ thuật để xử lý vậtliệu đóng gói bằng gỗ trong thương mại quốc tế bằng Methyl bromide.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xông hơi khử trùng bằng Methyl bromide phảituân thủ theo các qui định của Nghị định thư Montreal.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 chức, cá nhân hành nghề xông hơi khử trùng phải nộpphí, lệ phí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tổ chức hoạt động xông hơi khử trùng 06 tháng, nămphải báo cáo tình hình hoạt động xông hơi khử trùng vật thể về cơ quan quản lýtheo phân cấp tại Điều 3 của Quy định này. Cụ thể: khử trùng vật thể xuất nhậpkhẩu báo cáo Cục Bảo vệ thực vật, khử trùng vật thể nội địa báo cáo Chi cục Bảovệ thực vật tỉnh, thành phố trực thuộc Trung ương (mẫu báo cáo Phụ lục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Khi chấm dứt hoạt động xông hơi khử trùng vật thể thuộcdiện kiểm dịch thực vật, các tổ chức hoạt động xông hơi khử trùng phải báo cáobằng văn bản cho cơ quan nhà n­ước có thẩm quyền về kiểm dịch thực vật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w:t>
      </w:r>
      <w:r>
        <w:t xml:space="preserve"> Hành vi nghiêm cấm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Nghiêm cấm việc cho ng­ười khác m­ượn, thuê Chứng chỉ hànhnghề xông hơi khử trùng, Thẻ xông hơi khử trùng hoặc sử dụng vào các mục đíchkhác. Cấm thuê người không có thẻ thực hiện việc khử trùng. Tổ chức, cá nhânhành nghề xông hơi khử trùng nếu vi phạm các quy định về khử trùng sẽ bị xử lýtheo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w:t>
      </w:r>
      <w:r>
        <w:t xml:space="preserve"> 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chỉ hành nghề xông hơi khử trùng là một trong các điềukiện để cơ quan nhà nước có thẩm quyền cấp giấy chứng nhận đăng ký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Bảo vệ thực vật có trách nhiệm phối hợp với các cơ quanchức năng hướng dẫn, kiểm tra, đôn đốc việc thực hiện Quy định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cục Bảo vệ thực vật tỉnh, thành phố trực thuộc Trungương có trách nhiệm triển khai thực hiện Quy định này và phải lập sổ theo dõiviệc cấp (cấp lại, gia hạn, đổi) giấy chứng nhận, chứng chỉ, thẻ. Hàng quý,hàng năm có báo cáo gửi Cục Bảo vệ thực vật.</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86-2003-nd-cp-chuc-nang--nhiem-vu--quyen-han-co-cau-to-chuc--bo-nong-nghiep-va-phat-trien-nong-thon.aspx" TargetMode="External" /><Relationship Id="rId4" Type="http://schemas.openxmlformats.org/officeDocument/2006/relationships/hyperlink" Target="/nghi-dinh-so-02-2007-nd-cp-cua-chinh-phu---ve-kiem-dich-thuc-vat.aspx" TargetMode="External" /><Relationship Id="rId5" Type="http://schemas.openxmlformats.org/officeDocument/2006/relationships/hyperlink" Target="/nghi-dinh-59-2006-nd-cp-ve-hang-hoa--dich-vu-cam-kinh-doanh--han-che-kinh-doanh-va-kinh-doanh-co-dieu-kie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2022-06-20T22:46:57Z</dcterms:created>
  <dcterms:modified xsi:type="dcterms:W3CDTF">2022-06-20T22:46:57Z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2022-06-20T22:46:57Z</dcterms:created>
  <dcterms:modified xsi:type="dcterms:W3CDTF">2022-06-20T22:46:57Z</dcterms:modified>
</cp:coreProperties>
</file>