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r/>
            </w:r>
            <w:r>
              <w:t xml:space="preserve"> </w:t>
            </w:r>
            <w:r>
              <w:rPr>
                <w:b/>
              </w:rPr>
              <w:t xml:space="preserve">TỈNH PHÚ YÊN</w:t>
            </w:r>
            <w:r>
              <w:rPr/>
              <w:br/>
            </w: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15/2015/QĐ-UBND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Tuy Hòa, ngày 05 tháng 5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 ĐỊNH TRÌNH TỰ, QUY TRÌNH THẨM ĐỊNH PHƯƠNGÁN GIÁ, PHÂN CẤP QUẢN LÝ NHÀ NƯỚC VỀ GIÁ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vàUBND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bảnquy phạm pháp luật của HĐND và UBND ngày 03/12/2004;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Giá số </w:t>
      </w:r>
      <w:hyperlink r:id="rId3" w:history="1">
        <w:r>
          <w:rPr>
            <w:rStyle w:val="Hyperlink"/>
            <w:i/>
          </w:rPr>
          <w:t xml:space="preserve">11/2012/QH13 </w:t>
        </w:r>
      </w:hyperlink>
      <w:r>
        <w:rPr>
          <w:i/>
        </w:rPr>
        <w:t xml:space="preserve"> ngày 20/6/2012;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177/2013/NĐ-CP </w:t>
        </w:r>
      </w:hyperlink>
      <w:r>
        <w:rPr>
          <w:i/>
        </w:rPr>
        <w:t xml:space="preserve"> ngày 14/11/2013 của Chính phủ Quy định chi tiết và hướng dẫn thihành một số điều của Luật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56/2014/TT-BTC ngày 28/4/2014 của Bộ Tài chính về hướng dẫn thực hiện Nghị địnhsố 177/2013/NĐ-CP ngày 14/11/2013 của Chính phủ quy định chi tiết và hướng dẫnthi hành một số điều của Luật Giá; Thông tư số 25/2014/TT-BTC ngày 17/02/2014của Bộ Tài chính quy định phương pháp định giá chung đối với hàng hóa,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Theođề nghị của Sở Tàichính tại Tờ trình số 646/TTr-STC ngày 31/3/2015,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w:t>
      </w:r>
      <w:r>
        <w:rPr>
          <w:b/>
        </w:rPr>
        <w:t xml:space="preserve">.</w:t>
      </w:r>
      <w:r>
        <w:t xml:space="preserve"> Ban hành kèm theo Quyết định này Quy định trình tự, quy trìnhthẩm định phương án giá, phân cấp quản lý nhà nước về giá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w:t>
      </w:r>
      <w:r>
        <w:rPr>
          <w:b/>
        </w:rPr>
        <w:t xml:space="preserve">.</w:t>
      </w:r>
      <w:r>
        <w:t xml:space="preserve">Sở Tài chính chịu trách nhiệm chủ trì tổ chức triển khai,hướng dẫn, kiểm tra trong việc thực hiện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rPr>
          <w:b/>
        </w:rPr>
        <w:t xml:space="preserve">.</w:t>
      </w:r>
      <w:r>
        <w:t xml:space="preserve">Quyết định này có hiệu lực kể từ ngày 15/5/2015 và thay thế Quyếtđịnh số 1196/2010/QĐ-UBND ngày 23/8/2010 của UBND tỉnh Phú Yên về việc ban hànhQuy định phân cấp quản lý nhà nước về giá trên địa bàn tỉnh và Quyết định số 26/2012/QĐ-UBND ngày 26/9/2012 của UBND tỉnh về việc sửa đổi, bổ sung một sốđiều quy định phân cấp quản lý nhà nước về giá được ban hành kèm theo Quyếtđịnh số 1196/2010/QĐ-UBND.</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Chánh Văn phòng UBND tỉnh; Thủtrưởng các Sở, Ban, ngành và Chủ tịch UBND các huyện, thị xã, thành phố chịutrách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TM. ỦY BAN NHÂN DÂN TỈNH</w:t>
            </w:r>
            <w:r>
              <w:rPr>
                <w:b/>
              </w:rPr>
              <w:br/>
            </w:r>
            <w:r>
              <w:rPr>
                <w:b/>
              </w:rPr>
              <w:t xml:space="preserve">CHỦ TỊCH</w:t>
            </w:r>
            <w:r>
              <w:rPr>
                <w:b/>
              </w:rPr>
              <w:br/>
            </w:r>
            <w:r>
              <w:rPr>
                <w:b/>
              </w:rPr>
              <w:br/>
            </w:r>
            <w:r>
              <w:rPr>
                <w:b/>
              </w:rPr>
              <w:br/>
            </w:r>
            <w:r>
              <w:rPr>
                <w:b/>
              </w:rPr>
              <w:br/>
            </w:r>
            <w:r>
              <w:rPr>
                <w:b/>
              </w:rPr>
              <w:t xml:space="preserve">Phạm Đình Cự</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QUY TRÌNH THẨM ĐỊNH PHƯƠNG ÁN GIÁ, PHÂN CẤP QUẢN LÝNHÀ NƯỚC VỀ GIÁ TRÊN ĐỊA BÀN TỈNH</w:t>
      </w:r>
      <w:r>
        <w:rPr/>
        <w:br/>
      </w:r>
      <w:r>
        <w:rPr>
          <w:i/>
        </w:rPr>
        <w:t xml:space="preserve">(Ban hành kèm theo Quyết định số 15/2015/QĐ-UBND ngày 05/5/2015 của Ủy bannhân dân tỉnh Phú Yên)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thực hiện quản lý nhà nước về giátrong các lĩnh vực: bình ổn giá, thẩmđịnh phương án giá, định giá, đăngký giá, kê khai giá hàng hóa, dịch vụ trên địa bàn tỉnh Phú Yên.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quy định về kiểm soát các yếu tố hình thànhgiá, hiệp thương giá, thẩm định giá, kiểm soát giá độc quyền, niêm yếtgiá,…không quy định tại Quy định này thực hiện theo quy định của pháp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Đốitượng áp dụng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sản xuất kinhdoanh; người tiêu dùng; cơ quan nhà nước; tổ chức, cá nhân khác có liên quanđến hoạt động trong lĩnh vực giá trên địa bàn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Nguyêntắc quản lý giá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quản lý nhà nước về giáthực hiện quản lý giá theo cơ chế thị trường; tôn trọng quyền tự định giá vàcạnh tranh về giá của các tổ chức, cá nhân sản xuất, kinh doanh theo quy địnhcủa pháp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nước sử dụng các biện phápcần thiết để bình ổn giá, bảo vệ quyền và lợi ích hợp pháp của tổ chức, cá nhânsản xuất kinh doanh, của người tiêu dùng và lợi ích của nhà nước.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CỤ THỂ</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Điều4. Trách nhiệm lập, </w:t>
      </w:r>
      <w:r>
        <w:rPr>
          <w:b/>
        </w:rPr>
        <w:t xml:space="preserve">thẩm định</w:t>
      </w:r>
      <w:r>
        <w:rPr>
          <w:b/>
        </w:rPr>
        <w:t xml:space="preserve"> phương án </w:t>
      </w:r>
      <w:r>
        <w:rPr>
          <w:b/>
        </w:rPr>
        <w:t xml:space="preserve">giá</w:t>
      </w:r>
      <w:r>
        <w:rPr>
          <w:b/>
        </w:rPr>
        <w:t xml:space="preserve">,trình và quyết định </w:t>
      </w:r>
      <w:r>
        <w:rPr>
          <w:b/>
        </w:rPr>
        <w:t xml:space="preserve">giá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Lập phương án giá: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quản lý ngành, lĩnh vực,đơn vị lập phương án giá, trình UBND tỉnh quyết định đối với các loại giá nhưsau: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Giá các loại đất: Sở Tàinguyên và Môi trường chủ trì, phối hợp với các cơ quan liên quan xây dựng phươngán giá và lấy ý kiến thẩm định bằng văn bản của Hội đồng thẩm định giá, trìnhUBND tỉnh báo cáo HĐND tỉnh</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Giá cho thuêđất, thuê mặt nước: thực hiện theo quy định tại Nghị định số </w:t>
      </w:r>
      <w:hyperlink r:id="rId5" w:history="1">
        <w:r>
          <w:rPr>
            <w:rStyle w:val="Hyperlink"/>
          </w:rPr>
          <w:t xml:space="preserve">46/2014/NĐ-CP </w:t>
        </w:r>
      </w:hyperlink>
      <w:r>
        <w:t xml:space="preserve"> ngày15/5/2014 của Chính phủ Quy định về thu tiền thuê đất, thuê mặt nước, Thông tưsố 77/2014/TT-BTC ngày 16/6/2014 của Bộ Tài chính và quy định của UBND tỉnh PhúYên.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Giá rừng baogồm rừng sản xuất, rừng phòng hộ và rừng đặc dụng thuộc sở hữu toàn dân do Nhànước làm đại diện chủ sở hữu: Sở Nông nghiệp và Phát triển nông thôn căn cứkhung giá rừng do Bộ trưởng Bộ Nông nghiệp và Phát triển nông thôn quy định,tình hình thực tế tại tỉnh </w:t>
      </w:r>
      <w:r>
        <w:t xml:space="preserve">lập</w:t>
      </w:r>
      <w:r>
        <w:t xml:space="preserve"> phươngán giá.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Giá cho thuê,thuê mua nhà ở xã hội, nhà ở công vụ được đầu tư từ ngân sách nhà nước; giá bánhoặc giá cho thuê nhà ở thuộc sở hữu nhà nước theo quy định của pháp luật vềnhà ở: Sở Xây dựng căn cứ khung giá hoặc giá bán, giá cho thuê nhà ở thuộc sởhữu nhà nước do Chính phủ quy định và hướng dẫn của Bộ Xây dựng để </w:t>
      </w:r>
      <w:r>
        <w:t xml:space="preserve">lập</w:t>
      </w:r>
      <w:r>
        <w:t xml:space="preserve"> phương án giá.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w:t>
      </w:r>
      <w:r>
        <w:t xml:space="preserve">Giá nướcsạch sinh hoạt: các đơn vị sản xuất, cung cấp nước sạch căn cứ quy định củaChính phủ, khung giá tiêu thụ nước sạch sinh hoạt do Bộ Tài chính quy định vàcác quy định về nguyên tắc, phương pháp xác định giá tiêu thụ nước sạch </w:t>
      </w:r>
      <w:r>
        <w:t xml:space="preserve">lập</w:t>
      </w:r>
      <w:r>
        <w:t xml:space="preserve"> phương án giá.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w:t>
      </w:r>
      <w:r>
        <w:t xml:space="preserve">Giá chothuê tài sản là công trình kết cấu hạ tầng đầu tư từ nguồn ngân sách tỉnh: Sởquản lý chuyên ngành (Sở Xây dựng, Sở Giao thông vận tải, Sở Công thương, SởThông tin và Truyền thông,…) chủ trì, phối hợp với các cơ quan có liên quan </w:t>
      </w:r>
      <w:r>
        <w:t xml:space="preserve">lập</w:t>
      </w:r>
      <w:r>
        <w:t xml:space="preserve"> phương án giá.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w:t>
      </w:r>
      <w:r>
        <w:t xml:space="preserve">Giá sảnphẩm, dịch vụ công ích, dịch vụ sự nghiệp công và hàng hóa, dịch vụ được địaphương đặt hàng, giao kế hoạch sản xuất, kinh doanh sử dụng ngân sách địaphương theo quy định của pháp luật</w:t>
      </w:r>
      <w:r>
        <w:t xml:space="preserve">: C</w:t>
      </w:r>
      <w:r>
        <w:t xml:space="preserve">ácđơn vị sản xuất cung cấp hàng hóa, dịch vụ căn cứ phương pháp định giá chungđối với hàng hóa, dịch vụ theo quy định của Bộ Tài chính </w:t>
      </w:r>
      <w:r>
        <w:t xml:space="preserve">lập</w:t>
      </w:r>
      <w:r>
        <w:t xml:space="preserve"> phương án giá</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w:t>
      </w:r>
      <w:r>
        <w:t xml:space="preserve">Giá dịch vụgiáo dục, đào tạo áp dụng đối với cơ sở giáo dục mầm non, phổ thông công lậpthuộc t</w:t>
      </w:r>
      <w:r>
        <w:t xml:space="preserve">ỉnh</w:t>
      </w:r>
      <w:r>
        <w:t xml:space="preserve">: Sở Giáo dục và Đào tạo </w:t>
      </w:r>
      <w:r>
        <w:t xml:space="preserve">lập phương án giá.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w:t>
      </w:r>
      <w:r>
        <w:t xml:space="preserve">Giá dịch vụkhám bệnh, chữa bệnh đối với cơ sở khám bệnh, chữa bệnh công lập thuộc phạm viquản lý của </w:t>
      </w:r>
      <w:r>
        <w:t xml:space="preserve">tỉnh</w:t>
      </w:r>
      <w:r>
        <w:t xml:space="preserve">: </w:t>
      </w:r>
      <w:r>
        <w:t xml:space="preserve">Sở Y tế lập </w:t>
      </w:r>
      <w:r>
        <w:t xml:space="preserve">phương án giá</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.10</w:t>
      </w:r>
      <w:r>
        <w:t xml:space="preserve">. Mức trợ giá, trợ cước vận chuyển hàng hóa thuộc danh mục được trợgiá, trợ cước vận chuyển chi từ ngân sách địa phương và trung ương; mức giáhoặc khung giá bán lẻ hàng hóa được trợ giá, trợ cước vận chuyển; giá cước vậnchuyển cung ứng hàng hóa, dịch vụ thiết yếu thuộc danh mục được trợ giá phục vụđồng bào miền núi, vùng sâu, vùng xa và hải đảo: Các đơn vị được giao nhiệm vụcung cấp hàng hóa, dịch vụ </w:t>
      </w:r>
      <w:r>
        <w:t xml:space="preserve">lập phương án giá.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w:t>
      </w:r>
      <w:r>
        <w:t xml:space="preserve">Giá thuêcông trình hạ tầng kỹ thuật sử dụng chung</w:t>
      </w:r>
      <w:r>
        <w:t xml:space="preserve">: Thực hiện theoNghị định số </w:t>
      </w:r>
      <w:hyperlink r:id="rId6" w:history="1">
        <w:r>
          <w:rPr>
            <w:rStyle w:val="Hyperlink"/>
          </w:rPr>
          <w:t xml:space="preserve">72/2012/NĐ-CP </w:t>
        </w:r>
      </w:hyperlink>
      <w:r>
        <w:t xml:space="preserve"> ngày 24/9/2012 của Chính phủ về quản lý và sử dụngchung công trình hạ tầng kỹ thuật.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 </w:t>
      </w:r>
      <w:r>
        <w:t xml:space="preserve">Giá hànghóa, dịch vụ khác theo quy định của pháp luật chuyên ngành</w:t>
      </w:r>
      <w:r>
        <w:t xml:space="preserve">:Tùy theo từng trường hợp cụ thể, UBND tỉnh giao cơ quan quản lý ngành, lĩnh vựclập phương án giá.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định phương án giá: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Tài chính chủ trì, phối hợp các cơquan liên quan thẩm định phương án giá do các cơ quan quản lý ngành, lĩnh vực,đơn vị lập phương án giá đề nghị, trừ trường hợp Hội đồng thẩm định giá đã thẩmđịnh.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Trình phươngán giá</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w:t>
      </w:r>
      <w:r>
        <w:t xml:space="preserve">quảnlý ngành, lĩnh vực, đơn vị sản xuất, kinh doanh trình phương án giá để Ủy bannh</w:t>
      </w:r>
      <w:r>
        <w:t xml:space="preserve">â</w:t>
      </w:r>
      <w:r>
        <w:t xml:space="preserve">n dân t</w:t>
      </w:r>
      <w:r>
        <w:t xml:space="preserve">ỉ</w:t>
      </w:r>
      <w:r>
        <w:t xml:space="preserve">nh xem xét, quyết định </w:t>
      </w:r>
      <w:r>
        <w:t xml:space="preserve">sau khi </w:t>
      </w:r>
      <w:r>
        <w:t xml:space="preserve">có ý kiến thẩm định bằng văn bản của Sở Tài chính </w:t>
      </w:r>
      <w:r>
        <w:t xml:space="preserve">hoặcHội đồng thẩm định giá</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w:t>
      </w:r>
      <w:r>
        <w:t xml:space="preserve">giá</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w:t>
      </w:r>
      <w:r>
        <w:t xml:space="preserve"> t</w:t>
      </w:r>
      <w:r>
        <w:t xml:space="preserve">ỉ</w:t>
      </w:r>
      <w:r>
        <w:t xml:space="preserve">nh xem xét, quyết định </w:t>
      </w:r>
      <w:r>
        <w:t xml:space="preserve">giásau khi </w:t>
      </w:r>
      <w:r>
        <w:t xml:space="preserve">có ý kiến thẩm định bằng văn bản của Sở Tài chính </w:t>
      </w:r>
      <w:r>
        <w:t xml:space="preserve">hoặc Hội đồng thẩm định giá</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Kêkhai giá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hóa, dịch vụ thuộc diện kêkhai giá: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đúng quy định tạiĐiều 15 Nghị định số 177/2013/NĐ-CP ngày 14/11/2013 của Chính phủ.</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tình hình thực tế từng thờiđiểm, Sở Tài chính chủ trì, phối hợp với cơ quan chức năng trình UBND tỉnh quyđịnh bổ sung một số hàng hóa, dịch vụ đặc thù thực hiện việc kê khai giá tạiđịa phương (nếu có).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thực hiện kê khai giá: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Biểu mẫu, quy trình và cách thức thực hiện kê khaigiá thực hiện theo đúng quy định tại Điều 14, 15, 16 Thông tư số </w:t>
      </w:r>
      <w:hyperlink r:id="rId7" w:history="1">
        <w:r>
          <w:rPr>
            <w:rStyle w:val="Hyperlink"/>
          </w:rPr>
          <w:t xml:space="preserve">56/2014/TT-BTC </w:t>
        </w:r>
      </w:hyperlink>
      <w:r>
        <w:t xml:space="preserve">của Bộ Tài chính.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Cơ quantiếp nhận Biểu mẫu đăng ký giá, kê khai giá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Tài chính chủ trì tiếp nhận, </w:t>
      </w:r>
      <w:r>
        <w:t xml:space="preserve">ràsoát Biểu mẫu đ</w:t>
      </w:r>
      <w:r>
        <w:t xml:space="preserve">ă</w:t>
      </w:r>
      <w:r>
        <w:t xml:space="preserve">ng ký giá</w:t>
      </w:r>
      <w:r>
        <w:t xml:space="preserve">, kê khai giá của các tổchức sản xuất, kinh doanh thuộc danh mục hàng hóa, dịch vụ đăng ký giá, kê khaigiá do cơ quan quản lý nhà nước cấp tỉnh cấp Giấy chứng nhận đăng ký kinhdoanh, trừ trường hợp quy định tại khoản 2 Điều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Y tế chủ trì tiếp nhận, rà soát Biểu mẫu đăngký giá, kê khai giá của các tổ chức sản xuất, kinh doanh các mặt hàng là t</w:t>
      </w:r>
      <w:r>
        <w:t xml:space="preserve">huốc phòng bệnh, chữa bệnh cho người thuộc danh mục thuốc chữa bệnhthiết yếu sử dụng tại cơ sở khám bệnh, chữa bệnh</w:t>
      </w:r>
      <w:r>
        <w:t xml:space="preserve">; d</w:t>
      </w:r>
      <w:r>
        <w:t xml:space="preserve">ịch vụkhám bệnh, chữa bệnh cho người tại cơ sở khám bệnh, chữa bệnh tư nhân; khámbệnh, chữa bệnh theo yêu cầu tại cơ sở khám bệnh, chữa bệnh của nhà nước</w:t>
      </w:r>
      <w:r>
        <w:t xml:space="preserve">;thực phẩm chức năng cho trẻ em dưới 6 tuổi và các hàng hóa, dịch vụ khác theoquy định của Bộ Y tế.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UBND cấp huyện chủ trì tiếp nhận, rà soát Biểumẫu đăng ký giá, kê khai giá của các tổ chức, hộ gia đình, cá nhân sản xuất,kinh doanh thuộc danh mục hàng hóa, dịch vụ đăng ký giá, kê khai giá do cơ quanquản lý nhà nước cấp huyện cấp Giấy chứng nhận đăng ký kinh doanh, trừ trườnghợp quy định tại khoản 2 Điều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Ngoài Sở Tài chính là cơ quan chủ trì, tiếpnhận, </w:t>
      </w:r>
      <w:r>
        <w:t xml:space="preserve">rà soát Biểu mẫu đ</w:t>
      </w:r>
      <w:r>
        <w:t xml:space="preserve">ă</w:t>
      </w:r>
      <w:r>
        <w:t xml:space="preserve">ng ký giá</w:t>
      </w:r>
      <w:r>
        <w:t xml:space="preserve">,kê khai giá quy định tại khoản 1 Điều này, các cơ quan chuyên môn của tỉnh tiếpnhận, </w:t>
      </w:r>
      <w:r>
        <w:t xml:space="preserve">rà soát Biểu mẫu đ</w:t>
      </w:r>
      <w:r>
        <w:t xml:space="preserve">ă</w:t>
      </w:r>
      <w:r>
        <w:t xml:space="preserve">ng ký giá</w:t>
      </w:r>
      <w:r>
        <w:t xml:space="preserve">,kê khai giá của các tổ chức sản xuất, kinh doanh thuộc danh mục hàng hóa, dịchvụ đăng ký giá, kê khai giá thuộc ngành, lĩnh vực mình quản lý.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Trách nhiệmcủa các cơ quan liên quan trong việc thực hiện biện pháp bình ổn giá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Tài chính chủ trì, phối hợpvới các cơ quan liên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Kịp thời tham mưu cho UBND tỉnhquyết định áp dụng các biện pháp bình ổn giá theo thẩm quyền;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thực hiện biện pháp bìnhổn giá do Chính phủ, UBND tỉnh quyết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kiểm tra việc thựchiện các biện pháp bình ổn giá của các cơ quan, tổ chức, cá nhân trên địa bàntỉnh;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Bộ Tài chính, UBND tỉnhvề tình hình tổ chức thực hiện các biện pháp bình ổn giá do Chính phủ, UBNDtỉnh quyết định áp dụng trên địa bàn địa phương.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Công thương: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dõi diễn biến giá các loạihàng hóa, dịch vụ thuộc danh mục hàng hóa dịch vụ thuộc diện bình ổn giá vàphối hợp Sở Tài chính đề xuất UBND tỉnh biện pháp bình ổn giá.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Sở, Ban, ngành có liênquan, UBND cấp huyện có trách nhiệm phối hợp với Sở Tài chính và các cơ quanliên quan tham mưu UBND tỉnh quyết định biện pháp bình ổn giá và thực hiện cácbiện pháp bình ổn giá theo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Trách nhiệmcủa các cơ quan chuyên môn trong việc quản lý giá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nhiệm vụ thực hiện lậpphương án giá, bình ổn giá, kê khai giá quy định tại Điều 4, 5 và 6, các cơquan chuyên môn thực hiện các nhiệm vụ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Tài chính: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triển khai hướng dẫncác tổ chức, cá nhân sản xuất, kinh doanh các mặt hàng thuộc danh mục thực hiệnbình ổn giá, kê khai giá, đăng ký giá. Tiếp nhận hồ sơ đăng ký giá khi nhà nướcthực hiện bình ổn giá, kê khai giá hàng hóa, dịch vụ và theo dõi quản lý giátheo phân công của UBND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Sở xây dựngthông báo giá các loại vật liệu xây dựng chủ yếu trên địa bàn tỉnh để làm cơ sởkiểm soát giá vật liệu xây dựng trong các công trình xây dựng cơ bản; theo dõidiễn biến giá vật liệu xây dựng.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thu thập thông tin giácả thị trường hàng hóa dịch vụ thiết yếu trên địa bàn tỉnh báo cáo UBND tỉnh vàBộ Tài chính.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với Sở Kếhoạch và Đầu tư, Cục Thuế và các cơ quan chuyên môn rà soát, thống kê, báo cáoUBND tỉnh quyết định điều chỉnh, bổ sung danh sách các tổ chức, cá nhân thựchiện đăng ký giá, kê khai giá vào ngày 01 tháng 7 hàng năm hoặc theo yêu cầucủa UBND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với cơ quanliên quan kiểm tra, kiểm soát các yếu tố hình thành giá các hàng hóa, dịch vụkhi có yêu cầu. Kiểm tra các nội dung liên quan đến việc quản lý giá theo thẩmquyền và chỉ đạo của UBND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Y tế: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các cơ sở kinh doanhthực hiện việc kê khai giá các mặt hàng là t</w:t>
      </w:r>
      <w:r>
        <w:t xml:space="preserve">huốc phòng bệnh, chữabệnh cho người thuộc danh mục thuốc chữa bệnh thiết yếu sử dụng tại cơ sở khámbệnh, chữa bệnh</w:t>
      </w:r>
      <w:r>
        <w:t xml:space="preserve">; thực phẩm chức năng cho trẻ em dưới 6 tuổi và các hànghóa, dịch vụ khác </w:t>
      </w:r>
      <w:r>
        <w:t xml:space="preserve">theo quy định của Bộ Y tế</w:t>
      </w:r>
      <w:r>
        <w:t xml:space="preserve">; d</w:t>
      </w:r>
      <w:r>
        <w:t xml:space="preserve">ịch vụ khám bệnh, chữa bệnh cho người tại cơ sở khám bệnh, chữa bệnh tưnhân; khám bệnh, chữa bệnh theo yêu cầu tại cơ sở khám bệnh, chữa bệnh của nhànước</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Công thương: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các cơ quan,đơn vị liên quan thực hiện kiểm tra việc chấp hành niêm yết giá, bán theo giániêm yết, phát hiện và xử lý kịp thời đối với các hành vi vi phạm theo quy địnhcủa Luật Giá và các quy định của pháp luật có liên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Sở Nông nghiệp và Phát triểnnông thôn: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dõi diễn biến giá thóc, gạo;phân đạm urê; phân NPK; thuốc bảo vệ thực vật gồm: thuốc trừ sâu, trừ bệnh, trừcỏ; Vac-xin phòng bệnh cho gia súc, gia cầm, phối hợp với Sở Tài chính báo cáoUBND tỉnh biện pháp bình ổn giá và phối hợp triển khai thực hiện.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Trách nhiệmcủa UBND cấp huyện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Triển khai và chỉ đạo các đơnvị trực thuộc thực hiện các chính sách, biện pháp quản lý giá theo thẩm quyền.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Tiếp nhận hồ sơ đăng ký giá khinhà nước thực hiện bình ổn giá, kê khai giá và thực hiện theo dõi quản lý cáctổ chức, cá nhân thực hiện đăng ký giá, kê khai giá theo phân công của UBNDtỉnh.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thu thập thông tin, báocáo giá thị trường các loại hàng hóa, dịch vụ thiết yếu trên địa bàn theo yêucầu của UBND tỉnh và hướng dẫn của Sở Tài chính.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Cung cấp cho Sở Tài chính thôngtin giá các loại vật liệu xây dựng chủ yếu trên địa bàn huyện để làm cơ sở kiểmsoát giá vật liệu xây dựng trong các công trình xây dựng cơ bản.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Phối hợp với các cơ quan liênquan của tỉnh kiểm tra, kiểm soát các yếu tố hình thành giá các hàng hóa, dịchvụ khi có yêu cầu. Báo cáo tình hình thực hiện đăng ký giá, kê khai giá theo sựchỉ đạo của UBND tỉnh và hướng dẫn của Sở Tài chính.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triển khai thựchiện Quy định này, nếu có vướng mắc, phát sinh, chưa phù hợp, cần sửa đổi, bổsung cho phù hợp. Các cơ quan, đơn vị, tổ chức liên quan có trách nhiệm kịpthời phản ánh bằng văn bản về Sở Tài chính để tổng hợp, báo cáo UBND tỉnh xemxét, quyết định./.</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gia-2012.aspx" TargetMode="External" /><Relationship Id="rId4" Type="http://schemas.openxmlformats.org/officeDocument/2006/relationships/hyperlink" Target="/nghi-dinh-so-177-2013-nd-cp-cua-chinh-phu---quy-dinh-chi-tiet-va-huong-dan-thi-hanh-mot-so-dieu-cua-luat-gia.aspx" TargetMode="External" /><Relationship Id="rId5" Type="http://schemas.openxmlformats.org/officeDocument/2006/relationships/hyperlink" Target="/nghi-dinh-46-2014-nd-cp-quy-dinh-ve-thu-tien-thue-dat--thue-mat-nuoc.aspx" TargetMode="External" /><Relationship Id="rId6" Type="http://schemas.openxmlformats.org/officeDocument/2006/relationships/hyperlink" Target="/nghi-dinh-72-2012-nd-cp-quan-ly-su-dung-chung-cong-trinh-ha-tang-ky-thuat.aspx" TargetMode="External" /><Relationship Id="rId7" Type="http://schemas.openxmlformats.org/officeDocument/2006/relationships/hyperlink" Target="/thong-tu-so-56-2014-tt-btc-cua-bo-tai-chinh---huong-dan-thuc-hien-nghi-dinh-so-177-2013-nd-cp-ngay-14-thang-11-nam-2013-cua-chinh-phu-quy-dinh-chi-tiet-va-huong-dan-thi-hanh-mot-so-dieu-cua-luat-gia.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2022-06-21T15:24:26Z</dcterms:created>
  <dcterms:modified xsi:type="dcterms:W3CDTF">2022-06-21T15:24:26Z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2022-06-21T15:24:26Z</dcterms:created>
  <dcterms:modified xsi:type="dcterms:W3CDTF">2022-06-21T15:24:26Z</dcterms:modified>
</cp:coreProperties>
</file>