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ỦY </w:t>
            </w:r>
            <w:r>
              <w:rPr>
                <w:b/>
              </w:rPr>
              <w:br/>
            </w:r>
            <w:r>
              <w:rPr>
                <w:b/>
              </w:rPr>
              <w:t xml:space="preserve">THÀNH PHỐ HỒ CHÍ MINH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ĐẢNG CỘNG SẢN VIỆT NAM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1102-QĐ/TU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TP. Hồ Chí Minh, ngày 25 tháng 11 năm 2004</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VIỆCBAN HÀNH QUY ĐỊNH PHÂN CẤP QUẢN LÝ TỔ CHỨC BỘ MÁY VÀ CÁN BỘ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điều lệ Đảng, Nghị quyếtHội nghị Trung ương 3 (khóa VIII) về chiến lược cán bộ thời kỳ đẩy mạnh côngnghiệp hóa, hiện đại hóa đất nước;</w:t>
      </w:r>
      <w:r>
        <w:rPr>
          <w:i/>
        </w:rPr>
        <w:br/>
      </w:r>
      <w:r>
        <w:rPr>
          <w:i/>
        </w:rPr>
        <w:t xml:space="preserve">Căn cứ Quyết định 49-QĐ/TW ngày 03/5/1999 của Bộ Chính trị về việc ban hành quyđịnh về phân cấp quản lý cán bộ;</w:t>
      </w:r>
      <w:r>
        <w:rPr>
          <w:i/>
        </w:rPr>
        <w:br/>
      </w:r>
      <w:r>
        <w:rPr>
          <w:i/>
        </w:rPr>
        <w:t xml:space="preserve">Căn cứ Nghị định </w:t>
      </w:r>
      <w:hyperlink r:id="rId3" w:history="1">
        <w:r>
          <w:rPr>
            <w:rStyle w:val="Hyperlink"/>
            <w:i/>
          </w:rPr>
          <w:t xml:space="preserve">93/2001/NĐ-CP </w:t>
        </w:r>
      </w:hyperlink>
      <w:r>
        <w:rPr>
          <w:i/>
        </w:rPr>
        <w:t xml:space="preserve"> ngày 12/12/2001 của Chính phủ về phân cấp quản lýmột số lĩnh vực cho Thành phố Hồ Chí Minh;</w:t>
      </w:r>
      <w:r>
        <w:rPr>
          <w:i/>
        </w:rPr>
        <w:br/>
      </w:r>
      <w:r>
        <w:rPr>
          <w:i/>
        </w:rPr>
        <w:t xml:space="preserve">Căn cứ quy chế làm việc của Ban Chấp hành Đảng bộ Thành phố khóa VII,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BAN THƯỜNG VỤ THÀNH ỦY QUYẾT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Banhành kèm theo quyết định này quy định về phân cấp quản lý tổ chức bộ máy và cánbộ.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Quyếtđịnh này có hiệu lực thi hành kể từ ngày ký. Các quy định trước đây trái vớiquyết định này đều bãi bỏ. Trong quá trình thực hiện quyết định này, nếu có vấnđề gì chưa phù hợp thì báo cáo xin ý kiến Ban Thường vụ Thành ủy.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BanTổ chức Thành ủy có trách nhiệm hướng dẫn, theo dõi, kiểm tra việc thực hiện.Các ban Thành ủy, các quận - huyện ủy, đảng ủy cấp trên cơ sở và cơ sở trựcthuộc Thành ủy, Đảng đoàn, Ban cán sự đảng có trách nhiệm thực hiện quyết địnhnày.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w:t>
            </w:r>
            <w:r>
              <w:rPr/>
              <w:br/>
            </w:r>
            <w:r>
              <w:t xml:space="preserve">- Ban Bí thư TW “để b/c”;</w:t>
            </w:r>
            <w:r>
              <w:rPr/>
              <w:br/>
            </w:r>
            <w:r>
              <w:t xml:space="preserve">- Các đ/c TUV;</w:t>
            </w:r>
            <w:r>
              <w:rPr/>
              <w:br/>
            </w:r>
            <w:r>
              <w:t xml:space="preserve">- VPTU;</w:t>
            </w:r>
            <w:r>
              <w:rPr/>
              <w:br/>
            </w:r>
            <w:r>
              <w:t xml:space="preserve">- Lưu.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BAN THƯỜNG VỤ THÀNH ỦY</w:t>
            </w:r>
            <w:r>
              <w:rPr>
                <w:b/>
              </w:rPr>
              <w:br/>
            </w:r>
            <w:r>
              <w:rPr>
                <w:b/>
              </w:rPr>
              <w:t xml:space="preserve">PHÓ BÍ THƯ THƯỜNG TRỰC </w:t>
            </w:r>
            <w:r>
              <w:rPr>
                <w:b/>
              </w:rPr>
              <w:br/>
            </w:r>
            <w:r>
              <w:rPr>
                <w:b/>
              </w:rPr>
              <w:br/>
            </w:r>
            <w:r>
              <w:rPr>
                <w:b/>
              </w:rPr>
              <w:br/>
            </w:r>
            <w:r>
              <w:rPr>
                <w:b/>
              </w:rPr>
              <w:br/>
            </w:r>
            <w:r>
              <w:rPr>
                <w:b/>
              </w:rPr>
              <w:br/>
            </w:r>
            <w:r>
              <w:rPr>
                <w:b/>
              </w:rPr>
              <w:t xml:space="preserve">Võ Văn Cương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93-2001-nd-cp-quy-dinh-phan-cap-quan-ly-mot-so-linh-vuc-cho-thanh-pho-ho-chi-minh.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2022-06-20T22:24:25Z</dcterms:created>
  <dcterms:modified xsi:type="dcterms:W3CDTF">2022-06-20T22:24:25Z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2022-06-20T22:24:25Z</dcterms:created>
  <dcterms:modified xsi:type="dcterms:W3CDTF">2022-06-20T22:24:25Z</dcterms:modified>
</cp:coreProperties>
</file>