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w:t>
            </w:r>
            <w:r>
              <w:rPr>
                <w:b/>
              </w:rPr>
              <w:t xml:space="preserve">ƯỚ</w:t>
            </w:r>
            <w:r>
              <w:rPr>
                <w:b/>
              </w:rPr>
              <w:t xml:space="preserve">NG 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490</w:t>
            </w:r>
            <w:r>
              <w:t xml:space="preserve">/QĐ-TTg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28 </w:t>
            </w:r>
            <w:r>
              <w:rPr>
                <w:i/>
              </w:rPr>
              <w:t xml:space="preserve">tháng 3 năm 2016</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PHÊ DUYỆT CHỦ TRƯƠNG ĐẦU TƯ DỰ ÁN TRUNG TÂM HOẠT ĐỘNG THANH THIẾU NIÊN CÁC TỈNH: BẮC GIANG, ĐIỆN BIÊN VÀ BẠC LIÊU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 ngày 19 tháng 6 năm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Đầu tư công ngày 18 tháng 6 năm 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136/2015/NĐ-CP </w:t>
        </w:r>
      </w:hyperlink>
      <w:r>
        <w:rPr>
          <w:i/>
        </w:rPr>
        <w:t xml:space="preserve"> ngày 31 tháng 12 năm 2015 của Chính phủ về hướng dẫn thi hành một số Điều của Luật Đầu tư công;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Trung </w:t>
      </w:r>
      <w:r>
        <w:rPr>
          <w:i/>
        </w:rPr>
        <w:t xml:space="preserve">ươ</w:t>
      </w:r>
      <w:r>
        <w:rPr>
          <w:i/>
        </w:rPr>
        <w:t xml:space="preserve">ng Đoàn Thanh niên Cộng sản Hồ Chí Minh tại các Tờ trình</w:t>
      </w:r>
      <w:r>
        <w:rPr>
          <w:i/>
        </w:rPr>
        <w:t xml:space="preserve">: </w:t>
      </w:r>
      <w:r>
        <w:rPr>
          <w:i/>
        </w:rPr>
        <w:t xml:space="preserve">số 188-TTr/TWĐT</w:t>
      </w:r>
      <w:r>
        <w:rPr>
          <w:i/>
        </w:rPr>
        <w:t xml:space="preserve">N</w:t>
      </w:r>
      <w:r>
        <w:rPr>
          <w:i/>
        </w:rPr>
        <w:t xml:space="preserve">-VP ngày 09 tháng 3 năm 2016; số 189-TTr/TWĐTN-VP ngày 09 tháng 3 năm 2016; số 190-TTr/TWĐTN-VP ngày 09 tháng 3 năm 2016 và ý kiến thẩm đ</w:t>
      </w:r>
      <w:r>
        <w:rPr>
          <w:i/>
        </w:rPr>
        <w:t xml:space="preserve">ị</w:t>
      </w:r>
      <w:r>
        <w:rPr>
          <w:i/>
        </w:rPr>
        <w:t xml:space="preserve">nh của Bộ Kế hoạch và Đầu tư tại Văn bản số 9173/BKHĐT-LĐVX ngày 29 tháng 10 năm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Phê duyệt chủ trương đầu tư dự án Trung tâm hoạt động thanh thiếu niên các tỉnh: Bắc Giang, Điện Biên và Bạc Liêu do Trung ương Đoàn Thanh niên Cộng sản Hồ Chí Minh quản lý, gồm 03 dự án thành phần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án Trung tâm hoạt động thanh thiếu niên Bắc Giang.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án Trung tâm hoạt động thanh thiếu niên Điện Biên.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án Trung tâm hoạt động thanh thiếu niên Bạc Liêu.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w:t>
      </w:r>
      <w:r>
        <w:t xml:space="preserve">ề Mục tiêu, quy mô</w:t>
      </w:r>
      <w:r>
        <w:t xml:space="preserve">, </w:t>
      </w:r>
      <w:r>
        <w:t xml:space="preserve">tổng mức đầu tư, cơ cấu nguồn vốn, thờ</w:t>
      </w:r>
      <w:r>
        <w:t xml:space="preserve">i </w:t>
      </w:r>
      <w:r>
        <w:t xml:space="preserve">gian và địa Điểm thực hiện từng dự án chi tiết tại Phụ lục kèm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ương Đoàn Thanh niên Cộng sản Hồ Chí Minh chịu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trì, phối hợp với các cơ q</w:t>
      </w:r>
      <w:r>
        <w:t xml:space="preserve">u</w:t>
      </w:r>
      <w:r>
        <w:t xml:space="preserve">an liên quan hoàn thành Báo cáo nghiên cứu khả thi của dự án Trung tâm hoạt động thanh thiếu niên các tỉnh: Bắc Giang, Điện Biên và Bạc Liêu, trình cấp có thẩm quyền quyết định đầu tư dự án theo đúng quy định của Luật Đầu tư công và pháp luật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triển khai thực hiện Dự án theo đúng quy hoạch được duyệt, quy định của Luật Đầu tư công, Nghị định số </w:t>
      </w:r>
      <w:hyperlink r:id="rId6" w:history="1">
        <w:r>
          <w:rPr>
            <w:rStyle w:val="Hyperlink"/>
          </w:rPr>
          <w:t xml:space="preserve">59/2015/NĐ-CP </w:t>
        </w:r>
      </w:hyperlink>
      <w:r>
        <w:t xml:space="preserve"> ngày 18 tháng 6 năm 2015 về quản lý dự án đầu tư xây dựng và các quy định pháp luật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Điều Khoản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này có hiệu lực thi hành kể từ ngày ký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Kế hoạch và Đầu tư, Tài chính, Xây dựng và các cơ quan liên quan chịu trách nhiệm kiểm tra, giám sát việc thực hiện Quyết định này, báo cáo Thủ tướng Chính phủ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Trung ương Đoàn Thanh niên Cộng sản Hồ Chí Minh và các Bộ, cơ quan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Các cơ quan có tên tại Điều 3;</w:t>
            </w:r>
            <w:r>
              <w:rPr/>
              <w:br/>
            </w:r>
            <w:r>
              <w:t xml:space="preserve">- Thủ tướng, các Phó Thủ tướng CP;</w:t>
            </w:r>
            <w:r>
              <w:rPr/>
              <w:br/>
            </w:r>
            <w:r>
              <w:t xml:space="preserve">- VPCP: BTCN, các PCN, Trợ lý TTCP, TGĐ Cổng TTĐT, các Vụ: KTN, KTTH, K</w:t>
            </w:r>
            <w:r>
              <w:t xml:space="preserve">GVX;</w:t>
            </w:r>
            <w:r>
              <w:rPr/>
              <w:br/>
            </w:r>
            <w:r>
              <w:t xml:space="preserve"> </w:t>
            </w:r>
            <w:r>
              <w:t xml:space="preserve">- Lưu: VT, V.III (3b). Dh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ÁN TRUNG TÂM HOẠT ĐỘNG THANH THIẾU NIÊN BẮC GIANG</w:t>
      </w:r>
      <w:r>
        <w:rPr/>
        <w:br/>
      </w:r>
      <w:r>
        <w:t xml:space="preserve"> </w:t>
      </w:r>
      <w:r>
        <w:rPr>
          <w:i/>
        </w:rPr>
        <w:t xml:space="preserve">(Ban hành kèm theo Quyết định số 490/QĐ-TTg ngày 28 tháng 3 năm 2016 của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dự án:</w:t>
      </w:r>
      <w:r>
        <w:t xml:space="preserve"> Trung tâm hoạt động thanh thiếu niên Bắc Giang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Cơ quan chủ quản đầu tư:</w:t>
      </w:r>
      <w:r>
        <w:t xml:space="preserve"> Trung ương Đoàn TNCS Hồ Chí Minh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Cơ quan chủ đầu tư:</w:t>
      </w:r>
      <w:r>
        <w:t xml:space="preserve"> Tỉnh đoàn Bắc Giang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Mục tiêu đầu tư: Đầu tư cơ sở vật chất phục vụ công tác tập hợp và tổ chức các hoạt động vui chơi văn hóa, thể thao, các câu lạc bộ, các l</w:t>
      </w:r>
      <w:r>
        <w:t xml:space="preserve">ớ</w:t>
      </w:r>
      <w:r>
        <w:t xml:space="preserve">p năng khiếu, bồi dưỡng và rèn luyện các kỹ năng, kiến thức cho thanh thiếu niên, thực hiện các các cuộc giao lưu học tập gắn liền với các hoạt động của Đoàn, Hội, Đội thông qua đó góp phần giáo dục toàn diện trí, đức, thể, mỹ cho thanh thiếu niên </w:t>
      </w:r>
      <w:r>
        <w:t xml:space="preserve">tr</w:t>
      </w:r>
      <w:r>
        <w:t xml:space="preserve">ên địa bàn tỉnh Bắc Giang.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mô, nội dung đầu tư: Trung tâm hoạt động thanh thiếu niên Bắc Giang được xây dựng trên diện tích đất Khoảng 03 ha, gồm các hạng Mục công tr</w:t>
      </w:r>
      <w:r>
        <w:t xml:space="preserve">ì</w:t>
      </w:r>
      <w:r>
        <w:t xml:space="preserve">nh chủ yếu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khối công trình trung tâm, gồm hội trường, phòng hội thảo, các l</w:t>
      </w:r>
      <w:r>
        <w:t xml:space="preserve">ớ</w:t>
      </w:r>
      <w:r>
        <w:t xml:space="preserve">p học, câu lạc bộ và một số phòng dành cho bộ máy quản lý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khối bể bơi có mái kết hợp với khu tắm tr</w:t>
      </w:r>
      <w:r>
        <w:t xml:space="preserve">á</w:t>
      </w:r>
      <w:r>
        <w:t xml:space="preserve">ng, phòng kỹ thuật bể bơi, hệ thống giao thông nội bộ và căng tin, sảnh khu bể bơi.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trình đảo hồ: cải tạo hồ và đảo, xây mới một nhà kính - công trình c</w:t>
      </w:r>
      <w:r>
        <w:t xml:space="preserve">ó </w:t>
      </w:r>
      <w:r>
        <w:t xml:space="preserve">chức năng phục vụ cho các nhu cầu hoạt động ngoài trời của thanh thiếu niên.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Hệ thống cổng, tường rào, nhà bảo vệ, hệ thống sân vườn, đường nội bộ, hệ thống hạ tầng cấp thoát nước, lọc nước tuần hoàn, cấp điện, ch</w:t>
      </w:r>
      <w:r>
        <w:t xml:space="preserve">i</w:t>
      </w:r>
      <w:r>
        <w:t xml:space="preserve">ếu sáng, phòng ch</w:t>
      </w:r>
      <w:r>
        <w:t xml:space="preserve">ố</w:t>
      </w:r>
      <w:r>
        <w:t xml:space="preserve">ng cháy, phòng chống mối.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Trang thiết bị phục vụ hoạt động đồng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mức đầu tư dự kiến: 55.646 </w:t>
      </w:r>
      <w:r>
        <w:t xml:space="preserve">tr</w:t>
      </w:r>
      <w:r>
        <w:t xml:space="preserve">iệu đồng </w:t>
      </w:r>
      <w:r>
        <w:rPr>
          <w:i/>
        </w:rPr>
        <w:t xml:space="preserve">(năm mươi lăm tỷ, sáu trăm b</w:t>
      </w:r>
      <w:r>
        <w:rPr>
          <w:i/>
        </w:rPr>
        <w:t xml:space="preserve">ố</w:t>
      </w:r>
      <w:r>
        <w:rPr>
          <w:i/>
        </w:rPr>
        <w:t xml:space="preserve">n mươi sáu triệu đồng)</w:t>
      </w:r>
      <w:r>
        <w:t xml:space="preserve">. Trong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Ngân sách Trung ương, vốn ngành xã hội hỗ trợ: Không quá 40.520 triệu đồng </w:t>
      </w:r>
      <w:r>
        <w:rPr>
          <w:i/>
        </w:rPr>
        <w:t xml:space="preserve">(bốn mươi tỷ, n</w:t>
      </w:r>
      <w:r>
        <w:rPr>
          <w:i/>
        </w:rPr>
        <w:t xml:space="preserve">ă</w:t>
      </w:r>
      <w:r>
        <w:rPr>
          <w:i/>
        </w:rPr>
        <w:t xml:space="preserve">m trăm hai mươi triệu đồng)</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Ngân sách địa phương: 15.126 triệu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Địa Điểm đầu tư: Đường Nghĩa Long, thành phố Bắc Giang, tỉnh Bắc Giang.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Thời gian thực hiện: Năm 2016 - 2019.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ÁN TRUNG TÂM HOẠT ĐỘNG THANH THIẾU NIÊN ĐIỆN BIÊN</w:t>
      </w:r>
      <w:r>
        <w:rPr/>
        <w:br/>
      </w:r>
      <w:r>
        <w:t xml:space="preserve"> </w:t>
      </w:r>
      <w:r>
        <w:rPr>
          <w:i/>
        </w:rPr>
        <w:t xml:space="preserve">(Ban hành kèm theo Quyết định số 490/QĐ-TTg ngày 28 tháng 3 năm 2016 của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dự án:</w:t>
      </w:r>
      <w:r>
        <w:t xml:space="preserve"> Bổ sung một số hạng Mục Trung tâm hoạt động thanh thiếu niên Điện Biên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Cơ quan chủ quản đầu tư:</w:t>
      </w:r>
      <w:r>
        <w:t xml:space="preserve"> Trung ương Đoàn TNCS Hồ Chí Minh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Cơ quan chủ đầu tư:</w:t>
      </w:r>
      <w:r>
        <w:t xml:space="preserve"> Tỉnh đoàn Điện Biên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Mục tiêu đầu tư: Cải tạo, bổ sung cơ sở vật chất và thiết bị phục vụ cho các hoạt động văn hóa thể thao, các câu lạc bộ, các lớp học kỹ năng và thực hiện các chương trình giao lưu học tập gắn liền với các hoạt động của Đoàn, Hội, Đội thông qua đó góp phần giáo dục toàn diện trí, đức, thể, mỹ cho thanh thiếu niên trên địa bàn tỉnh Điện Biên.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mô, nội dung đầu tư: Cải tạ</w:t>
      </w:r>
      <w:r>
        <w:t xml:space="preserve">o</w:t>
      </w:r>
      <w:r>
        <w:t xml:space="preserve">, nâng cấp Trung tâm hoạt động thanh thiếu niên Điện Biên hiện có, gồm các hạng Mục công trình chủ yếu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bổ sung mái tôn chống thấm dột cho khối nhà đa năng.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Cải tạo hệ thống sân vườn, hàng rào.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Cung cấp, lắp đặt trang thiết bị phục vụ các hoạt động thanh niên.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mức đầu tư dự kiến: Không quá 5.000 triệu đồng </w:t>
      </w:r>
      <w:r>
        <w:rPr>
          <w:i/>
        </w:rPr>
        <w:t xml:space="preserve">(năm tỷ đ</w:t>
      </w:r>
      <w:r>
        <w:rPr>
          <w:i/>
        </w:rPr>
        <w:t xml:space="preserve">ồ</w:t>
      </w:r>
      <w:r>
        <w:rPr>
          <w:i/>
        </w:rPr>
        <w:t xml:space="preserve">ng)</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Nguồn vốn: Ngân sách Trung ương, vốn ngành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Địa Điểm đầu tư: Phường Mường Thanh, Tp. Điện Biên Phủ, tỉnh Điện Biên.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Thời gian thực hiện: Năm 2016 - 2017.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ÁN TRUNG TÂM HOẠT ĐỘNG THANH THIẾU NIÊN BẠC LIÊU</w:t>
      </w:r>
      <w:r>
        <w:rPr/>
        <w:br/>
      </w:r>
      <w:r>
        <w:t xml:space="preserve"> </w:t>
      </w:r>
      <w:r>
        <w:rPr>
          <w:i/>
        </w:rPr>
        <w:t xml:space="preserve">(Ban hành kèm theo Quyết định số 490/QĐ-TTg ngày 28 tháng 3 năm 2016 của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dự án:</w:t>
      </w:r>
      <w:r>
        <w:t xml:space="preserve"> Trung tâm hoạt động thanh thiếu niên Bạc Liêu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Cơ quan chủ quản đầu tư:</w:t>
      </w:r>
      <w:r>
        <w:t xml:space="preserve"> Trung ương Đoàn TNCS Hồ Chí Minh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Cơ quan chủ đầu tư:</w:t>
      </w:r>
      <w:r>
        <w:t xml:space="preserve"> Tỉnh đoàn Bạc Liêu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Mục tiêu đầu tư: Đầu tư cơ sở vật chất phục vụ công tác tập hợp và tổ chức các hoạt động vui chơi văn hóa, thể thao, các câu lạc bộ, các lớp năng khiếu, bồi dưỡng và rèn luyện các kỹ năng, kiến thức cho thanh thiếu niên, thực hiện các các cuộc giao lưu học tập gắn liền với các hoạt động của Đoàn, Hội, Đội thông qua đó góp ph</w:t>
      </w:r>
      <w:r>
        <w:t xml:space="preserve">ầ</w:t>
      </w:r>
      <w:r>
        <w:t xml:space="preserve">n giáo dục toàn diện trí, đức, thể, mỹ cho thanh thiếu niên trên địa bàn tỉnh Bạc Liêu.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mô, nội dung đầu tư: Trung tâm hoạt động thanh thiếu niên Bạc Liêu được xây dựng trên diện tích đất Khoảng 04 ha, gồm các hạng Mục công trình chủ yếu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Khối hội trường đa năng 500 chỗ, là nơi phục vụ các cuộc mít tinh, hoạt động văn hóa thể thao và tập huấn cho thanh thiếu niên.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Khối câu lạc bộ, phục vụ cho các hoạt động chuyên đề về văn hóa, rèn luyện kỹ năng, bồi dưỡng nghiệp vụ Đoàn, Đội,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Khối phục vụ: là nơi phục vụ lưu trú cho các học viên tham gia các khóa huấn luyện, bồi dưỡng kỹ năng, nghiệp vụ tại trung tâm.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Hệ thống cổng, tường rào, nhà bảo vệ, hệ thống sân vườn, đường nội bộ; hệ thống cấp thoát nước, cấp điện, chiếu sáng, phòng chống cháy, phòng chống mối.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Trang thiết bị phục vụ hoạt động đồng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mức đầu tư dự kiến: 60.000 triệu đồng </w:t>
      </w:r>
      <w:r>
        <w:rPr>
          <w:i/>
        </w:rPr>
        <w:t xml:space="preserve">(sáu mươ</w:t>
      </w:r>
      <w:r>
        <w:rPr>
          <w:i/>
        </w:rPr>
        <w:t xml:space="preserve">i </w:t>
      </w:r>
      <w:r>
        <w:rPr>
          <w:i/>
        </w:rPr>
        <w:t xml:space="preserve">tỷ đồng)</w:t>
      </w:r>
      <w:r>
        <w:t xml:space="preserve">. Trong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Ngân sách Trung ương, vốn ngành xã hội hỗ trợ: không quá 44.221 triệu đồng </w:t>
      </w:r>
      <w:r>
        <w:rPr>
          <w:i/>
        </w:rPr>
        <w:t xml:space="preserve">(b</w:t>
      </w:r>
      <w:r>
        <w:rPr>
          <w:i/>
        </w:rPr>
        <w:t xml:space="preserve">ố</w:t>
      </w:r>
      <w:r>
        <w:rPr>
          <w:i/>
        </w:rPr>
        <w:t xml:space="preserve">n mươi b</w:t>
      </w:r>
      <w:r>
        <w:rPr>
          <w:i/>
        </w:rPr>
        <w:t xml:space="preserve">ố</w:t>
      </w:r>
      <w:r>
        <w:rPr>
          <w:i/>
        </w:rPr>
        <w:t xml:space="preserve">n tỷ, hai trăm hai mươi mốt triệu đồng)</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Ngân sách địa phương: 15.779 triệu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Địa Điểm đầu tư: Công viên Trần Huỳnh - thành phố Bạc Liêu, tỉnh Bạc Liêu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Thời gian thực hiện: Giai đoạn 2016 - 2019.</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136-2015-nd-cp-huong-dan-thi-hanh-luat-dau-tu-cong.aspx" TargetMode="External" /><Relationship Id="rId6" Type="http://schemas.openxmlformats.org/officeDocument/2006/relationships/hyperlink" Target="/nghi-dinh-59-2015-nd-cp-cua-chinh-phu-ve-quan-ly-du-an-dau-tu-xay-dung.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2022-06-22T01:56:34Z</dcterms:created>
  <dcterms:modified xsi:type="dcterms:W3CDTF">2022-06-22T01:56:34Z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2022-06-22T01:56:34Z</dcterms:created>
  <dcterms:modified xsi:type="dcterms:W3CDTF">2022-06-22T01:56:34Z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2022-06-22T01:56:34Z</dcterms:created>
  <dcterms:modified xsi:type="dcterms:W3CDTF">2022-06-22T01:56:34Z</dcterms:modified>
</cp:coreProperties>
</file>