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BẮC KẠN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Bắc Kạn, ngày 05 tháng 6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VIỆC PHÊ DUYỆT GIÁ SẢN PHẨM DỊCH VỤ CÔNG ÍCH CÔNG TÁC QUẢN LÝ, BẢO DƯỠNG THƯỜNG XUYÊN CẦU, ĐƯỜNG BỘ CÁC TUYẾN ĐƯỜNG TỈNH BẮC KẠN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 BẮC KẠN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Sửa đổi bổ sung một số điều của các Luật liên quan đến đầu tư xây dựng cơ bản ngày 19/6/2009;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12/2009/NĐ-CP </w:t>
        </w:r>
      </w:hyperlink>
      <w:r>
        <w:rPr>
          <w:i/>
        </w:rPr>
        <w:t xml:space="preserve"> ngày 12/02/2009 của Chính phủ về quản lý dự án đầu tư xây dựng công trình; Nghị định số: 83/2009/NĐ-CP ngày 15/10/2009 của Chính phủ về sửa đổi, bổ sung một số điều Nghị định số: 12/2009/NĐ-CP ngày 12/02/2009; Nghị định số: 112/2009/NĐ-CP ngày 14/12/2009 của Chính phủ về quản lý chi phí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w:t>
      </w:r>
      <w:hyperlink r:id="rId4" w:history="1">
        <w:r>
          <w:rPr>
            <w:rStyle w:val="Hyperlink"/>
            <w:i/>
          </w:rPr>
          <w:t xml:space="preserve">75/2011/TTLT-BTC-BGTVT </w:t>
        </w:r>
      </w:hyperlink>
      <w:r>
        <w:rPr>
          <w:i/>
        </w:rPr>
        <w:t xml:space="preserve"> ngày 06/6/2011 của liên Bộ Tài chính và Giao thông Vận tải, hướng dẫn lập và quản lý sản phẩm, dịch vụ công ích trong lĩnh vực quản lý và bảo trì đường bộ, đường thủy nội địa theo phương thức đặt hàng, giao kế hoạch sử dụng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kết quả xác định giá sản phẩm, dịch vụ công ích công tác quản lý, bảo dưỡng thường xuyên cầu, đường bộ các tuyến đường tỉnh Bắc Kạn năm 2014 của Sở Tài chính tại Văn bản số: 332/STC-QLCS-GC-TCDN ngày 27/5/2014;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Sở Giao thông Vận tải tại Tờ trình số: 393/TTr-SGTVT ngày 27/5/2014,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giá sản phẩm dịch vụ công ích công tác quản lý, bảo dưỡng thường xuyên cầu, đường bộ các tuyến đường tỉnh Bắc Kạn năm 2014,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công trình: Quản lý, bảo dưỡng thường xuyên cầu, đường bộ các tuyến đường tỉnh Bắc Kạn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Loại công trình: Quản lý, bảo dưỡng thường xuyên cầu,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tư vấn lập hồ sơ giá: Công ty Cổ phần Quản lý và Xây dựng giao thông Bắc Kạn.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Mục tiêu đầu tư: Nhằm đảm bảo giao thông, duy trì tính bền vững cho các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Địa điểm xây dựng: Các tuyến đường tỉnh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Giá sản phẩm dịch vụ công ích: 12.623.989.000 đồng</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xây dựng: 11.485.510.000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khác: 537.337.000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phòng: 601.142.000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(Có biểu chi tiết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Nguồn vốn đầu tư: Sự nghiệp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Hình thức quản lý dự án: Chủ đầu tư quản lý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Thời gian thực hiện: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Sở Giao thông Vận tải (chủ đầu tư) có trách nhiệm căn cứ nội dung phê duyệt tại Điều 1 Quyết định này và các quy định có liên quan để triển khai thực hiện công tác quản lý, bảo dưỡng đường bộ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Các ông, bà: Chánh Văn phòng Ủy ban nhân dân tỉnh, Giám đốc Sở Kế hoạch và Đầu tư, Giám đốc Sở Tài chính, Giám đốc Kho bạc Nhà nước tỉnh, Giám đốc Sở Giao thông Vận tải và Thủ trưởng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CHỦ TỊCH Lý Thái Hải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 SẢN PHẨM DỊCH VỤ CÔNG ÍCH CÔNG TÁC QUẢN LÝ, BẢO DƯỠNG THƯỜNG XUYÊN CẦU, ĐƯỜNG BỘ CÁC TUYẾN ĐƯỜNG TỈNH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Quyết định số: 907/QĐ-UBND ngày 05/6/2014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Hạng mục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sản phẩm dịch vụ công 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11.485.510.000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bảo dưỡng thường xuyên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187.178.000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Tin Đồn ĐT.258B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78.901.705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Thanh Bình, Chợ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76.318.875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Bắc Kạn 2, thị xã Bắc Kạn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31.957.479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bảo dưỡng thường xuyên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493,8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11.298.332.000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ĐT.251 (Km0-Km14+400)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393.036.183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ĐT.252 (Km0-Km12+300)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335.746.850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ĐT.252B (Km0-Km16+100)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439.447.360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ĐT.253 (Km0-Km15+700)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428.480.372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ĐT.254 (Km35-Km105 )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1.910.569.102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ĐT.254B (Km0-Km22+300)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608.645.968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ĐT.255 (Km0-Km25)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97.425.172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ĐT.255B (Km0-Km8+300)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37.785.771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ĐT.256 (Km0-Km63)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1.719.528.860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ĐT.257 (Km0-Km41+700)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585.806.460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ĐT.257B (Km0-Km29+300)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799.741.015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ĐT.258 (Km0-Km49+700 và tuyến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1.187.179.475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ĐT.258B (Km0-Km70+200 và tuyến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1.261.923.607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ĐT.259 Km0-Km27+100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739.667.419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ĐT.259B (Km0-Km27+200)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753.348.125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537.337.000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QLDA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230.550.418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tra quyết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45.513.866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giám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261.272.642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DỰ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601.142.000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A+B+C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12.623.989.000</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2009-nd-cp-ve-quan-ly-du-an-dau-tu-xay-dung-cong-trinh.aspx" TargetMode="External" /><Relationship Id="rId4" Type="http://schemas.openxmlformats.org/officeDocument/2006/relationships/hyperlink" Target="/thong-tu-lien-tich-so-75-2011-ttlt-btc-bgtvt-cua-bo-tai-chinh-bo-giao-thong-van-tai---huong-dan-lap-va-quan-ly-gia-san-pham--dich-vu-cong-ich-trong-linh-vuc-quan-ly--bao-tri-duong-bo--duong-thuy-noi-d.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2022-06-21T12:28:56Z</dcterms:created>
  <dcterms:modified xsi:type="dcterms:W3CDTF">2022-06-21T12:28:56Z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2022-06-21T12:28:56Z</dcterms:created>
  <dcterms:modified xsi:type="dcterms:W3CDTF">2022-06-21T12:28:56Z</dcterms:modified>
</cp:coreProperties>
</file>