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1093/2000/QĐ-BCA (C11)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06 tháng 12 năm 2000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CÁC BIỂU, MẪU TRONG CÔNG TÁC BẢO ĐẢM TRẬT TỰ AN TOÀN GIAO THÔNG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CÔNG 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37/CP ngày9/6/1998 của Chính phủ, quy định về chức năng nhiệm vụ của Bộ Công an;</w:t>
      </w:r>
      <w:r>
        <w:rPr>
          <w:i/>
        </w:rPr>
        <w:br/>
      </w:r>
      <w:r>
        <w:rPr>
          <w:i/>
        </w:rPr>
        <w:t xml:space="preserve">Căn cứ Nghị định số 36/CP ngày 29/5/1995, Nghị định số 39/CP ngày 5/7/1996 đượcsửa đổi bổ sung một số điều theo Nghị định số 75/1998/NĐ-CP Nghị định số 76/1998/NĐ-CP ngày 26/9/1998 của Chính phủ về bảo đảm TTATGT đường bộ, TTATGTđường sắt;</w:t>
      </w:r>
      <w:r>
        <w:rPr>
          <w:i/>
        </w:rPr>
        <w:br/>
      </w:r>
      <w:r>
        <w:rPr>
          <w:i/>
        </w:rPr>
        <w:t xml:space="preserve">Để thống nhất việc sử dụng các biểu mẫu trong công tác bảo đảm TTATGT;</w:t>
      </w:r>
      <w:r>
        <w:rPr>
          <w:i/>
        </w:rPr>
        <w:br/>
      </w:r>
      <w:r>
        <w:rPr>
          <w:i/>
        </w:rPr>
        <w:t xml:space="preserve">Theo đề nghị của Tổng cục trưởng Tổng cục Cảnh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Nay ban hành 49 biểu,mẫu sử dụng trong công tác bảo đảm TTATGT đường bộ, đường sắt, đường thủy baogồm: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- 01/ĐB : Đăng ký xe ô tô.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- 02/ĐB : Đăng ký tạm thời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- 03/ĐB : Đăng ký mô tô, xe máy.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- 04/ĐB : Chứng nhận kiểm định antoàn kỹ thuật và bảo vệ môi trường phương tiện cơ giới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- 05/ĐB : Phiếu đề xuất đóng số máy,số khung (Phương tiện cơ giới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- 06/ĐB : Đơn xin thi, đổi, cấp lạigiấy phép lái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- 07/ĐB : Bài thi luật giao thôngvận tải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- 08/ĐB : Biên bản chấm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- 09/ĐB : Biên bản kiểm tra kỹ thuậtđịnh kỳ xe ô tô.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- 10/ĐB : Thông báo (tiếp nhận hồsơ xin sang tên, di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- 11/ĐB : Túi hồ sơ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- 12/ĐB : Biên tập lái.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- 13/ĐB : Giấy phép tập lái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- 14/ĐB : Giấy phép lái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- 15/ĐB : Giấy phép vào đường cấm.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- 16/ĐB : Giấy khai đăng ký, đổi biểnsố, cấp lại đăng ký, thay tổng thành máy, khung, màu sơn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- 17/ĐB : Giấy khai sang tên di chuyển.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- 18/ĐB : Giấy chứng nhận giám khảo.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- 19/ĐB : Giấy chứng nhận kiểmtra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- 20/ĐB : Giấy chứng nhận Cảnh sáttuần tra kiểm soát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- 21/ĐB : Giấy khai xóa sổ đăngký.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- 22/ĐB : Giấy chứng nhận xóa sổđăng ký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- 23/ĐB : Phiếu theo dõi lái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- 24/ĐB : Phiếu thuyên chuyển láixe.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- 25/ĐB : Phiếu rút hồ sơ gốc.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- 26/ĐB : Thống kê số liệu đăng kýcấp đổi biển số phương tiện cơ giới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- 27/ĐB : Thống kê số liệu vi phạmhành chính về TTATGT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- 28/ĐB : Danh sách người bị tướcgiấy phép lái xe.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- 29/ĐB : Sổ đăng ký mô tô, xemáy.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- 30/ĐB : Sổ đăng ký ô tô.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- 31/ĐB : Thông báo (về việc tướcquyền sử dụng giấy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- 32/ĐB : Thông báo (về việc xử lývi phạm hành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- 33/ĐB : Sổ nhật ký TTKS giaothông.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- 34/GT : Biên bản vụ tai nạngiao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- 35/GT : Biên bản giải quyết tainạn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- 36/GT : Biên bản tạm giữ phươngtiện, vật chứng, tài liệu trong vụ tai nạn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- 37/GT : Biên bản giao nhận vật chứng,phương tiện, đồ vật có liên quan đến vụ tai nạn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- 38/GT : Biên bản ghi nhận tình trạngphương tiện tạm giữ.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- 39/GT : Đơn đề nghị nhận nạnnhân.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- 40/GT : Biên bản bàn giao nạnnhân.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- 41/GT : Thông báo tai nạn giaothông.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- 42/GT : Bản tự khai.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- 43/GT : Biên bản bàn giao hồsơ.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- 44/GT : Báocáo nhanh vụ tai nạn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- 45/GT : Báocáo vụ tai nạn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- 46/GT : Báo cáo giải quyết vụ tainạn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- 47/GT : Sổ thụ lý các vụ TNGT.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- 48/GT : Sổ lưu hồ sơ tài liệu điềutra xử lý TNGT.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- 49/GT : Thốngkê số liệu TNGT.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Hình thức, nội dung,quy cách các biểu mẫu thực hiện thống nhất theo mẫu do Hội đồng chuẩn hóa Tổngcục Cảnh sát đề nghị phê duyệt (có bộ mẫu và ban hành danh mục kèm theo).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Các loại mẫu từ 01/ĐBđến 33/ĐB sử dụng một phần kinh phí trong số lệ phí thu được để in phục vụ nhucầu sử dụng của các đơn vị, địa phương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Đối với các loại mẫucòn lại ban hành theo Quyết định này được sử dụng kinh phí hồ sơ do ngân sáchBộ cấp hàng năm để 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w:t>
      </w:r>
      <w:r>
        <w:t xml:space="preserve">Tổng cục Cảnh sátchịu trách nhiệm hướng dẫn sử dụng đảm bảo việc thực hiện thống nhất trên toàn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w:t>
      </w:r>
      <w:r>
        <w:t xml:space="preserve">Quyết định này cóhiệu lực kể từ ngày ký. Các biểu mẫu trước đây trái với Quyết định này đều hủy bỏ.Riêng mẫu 01/ĐB, 02/ĐB, 03/ĐB, 14/ĐB và 20/ĐB đã cấp trước đây đang còn thờihạn sử dụng vẫn có giá trị hiện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CÔNG AN </w:t>
            </w:r>
            <w:r>
              <w:rPr>
                <w:b/>
              </w:rPr>
              <w:br/>
            </w:r>
            <w:r>
              <w:rPr>
                <w:b/>
              </w:rPr>
              <w:t xml:space="preserve">THỨ TRƯỞNG </w:t>
            </w:r>
            <w:r>
              <w:rPr>
                <w:b/>
              </w:rPr>
              <w:br/>
            </w:r>
            <w:r>
              <w:rPr>
                <w:b/>
              </w:rPr>
              <w:t xml:space="preserve">THƯỢNG TƯỚNG </w:t>
            </w:r>
            <w:r>
              <w:rPr>
                <w:b/>
              </w:rPr>
              <w:br/>
            </w:r>
            <w:r>
              <w:rPr>
                <w:b/>
              </w:rPr>
              <w:br/>
            </w:r>
            <w:r>
              <w:rPr>
                <w:b/>
              </w:rPr>
              <w:br/>
            </w:r>
            <w:r>
              <w:rPr>
                <w:b/>
              </w:rPr>
              <w:br/>
            </w:r>
            <w:r>
              <w:rPr>
                <w:b/>
              </w:rPr>
              <w:br/>
            </w:r>
            <w:r>
              <w:rPr>
                <w:b/>
              </w:rPr>
              <w:t xml:space="preserve">Lê Thế Tiệm</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2022-06-20T23:11:54Z</dcterms:created>
  <dcterms:modified xsi:type="dcterms:W3CDTF">2022-06-20T23:11:54Z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2022-06-20T23:11:54Z</dcterms:created>
  <dcterms:modified xsi:type="dcterms:W3CDTF">2022-06-20T23:11:54Z</dcterms:modified>
</cp:coreProperties>
</file>